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1ACA" w14:textId="77777777" w:rsidR="00B32963" w:rsidRPr="005C18A7" w:rsidRDefault="00B32963" w:rsidP="005A17F8">
      <w:pPr>
        <w:spacing w:line="276" w:lineRule="auto"/>
        <w:rPr>
          <w:rFonts w:ascii="David" w:hAnsi="David" w:cs="David"/>
          <w:rtl/>
        </w:rPr>
      </w:pPr>
    </w:p>
    <w:p w14:paraId="56A381A3" w14:textId="77777777" w:rsidR="00986020" w:rsidRPr="005C18A7" w:rsidRDefault="00986020" w:rsidP="005A17F8">
      <w:pPr>
        <w:spacing w:line="276" w:lineRule="auto"/>
        <w:rPr>
          <w:rFonts w:ascii="David" w:hAnsi="David" w:cs="David"/>
          <w:rtl/>
        </w:rPr>
      </w:pPr>
    </w:p>
    <w:p w14:paraId="59B12447" w14:textId="77777777" w:rsidR="00986020" w:rsidRPr="005C18A7" w:rsidRDefault="00986020" w:rsidP="005A17F8">
      <w:pPr>
        <w:spacing w:line="276" w:lineRule="auto"/>
        <w:rPr>
          <w:rFonts w:ascii="David" w:hAnsi="David" w:cs="David"/>
          <w:rtl/>
        </w:rPr>
      </w:pPr>
    </w:p>
    <w:p w14:paraId="7BC99E5E" w14:textId="77777777" w:rsidR="00B32963" w:rsidRPr="005C18A7" w:rsidRDefault="00B32963" w:rsidP="005A17F8">
      <w:pPr>
        <w:spacing w:line="276" w:lineRule="auto"/>
        <w:rPr>
          <w:rFonts w:ascii="David" w:hAnsi="David" w:cs="David"/>
          <w:rtl/>
        </w:rPr>
      </w:pPr>
    </w:p>
    <w:p w14:paraId="00CD6F8B" w14:textId="77777777" w:rsidR="00E812D2" w:rsidRDefault="00E812D2" w:rsidP="005A17F8">
      <w:pPr>
        <w:spacing w:line="276" w:lineRule="auto"/>
        <w:jc w:val="center"/>
        <w:rPr>
          <w:rFonts w:ascii="David" w:hAnsi="David" w:cs="David"/>
          <w:b/>
          <w:bCs/>
          <w:sz w:val="56"/>
          <w:szCs w:val="56"/>
          <w:rtl/>
        </w:rPr>
      </w:pPr>
    </w:p>
    <w:p w14:paraId="658B7226" w14:textId="08727FFC" w:rsidR="00B32963" w:rsidRPr="00214CA8" w:rsidRDefault="00A36644" w:rsidP="005A17F8">
      <w:pPr>
        <w:spacing w:line="276" w:lineRule="auto"/>
        <w:jc w:val="center"/>
        <w:rPr>
          <w:rFonts w:ascii="David" w:hAnsi="David" w:cs="David"/>
          <w:sz w:val="28"/>
          <w:szCs w:val="28"/>
          <w:rtl/>
        </w:rPr>
      </w:pPr>
      <w:r>
        <w:rPr>
          <w:rFonts w:ascii="David" w:hAnsi="David" w:cs="David"/>
          <w:b/>
          <w:bCs/>
          <w:sz w:val="72"/>
          <w:szCs w:val="72"/>
          <w:rtl/>
        </w:rPr>
        <w:t xml:space="preserve">מועצה מקומית </w:t>
      </w:r>
      <w:r w:rsidR="000710B3">
        <w:rPr>
          <w:rFonts w:ascii="David" w:hAnsi="David" w:cs="David"/>
          <w:b/>
          <w:bCs/>
          <w:sz w:val="72"/>
          <w:szCs w:val="72"/>
          <w:rtl/>
        </w:rPr>
        <w:t>נחף</w:t>
      </w:r>
    </w:p>
    <w:p w14:paraId="31A6FA4A" w14:textId="77777777" w:rsidR="00B32963" w:rsidRPr="00214CA8" w:rsidRDefault="00B32963" w:rsidP="005A17F8">
      <w:pPr>
        <w:spacing w:line="276" w:lineRule="auto"/>
        <w:jc w:val="center"/>
        <w:rPr>
          <w:rFonts w:ascii="David" w:hAnsi="David" w:cs="David"/>
          <w:sz w:val="28"/>
          <w:szCs w:val="28"/>
          <w:rtl/>
        </w:rPr>
      </w:pPr>
    </w:p>
    <w:p w14:paraId="6DDCC498" w14:textId="77777777" w:rsidR="00B32963" w:rsidRPr="00214CA8" w:rsidRDefault="00B32963" w:rsidP="005A17F8">
      <w:pPr>
        <w:spacing w:line="276" w:lineRule="auto"/>
        <w:jc w:val="center"/>
        <w:rPr>
          <w:rFonts w:ascii="David" w:hAnsi="David" w:cs="David"/>
          <w:sz w:val="28"/>
          <w:szCs w:val="28"/>
          <w:rtl/>
        </w:rPr>
      </w:pPr>
    </w:p>
    <w:p w14:paraId="496EE1A5" w14:textId="77777777" w:rsidR="00B32963" w:rsidRPr="00214CA8" w:rsidRDefault="00B32963" w:rsidP="005A17F8">
      <w:pPr>
        <w:spacing w:line="276" w:lineRule="auto"/>
        <w:jc w:val="center"/>
        <w:rPr>
          <w:rFonts w:ascii="David" w:hAnsi="David" w:cs="David"/>
          <w:sz w:val="28"/>
          <w:szCs w:val="28"/>
          <w:rtl/>
        </w:rPr>
      </w:pPr>
    </w:p>
    <w:p w14:paraId="3DD35C78" w14:textId="77777777" w:rsidR="00B32963" w:rsidRPr="00214CA8" w:rsidRDefault="00B32963" w:rsidP="005A17F8">
      <w:pPr>
        <w:spacing w:line="276" w:lineRule="auto"/>
        <w:jc w:val="center"/>
        <w:rPr>
          <w:rFonts w:ascii="David" w:hAnsi="David" w:cs="David"/>
          <w:sz w:val="28"/>
          <w:szCs w:val="28"/>
          <w:rtl/>
        </w:rPr>
      </w:pPr>
    </w:p>
    <w:p w14:paraId="708F4627" w14:textId="724F9D1D" w:rsidR="00B32963" w:rsidRPr="00214CA8" w:rsidRDefault="00B32963" w:rsidP="003C0782">
      <w:pPr>
        <w:spacing w:line="276" w:lineRule="auto"/>
        <w:jc w:val="center"/>
        <w:rPr>
          <w:rFonts w:ascii="David" w:hAnsi="David" w:cs="David"/>
          <w:b/>
          <w:bCs/>
          <w:sz w:val="56"/>
          <w:szCs w:val="56"/>
          <w:rtl/>
        </w:rPr>
      </w:pPr>
      <w:r w:rsidRPr="00214CA8">
        <w:rPr>
          <w:rFonts w:ascii="David" w:hAnsi="David" w:cs="David"/>
          <w:b/>
          <w:bCs/>
          <w:sz w:val="56"/>
          <w:szCs w:val="56"/>
          <w:rtl/>
        </w:rPr>
        <w:t xml:space="preserve">מכרז מס' </w:t>
      </w:r>
      <w:r w:rsidR="003C0782">
        <w:rPr>
          <w:rFonts w:ascii="David" w:hAnsi="David" w:cs="David"/>
          <w:b/>
          <w:bCs/>
          <w:sz w:val="56"/>
          <w:szCs w:val="56"/>
        </w:rPr>
        <w:t>01/</w:t>
      </w:r>
      <w:r w:rsidR="006C26BE">
        <w:rPr>
          <w:rFonts w:ascii="David" w:hAnsi="David" w:cs="David"/>
          <w:b/>
          <w:bCs/>
          <w:sz w:val="56"/>
          <w:szCs w:val="56"/>
        </w:rPr>
        <w:t>2022</w:t>
      </w:r>
      <w:r w:rsidR="001353C6" w:rsidRPr="00214CA8">
        <w:rPr>
          <w:rFonts w:ascii="David" w:hAnsi="David" w:cs="David"/>
          <w:b/>
          <w:bCs/>
          <w:sz w:val="56"/>
          <w:szCs w:val="56"/>
          <w:rtl/>
        </w:rPr>
        <w:t xml:space="preserve"> </w:t>
      </w:r>
    </w:p>
    <w:p w14:paraId="438328D9" w14:textId="77777777" w:rsidR="00B32963" w:rsidRPr="005C18A7" w:rsidRDefault="00B32963" w:rsidP="005A17F8">
      <w:pPr>
        <w:spacing w:line="276" w:lineRule="auto"/>
        <w:jc w:val="center"/>
        <w:rPr>
          <w:rFonts w:ascii="David" w:hAnsi="David" w:cs="David"/>
          <w:rtl/>
        </w:rPr>
      </w:pPr>
    </w:p>
    <w:p w14:paraId="19C2EF37" w14:textId="77777777" w:rsidR="00B32963" w:rsidRPr="005C18A7" w:rsidRDefault="00B32963" w:rsidP="005A17F8">
      <w:pPr>
        <w:spacing w:line="276" w:lineRule="auto"/>
        <w:jc w:val="center"/>
        <w:rPr>
          <w:rFonts w:ascii="David" w:hAnsi="David" w:cs="David"/>
          <w:rtl/>
        </w:rPr>
      </w:pPr>
    </w:p>
    <w:p w14:paraId="665FD769" w14:textId="77777777" w:rsidR="00B32963" w:rsidRPr="005C18A7" w:rsidRDefault="00B32963" w:rsidP="005A17F8">
      <w:pPr>
        <w:spacing w:line="276" w:lineRule="auto"/>
        <w:jc w:val="center"/>
        <w:rPr>
          <w:rFonts w:ascii="David" w:hAnsi="David" w:cs="David"/>
          <w:rtl/>
        </w:rPr>
      </w:pPr>
    </w:p>
    <w:p w14:paraId="05D7CD76" w14:textId="25C5C49A" w:rsidR="00B32963" w:rsidRPr="005C18A7" w:rsidRDefault="00B32963" w:rsidP="005A17F8">
      <w:pPr>
        <w:spacing w:line="276" w:lineRule="auto"/>
        <w:jc w:val="center"/>
        <w:rPr>
          <w:rFonts w:ascii="David" w:hAnsi="David" w:cs="David"/>
          <w:rtl/>
        </w:rPr>
      </w:pPr>
    </w:p>
    <w:p w14:paraId="42F1D413" w14:textId="77777777" w:rsidR="00B32963" w:rsidRPr="005C18A7" w:rsidRDefault="00B32963" w:rsidP="005A17F8">
      <w:pPr>
        <w:spacing w:line="276" w:lineRule="auto"/>
        <w:jc w:val="center"/>
        <w:rPr>
          <w:rFonts w:ascii="David" w:hAnsi="David" w:cs="David"/>
          <w:rtl/>
        </w:rPr>
      </w:pPr>
    </w:p>
    <w:p w14:paraId="5261BD2F" w14:textId="77777777" w:rsidR="00E812D2" w:rsidRPr="007D1E8B" w:rsidRDefault="009B190C" w:rsidP="00F5495C">
      <w:pPr>
        <w:jc w:val="center"/>
        <w:rPr>
          <w:rFonts w:ascii="Arial" w:hAnsi="Arial" w:cs="David"/>
          <w:bCs/>
          <w:sz w:val="48"/>
          <w:szCs w:val="48"/>
          <w:rtl/>
        </w:rPr>
      </w:pPr>
      <w:r w:rsidRPr="007D1E8B">
        <w:rPr>
          <w:rFonts w:ascii="Arial" w:hAnsi="Arial" w:cs="David" w:hint="cs"/>
          <w:bCs/>
          <w:sz w:val="48"/>
          <w:szCs w:val="48"/>
          <w:rtl/>
        </w:rPr>
        <w:t>לאספקה</w:t>
      </w:r>
      <w:r w:rsidR="00E812D2" w:rsidRPr="007D1E8B">
        <w:rPr>
          <w:rFonts w:ascii="Arial" w:hAnsi="Arial" w:cs="David" w:hint="cs"/>
          <w:bCs/>
          <w:sz w:val="48"/>
          <w:szCs w:val="48"/>
          <w:rtl/>
        </w:rPr>
        <w:t>,</w:t>
      </w:r>
      <w:r w:rsidRPr="007D1E8B">
        <w:rPr>
          <w:rFonts w:ascii="Arial" w:hAnsi="Arial" w:cs="David" w:hint="cs"/>
          <w:bCs/>
          <w:sz w:val="48"/>
          <w:szCs w:val="48"/>
          <w:rtl/>
        </w:rPr>
        <w:t xml:space="preserve"> </w:t>
      </w:r>
      <w:r w:rsidR="00C15677" w:rsidRPr="007D1E8B">
        <w:rPr>
          <w:rFonts w:ascii="Arial" w:hAnsi="Arial" w:cs="David" w:hint="cs"/>
          <w:bCs/>
          <w:sz w:val="48"/>
          <w:szCs w:val="48"/>
          <w:rtl/>
        </w:rPr>
        <w:t xml:space="preserve">התקנה </w:t>
      </w:r>
      <w:r w:rsidRPr="007D1E8B">
        <w:rPr>
          <w:rFonts w:ascii="Arial" w:hAnsi="Arial" w:cs="David" w:hint="cs"/>
          <w:bCs/>
          <w:sz w:val="48"/>
          <w:szCs w:val="48"/>
          <w:rtl/>
        </w:rPr>
        <w:t>ותחזוקה</w:t>
      </w:r>
    </w:p>
    <w:p w14:paraId="0AA39D94" w14:textId="77777777" w:rsidR="00F5495C" w:rsidRPr="007D1E8B" w:rsidRDefault="009B190C" w:rsidP="00F5495C">
      <w:pPr>
        <w:spacing w:line="276" w:lineRule="auto"/>
        <w:jc w:val="center"/>
        <w:rPr>
          <w:rFonts w:ascii="David" w:hAnsi="David" w:cs="David"/>
          <w:sz w:val="48"/>
          <w:szCs w:val="48"/>
          <w:rtl/>
        </w:rPr>
      </w:pPr>
      <w:r w:rsidRPr="007D1E8B">
        <w:rPr>
          <w:rFonts w:ascii="Arial" w:hAnsi="Arial" w:cs="David" w:hint="cs"/>
          <w:bCs/>
          <w:sz w:val="48"/>
          <w:szCs w:val="48"/>
          <w:rtl/>
        </w:rPr>
        <w:t xml:space="preserve">של </w:t>
      </w:r>
      <w:r w:rsidR="00F5495C" w:rsidRPr="007D1E8B">
        <w:rPr>
          <w:rFonts w:ascii="David" w:hAnsi="David" w:cs="David"/>
          <w:b/>
          <w:bCs/>
          <w:sz w:val="48"/>
          <w:szCs w:val="48"/>
          <w:rtl/>
        </w:rPr>
        <w:t>מערכות מידע לניהול ה</w:t>
      </w:r>
      <w:r w:rsidR="00A36644">
        <w:rPr>
          <w:rFonts w:ascii="David" w:hAnsi="David" w:cs="David"/>
          <w:b/>
          <w:bCs/>
          <w:sz w:val="48"/>
          <w:szCs w:val="48"/>
          <w:rtl/>
        </w:rPr>
        <w:t>מועצה</w:t>
      </w:r>
      <w:r w:rsidR="00F5495C" w:rsidRPr="007D1E8B">
        <w:rPr>
          <w:rFonts w:ascii="David" w:hAnsi="David" w:cs="David" w:hint="cs"/>
          <w:sz w:val="48"/>
          <w:szCs w:val="48"/>
          <w:rtl/>
        </w:rPr>
        <w:t xml:space="preserve"> </w:t>
      </w:r>
    </w:p>
    <w:p w14:paraId="41E0E0A7" w14:textId="40FC464F" w:rsidR="00B32963" w:rsidRPr="00214CA8" w:rsidRDefault="00B32963" w:rsidP="00F5495C">
      <w:pPr>
        <w:jc w:val="center"/>
        <w:rPr>
          <w:rFonts w:ascii="Arial" w:hAnsi="Arial" w:cs="David"/>
          <w:bCs/>
          <w:sz w:val="44"/>
          <w:szCs w:val="44"/>
          <w:rtl/>
        </w:rPr>
      </w:pPr>
    </w:p>
    <w:p w14:paraId="6B172EBF" w14:textId="04A72DFF" w:rsidR="00E812D2" w:rsidRDefault="004311C0" w:rsidP="00E812D2">
      <w:pPr>
        <w:jc w:val="center"/>
        <w:rPr>
          <w:rFonts w:ascii="David" w:hAnsi="David" w:cs="David"/>
          <w:sz w:val="44"/>
          <w:szCs w:val="44"/>
          <w:rtl/>
        </w:rPr>
      </w:pPr>
      <w:r>
        <w:rPr>
          <w:noProof/>
        </w:rPr>
        <w:drawing>
          <wp:inline distT="0" distB="0" distL="0" distR="0" wp14:anchorId="1C9C38ED" wp14:editId="4551EC66">
            <wp:extent cx="1196526" cy="1209675"/>
            <wp:effectExtent l="0" t="0" r="3810" b="0"/>
            <wp:docPr id="14" name="תמונה 14"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תמונה 14" descr="תמונה שמכילה טקסט&#10;&#10;התיאור נוצר באופן אוטומטי"/>
                    <pic:cNvPicPr>
                      <a:picLocks noChangeAspect="1" noChangeArrowheads="1"/>
                    </pic:cNvPicPr>
                  </pic:nvPicPr>
                  <pic:blipFill rotWithShape="1">
                    <a:blip r:embed="rId8">
                      <a:extLst>
                        <a:ext uri="{28A0092B-C50C-407E-A947-70E740481C1C}">
                          <a14:useLocalDpi xmlns:a14="http://schemas.microsoft.com/office/drawing/2010/main" val="0"/>
                        </a:ext>
                      </a:extLst>
                    </a:blip>
                    <a:srcRect l="72424"/>
                    <a:stretch/>
                  </pic:blipFill>
                  <pic:spPr bwMode="auto">
                    <a:xfrm>
                      <a:off x="0" y="0"/>
                      <a:ext cx="1208177" cy="1221454"/>
                    </a:xfrm>
                    <a:prstGeom prst="rect">
                      <a:avLst/>
                    </a:prstGeom>
                    <a:noFill/>
                    <a:ln>
                      <a:noFill/>
                    </a:ln>
                    <a:extLst>
                      <a:ext uri="{53640926-AAD7-44D8-BBD7-CCE9431645EC}">
                        <a14:shadowObscured xmlns:a14="http://schemas.microsoft.com/office/drawing/2010/main"/>
                      </a:ext>
                    </a:extLst>
                  </pic:spPr>
                </pic:pic>
              </a:graphicData>
            </a:graphic>
          </wp:inline>
        </w:drawing>
      </w:r>
    </w:p>
    <w:p w14:paraId="73694B8C" w14:textId="77777777" w:rsidR="003159DA" w:rsidRPr="005C18A7" w:rsidRDefault="003159DA" w:rsidP="00F7088A">
      <w:pPr>
        <w:spacing w:line="276" w:lineRule="auto"/>
        <w:rPr>
          <w:rFonts w:ascii="David" w:hAnsi="David" w:cs="David"/>
          <w:sz w:val="44"/>
          <w:szCs w:val="44"/>
          <w:rtl/>
        </w:rPr>
      </w:pPr>
    </w:p>
    <w:p w14:paraId="298424EF" w14:textId="41BAF3BA" w:rsidR="003159DA" w:rsidRPr="003159DA" w:rsidRDefault="006C26BE" w:rsidP="001A1FB5">
      <w:pPr>
        <w:spacing w:after="240" w:line="276" w:lineRule="auto"/>
        <w:jc w:val="center"/>
        <w:rPr>
          <w:rFonts w:ascii="David" w:hAnsi="David" w:cs="David"/>
          <w:sz w:val="44"/>
          <w:szCs w:val="44"/>
          <w:rtl/>
        </w:rPr>
      </w:pPr>
      <w:r>
        <w:rPr>
          <w:rFonts w:ascii="David" w:hAnsi="David" w:cs="David" w:hint="cs"/>
          <w:sz w:val="44"/>
          <w:szCs w:val="44"/>
          <w:rtl/>
        </w:rPr>
        <w:t>פברואר 2022</w:t>
      </w:r>
    </w:p>
    <w:p w14:paraId="4D89AE07" w14:textId="12456C11" w:rsidR="00067006" w:rsidRDefault="00067006" w:rsidP="003159DA">
      <w:pPr>
        <w:spacing w:after="240" w:line="276" w:lineRule="auto"/>
        <w:jc w:val="center"/>
        <w:rPr>
          <w:rFonts w:cs="David"/>
          <w:b/>
          <w:bCs/>
          <w:sz w:val="36"/>
          <w:szCs w:val="34"/>
          <w:rtl/>
        </w:rPr>
      </w:pPr>
    </w:p>
    <w:p w14:paraId="0C4F773C" w14:textId="5F9DEEF8" w:rsidR="004E4CA8" w:rsidRDefault="004E4CA8" w:rsidP="003159DA">
      <w:pPr>
        <w:spacing w:after="240" w:line="276" w:lineRule="auto"/>
        <w:jc w:val="center"/>
        <w:rPr>
          <w:rFonts w:cs="David"/>
          <w:b/>
          <w:bCs/>
          <w:sz w:val="36"/>
          <w:szCs w:val="34"/>
          <w:rtl/>
        </w:rPr>
      </w:pPr>
    </w:p>
    <w:p w14:paraId="1146D045" w14:textId="77777777" w:rsidR="004E4CA8" w:rsidRDefault="004E4CA8" w:rsidP="003159DA">
      <w:pPr>
        <w:spacing w:after="240" w:line="276" w:lineRule="auto"/>
        <w:jc w:val="center"/>
        <w:rPr>
          <w:rFonts w:cs="David"/>
          <w:b/>
          <w:bCs/>
          <w:sz w:val="36"/>
          <w:szCs w:val="34"/>
          <w:rtl/>
        </w:rPr>
      </w:pPr>
    </w:p>
    <w:p w14:paraId="35E62E24" w14:textId="77777777" w:rsidR="00067006" w:rsidRDefault="00067006" w:rsidP="003159DA">
      <w:pPr>
        <w:spacing w:after="240" w:line="276" w:lineRule="auto"/>
        <w:jc w:val="center"/>
        <w:rPr>
          <w:rFonts w:cs="David"/>
          <w:b/>
          <w:bCs/>
          <w:sz w:val="36"/>
          <w:szCs w:val="34"/>
          <w:rtl/>
        </w:rPr>
      </w:pPr>
    </w:p>
    <w:p w14:paraId="5A84EE9F" w14:textId="77777777" w:rsidR="003159DA" w:rsidRPr="003159DA" w:rsidRDefault="003159DA" w:rsidP="003159DA">
      <w:pPr>
        <w:spacing w:after="240" w:line="276" w:lineRule="auto"/>
        <w:jc w:val="center"/>
        <w:rPr>
          <w:rFonts w:cs="David"/>
          <w:b/>
          <w:bCs/>
          <w:sz w:val="36"/>
          <w:szCs w:val="34"/>
          <w:rtl/>
        </w:rPr>
      </w:pPr>
      <w:r w:rsidRPr="003159DA">
        <w:rPr>
          <w:rFonts w:cs="David" w:hint="cs"/>
          <w:b/>
          <w:bCs/>
          <w:sz w:val="36"/>
          <w:szCs w:val="34"/>
          <w:rtl/>
        </w:rPr>
        <w:t>תוכן עניינים</w:t>
      </w:r>
    </w:p>
    <w:p w14:paraId="38C337E8" w14:textId="11DAE329" w:rsidR="003159DA" w:rsidRPr="003159DA" w:rsidRDefault="003159DA" w:rsidP="003C0782">
      <w:pPr>
        <w:spacing w:after="240" w:line="276" w:lineRule="auto"/>
        <w:jc w:val="center"/>
        <w:rPr>
          <w:rFonts w:cs="David"/>
          <w:b/>
          <w:bCs/>
          <w:sz w:val="36"/>
          <w:szCs w:val="34"/>
        </w:rPr>
      </w:pPr>
      <w:r w:rsidRPr="003159DA">
        <w:rPr>
          <w:rFonts w:cs="David" w:hint="cs"/>
          <w:b/>
          <w:bCs/>
          <w:sz w:val="36"/>
          <w:szCs w:val="34"/>
          <w:rtl/>
        </w:rPr>
        <w:lastRenderedPageBreak/>
        <w:t xml:space="preserve">הזמנה להציע הצעות מס' </w:t>
      </w:r>
      <w:r w:rsidR="003C0782">
        <w:rPr>
          <w:rFonts w:cs="David"/>
          <w:b/>
          <w:bCs/>
          <w:sz w:val="36"/>
          <w:szCs w:val="34"/>
        </w:rPr>
        <w:t>01/</w:t>
      </w:r>
      <w:r w:rsidR="006C26BE">
        <w:rPr>
          <w:rFonts w:cs="David"/>
          <w:b/>
          <w:bCs/>
          <w:sz w:val="36"/>
          <w:szCs w:val="34"/>
        </w:rPr>
        <w:t>2022</w:t>
      </w:r>
    </w:p>
    <w:p w14:paraId="34449992" w14:textId="77777777" w:rsidR="003159DA" w:rsidRPr="003159DA" w:rsidRDefault="003159DA" w:rsidP="003159DA">
      <w:pPr>
        <w:spacing w:after="240" w:line="276" w:lineRule="auto"/>
        <w:rPr>
          <w:rFonts w:cs="David"/>
          <w:sz w:val="28"/>
          <w:szCs w:val="28"/>
          <w:rtl/>
        </w:rPr>
      </w:pPr>
    </w:p>
    <w:p w14:paraId="46C44B28" w14:textId="77777777" w:rsidR="003159DA" w:rsidRPr="003159DA" w:rsidRDefault="003159DA" w:rsidP="003159DA">
      <w:pPr>
        <w:spacing w:line="276" w:lineRule="auto"/>
        <w:ind w:left="227" w:right="680"/>
        <w:rPr>
          <w:rFonts w:cs="David"/>
          <w:b/>
          <w:bCs/>
          <w:sz w:val="30"/>
          <w:szCs w:val="30"/>
          <w:rtl/>
        </w:rPr>
      </w:pPr>
      <w:r w:rsidRPr="003159DA">
        <w:rPr>
          <w:rFonts w:cs="David" w:hint="cs"/>
          <w:b/>
          <w:bCs/>
          <w:sz w:val="32"/>
          <w:szCs w:val="30"/>
          <w:rtl/>
        </w:rPr>
        <w:t>מסמך א' - הזמנה להציע הצעות</w:t>
      </w:r>
    </w:p>
    <w:p w14:paraId="7384248E" w14:textId="77777777" w:rsidR="003159DA" w:rsidRPr="003159DA" w:rsidRDefault="003159DA" w:rsidP="003159DA">
      <w:pPr>
        <w:spacing w:line="276" w:lineRule="auto"/>
        <w:ind w:left="227" w:right="680"/>
        <w:rPr>
          <w:rFonts w:cs="David"/>
          <w:sz w:val="30"/>
          <w:szCs w:val="30"/>
          <w:rtl/>
        </w:rPr>
      </w:pPr>
    </w:p>
    <w:tbl>
      <w:tblPr>
        <w:bidiVisual/>
        <w:tblW w:w="8838" w:type="dxa"/>
        <w:tblInd w:w="250" w:type="dxa"/>
        <w:tblLayout w:type="fixed"/>
        <w:tblLook w:val="00A0" w:firstRow="1" w:lastRow="0" w:firstColumn="1" w:lastColumn="0" w:noHBand="0" w:noVBand="0"/>
      </w:tblPr>
      <w:tblGrid>
        <w:gridCol w:w="1421"/>
        <w:gridCol w:w="136"/>
        <w:gridCol w:w="289"/>
        <w:gridCol w:w="93"/>
        <w:gridCol w:w="6712"/>
        <w:gridCol w:w="187"/>
      </w:tblGrid>
      <w:tr w:rsidR="003159DA" w:rsidRPr="003159DA" w14:paraId="031380FC" w14:textId="77777777" w:rsidTr="006A1ADF">
        <w:tc>
          <w:tcPr>
            <w:tcW w:w="1557" w:type="dxa"/>
            <w:gridSpan w:val="2"/>
          </w:tcPr>
          <w:p w14:paraId="2F7B526C" w14:textId="77777777" w:rsidR="003159DA" w:rsidRPr="003159DA" w:rsidRDefault="003159DA" w:rsidP="006A1ADF">
            <w:pPr>
              <w:spacing w:line="276" w:lineRule="auto"/>
              <w:ind w:right="33"/>
              <w:rPr>
                <w:rFonts w:cs="David"/>
                <w:b/>
                <w:bCs/>
                <w:rtl/>
              </w:rPr>
            </w:pPr>
            <w:r w:rsidRPr="003159DA">
              <w:rPr>
                <w:rFonts w:cs="David"/>
                <w:b/>
                <w:bCs/>
                <w:rtl/>
              </w:rPr>
              <w:t>מסמך א(1)</w:t>
            </w:r>
          </w:p>
        </w:tc>
        <w:tc>
          <w:tcPr>
            <w:tcW w:w="382" w:type="dxa"/>
            <w:gridSpan w:val="2"/>
          </w:tcPr>
          <w:p w14:paraId="2915D65F" w14:textId="77777777" w:rsidR="003159DA" w:rsidRPr="003159DA" w:rsidRDefault="003159DA" w:rsidP="006A1ADF">
            <w:pPr>
              <w:spacing w:line="276" w:lineRule="auto"/>
              <w:ind w:right="680"/>
              <w:rPr>
                <w:rFonts w:cs="David"/>
                <w:sz w:val="26"/>
                <w:szCs w:val="26"/>
                <w:rtl/>
              </w:rPr>
            </w:pPr>
            <w:r w:rsidRPr="003159DA">
              <w:rPr>
                <w:rFonts w:cs="David"/>
                <w:sz w:val="26"/>
                <w:szCs w:val="26"/>
                <w:rtl/>
              </w:rPr>
              <w:t>–</w:t>
            </w:r>
          </w:p>
        </w:tc>
        <w:tc>
          <w:tcPr>
            <w:tcW w:w="6899" w:type="dxa"/>
            <w:gridSpan w:val="2"/>
          </w:tcPr>
          <w:p w14:paraId="45CDCBE2" w14:textId="77777777" w:rsidR="003159DA" w:rsidRPr="003159DA" w:rsidRDefault="0051705E" w:rsidP="0051705E">
            <w:pPr>
              <w:spacing w:line="276" w:lineRule="auto"/>
              <w:ind w:right="680"/>
              <w:rPr>
                <w:rFonts w:cs="David"/>
                <w:rtl/>
              </w:rPr>
            </w:pPr>
            <w:r w:rsidRPr="0051705E">
              <w:rPr>
                <w:rFonts w:cs="David" w:hint="cs"/>
                <w:rtl/>
              </w:rPr>
              <w:t>פרטי המשתתף ופירוט ניסיון קודם</w:t>
            </w:r>
          </w:p>
        </w:tc>
      </w:tr>
      <w:tr w:rsidR="003159DA" w:rsidRPr="003159DA" w14:paraId="62569431" w14:textId="77777777" w:rsidTr="006A1ADF">
        <w:tc>
          <w:tcPr>
            <w:tcW w:w="1557" w:type="dxa"/>
            <w:gridSpan w:val="2"/>
          </w:tcPr>
          <w:p w14:paraId="1E47FBE5" w14:textId="77777777" w:rsidR="003159DA" w:rsidRPr="003159DA" w:rsidRDefault="003159DA" w:rsidP="006A1ADF">
            <w:pPr>
              <w:spacing w:line="276" w:lineRule="auto"/>
              <w:ind w:right="33"/>
              <w:rPr>
                <w:rFonts w:cs="David"/>
                <w:b/>
                <w:bCs/>
                <w:rtl/>
              </w:rPr>
            </w:pPr>
            <w:r w:rsidRPr="003159DA">
              <w:rPr>
                <w:rFonts w:cs="David"/>
                <w:b/>
                <w:bCs/>
                <w:rtl/>
              </w:rPr>
              <w:t>מסמך א(2)</w:t>
            </w:r>
          </w:p>
        </w:tc>
        <w:tc>
          <w:tcPr>
            <w:tcW w:w="382" w:type="dxa"/>
            <w:gridSpan w:val="2"/>
          </w:tcPr>
          <w:p w14:paraId="4A974A73" w14:textId="77777777" w:rsidR="003159DA" w:rsidRPr="003159DA" w:rsidRDefault="003159DA" w:rsidP="006A1ADF">
            <w:pPr>
              <w:spacing w:line="276" w:lineRule="auto"/>
              <w:ind w:right="680"/>
              <w:rPr>
                <w:rFonts w:cs="David"/>
                <w:sz w:val="26"/>
                <w:szCs w:val="26"/>
                <w:rtl/>
              </w:rPr>
            </w:pPr>
            <w:r w:rsidRPr="003159DA">
              <w:rPr>
                <w:rFonts w:cs="David"/>
                <w:sz w:val="26"/>
                <w:szCs w:val="26"/>
                <w:rtl/>
              </w:rPr>
              <w:t>–</w:t>
            </w:r>
          </w:p>
        </w:tc>
        <w:tc>
          <w:tcPr>
            <w:tcW w:w="6899" w:type="dxa"/>
            <w:gridSpan w:val="2"/>
          </w:tcPr>
          <w:p w14:paraId="290FE87C" w14:textId="77777777" w:rsidR="003159DA" w:rsidRPr="003159DA" w:rsidRDefault="0051705E" w:rsidP="006A1ADF">
            <w:pPr>
              <w:spacing w:line="276" w:lineRule="auto"/>
              <w:ind w:right="680"/>
              <w:rPr>
                <w:rFonts w:cs="David"/>
                <w:rtl/>
              </w:rPr>
            </w:pPr>
            <w:r>
              <w:rPr>
                <w:rFonts w:cs="David" w:hint="cs"/>
                <w:rtl/>
              </w:rPr>
              <w:t>תצהיר זכויות קניין</w:t>
            </w:r>
          </w:p>
        </w:tc>
      </w:tr>
      <w:tr w:rsidR="003159DA" w:rsidRPr="003159DA" w14:paraId="65AF6F2D" w14:textId="77777777" w:rsidTr="006A1ADF">
        <w:tc>
          <w:tcPr>
            <w:tcW w:w="1557" w:type="dxa"/>
            <w:gridSpan w:val="2"/>
          </w:tcPr>
          <w:p w14:paraId="2E801004" w14:textId="77777777" w:rsidR="003159DA" w:rsidRPr="003159DA" w:rsidRDefault="003159DA" w:rsidP="006A1ADF">
            <w:pPr>
              <w:spacing w:line="276" w:lineRule="auto"/>
              <w:ind w:right="33"/>
              <w:rPr>
                <w:rFonts w:cs="David"/>
                <w:b/>
                <w:bCs/>
                <w:rtl/>
              </w:rPr>
            </w:pPr>
            <w:r w:rsidRPr="003159DA">
              <w:rPr>
                <w:rFonts w:cs="David" w:hint="eastAsia"/>
                <w:b/>
                <w:bCs/>
                <w:rtl/>
              </w:rPr>
              <w:t>מסמך</w:t>
            </w:r>
            <w:r w:rsidRPr="003159DA">
              <w:rPr>
                <w:rFonts w:cs="David"/>
                <w:b/>
                <w:bCs/>
                <w:rtl/>
              </w:rPr>
              <w:t xml:space="preserve"> </w:t>
            </w:r>
            <w:r w:rsidRPr="003159DA">
              <w:rPr>
                <w:rFonts w:cs="David" w:hint="eastAsia"/>
                <w:b/>
                <w:bCs/>
                <w:rtl/>
              </w:rPr>
              <w:t>א</w:t>
            </w:r>
            <w:r w:rsidRPr="003159DA">
              <w:rPr>
                <w:rFonts w:cs="David"/>
                <w:b/>
                <w:bCs/>
                <w:rtl/>
              </w:rPr>
              <w:t>(3)</w:t>
            </w:r>
          </w:p>
        </w:tc>
        <w:tc>
          <w:tcPr>
            <w:tcW w:w="382" w:type="dxa"/>
            <w:gridSpan w:val="2"/>
          </w:tcPr>
          <w:p w14:paraId="01F338BB" w14:textId="77777777" w:rsidR="003159DA" w:rsidRPr="003159DA" w:rsidRDefault="003159DA" w:rsidP="006A1ADF">
            <w:pPr>
              <w:spacing w:line="276" w:lineRule="auto"/>
              <w:ind w:right="680"/>
              <w:rPr>
                <w:rFonts w:cs="David"/>
                <w:sz w:val="26"/>
                <w:szCs w:val="26"/>
                <w:rtl/>
              </w:rPr>
            </w:pPr>
            <w:r w:rsidRPr="003159DA">
              <w:rPr>
                <w:rFonts w:cs="David"/>
                <w:sz w:val="26"/>
                <w:szCs w:val="26"/>
                <w:rtl/>
              </w:rPr>
              <w:t>–</w:t>
            </w:r>
          </w:p>
        </w:tc>
        <w:tc>
          <w:tcPr>
            <w:tcW w:w="6899" w:type="dxa"/>
            <w:gridSpan w:val="2"/>
          </w:tcPr>
          <w:p w14:paraId="6AD41827" w14:textId="77777777" w:rsidR="003159DA" w:rsidRPr="003159DA" w:rsidRDefault="00F96890" w:rsidP="006A1ADF">
            <w:pPr>
              <w:spacing w:line="276" w:lineRule="auto"/>
              <w:ind w:right="680"/>
              <w:rPr>
                <w:rFonts w:cs="David"/>
                <w:rtl/>
              </w:rPr>
            </w:pPr>
            <w:r w:rsidRPr="003159DA">
              <w:rPr>
                <w:rFonts w:cs="David" w:hint="cs"/>
                <w:rtl/>
              </w:rPr>
              <w:t>נוסח אישור רו"ח על מחזור כספי</w:t>
            </w:r>
          </w:p>
        </w:tc>
      </w:tr>
      <w:tr w:rsidR="003159DA" w:rsidRPr="003159DA" w14:paraId="6A9B333E" w14:textId="77777777" w:rsidTr="006A1ADF">
        <w:tc>
          <w:tcPr>
            <w:tcW w:w="1557" w:type="dxa"/>
            <w:gridSpan w:val="2"/>
          </w:tcPr>
          <w:p w14:paraId="16490E8E" w14:textId="77777777" w:rsidR="003159DA" w:rsidRPr="003159DA" w:rsidRDefault="003159DA" w:rsidP="006A1ADF">
            <w:pPr>
              <w:spacing w:line="276" w:lineRule="auto"/>
              <w:ind w:right="33"/>
              <w:rPr>
                <w:rFonts w:cs="David"/>
                <w:b/>
                <w:bCs/>
                <w:rtl/>
              </w:rPr>
            </w:pPr>
            <w:r w:rsidRPr="003159DA">
              <w:rPr>
                <w:rFonts w:cs="David" w:hint="eastAsia"/>
                <w:b/>
                <w:bCs/>
                <w:rtl/>
              </w:rPr>
              <w:t>מסמך</w:t>
            </w:r>
            <w:r w:rsidRPr="003159DA">
              <w:rPr>
                <w:rFonts w:cs="David"/>
                <w:b/>
                <w:bCs/>
                <w:rtl/>
              </w:rPr>
              <w:t xml:space="preserve"> </w:t>
            </w:r>
            <w:r w:rsidRPr="003159DA">
              <w:rPr>
                <w:rFonts w:cs="David" w:hint="eastAsia"/>
                <w:b/>
                <w:bCs/>
                <w:rtl/>
              </w:rPr>
              <w:t>א</w:t>
            </w:r>
            <w:r w:rsidRPr="003159DA">
              <w:rPr>
                <w:rFonts w:cs="David"/>
                <w:b/>
                <w:bCs/>
                <w:rtl/>
              </w:rPr>
              <w:t>(4)</w:t>
            </w:r>
          </w:p>
        </w:tc>
        <w:tc>
          <w:tcPr>
            <w:tcW w:w="382" w:type="dxa"/>
            <w:gridSpan w:val="2"/>
          </w:tcPr>
          <w:p w14:paraId="0BC02512" w14:textId="77777777" w:rsidR="003159DA" w:rsidRPr="003159DA" w:rsidRDefault="003159DA" w:rsidP="006A1ADF">
            <w:pPr>
              <w:spacing w:line="276" w:lineRule="auto"/>
              <w:ind w:right="680"/>
              <w:rPr>
                <w:rFonts w:cs="David"/>
                <w:sz w:val="26"/>
                <w:szCs w:val="26"/>
                <w:rtl/>
              </w:rPr>
            </w:pPr>
            <w:r w:rsidRPr="003159DA">
              <w:rPr>
                <w:rFonts w:cs="David"/>
                <w:sz w:val="26"/>
                <w:szCs w:val="26"/>
                <w:rtl/>
              </w:rPr>
              <w:t>–</w:t>
            </w:r>
          </w:p>
        </w:tc>
        <w:tc>
          <w:tcPr>
            <w:tcW w:w="6899" w:type="dxa"/>
            <w:gridSpan w:val="2"/>
          </w:tcPr>
          <w:p w14:paraId="655AE1F4" w14:textId="77777777" w:rsidR="003159DA" w:rsidRPr="003159DA" w:rsidRDefault="00F96890" w:rsidP="006A1ADF">
            <w:pPr>
              <w:spacing w:line="276" w:lineRule="auto"/>
              <w:ind w:right="680"/>
              <w:rPr>
                <w:rFonts w:cs="David"/>
                <w:rtl/>
              </w:rPr>
            </w:pPr>
            <w:r w:rsidRPr="00F96890">
              <w:rPr>
                <w:rFonts w:cs="David" w:hint="cs"/>
                <w:rtl/>
              </w:rPr>
              <w:t>תצהיר היעדר קירבה</w:t>
            </w:r>
          </w:p>
        </w:tc>
      </w:tr>
      <w:tr w:rsidR="003159DA" w:rsidRPr="003159DA" w14:paraId="5B661C0C" w14:textId="77777777" w:rsidTr="006A1ADF">
        <w:tc>
          <w:tcPr>
            <w:tcW w:w="1557" w:type="dxa"/>
            <w:gridSpan w:val="2"/>
          </w:tcPr>
          <w:p w14:paraId="5F09B70D" w14:textId="77777777" w:rsidR="003159DA" w:rsidRPr="003159DA" w:rsidRDefault="003159DA" w:rsidP="006A1ADF">
            <w:pPr>
              <w:spacing w:line="276" w:lineRule="auto"/>
              <w:ind w:right="33"/>
              <w:rPr>
                <w:rFonts w:cs="David"/>
                <w:b/>
                <w:bCs/>
                <w:rtl/>
              </w:rPr>
            </w:pPr>
            <w:r w:rsidRPr="003159DA">
              <w:rPr>
                <w:rFonts w:cs="David" w:hint="eastAsia"/>
                <w:b/>
                <w:bCs/>
                <w:rtl/>
              </w:rPr>
              <w:t>מסמך</w:t>
            </w:r>
            <w:r w:rsidRPr="003159DA">
              <w:rPr>
                <w:rFonts w:cs="David"/>
                <w:b/>
                <w:bCs/>
                <w:rtl/>
              </w:rPr>
              <w:t xml:space="preserve"> </w:t>
            </w:r>
            <w:r w:rsidRPr="003159DA">
              <w:rPr>
                <w:rFonts w:cs="David" w:hint="eastAsia"/>
                <w:b/>
                <w:bCs/>
                <w:rtl/>
              </w:rPr>
              <w:t>א</w:t>
            </w:r>
            <w:r w:rsidRPr="003159DA">
              <w:rPr>
                <w:rFonts w:cs="David"/>
                <w:b/>
                <w:bCs/>
                <w:rtl/>
              </w:rPr>
              <w:t>(5)</w:t>
            </w:r>
          </w:p>
        </w:tc>
        <w:tc>
          <w:tcPr>
            <w:tcW w:w="382" w:type="dxa"/>
            <w:gridSpan w:val="2"/>
          </w:tcPr>
          <w:p w14:paraId="12C04C49" w14:textId="77777777" w:rsidR="003159DA" w:rsidRPr="003159DA" w:rsidRDefault="003159DA" w:rsidP="006A1ADF">
            <w:pPr>
              <w:spacing w:line="276" w:lineRule="auto"/>
              <w:ind w:right="680"/>
              <w:rPr>
                <w:rFonts w:cs="David"/>
                <w:sz w:val="26"/>
                <w:szCs w:val="26"/>
                <w:rtl/>
              </w:rPr>
            </w:pPr>
            <w:r w:rsidRPr="003159DA">
              <w:rPr>
                <w:rFonts w:cs="David"/>
                <w:sz w:val="26"/>
                <w:szCs w:val="26"/>
                <w:rtl/>
              </w:rPr>
              <w:t>–</w:t>
            </w:r>
          </w:p>
        </w:tc>
        <w:tc>
          <w:tcPr>
            <w:tcW w:w="6899" w:type="dxa"/>
            <w:gridSpan w:val="2"/>
          </w:tcPr>
          <w:p w14:paraId="763B48D5" w14:textId="77777777" w:rsidR="003159DA" w:rsidRPr="003159DA" w:rsidRDefault="00F96890" w:rsidP="006A1ADF">
            <w:pPr>
              <w:spacing w:line="276" w:lineRule="auto"/>
              <w:ind w:right="680"/>
              <w:rPr>
                <w:rFonts w:cs="David"/>
                <w:rtl/>
              </w:rPr>
            </w:pPr>
            <w:r w:rsidRPr="003159DA">
              <w:rPr>
                <w:rFonts w:cs="David"/>
                <w:rtl/>
              </w:rPr>
              <w:t xml:space="preserve">נוסח ערבות </w:t>
            </w:r>
            <w:r w:rsidRPr="003159DA">
              <w:rPr>
                <w:rFonts w:cs="David" w:hint="cs"/>
                <w:rtl/>
              </w:rPr>
              <w:t>מכרז</w:t>
            </w:r>
          </w:p>
        </w:tc>
      </w:tr>
      <w:tr w:rsidR="00F96890" w:rsidRPr="003159DA" w14:paraId="72B00EC7" w14:textId="77777777" w:rsidTr="006A1ADF">
        <w:tc>
          <w:tcPr>
            <w:tcW w:w="1557" w:type="dxa"/>
            <w:gridSpan w:val="2"/>
          </w:tcPr>
          <w:p w14:paraId="774EDE2F" w14:textId="77777777" w:rsidR="00F96890" w:rsidRPr="003159DA" w:rsidRDefault="00F96890" w:rsidP="006A1ADF">
            <w:pPr>
              <w:spacing w:line="276" w:lineRule="auto"/>
              <w:ind w:right="33"/>
              <w:rPr>
                <w:rFonts w:cs="David"/>
                <w:b/>
                <w:bCs/>
                <w:rtl/>
              </w:rPr>
            </w:pPr>
            <w:r w:rsidRPr="003159DA">
              <w:rPr>
                <w:rFonts w:cs="David"/>
                <w:b/>
                <w:bCs/>
                <w:rtl/>
              </w:rPr>
              <w:t>מסמך א(6)</w:t>
            </w:r>
          </w:p>
        </w:tc>
        <w:tc>
          <w:tcPr>
            <w:tcW w:w="382" w:type="dxa"/>
            <w:gridSpan w:val="2"/>
          </w:tcPr>
          <w:p w14:paraId="27AEAB82" w14:textId="77777777" w:rsidR="00F96890" w:rsidRPr="003159DA" w:rsidRDefault="00F96890" w:rsidP="006A1ADF">
            <w:pPr>
              <w:spacing w:line="276" w:lineRule="auto"/>
              <w:ind w:right="680"/>
              <w:rPr>
                <w:rFonts w:cs="David"/>
                <w:sz w:val="26"/>
                <w:szCs w:val="26"/>
                <w:rtl/>
              </w:rPr>
            </w:pPr>
            <w:r w:rsidRPr="003159DA">
              <w:rPr>
                <w:rFonts w:cs="David"/>
                <w:sz w:val="26"/>
                <w:szCs w:val="26"/>
                <w:rtl/>
              </w:rPr>
              <w:t>–</w:t>
            </w:r>
          </w:p>
        </w:tc>
        <w:tc>
          <w:tcPr>
            <w:tcW w:w="6899" w:type="dxa"/>
            <w:gridSpan w:val="2"/>
          </w:tcPr>
          <w:p w14:paraId="72F66C92" w14:textId="77777777" w:rsidR="00F96890" w:rsidRPr="003159DA" w:rsidRDefault="00F96890" w:rsidP="00511525">
            <w:pPr>
              <w:tabs>
                <w:tab w:val="left" w:pos="2160"/>
              </w:tabs>
              <w:spacing w:line="276" w:lineRule="auto"/>
              <w:rPr>
                <w:rFonts w:cs="David"/>
                <w:rtl/>
              </w:rPr>
            </w:pPr>
            <w:r w:rsidRPr="003159DA">
              <w:rPr>
                <w:rFonts w:cs="David" w:hint="cs"/>
                <w:rtl/>
              </w:rPr>
              <w:t>נוסח קיום תנאים לפי חוק עסקאות עם גופים ציבוריים</w:t>
            </w:r>
          </w:p>
        </w:tc>
      </w:tr>
      <w:tr w:rsidR="00F96890" w:rsidRPr="003159DA" w14:paraId="2A3CCC66" w14:textId="77777777" w:rsidTr="006A1ADF">
        <w:tc>
          <w:tcPr>
            <w:tcW w:w="1557" w:type="dxa"/>
            <w:gridSpan w:val="2"/>
          </w:tcPr>
          <w:p w14:paraId="6733DE4E" w14:textId="77777777" w:rsidR="00F96890" w:rsidRPr="003159DA" w:rsidRDefault="00F96890" w:rsidP="006A1ADF">
            <w:pPr>
              <w:spacing w:line="276" w:lineRule="auto"/>
              <w:ind w:right="33"/>
              <w:rPr>
                <w:rFonts w:cs="David"/>
                <w:b/>
                <w:bCs/>
                <w:rtl/>
              </w:rPr>
            </w:pPr>
            <w:r w:rsidRPr="003159DA">
              <w:rPr>
                <w:rFonts w:cs="David"/>
                <w:b/>
                <w:bCs/>
                <w:rtl/>
              </w:rPr>
              <w:t>מסמך א(7)</w:t>
            </w:r>
          </w:p>
        </w:tc>
        <w:tc>
          <w:tcPr>
            <w:tcW w:w="382" w:type="dxa"/>
            <w:gridSpan w:val="2"/>
          </w:tcPr>
          <w:p w14:paraId="4BE43379" w14:textId="77777777" w:rsidR="00F96890" w:rsidRPr="003159DA" w:rsidRDefault="00F96890" w:rsidP="006A1ADF">
            <w:pPr>
              <w:spacing w:line="276" w:lineRule="auto"/>
              <w:ind w:right="680"/>
              <w:rPr>
                <w:rFonts w:cs="David"/>
                <w:sz w:val="26"/>
                <w:szCs w:val="26"/>
                <w:rtl/>
              </w:rPr>
            </w:pPr>
            <w:r w:rsidRPr="003159DA">
              <w:rPr>
                <w:rFonts w:cs="David"/>
                <w:sz w:val="26"/>
                <w:szCs w:val="26"/>
                <w:rtl/>
              </w:rPr>
              <w:t>–</w:t>
            </w:r>
          </w:p>
        </w:tc>
        <w:tc>
          <w:tcPr>
            <w:tcW w:w="6899" w:type="dxa"/>
            <w:gridSpan w:val="2"/>
          </w:tcPr>
          <w:p w14:paraId="0C977A55" w14:textId="77777777" w:rsidR="00F96890" w:rsidRPr="003159DA" w:rsidRDefault="00F96890" w:rsidP="00511525">
            <w:pPr>
              <w:tabs>
                <w:tab w:val="left" w:pos="2160"/>
              </w:tabs>
              <w:spacing w:line="276" w:lineRule="auto"/>
              <w:rPr>
                <w:rFonts w:cs="David"/>
                <w:rtl/>
              </w:rPr>
            </w:pPr>
            <w:r w:rsidRPr="003159DA">
              <w:rPr>
                <w:rFonts w:cs="David"/>
                <w:rtl/>
              </w:rPr>
              <w:t>תצהיר בדבר קיום דיני עבודה</w:t>
            </w:r>
          </w:p>
        </w:tc>
      </w:tr>
      <w:tr w:rsidR="003159DA" w:rsidRPr="003159DA" w14:paraId="07353350" w14:textId="77777777" w:rsidTr="006A1ADF">
        <w:trPr>
          <w:trHeight w:val="273"/>
        </w:trPr>
        <w:tc>
          <w:tcPr>
            <w:tcW w:w="1557" w:type="dxa"/>
            <w:gridSpan w:val="2"/>
          </w:tcPr>
          <w:p w14:paraId="797A1D66" w14:textId="77777777" w:rsidR="003159DA" w:rsidRPr="003159DA" w:rsidRDefault="003159DA" w:rsidP="001928F1">
            <w:pPr>
              <w:ind w:right="33"/>
              <w:rPr>
                <w:rFonts w:cs="David"/>
                <w:b/>
                <w:bCs/>
                <w:rtl/>
              </w:rPr>
            </w:pPr>
            <w:r w:rsidRPr="003159DA">
              <w:rPr>
                <w:rFonts w:cs="David"/>
                <w:b/>
                <w:bCs/>
                <w:rtl/>
              </w:rPr>
              <w:t>מסמך א(8)</w:t>
            </w:r>
          </w:p>
        </w:tc>
        <w:tc>
          <w:tcPr>
            <w:tcW w:w="382" w:type="dxa"/>
            <w:gridSpan w:val="2"/>
          </w:tcPr>
          <w:p w14:paraId="5CC6C2AC" w14:textId="77777777" w:rsidR="003159DA" w:rsidRPr="003159DA" w:rsidRDefault="003159DA" w:rsidP="001928F1">
            <w:pPr>
              <w:ind w:right="680"/>
              <w:rPr>
                <w:rFonts w:cs="David"/>
                <w:sz w:val="26"/>
                <w:szCs w:val="26"/>
                <w:rtl/>
              </w:rPr>
            </w:pPr>
            <w:r w:rsidRPr="003159DA">
              <w:rPr>
                <w:rFonts w:cs="David"/>
                <w:sz w:val="26"/>
                <w:szCs w:val="26"/>
                <w:rtl/>
              </w:rPr>
              <w:t>–</w:t>
            </w:r>
          </w:p>
        </w:tc>
        <w:tc>
          <w:tcPr>
            <w:tcW w:w="6899" w:type="dxa"/>
            <w:gridSpan w:val="2"/>
          </w:tcPr>
          <w:p w14:paraId="50271A9F" w14:textId="77777777" w:rsidR="003159DA" w:rsidRPr="00F96890" w:rsidRDefault="00F96890" w:rsidP="001928F1">
            <w:pPr>
              <w:tabs>
                <w:tab w:val="left" w:pos="2160"/>
              </w:tabs>
              <w:rPr>
                <w:rFonts w:cs="David"/>
                <w:rtl/>
              </w:rPr>
            </w:pPr>
            <w:r w:rsidRPr="003159DA">
              <w:rPr>
                <w:rFonts w:cs="David" w:hint="cs"/>
                <w:rtl/>
              </w:rPr>
              <w:t xml:space="preserve">תצהיר </w:t>
            </w:r>
            <w:hyperlink r:id="rId9" w:tooltip="תצהיר בדבר העסקת אנשים עם מוגבלות" w:history="1">
              <w:r w:rsidRPr="003159DA">
                <w:rPr>
                  <w:rFonts w:cs="David"/>
                  <w:rtl/>
                </w:rPr>
                <w:t>בדבר העסקת אנשים עם מוגבלות</w:t>
              </w:r>
            </w:hyperlink>
          </w:p>
        </w:tc>
      </w:tr>
      <w:tr w:rsidR="00C60E89" w:rsidRPr="003159DA" w14:paraId="61E75378" w14:textId="77777777" w:rsidTr="006A1ADF">
        <w:tc>
          <w:tcPr>
            <w:tcW w:w="1557" w:type="dxa"/>
            <w:gridSpan w:val="2"/>
          </w:tcPr>
          <w:p w14:paraId="1EFE269B" w14:textId="77777777" w:rsidR="00C60E89" w:rsidRPr="003159DA" w:rsidRDefault="00C60E89" w:rsidP="001928F1">
            <w:pPr>
              <w:ind w:right="33"/>
              <w:rPr>
                <w:rFonts w:cs="David"/>
                <w:b/>
                <w:bCs/>
                <w:rtl/>
              </w:rPr>
            </w:pPr>
            <w:r w:rsidRPr="003159DA">
              <w:rPr>
                <w:rFonts w:cs="David" w:hint="eastAsia"/>
                <w:b/>
                <w:bCs/>
                <w:rtl/>
              </w:rPr>
              <w:t>מסמך</w:t>
            </w:r>
            <w:r w:rsidRPr="003159DA">
              <w:rPr>
                <w:rFonts w:cs="David"/>
                <w:b/>
                <w:bCs/>
                <w:rtl/>
              </w:rPr>
              <w:t xml:space="preserve"> </w:t>
            </w:r>
            <w:r w:rsidRPr="003159DA">
              <w:rPr>
                <w:rFonts w:cs="David" w:hint="eastAsia"/>
                <w:b/>
                <w:bCs/>
                <w:rtl/>
              </w:rPr>
              <w:t>א</w:t>
            </w:r>
            <w:r w:rsidRPr="003159DA">
              <w:rPr>
                <w:rFonts w:cs="David"/>
                <w:b/>
                <w:bCs/>
                <w:rtl/>
              </w:rPr>
              <w:t>(9)</w:t>
            </w:r>
          </w:p>
        </w:tc>
        <w:tc>
          <w:tcPr>
            <w:tcW w:w="382" w:type="dxa"/>
            <w:gridSpan w:val="2"/>
          </w:tcPr>
          <w:p w14:paraId="171BD809" w14:textId="77777777" w:rsidR="00C60E89" w:rsidRPr="003159DA" w:rsidRDefault="00C60E89" w:rsidP="001928F1">
            <w:pPr>
              <w:ind w:right="680"/>
              <w:rPr>
                <w:rFonts w:cs="David"/>
                <w:sz w:val="26"/>
                <w:szCs w:val="26"/>
                <w:rtl/>
              </w:rPr>
            </w:pPr>
            <w:r w:rsidRPr="003159DA">
              <w:rPr>
                <w:rFonts w:cs="David"/>
                <w:sz w:val="26"/>
                <w:szCs w:val="26"/>
                <w:rtl/>
              </w:rPr>
              <w:t>–</w:t>
            </w:r>
          </w:p>
        </w:tc>
        <w:tc>
          <w:tcPr>
            <w:tcW w:w="6899" w:type="dxa"/>
            <w:gridSpan w:val="2"/>
          </w:tcPr>
          <w:p w14:paraId="223B8EF0" w14:textId="77777777" w:rsidR="00C60E89" w:rsidRPr="003159DA" w:rsidRDefault="00C60E89" w:rsidP="001928F1">
            <w:pPr>
              <w:tabs>
                <w:tab w:val="left" w:pos="2160"/>
              </w:tabs>
              <w:rPr>
                <w:rFonts w:cs="David"/>
                <w:rtl/>
              </w:rPr>
            </w:pPr>
            <w:r w:rsidRPr="00C60E89">
              <w:rPr>
                <w:rFonts w:cs="David"/>
                <w:rtl/>
              </w:rPr>
              <w:t xml:space="preserve">פרטי מנהל הפרויקט מטעם </w:t>
            </w:r>
            <w:r w:rsidRPr="00C60E89">
              <w:rPr>
                <w:rFonts w:cs="David" w:hint="cs"/>
                <w:rtl/>
              </w:rPr>
              <w:t>המציע</w:t>
            </w:r>
          </w:p>
        </w:tc>
      </w:tr>
      <w:tr w:rsidR="001928F1" w:rsidRPr="003159DA" w14:paraId="7317C01B" w14:textId="77777777" w:rsidTr="006A1ADF">
        <w:tc>
          <w:tcPr>
            <w:tcW w:w="1557" w:type="dxa"/>
            <w:gridSpan w:val="2"/>
          </w:tcPr>
          <w:p w14:paraId="027A0AF9" w14:textId="77777777" w:rsidR="001928F1" w:rsidRPr="003159DA" w:rsidRDefault="001928F1" w:rsidP="001928F1">
            <w:pPr>
              <w:ind w:right="33"/>
              <w:rPr>
                <w:rFonts w:cs="David"/>
                <w:b/>
                <w:bCs/>
                <w:rtl/>
              </w:rPr>
            </w:pPr>
            <w:r w:rsidRPr="003159DA">
              <w:rPr>
                <w:rFonts w:cs="David" w:hint="eastAsia"/>
                <w:b/>
                <w:bCs/>
                <w:rtl/>
              </w:rPr>
              <w:t>מסמך</w:t>
            </w:r>
            <w:r w:rsidRPr="003159DA">
              <w:rPr>
                <w:rFonts w:cs="David"/>
                <w:b/>
                <w:bCs/>
                <w:rtl/>
              </w:rPr>
              <w:t xml:space="preserve"> </w:t>
            </w:r>
            <w:r w:rsidRPr="003159DA">
              <w:rPr>
                <w:rFonts w:cs="David" w:hint="eastAsia"/>
                <w:b/>
                <w:bCs/>
                <w:rtl/>
              </w:rPr>
              <w:t>א</w:t>
            </w:r>
            <w:r w:rsidRPr="003159DA">
              <w:rPr>
                <w:rFonts w:cs="David"/>
                <w:b/>
                <w:bCs/>
                <w:rtl/>
              </w:rPr>
              <w:t>(</w:t>
            </w:r>
            <w:r>
              <w:rPr>
                <w:rFonts w:cs="David" w:hint="cs"/>
                <w:b/>
                <w:bCs/>
                <w:rtl/>
              </w:rPr>
              <w:t>10</w:t>
            </w:r>
            <w:r w:rsidRPr="003159DA">
              <w:rPr>
                <w:rFonts w:cs="David"/>
                <w:b/>
                <w:bCs/>
                <w:rtl/>
              </w:rPr>
              <w:t>)</w:t>
            </w:r>
          </w:p>
        </w:tc>
        <w:tc>
          <w:tcPr>
            <w:tcW w:w="382" w:type="dxa"/>
            <w:gridSpan w:val="2"/>
          </w:tcPr>
          <w:p w14:paraId="1F03A6E9" w14:textId="77777777" w:rsidR="001928F1" w:rsidRPr="003159DA" w:rsidRDefault="001928F1" w:rsidP="001928F1">
            <w:pPr>
              <w:ind w:right="680"/>
              <w:rPr>
                <w:rFonts w:cs="David"/>
                <w:sz w:val="26"/>
                <w:szCs w:val="26"/>
                <w:rtl/>
              </w:rPr>
            </w:pPr>
            <w:r w:rsidRPr="003159DA">
              <w:rPr>
                <w:rFonts w:cs="David"/>
                <w:sz w:val="26"/>
                <w:szCs w:val="26"/>
                <w:rtl/>
              </w:rPr>
              <w:t>–</w:t>
            </w:r>
          </w:p>
        </w:tc>
        <w:tc>
          <w:tcPr>
            <w:tcW w:w="6899" w:type="dxa"/>
            <w:gridSpan w:val="2"/>
          </w:tcPr>
          <w:p w14:paraId="6A26F1D1" w14:textId="77777777" w:rsidR="001928F1" w:rsidRPr="003159DA" w:rsidRDefault="001928F1" w:rsidP="00AA053F">
            <w:pPr>
              <w:ind w:right="33"/>
              <w:rPr>
                <w:rFonts w:cs="David"/>
                <w:rtl/>
              </w:rPr>
            </w:pPr>
            <w:r>
              <w:rPr>
                <w:rFonts w:cs="David" w:hint="cs"/>
                <w:rtl/>
              </w:rPr>
              <w:t>התחייבות ספקי משנה</w:t>
            </w:r>
          </w:p>
        </w:tc>
      </w:tr>
      <w:tr w:rsidR="001928F1" w:rsidRPr="003159DA" w14:paraId="54A5F92E" w14:textId="77777777" w:rsidTr="006A1ADF">
        <w:tc>
          <w:tcPr>
            <w:tcW w:w="1557" w:type="dxa"/>
            <w:gridSpan w:val="2"/>
          </w:tcPr>
          <w:p w14:paraId="7131BC33" w14:textId="77777777" w:rsidR="001928F1" w:rsidRPr="003159DA" w:rsidRDefault="001928F1" w:rsidP="001928F1">
            <w:pPr>
              <w:ind w:right="33"/>
              <w:rPr>
                <w:rFonts w:cs="David"/>
                <w:b/>
                <w:bCs/>
                <w:rtl/>
              </w:rPr>
            </w:pPr>
            <w:r w:rsidRPr="003159DA">
              <w:rPr>
                <w:rFonts w:cs="David" w:hint="eastAsia"/>
                <w:b/>
                <w:bCs/>
                <w:rtl/>
              </w:rPr>
              <w:t>מסמך</w:t>
            </w:r>
            <w:r w:rsidRPr="003159DA">
              <w:rPr>
                <w:rFonts w:cs="David"/>
                <w:b/>
                <w:bCs/>
                <w:rtl/>
              </w:rPr>
              <w:t xml:space="preserve"> </w:t>
            </w:r>
            <w:r w:rsidRPr="003159DA">
              <w:rPr>
                <w:rFonts w:cs="David" w:hint="eastAsia"/>
                <w:b/>
                <w:bCs/>
                <w:rtl/>
              </w:rPr>
              <w:t>א</w:t>
            </w:r>
            <w:r w:rsidRPr="003159DA">
              <w:rPr>
                <w:rFonts w:cs="David"/>
                <w:b/>
                <w:bCs/>
                <w:rtl/>
              </w:rPr>
              <w:t>(</w:t>
            </w:r>
            <w:r>
              <w:rPr>
                <w:rFonts w:cs="David" w:hint="cs"/>
                <w:b/>
                <w:bCs/>
                <w:rtl/>
              </w:rPr>
              <w:t>11</w:t>
            </w:r>
            <w:r w:rsidRPr="003159DA">
              <w:rPr>
                <w:rFonts w:cs="David"/>
                <w:b/>
                <w:bCs/>
                <w:rtl/>
              </w:rPr>
              <w:t>)</w:t>
            </w:r>
          </w:p>
        </w:tc>
        <w:tc>
          <w:tcPr>
            <w:tcW w:w="382" w:type="dxa"/>
            <w:gridSpan w:val="2"/>
          </w:tcPr>
          <w:p w14:paraId="1C0DDC0D" w14:textId="77777777" w:rsidR="001928F1" w:rsidRPr="003159DA" w:rsidRDefault="001928F1" w:rsidP="001928F1">
            <w:pPr>
              <w:ind w:right="680"/>
              <w:rPr>
                <w:rFonts w:cs="David"/>
                <w:sz w:val="26"/>
                <w:szCs w:val="26"/>
                <w:rtl/>
              </w:rPr>
            </w:pPr>
            <w:r w:rsidRPr="003159DA">
              <w:rPr>
                <w:rFonts w:cs="David"/>
                <w:sz w:val="26"/>
                <w:szCs w:val="26"/>
                <w:rtl/>
              </w:rPr>
              <w:t>–</w:t>
            </w:r>
          </w:p>
        </w:tc>
        <w:tc>
          <w:tcPr>
            <w:tcW w:w="6899" w:type="dxa"/>
            <w:gridSpan w:val="2"/>
          </w:tcPr>
          <w:p w14:paraId="5ABFAB5F" w14:textId="77777777" w:rsidR="001928F1" w:rsidRDefault="001928F1" w:rsidP="001928F1">
            <w:pPr>
              <w:ind w:right="33"/>
              <w:rPr>
                <w:rFonts w:cs="David"/>
                <w:rtl/>
              </w:rPr>
            </w:pPr>
            <w:r w:rsidRPr="003159DA">
              <w:rPr>
                <w:rFonts w:cs="David" w:hint="cs"/>
                <w:rtl/>
              </w:rPr>
              <w:t>הצהרת המציע</w:t>
            </w:r>
          </w:p>
          <w:p w14:paraId="061E54C0" w14:textId="77777777" w:rsidR="001928F1" w:rsidRPr="003159DA" w:rsidRDefault="001928F1" w:rsidP="001928F1">
            <w:pPr>
              <w:ind w:right="33"/>
              <w:rPr>
                <w:rFonts w:cs="David"/>
                <w:b/>
                <w:bCs/>
                <w:rtl/>
              </w:rPr>
            </w:pPr>
          </w:p>
        </w:tc>
      </w:tr>
      <w:tr w:rsidR="001928F1" w:rsidRPr="003159DA" w14:paraId="530FD2FE" w14:textId="77777777" w:rsidTr="006A1ADF">
        <w:tc>
          <w:tcPr>
            <w:tcW w:w="1557" w:type="dxa"/>
            <w:gridSpan w:val="2"/>
          </w:tcPr>
          <w:p w14:paraId="7E5532B9" w14:textId="77777777" w:rsidR="001928F1" w:rsidRPr="003159DA" w:rsidRDefault="001928F1" w:rsidP="001928F1">
            <w:pPr>
              <w:spacing w:line="276" w:lineRule="auto"/>
              <w:ind w:right="33"/>
              <w:rPr>
                <w:rFonts w:cs="David"/>
                <w:b/>
                <w:bCs/>
                <w:sz w:val="26"/>
                <w:szCs w:val="26"/>
                <w:rtl/>
              </w:rPr>
            </w:pPr>
          </w:p>
        </w:tc>
        <w:tc>
          <w:tcPr>
            <w:tcW w:w="382" w:type="dxa"/>
            <w:gridSpan w:val="2"/>
          </w:tcPr>
          <w:p w14:paraId="2587DB52" w14:textId="77777777" w:rsidR="001928F1" w:rsidRPr="003159DA" w:rsidRDefault="001928F1" w:rsidP="001928F1">
            <w:pPr>
              <w:spacing w:line="276" w:lineRule="auto"/>
              <w:ind w:right="680"/>
              <w:rPr>
                <w:rFonts w:cs="David"/>
                <w:sz w:val="26"/>
                <w:szCs w:val="26"/>
                <w:rtl/>
              </w:rPr>
            </w:pPr>
          </w:p>
        </w:tc>
        <w:tc>
          <w:tcPr>
            <w:tcW w:w="6899" w:type="dxa"/>
            <w:gridSpan w:val="2"/>
          </w:tcPr>
          <w:p w14:paraId="67F592DB" w14:textId="77777777" w:rsidR="001928F1" w:rsidRPr="003159DA" w:rsidRDefault="001928F1" w:rsidP="001928F1">
            <w:pPr>
              <w:tabs>
                <w:tab w:val="left" w:pos="2160"/>
              </w:tabs>
              <w:spacing w:line="276" w:lineRule="auto"/>
              <w:rPr>
                <w:rFonts w:cs="David"/>
                <w:rtl/>
              </w:rPr>
            </w:pPr>
          </w:p>
        </w:tc>
      </w:tr>
      <w:tr w:rsidR="001928F1" w:rsidRPr="003159DA" w14:paraId="6C0FBFB9" w14:textId="77777777" w:rsidTr="006A1ADF">
        <w:tblPrEx>
          <w:tblLook w:val="04A0" w:firstRow="1" w:lastRow="0" w:firstColumn="1" w:lastColumn="0" w:noHBand="0" w:noVBand="1"/>
        </w:tblPrEx>
        <w:trPr>
          <w:gridAfter w:val="1"/>
          <w:wAfter w:w="187" w:type="dxa"/>
        </w:trPr>
        <w:tc>
          <w:tcPr>
            <w:tcW w:w="1421" w:type="dxa"/>
          </w:tcPr>
          <w:p w14:paraId="211E48A5" w14:textId="77777777" w:rsidR="001928F1" w:rsidRPr="003159DA" w:rsidRDefault="001928F1" w:rsidP="001928F1">
            <w:pPr>
              <w:spacing w:line="276" w:lineRule="auto"/>
              <w:rPr>
                <w:rFonts w:cs="David"/>
                <w:sz w:val="26"/>
                <w:szCs w:val="26"/>
                <w:highlight w:val="yellow"/>
              </w:rPr>
            </w:pPr>
          </w:p>
        </w:tc>
        <w:tc>
          <w:tcPr>
            <w:tcW w:w="425" w:type="dxa"/>
            <w:gridSpan w:val="2"/>
          </w:tcPr>
          <w:p w14:paraId="21D5AAC6" w14:textId="77777777" w:rsidR="001928F1" w:rsidRPr="003159DA" w:rsidRDefault="001928F1" w:rsidP="001928F1">
            <w:pPr>
              <w:spacing w:line="276" w:lineRule="auto"/>
              <w:ind w:right="680"/>
              <w:rPr>
                <w:rFonts w:cs="David"/>
                <w:sz w:val="26"/>
                <w:szCs w:val="26"/>
                <w:rtl/>
              </w:rPr>
            </w:pPr>
          </w:p>
        </w:tc>
        <w:tc>
          <w:tcPr>
            <w:tcW w:w="6805" w:type="dxa"/>
            <w:gridSpan w:val="2"/>
          </w:tcPr>
          <w:p w14:paraId="1D0536B0" w14:textId="77777777" w:rsidR="001928F1" w:rsidRPr="003159DA" w:rsidRDefault="001928F1" w:rsidP="001928F1">
            <w:pPr>
              <w:spacing w:line="276" w:lineRule="auto"/>
              <w:ind w:right="680"/>
              <w:rPr>
                <w:rFonts w:cs="David"/>
                <w:sz w:val="26"/>
                <w:szCs w:val="26"/>
                <w:rtl/>
              </w:rPr>
            </w:pPr>
          </w:p>
        </w:tc>
      </w:tr>
    </w:tbl>
    <w:p w14:paraId="333B087B" w14:textId="77777777" w:rsidR="003159DA" w:rsidRPr="003159DA" w:rsidRDefault="003159DA" w:rsidP="003159DA">
      <w:pPr>
        <w:spacing w:line="276" w:lineRule="auto"/>
        <w:ind w:left="227" w:right="680"/>
        <w:rPr>
          <w:rFonts w:cs="David"/>
          <w:b/>
          <w:bCs/>
          <w:sz w:val="32"/>
          <w:szCs w:val="30"/>
          <w:rtl/>
        </w:rPr>
      </w:pPr>
      <w:r w:rsidRPr="003159DA">
        <w:rPr>
          <w:rFonts w:cs="David" w:hint="cs"/>
          <w:b/>
          <w:bCs/>
          <w:sz w:val="32"/>
          <w:szCs w:val="30"/>
          <w:rtl/>
        </w:rPr>
        <w:t xml:space="preserve">מסמך ב' </w:t>
      </w:r>
      <w:r w:rsidRPr="003159DA">
        <w:rPr>
          <w:rFonts w:cs="David"/>
          <w:b/>
          <w:bCs/>
          <w:sz w:val="32"/>
          <w:szCs w:val="30"/>
          <w:rtl/>
        </w:rPr>
        <w:t>–</w:t>
      </w:r>
      <w:r w:rsidRPr="003159DA">
        <w:rPr>
          <w:rFonts w:cs="David" w:hint="cs"/>
          <w:b/>
          <w:bCs/>
          <w:sz w:val="32"/>
          <w:szCs w:val="30"/>
          <w:rtl/>
        </w:rPr>
        <w:t xml:space="preserve"> מפרט </w:t>
      </w:r>
      <w:r>
        <w:rPr>
          <w:rFonts w:cs="David" w:hint="cs"/>
          <w:b/>
          <w:bCs/>
          <w:sz w:val="32"/>
          <w:szCs w:val="30"/>
          <w:rtl/>
        </w:rPr>
        <w:t>טכני</w:t>
      </w:r>
    </w:p>
    <w:p w14:paraId="7AC11C4A" w14:textId="77777777" w:rsidR="003159DA" w:rsidRPr="003159DA" w:rsidRDefault="003159DA" w:rsidP="003159DA">
      <w:pPr>
        <w:spacing w:line="276" w:lineRule="auto"/>
        <w:ind w:left="227" w:right="680"/>
        <w:rPr>
          <w:rFonts w:cs="David"/>
          <w:b/>
          <w:bCs/>
          <w:sz w:val="32"/>
          <w:szCs w:val="30"/>
          <w:highlight w:val="yellow"/>
          <w:rtl/>
        </w:rPr>
      </w:pPr>
    </w:p>
    <w:p w14:paraId="5D673945" w14:textId="77777777" w:rsidR="003159DA" w:rsidRPr="003159DA" w:rsidRDefault="003159DA" w:rsidP="003159DA">
      <w:pPr>
        <w:spacing w:line="276" w:lineRule="auto"/>
        <w:ind w:left="227" w:right="680"/>
        <w:rPr>
          <w:rFonts w:cs="David"/>
          <w:b/>
          <w:bCs/>
          <w:sz w:val="32"/>
          <w:szCs w:val="30"/>
          <w:rtl/>
        </w:rPr>
      </w:pPr>
      <w:r w:rsidRPr="003159DA">
        <w:rPr>
          <w:rFonts w:cs="David" w:hint="cs"/>
          <w:b/>
          <w:bCs/>
          <w:sz w:val="32"/>
          <w:szCs w:val="30"/>
          <w:rtl/>
        </w:rPr>
        <w:t xml:space="preserve">מסמך ג' </w:t>
      </w:r>
      <w:r w:rsidRPr="003159DA">
        <w:rPr>
          <w:rFonts w:cs="David"/>
          <w:b/>
          <w:bCs/>
          <w:sz w:val="32"/>
          <w:szCs w:val="30"/>
          <w:rtl/>
        </w:rPr>
        <w:t>–</w:t>
      </w:r>
      <w:r w:rsidRPr="003159DA">
        <w:rPr>
          <w:rFonts w:cs="David" w:hint="cs"/>
          <w:b/>
          <w:bCs/>
          <w:sz w:val="32"/>
          <w:szCs w:val="30"/>
          <w:rtl/>
        </w:rPr>
        <w:t xml:space="preserve"> הסכם </w:t>
      </w:r>
    </w:p>
    <w:p w14:paraId="5C0CE59B" w14:textId="77777777" w:rsidR="003159DA" w:rsidRPr="003159DA" w:rsidRDefault="003159DA" w:rsidP="003159DA">
      <w:pPr>
        <w:spacing w:line="276" w:lineRule="auto"/>
        <w:ind w:left="227" w:right="680"/>
        <w:rPr>
          <w:rFonts w:cs="David"/>
          <w:b/>
          <w:bCs/>
          <w:sz w:val="32"/>
          <w:szCs w:val="30"/>
          <w:rtl/>
        </w:rPr>
      </w:pPr>
    </w:p>
    <w:tbl>
      <w:tblPr>
        <w:bidiVisual/>
        <w:tblW w:w="8399" w:type="dxa"/>
        <w:tblInd w:w="391" w:type="dxa"/>
        <w:tblLayout w:type="fixed"/>
        <w:tblLook w:val="04A0" w:firstRow="1" w:lastRow="0" w:firstColumn="1" w:lastColumn="0" w:noHBand="0" w:noVBand="1"/>
      </w:tblPr>
      <w:tblGrid>
        <w:gridCol w:w="1078"/>
        <w:gridCol w:w="267"/>
        <w:gridCol w:w="7054"/>
      </w:tblGrid>
      <w:tr w:rsidR="003159DA" w:rsidRPr="003159DA" w14:paraId="4DDBDB93" w14:textId="77777777" w:rsidTr="006A1ADF">
        <w:tc>
          <w:tcPr>
            <w:tcW w:w="1078" w:type="dxa"/>
          </w:tcPr>
          <w:p w14:paraId="75D14778" w14:textId="77777777" w:rsidR="003159DA" w:rsidRPr="003159DA" w:rsidRDefault="003159DA" w:rsidP="006A1ADF">
            <w:pPr>
              <w:spacing w:line="276" w:lineRule="auto"/>
              <w:ind w:right="33"/>
              <w:rPr>
                <w:rFonts w:cs="David"/>
                <w:b/>
                <w:bCs/>
                <w:rtl/>
              </w:rPr>
            </w:pPr>
            <w:r w:rsidRPr="003159DA">
              <w:rPr>
                <w:rFonts w:cs="David" w:hint="cs"/>
                <w:b/>
                <w:bCs/>
                <w:rtl/>
              </w:rPr>
              <w:t>נספח א'</w:t>
            </w:r>
          </w:p>
        </w:tc>
        <w:tc>
          <w:tcPr>
            <w:tcW w:w="267" w:type="dxa"/>
          </w:tcPr>
          <w:p w14:paraId="78AFB077" w14:textId="77777777" w:rsidR="003159DA" w:rsidRPr="003159DA" w:rsidRDefault="003159DA" w:rsidP="006A1ADF">
            <w:pPr>
              <w:spacing w:line="276" w:lineRule="auto"/>
              <w:ind w:right="680"/>
              <w:rPr>
                <w:rFonts w:cs="David"/>
                <w:rtl/>
              </w:rPr>
            </w:pPr>
            <w:r w:rsidRPr="003159DA">
              <w:rPr>
                <w:rFonts w:cs="David" w:hint="cs"/>
                <w:rtl/>
              </w:rPr>
              <w:t>-</w:t>
            </w:r>
          </w:p>
        </w:tc>
        <w:tc>
          <w:tcPr>
            <w:tcW w:w="7054" w:type="dxa"/>
          </w:tcPr>
          <w:p w14:paraId="0711B866" w14:textId="77777777" w:rsidR="003159DA" w:rsidRPr="003159DA" w:rsidRDefault="003159DA" w:rsidP="00C5283B">
            <w:pPr>
              <w:spacing w:line="276" w:lineRule="auto"/>
              <w:ind w:right="4"/>
              <w:rPr>
                <w:rFonts w:cs="David"/>
                <w:rtl/>
              </w:rPr>
            </w:pPr>
            <w:r w:rsidRPr="003159DA">
              <w:rPr>
                <w:rFonts w:cs="David" w:hint="cs"/>
                <w:rtl/>
              </w:rPr>
              <w:t>מסמכי המכרז</w:t>
            </w:r>
          </w:p>
        </w:tc>
      </w:tr>
      <w:tr w:rsidR="003159DA" w:rsidRPr="003159DA" w14:paraId="275E9E91" w14:textId="77777777" w:rsidTr="006A1ADF">
        <w:tc>
          <w:tcPr>
            <w:tcW w:w="1078" w:type="dxa"/>
          </w:tcPr>
          <w:p w14:paraId="06836AED" w14:textId="77777777" w:rsidR="003159DA" w:rsidRPr="003159DA" w:rsidRDefault="003159DA" w:rsidP="006A1ADF">
            <w:pPr>
              <w:spacing w:line="276" w:lineRule="auto"/>
              <w:ind w:right="33"/>
              <w:rPr>
                <w:rFonts w:cs="David"/>
                <w:b/>
                <w:bCs/>
                <w:rtl/>
              </w:rPr>
            </w:pPr>
            <w:r w:rsidRPr="003159DA">
              <w:rPr>
                <w:rFonts w:cs="David" w:hint="cs"/>
                <w:b/>
                <w:bCs/>
                <w:rtl/>
              </w:rPr>
              <w:t>נספח ב'</w:t>
            </w:r>
          </w:p>
        </w:tc>
        <w:tc>
          <w:tcPr>
            <w:tcW w:w="267" w:type="dxa"/>
          </w:tcPr>
          <w:p w14:paraId="7AA9B560" w14:textId="77777777" w:rsidR="003159DA" w:rsidRPr="003159DA" w:rsidRDefault="003159DA" w:rsidP="006A1ADF">
            <w:pPr>
              <w:spacing w:line="276" w:lineRule="auto"/>
              <w:ind w:right="680"/>
              <w:rPr>
                <w:rFonts w:cs="David"/>
                <w:rtl/>
              </w:rPr>
            </w:pPr>
            <w:r w:rsidRPr="003159DA">
              <w:rPr>
                <w:rFonts w:cs="David" w:hint="cs"/>
                <w:rtl/>
              </w:rPr>
              <w:t>-</w:t>
            </w:r>
          </w:p>
        </w:tc>
        <w:tc>
          <w:tcPr>
            <w:tcW w:w="7054" w:type="dxa"/>
          </w:tcPr>
          <w:p w14:paraId="5BA01551" w14:textId="77777777" w:rsidR="003159DA" w:rsidRPr="003159DA" w:rsidRDefault="003159DA" w:rsidP="006A1ADF">
            <w:pPr>
              <w:spacing w:line="276" w:lineRule="auto"/>
              <w:ind w:right="4"/>
              <w:rPr>
                <w:rFonts w:cs="David"/>
                <w:rtl/>
              </w:rPr>
            </w:pPr>
            <w:r w:rsidRPr="003159DA">
              <w:rPr>
                <w:rFonts w:cs="David" w:hint="cs"/>
                <w:rtl/>
              </w:rPr>
              <w:t>נוסח ערבות ביצוע</w:t>
            </w:r>
          </w:p>
        </w:tc>
      </w:tr>
      <w:tr w:rsidR="003159DA" w:rsidRPr="003159DA" w14:paraId="3B471D90" w14:textId="77777777" w:rsidTr="006A1ADF">
        <w:tc>
          <w:tcPr>
            <w:tcW w:w="1078" w:type="dxa"/>
          </w:tcPr>
          <w:p w14:paraId="73F5E7DB" w14:textId="77777777" w:rsidR="003159DA" w:rsidRPr="003159DA" w:rsidRDefault="00715D09" w:rsidP="00715D09">
            <w:pPr>
              <w:spacing w:line="276" w:lineRule="auto"/>
              <w:ind w:right="33"/>
              <w:rPr>
                <w:rFonts w:cs="David"/>
                <w:b/>
                <w:bCs/>
                <w:rtl/>
              </w:rPr>
            </w:pPr>
            <w:r>
              <w:rPr>
                <w:rFonts w:cs="David" w:hint="cs"/>
                <w:b/>
                <w:bCs/>
                <w:rtl/>
              </w:rPr>
              <w:t>נספח ג'</w:t>
            </w:r>
          </w:p>
        </w:tc>
        <w:tc>
          <w:tcPr>
            <w:tcW w:w="267" w:type="dxa"/>
          </w:tcPr>
          <w:p w14:paraId="3BCCABD4" w14:textId="77777777" w:rsidR="003159DA" w:rsidRPr="003159DA" w:rsidRDefault="003159DA" w:rsidP="007D1E8B">
            <w:pPr>
              <w:spacing w:line="276" w:lineRule="auto"/>
              <w:ind w:right="680"/>
              <w:rPr>
                <w:rFonts w:cs="David"/>
                <w:rtl/>
              </w:rPr>
            </w:pPr>
            <w:r w:rsidRPr="003159DA">
              <w:rPr>
                <w:rFonts w:cs="David" w:hint="cs"/>
                <w:rtl/>
              </w:rPr>
              <w:t>-</w:t>
            </w:r>
          </w:p>
        </w:tc>
        <w:tc>
          <w:tcPr>
            <w:tcW w:w="7054" w:type="dxa"/>
          </w:tcPr>
          <w:p w14:paraId="35E8B3D1" w14:textId="77777777" w:rsidR="00D41219" w:rsidRPr="003159DA" w:rsidRDefault="00715D09" w:rsidP="00715D09">
            <w:pPr>
              <w:spacing w:line="276" w:lineRule="auto"/>
              <w:ind w:right="4"/>
              <w:rPr>
                <w:rFonts w:cs="David"/>
                <w:rtl/>
              </w:rPr>
            </w:pPr>
            <w:r>
              <w:rPr>
                <w:rFonts w:cs="David" w:hint="cs"/>
                <w:rtl/>
              </w:rPr>
              <w:t>נספח ביטוח</w:t>
            </w:r>
          </w:p>
        </w:tc>
      </w:tr>
      <w:tr w:rsidR="00D41219" w:rsidRPr="003159DA" w14:paraId="71938749" w14:textId="77777777" w:rsidTr="006A1ADF">
        <w:tc>
          <w:tcPr>
            <w:tcW w:w="1078" w:type="dxa"/>
          </w:tcPr>
          <w:p w14:paraId="3245DF7A" w14:textId="77777777" w:rsidR="00D41219" w:rsidRPr="003159DA" w:rsidRDefault="00D41219" w:rsidP="00715D09">
            <w:pPr>
              <w:spacing w:line="276" w:lineRule="auto"/>
              <w:ind w:right="33"/>
              <w:rPr>
                <w:rFonts w:cs="David"/>
                <w:b/>
                <w:bCs/>
                <w:rtl/>
              </w:rPr>
            </w:pPr>
            <w:r>
              <w:rPr>
                <w:rFonts w:cs="David" w:hint="cs"/>
                <w:b/>
                <w:bCs/>
                <w:rtl/>
              </w:rPr>
              <w:t xml:space="preserve">נספח </w:t>
            </w:r>
            <w:r w:rsidR="00715D09">
              <w:rPr>
                <w:rFonts w:cs="David" w:hint="cs"/>
                <w:b/>
                <w:bCs/>
                <w:rtl/>
              </w:rPr>
              <w:t>ד</w:t>
            </w:r>
            <w:r>
              <w:rPr>
                <w:rFonts w:cs="David" w:hint="cs"/>
                <w:b/>
                <w:bCs/>
                <w:rtl/>
              </w:rPr>
              <w:t>'</w:t>
            </w:r>
          </w:p>
        </w:tc>
        <w:tc>
          <w:tcPr>
            <w:tcW w:w="267" w:type="dxa"/>
          </w:tcPr>
          <w:p w14:paraId="3D9B0DB5" w14:textId="77777777" w:rsidR="00D41219" w:rsidRPr="003159DA" w:rsidRDefault="00D41219" w:rsidP="006A1ADF">
            <w:pPr>
              <w:spacing w:line="276" w:lineRule="auto"/>
              <w:ind w:right="680"/>
              <w:rPr>
                <w:rFonts w:cs="David"/>
                <w:rtl/>
              </w:rPr>
            </w:pPr>
            <w:r>
              <w:rPr>
                <w:rFonts w:cs="David" w:hint="cs"/>
                <w:rtl/>
              </w:rPr>
              <w:t>-</w:t>
            </w:r>
          </w:p>
        </w:tc>
        <w:tc>
          <w:tcPr>
            <w:tcW w:w="7054" w:type="dxa"/>
          </w:tcPr>
          <w:p w14:paraId="0069B00D" w14:textId="77777777" w:rsidR="00D41219" w:rsidRPr="003159DA" w:rsidRDefault="00D41219" w:rsidP="006A1ADF">
            <w:pPr>
              <w:spacing w:line="276" w:lineRule="auto"/>
              <w:ind w:right="4"/>
              <w:rPr>
                <w:rFonts w:cs="David"/>
                <w:rtl/>
              </w:rPr>
            </w:pPr>
            <w:r>
              <w:rPr>
                <w:rFonts w:cs="David" w:hint="cs"/>
                <w:rtl/>
              </w:rPr>
              <w:t>תצהיר שמירה על סודיות</w:t>
            </w:r>
            <w:r w:rsidR="00C5283B">
              <w:rPr>
                <w:rFonts w:cs="David" w:hint="cs"/>
                <w:rtl/>
              </w:rPr>
              <w:t xml:space="preserve"> והיעדר ניגוד עניינים</w:t>
            </w:r>
          </w:p>
        </w:tc>
      </w:tr>
      <w:tr w:rsidR="00D41219" w:rsidRPr="003159DA" w14:paraId="5F2EDDCD" w14:textId="77777777" w:rsidTr="006A1ADF">
        <w:tc>
          <w:tcPr>
            <w:tcW w:w="1078" w:type="dxa"/>
          </w:tcPr>
          <w:p w14:paraId="43B9EDF0" w14:textId="77777777" w:rsidR="00D41219" w:rsidRDefault="00D41219" w:rsidP="00715D09">
            <w:pPr>
              <w:spacing w:line="276" w:lineRule="auto"/>
              <w:ind w:right="33"/>
              <w:rPr>
                <w:rFonts w:cs="David"/>
                <w:b/>
                <w:bCs/>
                <w:rtl/>
              </w:rPr>
            </w:pPr>
            <w:r>
              <w:rPr>
                <w:rFonts w:cs="David" w:hint="cs"/>
                <w:b/>
                <w:bCs/>
                <w:rtl/>
              </w:rPr>
              <w:t xml:space="preserve">נספח </w:t>
            </w:r>
            <w:r w:rsidR="00715D09">
              <w:rPr>
                <w:rFonts w:cs="David" w:hint="cs"/>
                <w:b/>
                <w:bCs/>
                <w:rtl/>
              </w:rPr>
              <w:t>ה</w:t>
            </w:r>
            <w:r>
              <w:rPr>
                <w:rFonts w:cs="David" w:hint="cs"/>
                <w:b/>
                <w:bCs/>
                <w:rtl/>
              </w:rPr>
              <w:t>'</w:t>
            </w:r>
          </w:p>
        </w:tc>
        <w:tc>
          <w:tcPr>
            <w:tcW w:w="267" w:type="dxa"/>
          </w:tcPr>
          <w:p w14:paraId="4EE9E023" w14:textId="77777777" w:rsidR="00D41219" w:rsidRDefault="00D41219" w:rsidP="006A1ADF">
            <w:pPr>
              <w:spacing w:line="276" w:lineRule="auto"/>
              <w:ind w:right="680"/>
              <w:rPr>
                <w:rFonts w:cs="David"/>
                <w:rtl/>
              </w:rPr>
            </w:pPr>
            <w:r>
              <w:rPr>
                <w:rFonts w:cs="David" w:hint="cs"/>
                <w:rtl/>
              </w:rPr>
              <w:t>-</w:t>
            </w:r>
          </w:p>
        </w:tc>
        <w:tc>
          <w:tcPr>
            <w:tcW w:w="7054" w:type="dxa"/>
          </w:tcPr>
          <w:p w14:paraId="7D487148" w14:textId="77777777" w:rsidR="00D41219" w:rsidRDefault="00D41219" w:rsidP="006A1ADF">
            <w:pPr>
              <w:spacing w:line="276" w:lineRule="auto"/>
              <w:ind w:right="4"/>
              <w:rPr>
                <w:rFonts w:cs="David"/>
                <w:rtl/>
              </w:rPr>
            </w:pPr>
            <w:r>
              <w:rPr>
                <w:rFonts w:cs="David" w:hint="cs"/>
                <w:rtl/>
              </w:rPr>
              <w:t>טופס הצעת המחיר</w:t>
            </w:r>
          </w:p>
        </w:tc>
      </w:tr>
    </w:tbl>
    <w:p w14:paraId="23FFEB0C" w14:textId="77777777" w:rsidR="00F432B8" w:rsidRPr="003159DA" w:rsidRDefault="00F432B8" w:rsidP="000D534B">
      <w:pPr>
        <w:spacing w:line="276" w:lineRule="auto"/>
        <w:jc w:val="center"/>
        <w:rPr>
          <w:rFonts w:ascii="David" w:hAnsi="David" w:cs="David"/>
          <w:b/>
          <w:bCs/>
          <w:sz w:val="28"/>
          <w:szCs w:val="28"/>
          <w:rtl/>
        </w:rPr>
      </w:pPr>
    </w:p>
    <w:p w14:paraId="2BE90294" w14:textId="77777777" w:rsidR="003159DA" w:rsidRPr="00B93469" w:rsidRDefault="003159DA">
      <w:pPr>
        <w:bidi w:val="0"/>
        <w:rPr>
          <w:rFonts w:asciiTheme="minorHAnsi" w:hAnsiTheme="minorHAnsi" w:cs="David"/>
          <w:b/>
          <w:bCs/>
          <w:sz w:val="28"/>
          <w:szCs w:val="28"/>
        </w:rPr>
      </w:pPr>
      <w:r>
        <w:rPr>
          <w:rFonts w:ascii="David" w:hAnsi="David" w:cs="David"/>
          <w:b/>
          <w:bCs/>
          <w:sz w:val="28"/>
          <w:szCs w:val="28"/>
          <w:rtl/>
        </w:rPr>
        <w:br w:type="page"/>
      </w:r>
    </w:p>
    <w:p w14:paraId="2514ABBA" w14:textId="77777777" w:rsidR="00A13B36" w:rsidRDefault="00A13B36" w:rsidP="00AA5436">
      <w:pPr>
        <w:jc w:val="center"/>
        <w:rPr>
          <w:rFonts w:ascii="Arial" w:hAnsi="Arial" w:cs="David"/>
          <w:bCs/>
          <w:sz w:val="32"/>
          <w:szCs w:val="32"/>
          <w:rtl/>
        </w:rPr>
      </w:pPr>
    </w:p>
    <w:p w14:paraId="04B85C3C" w14:textId="77777777" w:rsidR="003C0782" w:rsidRPr="00CD22D2" w:rsidRDefault="003C0782" w:rsidP="003C0782">
      <w:pPr>
        <w:jc w:val="center"/>
        <w:rPr>
          <w:rFonts w:ascii="Arial" w:hAnsi="Arial" w:cs="David"/>
          <w:bCs/>
          <w:sz w:val="28"/>
          <w:szCs w:val="28"/>
          <w:rtl/>
        </w:rPr>
      </w:pPr>
      <w:r w:rsidRPr="00CD22D2">
        <w:rPr>
          <w:rFonts w:ascii="Arial" w:hAnsi="Arial" w:cs="David" w:hint="cs"/>
          <w:bCs/>
          <w:sz w:val="28"/>
          <w:szCs w:val="28"/>
          <w:rtl/>
        </w:rPr>
        <w:t>מועצה מקומית נחף</w:t>
      </w:r>
    </w:p>
    <w:p w14:paraId="2FB72EA8" w14:textId="77777777" w:rsidR="003C0782" w:rsidRPr="00CD22D2" w:rsidRDefault="003C0782" w:rsidP="003C0782">
      <w:pPr>
        <w:jc w:val="center"/>
        <w:rPr>
          <w:rFonts w:ascii="Arial" w:hAnsi="Arial" w:cs="David"/>
          <w:bCs/>
          <w:sz w:val="28"/>
          <w:szCs w:val="28"/>
          <w:rtl/>
        </w:rPr>
      </w:pPr>
      <w:r w:rsidRPr="00CD22D2">
        <w:rPr>
          <w:rFonts w:ascii="Arial" w:hAnsi="Arial" w:cs="David" w:hint="cs"/>
          <w:bCs/>
          <w:sz w:val="28"/>
          <w:szCs w:val="28"/>
          <w:rtl/>
        </w:rPr>
        <w:t>מכרז מס' 01/2022</w:t>
      </w:r>
    </w:p>
    <w:p w14:paraId="2185BA1A" w14:textId="77777777" w:rsidR="003C0782" w:rsidRPr="00CD22D2" w:rsidRDefault="003C0782" w:rsidP="003C0782">
      <w:pPr>
        <w:jc w:val="center"/>
        <w:rPr>
          <w:rFonts w:ascii="Arial" w:hAnsi="Arial" w:cs="David"/>
          <w:bCs/>
          <w:sz w:val="28"/>
          <w:szCs w:val="28"/>
          <w:rtl/>
        </w:rPr>
      </w:pPr>
      <w:r w:rsidRPr="00CD22D2">
        <w:rPr>
          <w:rFonts w:ascii="Arial" w:hAnsi="Arial" w:cs="David" w:hint="cs"/>
          <w:bCs/>
          <w:sz w:val="28"/>
          <w:szCs w:val="28"/>
          <w:rtl/>
        </w:rPr>
        <w:t>הזמנה להציע הצעות לאספקה, התקנה ותחזוקה</w:t>
      </w:r>
    </w:p>
    <w:p w14:paraId="22412D79" w14:textId="77777777" w:rsidR="003C0782" w:rsidRPr="00CD22D2" w:rsidRDefault="003C0782" w:rsidP="003C0782">
      <w:pPr>
        <w:jc w:val="center"/>
        <w:rPr>
          <w:rFonts w:ascii="Arial" w:hAnsi="Arial" w:cs="David"/>
          <w:bCs/>
          <w:sz w:val="28"/>
          <w:szCs w:val="28"/>
          <w:u w:val="single"/>
          <w:rtl/>
        </w:rPr>
      </w:pPr>
      <w:r w:rsidRPr="00CD22D2">
        <w:rPr>
          <w:rFonts w:ascii="Arial" w:hAnsi="Arial" w:cs="David" w:hint="cs"/>
          <w:bCs/>
          <w:sz w:val="28"/>
          <w:szCs w:val="28"/>
          <w:u w:val="single"/>
          <w:rtl/>
        </w:rPr>
        <w:t xml:space="preserve">של </w:t>
      </w:r>
      <w:r w:rsidRPr="00CD22D2">
        <w:rPr>
          <w:rFonts w:ascii="Arial" w:hAnsi="Arial" w:cs="David"/>
          <w:bCs/>
          <w:sz w:val="28"/>
          <w:szCs w:val="28"/>
          <w:u w:val="single"/>
          <w:rtl/>
        </w:rPr>
        <w:t>מערכות מידע לניהול המועצה</w:t>
      </w:r>
      <w:r w:rsidRPr="00CD22D2">
        <w:rPr>
          <w:rFonts w:ascii="Arial" w:hAnsi="Arial" w:cs="David" w:hint="cs"/>
          <w:bCs/>
          <w:sz w:val="28"/>
          <w:szCs w:val="28"/>
          <w:u w:val="single"/>
          <w:rtl/>
        </w:rPr>
        <w:t xml:space="preserve"> </w:t>
      </w:r>
    </w:p>
    <w:p w14:paraId="397A2D03" w14:textId="77777777" w:rsidR="003C0782" w:rsidRPr="00CD22D2" w:rsidRDefault="003C0782" w:rsidP="003C0782">
      <w:pPr>
        <w:jc w:val="center"/>
        <w:rPr>
          <w:rFonts w:ascii="David" w:hAnsi="David" w:cs="David"/>
          <w:rtl/>
        </w:rPr>
      </w:pPr>
    </w:p>
    <w:p w14:paraId="1F1D8C75" w14:textId="77777777" w:rsidR="003C0782" w:rsidRPr="00CD22D2" w:rsidRDefault="003C0782" w:rsidP="003C0782">
      <w:pPr>
        <w:numPr>
          <w:ilvl w:val="0"/>
          <w:numId w:val="133"/>
        </w:numPr>
        <w:spacing w:before="120" w:line="276" w:lineRule="auto"/>
        <w:contextualSpacing/>
        <w:jc w:val="both"/>
        <w:rPr>
          <w:rFonts w:ascii="David" w:hAnsi="David" w:cs="David"/>
        </w:rPr>
      </w:pPr>
      <w:r w:rsidRPr="00CD22D2">
        <w:rPr>
          <w:rFonts w:ascii="David" w:hAnsi="David" w:cs="David" w:hint="cs"/>
          <w:rtl/>
        </w:rPr>
        <w:t>המועצה המקומית נחף (להלן: "</w:t>
      </w:r>
      <w:r w:rsidRPr="00CD22D2">
        <w:rPr>
          <w:rFonts w:ascii="David" w:hAnsi="David" w:cs="David" w:hint="cs"/>
          <w:b/>
          <w:bCs/>
          <w:rtl/>
        </w:rPr>
        <w:t>המועצה</w:t>
      </w:r>
      <w:r w:rsidRPr="00CD22D2">
        <w:rPr>
          <w:rFonts w:ascii="David" w:hAnsi="David" w:cs="David" w:hint="cs"/>
          <w:rtl/>
        </w:rPr>
        <w:t>")</w:t>
      </w:r>
      <w:r w:rsidRPr="00CD22D2">
        <w:rPr>
          <w:rFonts w:ascii="David" w:hAnsi="David" w:cs="David"/>
          <w:rtl/>
        </w:rPr>
        <w:t xml:space="preserve"> מזמינה בזאת</w:t>
      </w:r>
      <w:r w:rsidRPr="00CD22D2">
        <w:rPr>
          <w:rFonts w:ascii="David" w:hAnsi="David" w:cs="David" w:hint="cs"/>
          <w:rtl/>
        </w:rPr>
        <w:t xml:space="preserve"> גופים העומדים בתנאי הסף המפורטים בחוברת המכרז,</w:t>
      </w:r>
      <w:r w:rsidRPr="00CD22D2">
        <w:rPr>
          <w:rFonts w:ascii="David" w:hAnsi="David" w:cs="David"/>
          <w:rtl/>
        </w:rPr>
        <w:t xml:space="preserve"> </w:t>
      </w:r>
      <w:r w:rsidRPr="00CD22D2">
        <w:rPr>
          <w:rFonts w:ascii="David" w:hAnsi="David" w:cs="David" w:hint="cs"/>
          <w:rtl/>
        </w:rPr>
        <w:t xml:space="preserve">להציע </w:t>
      </w:r>
      <w:r w:rsidRPr="00CD22D2">
        <w:rPr>
          <w:rFonts w:ascii="David" w:hAnsi="David" w:cs="David"/>
          <w:rtl/>
        </w:rPr>
        <w:t>הצעות</w:t>
      </w:r>
      <w:r w:rsidRPr="00CD22D2">
        <w:rPr>
          <w:rFonts w:ascii="David" w:hAnsi="David" w:cs="David" w:hint="cs"/>
          <w:rtl/>
        </w:rPr>
        <w:t xml:space="preserve"> </w:t>
      </w:r>
      <w:r w:rsidRPr="00CD22D2">
        <w:rPr>
          <w:rFonts w:ascii="David" w:hAnsi="David" w:cs="David"/>
          <w:rtl/>
        </w:rPr>
        <w:t xml:space="preserve">לאספקה, </w:t>
      </w:r>
      <w:r w:rsidRPr="00CD22D2">
        <w:rPr>
          <w:rFonts w:ascii="David" w:hAnsi="David" w:cs="David" w:hint="cs"/>
          <w:rtl/>
        </w:rPr>
        <w:t>התקנה ותחזוקה</w:t>
      </w:r>
      <w:r w:rsidRPr="00CD22D2">
        <w:rPr>
          <w:rFonts w:ascii="David" w:hAnsi="David" w:cs="David"/>
          <w:rtl/>
        </w:rPr>
        <w:t xml:space="preserve"> של מערכת </w:t>
      </w:r>
      <w:r w:rsidRPr="00CD22D2">
        <w:rPr>
          <w:rFonts w:ascii="David" w:hAnsi="David" w:cs="David" w:hint="cs"/>
          <w:rtl/>
        </w:rPr>
        <w:t>מידע ארגונית ותפעולית לניהול המועצה, כולל: רישיונות שימוש, שירות, תחזוקה ותמיכת משתמשים</w:t>
      </w:r>
      <w:r w:rsidRPr="00CD22D2">
        <w:rPr>
          <w:rFonts w:ascii="David" w:hAnsi="David" w:cs="David"/>
          <w:rtl/>
        </w:rPr>
        <w:t xml:space="preserve"> (להלן</w:t>
      </w:r>
      <w:r w:rsidRPr="00CD22D2">
        <w:rPr>
          <w:rFonts w:ascii="David" w:hAnsi="David" w:cs="David" w:hint="cs"/>
          <w:rtl/>
        </w:rPr>
        <w:t xml:space="preserve"> </w:t>
      </w:r>
      <w:r w:rsidRPr="00CD22D2">
        <w:rPr>
          <w:rFonts w:ascii="David" w:hAnsi="David" w:cs="David"/>
          <w:rtl/>
        </w:rPr>
        <w:t>– "</w:t>
      </w:r>
      <w:r w:rsidRPr="00CD22D2">
        <w:rPr>
          <w:rFonts w:ascii="David" w:hAnsi="David" w:cs="David"/>
          <w:b/>
          <w:bCs/>
          <w:rtl/>
        </w:rPr>
        <w:t>המערכת</w:t>
      </w:r>
      <w:r w:rsidRPr="00CD22D2">
        <w:rPr>
          <w:rFonts w:ascii="David" w:hAnsi="David" w:cs="David"/>
          <w:rtl/>
        </w:rPr>
        <w:t>"</w:t>
      </w:r>
      <w:r w:rsidRPr="00CD22D2">
        <w:rPr>
          <w:rFonts w:ascii="David" w:hAnsi="David" w:cs="David" w:hint="cs"/>
          <w:rtl/>
        </w:rPr>
        <w:t xml:space="preserve"> ו/או "</w:t>
      </w:r>
      <w:r w:rsidRPr="00CD22D2">
        <w:rPr>
          <w:rFonts w:ascii="David" w:hAnsi="David" w:cs="David" w:hint="cs"/>
          <w:b/>
          <w:bCs/>
          <w:rtl/>
        </w:rPr>
        <w:t>השירותים</w:t>
      </w:r>
      <w:r w:rsidRPr="00CD22D2">
        <w:rPr>
          <w:rFonts w:ascii="David" w:hAnsi="David" w:cs="David" w:hint="cs"/>
          <w:rtl/>
        </w:rPr>
        <w:t>", בהתאמה</w:t>
      </w:r>
      <w:r w:rsidRPr="00CD22D2">
        <w:rPr>
          <w:rFonts w:ascii="David" w:hAnsi="David" w:cs="David"/>
          <w:rtl/>
        </w:rPr>
        <w:t>)</w:t>
      </w:r>
      <w:r w:rsidRPr="00CD22D2">
        <w:rPr>
          <w:rFonts w:ascii="David" w:hAnsi="David" w:cs="David" w:hint="cs"/>
          <w:rtl/>
        </w:rPr>
        <w:t xml:space="preserve">, </w:t>
      </w:r>
      <w:r w:rsidRPr="00CD22D2">
        <w:rPr>
          <w:rFonts w:ascii="David" w:hAnsi="David" w:cs="David"/>
          <w:rtl/>
        </w:rPr>
        <w:t xml:space="preserve">וזאת בהתאם </w:t>
      </w:r>
      <w:r w:rsidRPr="00CD22D2">
        <w:rPr>
          <w:rFonts w:ascii="David" w:hAnsi="David" w:cs="David" w:hint="cs"/>
          <w:rtl/>
        </w:rPr>
        <w:t>לתנאים המפורטים ב</w:t>
      </w:r>
      <w:r w:rsidRPr="00CD22D2">
        <w:rPr>
          <w:rFonts w:ascii="David" w:hAnsi="David" w:cs="David"/>
          <w:rtl/>
        </w:rPr>
        <w:t xml:space="preserve">מכרז </w:t>
      </w:r>
      <w:r w:rsidRPr="00CD22D2">
        <w:rPr>
          <w:rFonts w:ascii="David" w:hAnsi="David" w:cs="David" w:hint="cs"/>
          <w:rtl/>
        </w:rPr>
        <w:t xml:space="preserve">זה על כלל מסמכיו, הוראות נציגי המועצה, דרישות והוראות כל דין, הכול </w:t>
      </w:r>
      <w:r w:rsidRPr="00CD22D2">
        <w:rPr>
          <w:rFonts w:ascii="David" w:hAnsi="David" w:cs="David"/>
          <w:rtl/>
        </w:rPr>
        <w:t xml:space="preserve">כפי שפורטו </w:t>
      </w:r>
      <w:r w:rsidRPr="00CD22D2">
        <w:rPr>
          <w:rFonts w:ascii="David" w:hAnsi="David" w:cs="David" w:hint="cs"/>
          <w:rtl/>
        </w:rPr>
        <w:t>בחוברת המכרז</w:t>
      </w:r>
      <w:r w:rsidRPr="00CD22D2">
        <w:rPr>
          <w:rFonts w:ascii="David" w:hAnsi="David" w:cs="David"/>
          <w:rtl/>
        </w:rPr>
        <w:t>.</w:t>
      </w:r>
    </w:p>
    <w:p w14:paraId="4BA2191A" w14:textId="77777777" w:rsidR="003C0782" w:rsidRPr="00CD22D2" w:rsidRDefault="003C0782" w:rsidP="003C0782">
      <w:pPr>
        <w:numPr>
          <w:ilvl w:val="0"/>
          <w:numId w:val="133"/>
        </w:numPr>
        <w:tabs>
          <w:tab w:val="num" w:pos="1021"/>
        </w:tabs>
        <w:spacing w:before="120" w:line="276" w:lineRule="auto"/>
        <w:contextualSpacing/>
        <w:jc w:val="both"/>
        <w:rPr>
          <w:rFonts w:ascii="David" w:hAnsi="David" w:cs="David"/>
        </w:rPr>
      </w:pPr>
      <w:r w:rsidRPr="00CD22D2">
        <w:rPr>
          <w:rFonts w:ascii="David" w:hAnsi="David" w:cs="David"/>
          <w:rtl/>
        </w:rPr>
        <w:t xml:space="preserve">ניתן </w:t>
      </w:r>
      <w:r w:rsidRPr="00CD22D2">
        <w:rPr>
          <w:rFonts w:ascii="David" w:hAnsi="David" w:cs="David" w:hint="cs"/>
          <w:rtl/>
        </w:rPr>
        <w:t xml:space="preserve">לעיין  במסמכי המכרז </w:t>
      </w:r>
      <w:r w:rsidRPr="00CD22D2">
        <w:rPr>
          <w:rFonts w:ascii="David" w:hAnsi="David" w:cs="David"/>
          <w:rtl/>
        </w:rPr>
        <w:t xml:space="preserve">ללא תשלום, </w:t>
      </w:r>
      <w:r w:rsidRPr="00CD22D2">
        <w:rPr>
          <w:rFonts w:ascii="David" w:hAnsi="David" w:cs="David" w:hint="cs"/>
          <w:rtl/>
        </w:rPr>
        <w:t xml:space="preserve">באתר האינטרנט של המועצה  </w:t>
      </w:r>
      <w:r w:rsidRPr="00CD22D2">
        <w:rPr>
          <w:rFonts w:ascii="David" w:hAnsi="David" w:cs="David" w:hint="cs"/>
        </w:rPr>
        <w:t xml:space="preserve">  </w:t>
      </w:r>
      <w:r w:rsidRPr="00CD22D2">
        <w:rPr>
          <w:rFonts w:ascii="David" w:hAnsi="David" w:cs="David"/>
        </w:rPr>
        <w:t xml:space="preserve"> </w:t>
      </w:r>
      <w:r w:rsidRPr="00CD22D2">
        <w:rPr>
          <w:rFonts w:ascii="David" w:hAnsi="David" w:cs="David" w:hint="cs"/>
        </w:rPr>
        <w:t xml:space="preserve"> NA</w:t>
      </w:r>
      <w:r w:rsidRPr="00CD22D2">
        <w:rPr>
          <w:rFonts w:ascii="David" w:hAnsi="David"/>
          <w:lang w:bidi="ar-SA"/>
        </w:rPr>
        <w:t>HEF.MUNI.IL</w:t>
      </w:r>
    </w:p>
    <w:p w14:paraId="24A9E7EB" w14:textId="77777777" w:rsidR="003C0782" w:rsidRPr="00CD22D2" w:rsidRDefault="003C0782" w:rsidP="003C0782">
      <w:pPr>
        <w:numPr>
          <w:ilvl w:val="0"/>
          <w:numId w:val="133"/>
        </w:numPr>
        <w:spacing w:line="276" w:lineRule="auto"/>
        <w:contextualSpacing/>
        <w:jc w:val="both"/>
        <w:rPr>
          <w:rFonts w:cs="David"/>
          <w:rtl/>
        </w:rPr>
      </w:pPr>
      <w:r w:rsidRPr="00CD22D2">
        <w:rPr>
          <w:rFonts w:cs="David" w:hint="cs"/>
          <w:rtl/>
        </w:rPr>
        <w:t xml:space="preserve">רשאי להשתתף במכרז זה מי שעומד במועד האחרון להגשת הצעות במכרז בכל התנאים </w:t>
      </w:r>
      <w:r w:rsidRPr="00CD22D2">
        <w:rPr>
          <w:rFonts w:cs="David" w:hint="cs"/>
          <w:u w:val="single"/>
          <w:rtl/>
        </w:rPr>
        <w:t>המצטברים</w:t>
      </w:r>
      <w:r w:rsidRPr="00CD22D2">
        <w:rPr>
          <w:rFonts w:cs="David" w:hint="cs"/>
          <w:rtl/>
        </w:rPr>
        <w:t xml:space="preserve"> שלהלן:</w:t>
      </w:r>
    </w:p>
    <w:p w14:paraId="2532E44F" w14:textId="77777777" w:rsidR="003C0782" w:rsidRPr="00CD22D2" w:rsidRDefault="003C0782" w:rsidP="003C0782">
      <w:pPr>
        <w:numPr>
          <w:ilvl w:val="0"/>
          <w:numId w:val="134"/>
        </w:numPr>
        <w:spacing w:before="120" w:line="276" w:lineRule="auto"/>
        <w:contextualSpacing/>
        <w:jc w:val="both"/>
        <w:rPr>
          <w:rFonts w:ascii="David" w:hAnsi="David" w:cs="David"/>
        </w:rPr>
      </w:pPr>
      <w:r w:rsidRPr="00CD22D2">
        <w:rPr>
          <w:rFonts w:ascii="David" w:hAnsi="David" w:cs="David" w:hint="cs"/>
          <w:rtl/>
        </w:rPr>
        <w:t>העניק שירותי</w:t>
      </w:r>
      <w:r w:rsidRPr="00CD22D2">
        <w:rPr>
          <w:rFonts w:ascii="David" w:hAnsi="David" w:cs="David"/>
          <w:rtl/>
        </w:rPr>
        <w:t xml:space="preserve"> יישום, התקנה, הטמעה</w:t>
      </w:r>
      <w:r w:rsidRPr="00CD22D2">
        <w:rPr>
          <w:rFonts w:ascii="David" w:hAnsi="David" w:cs="David" w:hint="cs"/>
          <w:rtl/>
        </w:rPr>
        <w:t xml:space="preserve"> והחזקה</w:t>
      </w:r>
      <w:r w:rsidRPr="00CD22D2">
        <w:rPr>
          <w:rFonts w:ascii="David" w:hAnsi="David" w:cs="David"/>
          <w:rtl/>
        </w:rPr>
        <w:t xml:space="preserve"> של מערכות</w:t>
      </w:r>
      <w:r w:rsidRPr="00CD22D2">
        <w:rPr>
          <w:rFonts w:ascii="David" w:hAnsi="David" w:cs="David" w:hint="cs"/>
          <w:rtl/>
        </w:rPr>
        <w:t xml:space="preserve"> מידע </w:t>
      </w:r>
      <w:r w:rsidRPr="00CD22D2">
        <w:rPr>
          <w:rFonts w:ascii="David" w:hAnsi="David" w:cs="David"/>
          <w:rtl/>
        </w:rPr>
        <w:t xml:space="preserve">עבור </w:t>
      </w:r>
      <w:r w:rsidRPr="00CD22D2">
        <w:rPr>
          <w:rFonts w:ascii="David" w:hAnsi="David" w:cs="David" w:hint="cs"/>
          <w:rtl/>
        </w:rPr>
        <w:t>3</w:t>
      </w:r>
      <w:r w:rsidRPr="00CD22D2">
        <w:rPr>
          <w:rFonts w:ascii="David" w:hAnsi="David" w:cs="David"/>
          <w:rtl/>
        </w:rPr>
        <w:t xml:space="preserve"> רשויות מקומיות</w:t>
      </w:r>
      <w:r w:rsidRPr="00CD22D2">
        <w:rPr>
          <w:rFonts w:ascii="David" w:hAnsi="David" w:cs="David" w:hint="cs"/>
          <w:rtl/>
        </w:rPr>
        <w:t xml:space="preserve"> לפחות,</w:t>
      </w:r>
      <w:r w:rsidRPr="00CD22D2">
        <w:rPr>
          <w:rFonts w:ascii="David" w:hAnsi="David" w:cs="David"/>
          <w:rtl/>
        </w:rPr>
        <w:t xml:space="preserve"> במהלך </w:t>
      </w:r>
      <w:r w:rsidRPr="00CD22D2">
        <w:rPr>
          <w:rFonts w:ascii="David" w:hAnsi="David" w:cs="David" w:hint="cs"/>
          <w:rtl/>
        </w:rPr>
        <w:t xml:space="preserve"> השנים 2019 עד 2021 כולל ברצף (כלומר- השירות ניתן לאותן 3 רשויות במשך 3 השנים הנ"ל)</w:t>
      </w:r>
      <w:r w:rsidRPr="00CD22D2">
        <w:rPr>
          <w:rFonts w:ascii="David" w:hAnsi="David" w:cs="David"/>
          <w:rtl/>
        </w:rPr>
        <w:t xml:space="preserve">. </w:t>
      </w:r>
    </w:p>
    <w:p w14:paraId="2C6D7E8C" w14:textId="77777777" w:rsidR="003C0782" w:rsidRPr="00CD22D2" w:rsidRDefault="003C0782" w:rsidP="003C0782">
      <w:pPr>
        <w:numPr>
          <w:ilvl w:val="0"/>
          <w:numId w:val="134"/>
        </w:numPr>
        <w:spacing w:before="240" w:line="276" w:lineRule="auto"/>
        <w:contextualSpacing/>
        <w:jc w:val="both"/>
        <w:rPr>
          <w:rFonts w:ascii="David" w:hAnsi="David" w:cs="David"/>
        </w:rPr>
      </w:pPr>
      <w:r w:rsidRPr="00CD22D2">
        <w:rPr>
          <w:rFonts w:ascii="David" w:hAnsi="David" w:cs="David"/>
          <w:rtl/>
        </w:rPr>
        <w:t>המציע הינו בעל זכויות היוצרים</w:t>
      </w:r>
      <w:r w:rsidRPr="00CD22D2">
        <w:rPr>
          <w:rFonts w:ascii="David" w:hAnsi="David" w:cs="David" w:hint="cs"/>
          <w:rtl/>
        </w:rPr>
        <w:t xml:space="preserve"> במערכת המוצעת או שהינו </w:t>
      </w:r>
      <w:r w:rsidRPr="00CD22D2">
        <w:rPr>
          <w:rFonts w:ascii="David" w:hAnsi="David" w:cs="David"/>
          <w:rtl/>
        </w:rPr>
        <w:t xml:space="preserve">ספק מורשה </w:t>
      </w:r>
      <w:r w:rsidRPr="00CD22D2">
        <w:rPr>
          <w:rFonts w:ascii="David" w:hAnsi="David" w:cs="David" w:hint="cs"/>
          <w:rtl/>
        </w:rPr>
        <w:t xml:space="preserve">מטעם היצרן </w:t>
      </w:r>
      <w:r w:rsidRPr="00CD22D2">
        <w:rPr>
          <w:rFonts w:ascii="David" w:hAnsi="David" w:cs="David"/>
          <w:rtl/>
        </w:rPr>
        <w:t>להפצת המערכת</w:t>
      </w:r>
      <w:r w:rsidRPr="00CD22D2">
        <w:rPr>
          <w:rFonts w:ascii="David" w:hAnsi="David" w:cs="David" w:hint="cs"/>
          <w:rtl/>
        </w:rPr>
        <w:t xml:space="preserve"> המוצעת.</w:t>
      </w:r>
    </w:p>
    <w:p w14:paraId="7F9C7E26" w14:textId="77777777" w:rsidR="003C0782" w:rsidRPr="00CD22D2" w:rsidRDefault="003C0782" w:rsidP="003C0782">
      <w:pPr>
        <w:numPr>
          <w:ilvl w:val="0"/>
          <w:numId w:val="134"/>
        </w:numPr>
        <w:spacing w:before="240" w:line="276" w:lineRule="auto"/>
        <w:contextualSpacing/>
        <w:jc w:val="both"/>
        <w:rPr>
          <w:rFonts w:ascii="David" w:hAnsi="David" w:cs="David"/>
        </w:rPr>
      </w:pPr>
      <w:r w:rsidRPr="00CD22D2">
        <w:rPr>
          <w:rFonts w:ascii="David" w:hAnsi="David" w:cs="David" w:hint="cs"/>
          <w:rtl/>
        </w:rPr>
        <w:t xml:space="preserve">למציע </w:t>
      </w:r>
      <w:r w:rsidRPr="00CD22D2">
        <w:rPr>
          <w:rFonts w:ascii="David" w:hAnsi="David" w:cs="David"/>
          <w:rtl/>
        </w:rPr>
        <w:t>מחזור הכנסות</w:t>
      </w:r>
      <w:r w:rsidRPr="00CD22D2">
        <w:rPr>
          <w:rFonts w:ascii="David" w:hAnsi="David" w:cs="David"/>
        </w:rPr>
        <w:t> </w:t>
      </w:r>
      <w:r w:rsidRPr="00CD22D2">
        <w:rPr>
          <w:rFonts w:ascii="David" w:hAnsi="David" w:cs="David"/>
          <w:rtl/>
        </w:rPr>
        <w:t xml:space="preserve">שנתי ממוצע בשנים </w:t>
      </w:r>
      <w:r w:rsidRPr="00CD22D2">
        <w:rPr>
          <w:rFonts w:ascii="David" w:hAnsi="David" w:cs="David" w:hint="cs"/>
          <w:rtl/>
        </w:rPr>
        <w:t>2018</w:t>
      </w:r>
      <w:r w:rsidRPr="00CD22D2">
        <w:rPr>
          <w:rFonts w:ascii="David" w:hAnsi="David" w:cs="David"/>
          <w:rtl/>
        </w:rPr>
        <w:t xml:space="preserve">, </w:t>
      </w:r>
      <w:r w:rsidRPr="00CD22D2">
        <w:rPr>
          <w:rFonts w:ascii="David" w:hAnsi="David" w:cs="David" w:hint="cs"/>
          <w:rtl/>
        </w:rPr>
        <w:t>2019</w:t>
      </w:r>
      <w:r w:rsidRPr="00CD22D2">
        <w:rPr>
          <w:rFonts w:ascii="David" w:hAnsi="David" w:cs="David"/>
          <w:rtl/>
        </w:rPr>
        <w:t xml:space="preserve"> ו-</w:t>
      </w:r>
      <w:r w:rsidRPr="00CD22D2">
        <w:rPr>
          <w:rFonts w:ascii="David" w:hAnsi="David" w:cs="David" w:hint="cs"/>
          <w:rtl/>
        </w:rPr>
        <w:t xml:space="preserve">2021 </w:t>
      </w:r>
      <w:r w:rsidRPr="00CD22D2">
        <w:rPr>
          <w:rFonts w:ascii="David" w:hAnsi="David" w:cs="David"/>
          <w:rtl/>
        </w:rPr>
        <w:t>של</w:t>
      </w:r>
      <w:r w:rsidRPr="00CD22D2">
        <w:rPr>
          <w:rFonts w:ascii="David" w:hAnsi="David" w:cs="David" w:hint="cs"/>
          <w:rtl/>
        </w:rPr>
        <w:t xml:space="preserve"> לפחות</w:t>
      </w:r>
      <w:r w:rsidRPr="00CD22D2">
        <w:rPr>
          <w:rFonts w:ascii="David" w:hAnsi="David" w:cs="David"/>
          <w:rtl/>
        </w:rPr>
        <w:t xml:space="preserve"> </w:t>
      </w:r>
      <w:r w:rsidRPr="00CD22D2">
        <w:rPr>
          <w:rFonts w:ascii="David" w:hAnsi="David" w:cs="David" w:hint="cs"/>
          <w:rtl/>
        </w:rPr>
        <w:t>3</w:t>
      </w:r>
      <w:r w:rsidRPr="00CD22D2">
        <w:rPr>
          <w:rFonts w:ascii="David" w:hAnsi="David" w:cs="David"/>
          <w:rtl/>
        </w:rPr>
        <w:t xml:space="preserve"> מיליון ש"ח (</w:t>
      </w:r>
      <w:r w:rsidRPr="00CD22D2">
        <w:rPr>
          <w:rFonts w:ascii="David" w:hAnsi="David" w:cs="David" w:hint="cs"/>
          <w:rtl/>
        </w:rPr>
        <w:t xml:space="preserve">לא </w:t>
      </w:r>
      <w:r w:rsidRPr="00CD22D2">
        <w:rPr>
          <w:rFonts w:ascii="David" w:hAnsi="David" w:cs="David"/>
          <w:rtl/>
        </w:rPr>
        <w:t xml:space="preserve">כולל מע"מ) </w:t>
      </w:r>
      <w:r w:rsidRPr="00CD22D2">
        <w:rPr>
          <w:rFonts w:ascii="David" w:hAnsi="David" w:cs="David" w:hint="cs"/>
          <w:rtl/>
        </w:rPr>
        <w:t>ולא קיימת בדו"חות הכספיים המבוקרים של המציע לשנת 2020 הערה המעלה ספק בדבר יכולת המציע להמשיך להתקיים כ"עסק חי", כהגדרתו בתקן ביקורת מס' 58 של לשכת רואי החשבון בישראל.</w:t>
      </w:r>
    </w:p>
    <w:p w14:paraId="31A067F9" w14:textId="77777777" w:rsidR="003C0782" w:rsidRPr="00CD22D2" w:rsidRDefault="003C0782" w:rsidP="003C0782">
      <w:pPr>
        <w:numPr>
          <w:ilvl w:val="0"/>
          <w:numId w:val="133"/>
        </w:numPr>
        <w:spacing w:before="240" w:line="276" w:lineRule="auto"/>
        <w:contextualSpacing/>
        <w:jc w:val="both"/>
        <w:rPr>
          <w:rFonts w:ascii="David" w:hAnsi="David" w:cs="David"/>
        </w:rPr>
      </w:pPr>
      <w:r w:rsidRPr="00CD22D2">
        <w:rPr>
          <w:rFonts w:ascii="David" w:hAnsi="David" w:cs="David" w:hint="eastAsia"/>
          <w:rtl/>
        </w:rPr>
        <w:t>למציע</w:t>
      </w:r>
      <w:r w:rsidRPr="00CD22D2">
        <w:rPr>
          <w:rFonts w:ascii="David" w:hAnsi="David" w:cs="David"/>
          <w:rtl/>
        </w:rPr>
        <w:t xml:space="preserve"> אישורים תקפים על שמו לפי חוק עסקאות גופים ציבוריים, </w:t>
      </w:r>
      <w:proofErr w:type="spellStart"/>
      <w:r w:rsidRPr="00CD22D2">
        <w:rPr>
          <w:rFonts w:ascii="David" w:hAnsi="David" w:cs="David" w:hint="eastAsia"/>
          <w:rtl/>
        </w:rPr>
        <w:t>התשל</w:t>
      </w:r>
      <w:r w:rsidRPr="00CD22D2">
        <w:rPr>
          <w:rFonts w:ascii="David" w:hAnsi="David" w:cs="David"/>
          <w:rtl/>
        </w:rPr>
        <w:t>"ו</w:t>
      </w:r>
      <w:proofErr w:type="spellEnd"/>
      <w:r w:rsidRPr="00CD22D2">
        <w:rPr>
          <w:rFonts w:ascii="David" w:hAnsi="David" w:cs="David"/>
          <w:rtl/>
        </w:rPr>
        <w:t xml:space="preserve"> – 1976 והוא עומד בתנאים ובהוראות הנדרשים לפי חוק זה</w:t>
      </w:r>
      <w:r w:rsidRPr="00CD22D2">
        <w:rPr>
          <w:rFonts w:ascii="David" w:hAnsi="David" w:cs="David" w:hint="cs"/>
          <w:rtl/>
        </w:rPr>
        <w:t>.</w:t>
      </w:r>
    </w:p>
    <w:p w14:paraId="71C19225" w14:textId="77777777" w:rsidR="003C0782" w:rsidRPr="00CD22D2" w:rsidRDefault="003C0782" w:rsidP="003C0782">
      <w:pPr>
        <w:numPr>
          <w:ilvl w:val="0"/>
          <w:numId w:val="133"/>
        </w:numPr>
        <w:spacing w:before="240" w:line="276" w:lineRule="auto"/>
        <w:contextualSpacing/>
        <w:jc w:val="both"/>
        <w:rPr>
          <w:rFonts w:ascii="David" w:hAnsi="David" w:cs="David"/>
        </w:rPr>
      </w:pPr>
      <w:r w:rsidRPr="00CD22D2">
        <w:rPr>
          <w:rFonts w:ascii="David" w:hAnsi="David" w:cs="David" w:hint="cs"/>
          <w:rtl/>
        </w:rPr>
        <w:t>המציע הינו תאגיד הרשום כדין בישראל או יחיד עוסק מורשה שאינו תאגיד רשום.</w:t>
      </w:r>
    </w:p>
    <w:p w14:paraId="2A109BB7" w14:textId="77777777" w:rsidR="003C0782" w:rsidRPr="00CD22D2" w:rsidRDefault="003C0782" w:rsidP="003C0782">
      <w:pPr>
        <w:numPr>
          <w:ilvl w:val="0"/>
          <w:numId w:val="133"/>
        </w:numPr>
        <w:spacing w:before="120" w:line="276" w:lineRule="auto"/>
        <w:contextualSpacing/>
        <w:jc w:val="both"/>
        <w:rPr>
          <w:rFonts w:ascii="David" w:hAnsi="David" w:cs="David"/>
        </w:rPr>
      </w:pPr>
      <w:r w:rsidRPr="00CD22D2">
        <w:rPr>
          <w:rFonts w:ascii="David" w:hAnsi="David" w:cs="David" w:hint="cs"/>
          <w:rtl/>
        </w:rPr>
        <w:t xml:space="preserve">לצורך הבטחת התחייבויותיו בהתאם לדרישות המכרז ונספחיו, ובכלל זאת חתימת ההסכם המצורף לו, יצרף המציע להצעתו </w:t>
      </w:r>
      <w:r w:rsidRPr="00CD22D2">
        <w:rPr>
          <w:rFonts w:ascii="David" w:hAnsi="David" w:cs="David"/>
          <w:rtl/>
        </w:rPr>
        <w:t>ערבות בנקאית</w:t>
      </w:r>
      <w:r w:rsidRPr="00CD22D2">
        <w:rPr>
          <w:rFonts w:ascii="David" w:hAnsi="David" w:cs="David" w:hint="cs"/>
          <w:rtl/>
        </w:rPr>
        <w:t xml:space="preserve"> מקורית</w:t>
      </w:r>
      <w:r w:rsidRPr="00CD22D2">
        <w:rPr>
          <w:rFonts w:ascii="David" w:hAnsi="David" w:cs="David"/>
          <w:rtl/>
        </w:rPr>
        <w:t xml:space="preserve"> </w:t>
      </w:r>
      <w:r w:rsidRPr="00CD22D2">
        <w:rPr>
          <w:rFonts w:ascii="David" w:hAnsi="David" w:cs="David" w:hint="cs"/>
          <w:rtl/>
        </w:rPr>
        <w:t>בלתי מותנית ו</w:t>
      </w:r>
      <w:r w:rsidRPr="00CD22D2">
        <w:rPr>
          <w:rFonts w:ascii="David" w:hAnsi="David" w:cs="David"/>
          <w:rtl/>
        </w:rPr>
        <w:t xml:space="preserve">אוטונומית לטובת </w:t>
      </w:r>
      <w:r w:rsidRPr="00CD22D2">
        <w:rPr>
          <w:rFonts w:ascii="David" w:hAnsi="David" w:cs="David" w:hint="cs"/>
          <w:rtl/>
        </w:rPr>
        <w:t>המועצה</w:t>
      </w:r>
      <w:r w:rsidRPr="00CD22D2">
        <w:rPr>
          <w:rFonts w:ascii="David" w:hAnsi="David" w:cs="David"/>
          <w:rtl/>
        </w:rPr>
        <w:t>, בת-פ</w:t>
      </w:r>
      <w:r w:rsidRPr="00CD22D2">
        <w:rPr>
          <w:rFonts w:ascii="David" w:hAnsi="David" w:cs="David" w:hint="cs"/>
          <w:rtl/>
        </w:rPr>
        <w:t>י</w:t>
      </w:r>
      <w:r w:rsidRPr="00CD22D2">
        <w:rPr>
          <w:rFonts w:ascii="David" w:hAnsi="David" w:cs="David"/>
          <w:rtl/>
        </w:rPr>
        <w:t>רעון עם דרישה ראשונה</w:t>
      </w:r>
      <w:r w:rsidRPr="00CD22D2">
        <w:rPr>
          <w:rFonts w:ascii="David" w:hAnsi="David" w:cs="David" w:hint="cs"/>
          <w:rtl/>
        </w:rPr>
        <w:t xml:space="preserve"> וצמודה למדד המחירים לצרכן</w:t>
      </w:r>
      <w:r w:rsidRPr="00CD22D2">
        <w:rPr>
          <w:rFonts w:ascii="David" w:hAnsi="David" w:cs="David"/>
          <w:rtl/>
        </w:rPr>
        <w:t xml:space="preserve">, בנוסח </w:t>
      </w:r>
      <w:r w:rsidRPr="00CD22D2">
        <w:rPr>
          <w:rFonts w:ascii="David" w:hAnsi="David" w:cs="David"/>
          <w:b/>
          <w:bCs/>
          <w:u w:val="single"/>
          <w:rtl/>
        </w:rPr>
        <w:t xml:space="preserve">מסמך </w:t>
      </w:r>
      <w:r w:rsidRPr="00CD22D2">
        <w:rPr>
          <w:rFonts w:ascii="David" w:hAnsi="David" w:cs="David" w:hint="cs"/>
          <w:b/>
          <w:bCs/>
          <w:u w:val="single"/>
          <w:rtl/>
        </w:rPr>
        <w:t>א'5 בדיוק</w:t>
      </w:r>
      <w:r w:rsidRPr="00CD22D2">
        <w:rPr>
          <w:rFonts w:ascii="David" w:hAnsi="David" w:cs="David" w:hint="cs"/>
          <w:rtl/>
        </w:rPr>
        <w:t xml:space="preserve">, </w:t>
      </w:r>
      <w:r w:rsidRPr="00CD22D2">
        <w:rPr>
          <w:rFonts w:ascii="David" w:hAnsi="David" w:cs="David"/>
          <w:rtl/>
        </w:rPr>
        <w:t>בסך של</w:t>
      </w:r>
      <w:r w:rsidRPr="00CD22D2">
        <w:rPr>
          <w:rFonts w:ascii="David" w:hAnsi="David" w:cs="David" w:hint="cs"/>
          <w:rtl/>
        </w:rPr>
        <w:t xml:space="preserve"> 25,000 </w:t>
      </w:r>
      <w:r w:rsidRPr="00CD22D2">
        <w:rPr>
          <w:rFonts w:ascii="David" w:hAnsi="David" w:cs="David"/>
          <w:rtl/>
        </w:rPr>
        <w:t>₪</w:t>
      </w:r>
      <w:r w:rsidRPr="00CD22D2">
        <w:rPr>
          <w:rFonts w:ascii="David" w:hAnsi="David" w:cs="David" w:hint="cs"/>
          <w:rtl/>
        </w:rPr>
        <w:t xml:space="preserve"> (להלן: "</w:t>
      </w:r>
      <w:r w:rsidRPr="00CD22D2">
        <w:rPr>
          <w:rFonts w:ascii="David" w:hAnsi="David" w:cs="David" w:hint="cs"/>
          <w:b/>
          <w:bCs/>
          <w:rtl/>
        </w:rPr>
        <w:t>ערבות המכרז</w:t>
      </w:r>
      <w:r w:rsidRPr="00CD22D2">
        <w:rPr>
          <w:rFonts w:ascii="David" w:hAnsi="David" w:cs="David" w:hint="cs"/>
          <w:rtl/>
        </w:rPr>
        <w:t>")</w:t>
      </w:r>
      <w:r w:rsidRPr="00CD22D2">
        <w:rPr>
          <w:rFonts w:ascii="David" w:hAnsi="David" w:cs="David"/>
          <w:rtl/>
        </w:rPr>
        <w:t xml:space="preserve">. </w:t>
      </w:r>
      <w:r w:rsidRPr="00CD22D2">
        <w:rPr>
          <w:rFonts w:ascii="David" w:hAnsi="David" w:cs="David" w:hint="cs"/>
          <w:rtl/>
        </w:rPr>
        <w:t>ערבות המכרז תהיה על שם המציע בלבד ו</w:t>
      </w:r>
      <w:r w:rsidRPr="00CD22D2">
        <w:rPr>
          <w:rFonts w:ascii="David" w:hAnsi="David" w:cs="David"/>
          <w:rtl/>
        </w:rPr>
        <w:t xml:space="preserve">תהיה בתוקף </w:t>
      </w:r>
      <w:r w:rsidRPr="00CD22D2">
        <w:rPr>
          <w:rFonts w:ascii="David" w:hAnsi="David" w:cs="David" w:hint="cs"/>
          <w:rtl/>
        </w:rPr>
        <w:t xml:space="preserve">עד לתאריך </w:t>
      </w:r>
      <w:r w:rsidRPr="00CD22D2">
        <w:rPr>
          <w:rFonts w:cs="David" w:hint="cs"/>
          <w:rtl/>
          <w:lang w:eastAsia="he-IL"/>
        </w:rPr>
        <w:t>13/06/2022</w:t>
      </w:r>
    </w:p>
    <w:p w14:paraId="5A328223" w14:textId="77777777" w:rsidR="003C0782" w:rsidRPr="00CD22D2" w:rsidRDefault="003C0782" w:rsidP="003C0782">
      <w:pPr>
        <w:numPr>
          <w:ilvl w:val="0"/>
          <w:numId w:val="133"/>
        </w:numPr>
        <w:spacing w:before="120" w:line="276" w:lineRule="auto"/>
        <w:contextualSpacing/>
        <w:jc w:val="both"/>
        <w:rPr>
          <w:rFonts w:ascii="David" w:hAnsi="David" w:cs="David"/>
        </w:rPr>
      </w:pPr>
      <w:r w:rsidRPr="00CD22D2">
        <w:rPr>
          <w:rFonts w:ascii="David" w:hAnsi="David" w:cs="David"/>
          <w:rtl/>
        </w:rPr>
        <w:t xml:space="preserve">עד יום  </w:t>
      </w:r>
      <w:r w:rsidRPr="00CD22D2">
        <w:rPr>
          <w:rFonts w:ascii="David" w:hAnsi="David" w:cs="David" w:hint="cs"/>
          <w:rtl/>
        </w:rPr>
        <w:t>ראשון</w:t>
      </w:r>
      <w:r w:rsidRPr="00CD22D2">
        <w:rPr>
          <w:rFonts w:ascii="David" w:hAnsi="David" w:cs="David"/>
          <w:rtl/>
        </w:rPr>
        <w:t xml:space="preserve">  </w:t>
      </w:r>
      <w:r w:rsidRPr="00CD22D2">
        <w:rPr>
          <w:rFonts w:ascii="David" w:hAnsi="David" w:cs="David" w:hint="cs"/>
          <w:rtl/>
        </w:rPr>
        <w:t>06/03/2022</w:t>
      </w:r>
      <w:r w:rsidRPr="00CD22D2">
        <w:rPr>
          <w:rFonts w:ascii="David" w:hAnsi="David" w:cs="David"/>
          <w:rtl/>
        </w:rPr>
        <w:t xml:space="preserve"> </w:t>
      </w:r>
      <w:r w:rsidRPr="00CD22D2">
        <w:rPr>
          <w:rFonts w:ascii="David" w:hAnsi="David" w:cs="David" w:hint="cs"/>
          <w:rtl/>
        </w:rPr>
        <w:t xml:space="preserve">שעה 15:00 </w:t>
      </w:r>
      <w:r w:rsidRPr="00CD22D2">
        <w:rPr>
          <w:rFonts w:ascii="David" w:hAnsi="David" w:cs="David"/>
          <w:rtl/>
        </w:rPr>
        <w:t xml:space="preserve">יהיה רשאי כל אחד </w:t>
      </w:r>
      <w:proofErr w:type="spellStart"/>
      <w:r w:rsidRPr="00CD22D2">
        <w:rPr>
          <w:rFonts w:ascii="David" w:hAnsi="David" w:cs="David"/>
          <w:rtl/>
        </w:rPr>
        <w:t>מהמציעים</w:t>
      </w:r>
      <w:proofErr w:type="spellEnd"/>
      <w:r w:rsidRPr="00CD22D2">
        <w:rPr>
          <w:rFonts w:ascii="David" w:hAnsi="David" w:cs="David"/>
          <w:rtl/>
        </w:rPr>
        <w:t xml:space="preserve"> להפנות למועצה, לידי </w:t>
      </w:r>
      <w:r w:rsidRPr="00CD22D2">
        <w:rPr>
          <w:rFonts w:ascii="David" w:hAnsi="David" w:cs="David" w:hint="cs"/>
          <w:rtl/>
        </w:rPr>
        <w:t>מר</w:t>
      </w:r>
      <w:r w:rsidRPr="00CD22D2">
        <w:rPr>
          <w:rFonts w:ascii="David" w:hAnsi="David" w:cs="David"/>
          <w:rtl/>
        </w:rPr>
        <w:t xml:space="preserve"> שלמה בן חיים יועץ המועצה , בדוא"ל:  </w:t>
      </w:r>
      <w:r w:rsidRPr="00CD22D2">
        <w:rPr>
          <w:rFonts w:ascii="David" w:hAnsi="David" w:cs="David"/>
        </w:rPr>
        <w:t>shlomo@sbhsa.co.il</w:t>
      </w:r>
      <w:r w:rsidRPr="00CD22D2">
        <w:rPr>
          <w:rFonts w:ascii="David" w:hAnsi="David" w:cs="David"/>
          <w:rtl/>
        </w:rPr>
        <w:t xml:space="preserve">  שאלות הבהרה בכתב במסמך</w:t>
      </w:r>
      <w:r w:rsidRPr="00CD22D2">
        <w:rPr>
          <w:rFonts w:ascii="David" w:hAnsi="David" w:cs="David"/>
        </w:rPr>
        <w:t>MS-Word</w:t>
      </w:r>
      <w:r w:rsidRPr="00CD22D2">
        <w:rPr>
          <w:rFonts w:ascii="David" w:hAnsi="David" w:cs="David"/>
          <w:rtl/>
        </w:rPr>
        <w:t xml:space="preserve">  בלבד, במבנה </w:t>
      </w:r>
      <w:r w:rsidRPr="00CD22D2">
        <w:rPr>
          <w:rFonts w:ascii="David" w:hAnsi="David" w:cs="David" w:hint="cs"/>
          <w:rtl/>
        </w:rPr>
        <w:t>המפורט בחוברת המכרז</w:t>
      </w:r>
    </w:p>
    <w:p w14:paraId="5EB75D91" w14:textId="77777777" w:rsidR="003C0782" w:rsidRPr="00CD22D2" w:rsidRDefault="003C0782" w:rsidP="003C0782">
      <w:pPr>
        <w:numPr>
          <w:ilvl w:val="0"/>
          <w:numId w:val="133"/>
        </w:numPr>
        <w:spacing w:before="120" w:line="276" w:lineRule="auto"/>
        <w:contextualSpacing/>
        <w:jc w:val="both"/>
        <w:rPr>
          <w:rFonts w:ascii="David" w:hAnsi="David" w:cs="David"/>
        </w:rPr>
      </w:pPr>
      <w:r w:rsidRPr="00CD22D2">
        <w:rPr>
          <w:rFonts w:ascii="David" w:hAnsi="David" w:cs="David"/>
          <w:rtl/>
        </w:rPr>
        <w:t>על המציע, ל</w:t>
      </w:r>
      <w:r w:rsidRPr="00CD22D2">
        <w:rPr>
          <w:rFonts w:ascii="David" w:hAnsi="David" w:cs="David" w:hint="cs"/>
          <w:rtl/>
        </w:rPr>
        <w:t>הגיש</w:t>
      </w:r>
      <w:r w:rsidRPr="00CD22D2">
        <w:rPr>
          <w:rFonts w:ascii="David" w:hAnsi="David" w:cs="David"/>
          <w:rtl/>
        </w:rPr>
        <w:t xml:space="preserve"> את הצעתו ושאר מסמכי המכרז, לתיבת המכרזים במועצה</w:t>
      </w:r>
      <w:r w:rsidRPr="00CD22D2">
        <w:rPr>
          <w:rFonts w:ascii="David" w:hAnsi="David" w:cs="David" w:hint="cs"/>
          <w:rtl/>
        </w:rPr>
        <w:t xml:space="preserve"> המקומית נחף,</w:t>
      </w:r>
      <w:r w:rsidRPr="00CD22D2">
        <w:rPr>
          <w:rFonts w:ascii="David" w:hAnsi="David" w:cs="David"/>
          <w:rtl/>
        </w:rPr>
        <w:t xml:space="preserve"> במעטפה סגורה הנושאת ציון "מכרז פומבי מס'</w:t>
      </w:r>
      <w:r w:rsidRPr="00CD22D2">
        <w:rPr>
          <w:rFonts w:ascii="David" w:hAnsi="David" w:cs="David" w:hint="cs"/>
          <w:rtl/>
        </w:rPr>
        <w:t xml:space="preserve"> </w:t>
      </w:r>
      <w:r w:rsidRPr="00CD22D2">
        <w:rPr>
          <w:rFonts w:ascii="David" w:hAnsi="David" w:cs="David"/>
        </w:rPr>
        <w:t>01/2022</w:t>
      </w:r>
      <w:r w:rsidRPr="00CD22D2">
        <w:rPr>
          <w:rFonts w:ascii="David" w:hAnsi="David" w:cs="David"/>
          <w:rtl/>
        </w:rPr>
        <w:t xml:space="preserve">" בלבד עד </w:t>
      </w:r>
      <w:r w:rsidRPr="00CD22D2">
        <w:rPr>
          <w:rFonts w:ascii="David" w:hAnsi="David" w:cs="David" w:hint="cs"/>
          <w:rtl/>
        </w:rPr>
        <w:t xml:space="preserve">יום ראשון </w:t>
      </w:r>
      <w:r w:rsidRPr="00CD22D2">
        <w:rPr>
          <w:rFonts w:ascii="David" w:hAnsi="David" w:cs="David" w:hint="cs"/>
          <w:b/>
          <w:bCs/>
          <w:rtl/>
        </w:rPr>
        <w:t xml:space="preserve">לתאריך 13/03/2022  </w:t>
      </w:r>
      <w:r w:rsidRPr="00CD22D2">
        <w:rPr>
          <w:rFonts w:ascii="David" w:hAnsi="David" w:cs="David"/>
          <w:b/>
          <w:bCs/>
          <w:rtl/>
        </w:rPr>
        <w:t xml:space="preserve">בשעה </w:t>
      </w:r>
      <w:r w:rsidRPr="00CD22D2">
        <w:rPr>
          <w:rFonts w:ascii="David" w:hAnsi="David" w:cs="David" w:hint="cs"/>
          <w:b/>
          <w:bCs/>
          <w:rtl/>
        </w:rPr>
        <w:t>14</w:t>
      </w:r>
      <w:r w:rsidRPr="00CD22D2">
        <w:rPr>
          <w:rFonts w:ascii="David" w:hAnsi="David" w:cs="David"/>
          <w:b/>
          <w:bCs/>
          <w:rtl/>
        </w:rPr>
        <w:t>:00</w:t>
      </w:r>
      <w:r w:rsidRPr="00CD22D2">
        <w:rPr>
          <w:rFonts w:ascii="David" w:hAnsi="David" w:cs="David" w:hint="cs"/>
          <w:b/>
          <w:bCs/>
          <w:rtl/>
        </w:rPr>
        <w:t xml:space="preserve"> בדיוק במחלקת המזכירות בלשכת ראש המועצה.</w:t>
      </w:r>
      <w:r w:rsidRPr="00CD22D2">
        <w:rPr>
          <w:rFonts w:ascii="David" w:hAnsi="David" w:cs="David" w:hint="cs"/>
          <w:rtl/>
        </w:rPr>
        <w:t xml:space="preserve"> </w:t>
      </w:r>
    </w:p>
    <w:p w14:paraId="3B8D703F" w14:textId="77777777" w:rsidR="003C0782" w:rsidRPr="00CD22D2" w:rsidRDefault="003C0782" w:rsidP="003C0782">
      <w:pPr>
        <w:numPr>
          <w:ilvl w:val="0"/>
          <w:numId w:val="133"/>
        </w:numPr>
        <w:spacing w:before="120" w:line="276" w:lineRule="auto"/>
        <w:contextualSpacing/>
        <w:jc w:val="both"/>
        <w:rPr>
          <w:rFonts w:ascii="David" w:hAnsi="David" w:cs="David"/>
        </w:rPr>
      </w:pPr>
      <w:r w:rsidRPr="00CD22D2">
        <w:rPr>
          <w:rFonts w:ascii="David" w:hAnsi="David" w:cs="David" w:hint="cs"/>
          <w:rtl/>
        </w:rPr>
        <w:t>הצעה שתוגש לאחר המועד האחרון כאמור לא תפתח (למעט לשם זיהוי המשתתף לשם השבת המעטפה אליו) ולא תידון כלל.</w:t>
      </w:r>
    </w:p>
    <w:p w14:paraId="3C18024B" w14:textId="77777777" w:rsidR="003C0782" w:rsidRPr="00CD22D2" w:rsidRDefault="003C0782" w:rsidP="003C0782">
      <w:pPr>
        <w:numPr>
          <w:ilvl w:val="0"/>
          <w:numId w:val="133"/>
        </w:numPr>
        <w:spacing w:before="120" w:line="276" w:lineRule="auto"/>
        <w:contextualSpacing/>
        <w:jc w:val="both"/>
        <w:rPr>
          <w:rFonts w:ascii="David" w:hAnsi="David" w:cs="David"/>
          <w:rtl/>
        </w:rPr>
      </w:pPr>
      <w:r w:rsidRPr="00CD22D2">
        <w:rPr>
          <w:rFonts w:ascii="David" w:hAnsi="David" w:cs="David"/>
          <w:rtl/>
        </w:rPr>
        <w:t xml:space="preserve">את מסמכי המכרז ניתן לרכוש </w:t>
      </w:r>
      <w:r w:rsidRPr="00CD22D2">
        <w:rPr>
          <w:rFonts w:ascii="David" w:hAnsi="David" w:cs="David" w:hint="cs"/>
          <w:rtl/>
        </w:rPr>
        <w:t xml:space="preserve">במחלקת הגבייה של המועצה, </w:t>
      </w:r>
      <w:r w:rsidRPr="00CD22D2">
        <w:rPr>
          <w:rFonts w:ascii="David" w:hAnsi="David" w:cs="David"/>
          <w:rtl/>
        </w:rPr>
        <w:t>בשעות קבלת הקהל</w:t>
      </w:r>
      <w:r w:rsidRPr="00CD22D2">
        <w:rPr>
          <w:rFonts w:ascii="David" w:hAnsi="David" w:cs="David" w:hint="cs"/>
          <w:rtl/>
        </w:rPr>
        <w:t xml:space="preserve"> (8:00-14:00) ימים א-ה</w:t>
      </w:r>
      <w:r w:rsidRPr="00CD22D2">
        <w:rPr>
          <w:rFonts w:ascii="David" w:hAnsi="David" w:cs="David"/>
          <w:rtl/>
        </w:rPr>
        <w:t>, תמורת סך של</w:t>
      </w:r>
      <w:r w:rsidRPr="00CD22D2">
        <w:rPr>
          <w:rFonts w:ascii="David" w:hAnsi="David" w:cs="David" w:hint="cs"/>
          <w:rtl/>
        </w:rPr>
        <w:t xml:space="preserve"> 2,500 ₪ </w:t>
      </w:r>
      <w:r w:rsidRPr="00CD22D2">
        <w:rPr>
          <w:rFonts w:ascii="David" w:hAnsi="David" w:cs="David"/>
          <w:rtl/>
        </w:rPr>
        <w:t>(שלא יוחזרו</w:t>
      </w:r>
      <w:r w:rsidRPr="00CD22D2">
        <w:rPr>
          <w:rFonts w:ascii="David" w:hAnsi="David" w:cs="David" w:hint="cs"/>
          <w:rtl/>
        </w:rPr>
        <w:t xml:space="preserve"> בכל מקרה). </w:t>
      </w:r>
    </w:p>
    <w:p w14:paraId="001CD62F" w14:textId="77777777" w:rsidR="003C0782" w:rsidRPr="00CD22D2" w:rsidRDefault="003C0782" w:rsidP="003C0782">
      <w:pPr>
        <w:ind w:left="5760"/>
        <w:jc w:val="both"/>
        <w:rPr>
          <w:rFonts w:ascii="David" w:hAnsi="David" w:cs="David"/>
          <w:rtl/>
        </w:rPr>
      </w:pPr>
      <w:r w:rsidRPr="00CD22D2">
        <w:rPr>
          <w:rFonts w:ascii="David" w:hAnsi="David" w:cs="David" w:hint="cs"/>
          <w:rtl/>
        </w:rPr>
        <w:t>בכבוד רב,</w:t>
      </w:r>
    </w:p>
    <w:p w14:paraId="6D5181DE" w14:textId="77777777" w:rsidR="003C0782" w:rsidRPr="00CD22D2" w:rsidRDefault="003C0782" w:rsidP="003C0782">
      <w:pPr>
        <w:ind w:left="5760"/>
        <w:jc w:val="both"/>
        <w:rPr>
          <w:rFonts w:ascii="David" w:hAnsi="David" w:cs="David"/>
          <w:rtl/>
        </w:rPr>
      </w:pPr>
      <w:r w:rsidRPr="00CD22D2">
        <w:rPr>
          <w:rFonts w:ascii="David" w:hAnsi="David" w:cs="David" w:hint="cs"/>
          <w:rtl/>
        </w:rPr>
        <w:t>עבדאלבאסט קיס</w:t>
      </w:r>
    </w:p>
    <w:p w14:paraId="6AF015B6" w14:textId="77777777" w:rsidR="003C0782" w:rsidRPr="00CD22D2" w:rsidRDefault="003C0782" w:rsidP="003C0782">
      <w:pPr>
        <w:ind w:left="5760"/>
        <w:jc w:val="both"/>
        <w:rPr>
          <w:rFonts w:ascii="David" w:hAnsi="David" w:cs="David"/>
        </w:rPr>
      </w:pPr>
      <w:r w:rsidRPr="00CD22D2">
        <w:rPr>
          <w:rFonts w:ascii="David" w:hAnsi="David" w:cs="David" w:hint="cs"/>
          <w:rtl/>
        </w:rPr>
        <w:t>ראש המועצה</w:t>
      </w:r>
    </w:p>
    <w:p w14:paraId="177DDD48" w14:textId="77777777" w:rsidR="003C0782" w:rsidRPr="00CD22D2" w:rsidRDefault="003C0782" w:rsidP="003C0782">
      <w:pPr>
        <w:rPr>
          <w:rtl/>
        </w:rPr>
      </w:pPr>
    </w:p>
    <w:p w14:paraId="250CCEBF" w14:textId="77777777" w:rsidR="00A13B36" w:rsidRPr="00CF1BA1" w:rsidRDefault="00A13B36" w:rsidP="00A13B36">
      <w:pPr>
        <w:spacing w:line="276" w:lineRule="auto"/>
        <w:jc w:val="center"/>
        <w:rPr>
          <w:rFonts w:ascii="David" w:hAnsi="David" w:cs="David"/>
          <w:color w:val="FF0000"/>
          <w:sz w:val="52"/>
          <w:szCs w:val="52"/>
          <w:rtl/>
        </w:rPr>
      </w:pPr>
    </w:p>
    <w:p w14:paraId="7764367F" w14:textId="77777777" w:rsidR="00A13B36" w:rsidRDefault="00A13B36" w:rsidP="00A13B36">
      <w:pPr>
        <w:spacing w:line="276" w:lineRule="auto"/>
        <w:jc w:val="center"/>
        <w:rPr>
          <w:rFonts w:ascii="David" w:hAnsi="David" w:cs="David"/>
          <w:sz w:val="52"/>
          <w:szCs w:val="52"/>
          <w:rtl/>
        </w:rPr>
      </w:pPr>
    </w:p>
    <w:p w14:paraId="5A8BA06B" w14:textId="77777777" w:rsidR="00A13B36" w:rsidRDefault="00A13B36" w:rsidP="00A13B36">
      <w:pPr>
        <w:spacing w:line="276" w:lineRule="auto"/>
        <w:jc w:val="center"/>
        <w:rPr>
          <w:rFonts w:ascii="David" w:hAnsi="David" w:cs="David"/>
          <w:sz w:val="52"/>
          <w:szCs w:val="52"/>
          <w:rtl/>
        </w:rPr>
      </w:pPr>
    </w:p>
    <w:p w14:paraId="0BEF5BA9" w14:textId="77777777" w:rsidR="00BA2D9B" w:rsidRPr="00501670" w:rsidRDefault="00BA2D9B" w:rsidP="00BA2D9B">
      <w:pPr>
        <w:spacing w:line="360" w:lineRule="auto"/>
        <w:ind w:right="720"/>
        <w:jc w:val="center"/>
        <w:rPr>
          <w:rFonts w:ascii="Calibri" w:hAnsi="Calibri" w:cs="David"/>
          <w:b/>
          <w:bCs/>
          <w:sz w:val="28"/>
          <w:szCs w:val="28"/>
          <w:u w:val="single"/>
          <w:rtl/>
          <w:lang w:eastAsia="he-IL"/>
        </w:rPr>
      </w:pPr>
      <w:r w:rsidRPr="00501670">
        <w:rPr>
          <w:rFonts w:ascii="Calibri" w:hAnsi="Calibri" w:cs="David"/>
          <w:b/>
          <w:bCs/>
          <w:sz w:val="28"/>
          <w:szCs w:val="28"/>
          <w:u w:val="single"/>
          <w:rtl/>
          <w:lang w:eastAsia="he-IL"/>
        </w:rPr>
        <w:t>ריכוז מועדים ולוחות זמנים בהליכי המכרז</w:t>
      </w:r>
    </w:p>
    <w:p w14:paraId="789C0CF3" w14:textId="77777777" w:rsidR="00BA2D9B" w:rsidRPr="00501670" w:rsidRDefault="00BA2D9B" w:rsidP="00BA2D9B">
      <w:pPr>
        <w:spacing w:line="360" w:lineRule="auto"/>
        <w:jc w:val="both"/>
        <w:rPr>
          <w:rFonts w:ascii="Calibri" w:hAnsi="Calibri" w:cs="David"/>
          <w:lang w:eastAsia="he-IL"/>
        </w:rPr>
      </w:pPr>
      <w:r w:rsidRPr="00501670">
        <w:rPr>
          <w:rFonts w:ascii="Calibri" w:hAnsi="Calibri" w:cs="David" w:hint="cs"/>
          <w:rtl/>
          <w:lang w:eastAsia="he-IL"/>
        </w:rPr>
        <w:t xml:space="preserve">                    </w:t>
      </w:r>
      <w:r w:rsidRPr="00501670">
        <w:rPr>
          <w:rFonts w:ascii="Calibri" w:hAnsi="Calibri" w:cs="David"/>
          <w:rtl/>
          <w:lang w:eastAsia="he-IL"/>
        </w:rPr>
        <w:t xml:space="preserve">להלן טבלה המרכזת את המועדים ולוחות הזמנים לקיום הליכי המכרז: </w:t>
      </w:r>
    </w:p>
    <w:tbl>
      <w:tblPr>
        <w:bidiVisual/>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701"/>
        <w:gridCol w:w="1694"/>
      </w:tblGrid>
      <w:tr w:rsidR="00BA2D9B" w:rsidRPr="00501670" w14:paraId="51712FBC" w14:textId="77777777" w:rsidTr="00EF2C4B">
        <w:trPr>
          <w:trHeight w:val="541"/>
        </w:trPr>
        <w:tc>
          <w:tcPr>
            <w:tcW w:w="4680" w:type="dxa"/>
            <w:shd w:val="clear" w:color="auto" w:fill="DEEAF6"/>
          </w:tcPr>
          <w:p w14:paraId="15A9CD14" w14:textId="77777777" w:rsidR="00BA2D9B" w:rsidRPr="006B220F" w:rsidRDefault="00BA2D9B" w:rsidP="00EF2C4B">
            <w:pPr>
              <w:spacing w:line="480" w:lineRule="auto"/>
              <w:jc w:val="center"/>
              <w:rPr>
                <w:rFonts w:ascii="Calibri" w:hAnsi="Calibri" w:cs="David"/>
                <w:b/>
                <w:bCs/>
                <w:rtl/>
                <w:lang w:eastAsia="he-IL"/>
              </w:rPr>
            </w:pPr>
            <w:r w:rsidRPr="006B220F">
              <w:rPr>
                <w:rFonts w:ascii="Calibri" w:hAnsi="Calibri" w:cs="David" w:hint="cs"/>
                <w:b/>
                <w:bCs/>
                <w:rtl/>
                <w:lang w:eastAsia="he-IL"/>
              </w:rPr>
              <w:t>פעולה</w:t>
            </w:r>
          </w:p>
        </w:tc>
        <w:tc>
          <w:tcPr>
            <w:tcW w:w="1701" w:type="dxa"/>
            <w:shd w:val="clear" w:color="auto" w:fill="DEEAF6"/>
          </w:tcPr>
          <w:p w14:paraId="2E2D230D" w14:textId="77777777" w:rsidR="00BA2D9B" w:rsidRPr="006B220F" w:rsidRDefault="00BA2D9B" w:rsidP="00EF2C4B">
            <w:pPr>
              <w:spacing w:line="480" w:lineRule="auto"/>
              <w:jc w:val="center"/>
              <w:rPr>
                <w:rFonts w:ascii="Calibri" w:hAnsi="Calibri" w:cs="David"/>
                <w:b/>
                <w:bCs/>
                <w:rtl/>
                <w:lang w:eastAsia="he-IL"/>
              </w:rPr>
            </w:pPr>
            <w:r w:rsidRPr="006B220F">
              <w:rPr>
                <w:rFonts w:ascii="Calibri" w:hAnsi="Calibri" w:cs="David"/>
                <w:b/>
                <w:bCs/>
                <w:rtl/>
                <w:lang w:eastAsia="he-IL"/>
              </w:rPr>
              <w:t>מועד ביצוע</w:t>
            </w:r>
          </w:p>
        </w:tc>
        <w:tc>
          <w:tcPr>
            <w:tcW w:w="1694" w:type="dxa"/>
            <w:shd w:val="clear" w:color="auto" w:fill="DEEAF6"/>
          </w:tcPr>
          <w:p w14:paraId="14A678B3" w14:textId="77777777" w:rsidR="00BA2D9B" w:rsidRPr="006B220F" w:rsidRDefault="00BA2D9B" w:rsidP="00EF2C4B">
            <w:pPr>
              <w:spacing w:line="480" w:lineRule="auto"/>
              <w:jc w:val="center"/>
              <w:rPr>
                <w:rFonts w:ascii="Calibri" w:hAnsi="Calibri" w:cs="David"/>
                <w:b/>
                <w:bCs/>
                <w:rtl/>
                <w:lang w:eastAsia="he-IL"/>
              </w:rPr>
            </w:pPr>
            <w:r w:rsidRPr="006B220F">
              <w:rPr>
                <w:rFonts w:ascii="Calibri" w:hAnsi="Calibri" w:cs="David"/>
                <w:b/>
                <w:bCs/>
                <w:rtl/>
                <w:lang w:eastAsia="he-IL"/>
              </w:rPr>
              <w:t>שעה</w:t>
            </w:r>
          </w:p>
        </w:tc>
      </w:tr>
      <w:tr w:rsidR="00BA2D9B" w:rsidRPr="00501670" w14:paraId="70690081" w14:textId="77777777" w:rsidTr="00EF2C4B">
        <w:tc>
          <w:tcPr>
            <w:tcW w:w="4680" w:type="dxa"/>
            <w:shd w:val="clear" w:color="auto" w:fill="auto"/>
          </w:tcPr>
          <w:p w14:paraId="042631E2" w14:textId="77777777" w:rsidR="00BA2D9B" w:rsidRPr="006B220F" w:rsidRDefault="00BA2D9B" w:rsidP="00EF2C4B">
            <w:pPr>
              <w:spacing w:line="480" w:lineRule="auto"/>
              <w:jc w:val="both"/>
              <w:rPr>
                <w:rFonts w:ascii="Calibri" w:hAnsi="Calibri" w:cs="David"/>
                <w:rtl/>
                <w:lang w:eastAsia="he-IL"/>
              </w:rPr>
            </w:pPr>
            <w:r w:rsidRPr="006B220F">
              <w:rPr>
                <w:rFonts w:ascii="Calibri" w:hAnsi="Calibri" w:cs="David"/>
                <w:rtl/>
                <w:lang w:eastAsia="he-IL"/>
              </w:rPr>
              <w:t>המועד האחרון להגשת שאלות הבהרה</w:t>
            </w:r>
          </w:p>
        </w:tc>
        <w:tc>
          <w:tcPr>
            <w:tcW w:w="1701" w:type="dxa"/>
            <w:shd w:val="clear" w:color="auto" w:fill="auto"/>
          </w:tcPr>
          <w:p w14:paraId="48544FE4" w14:textId="2C8CBBD1" w:rsidR="00BA2D9B" w:rsidRPr="006B220F" w:rsidRDefault="00BA2D9B" w:rsidP="00EF2C4B">
            <w:pPr>
              <w:spacing w:line="480" w:lineRule="auto"/>
              <w:jc w:val="center"/>
              <w:rPr>
                <w:rFonts w:ascii="David" w:hAnsi="David" w:cs="David"/>
                <w:rtl/>
                <w:lang w:eastAsia="he-IL"/>
              </w:rPr>
            </w:pPr>
            <w:r>
              <w:rPr>
                <w:rFonts w:ascii="David" w:hAnsi="David" w:cs="David" w:hint="cs"/>
                <w:rtl/>
                <w:lang w:eastAsia="he-IL"/>
              </w:rPr>
              <w:t>06/03/2022</w:t>
            </w:r>
          </w:p>
        </w:tc>
        <w:tc>
          <w:tcPr>
            <w:tcW w:w="1694" w:type="dxa"/>
            <w:shd w:val="clear" w:color="auto" w:fill="auto"/>
          </w:tcPr>
          <w:p w14:paraId="6589BEC9" w14:textId="32283266" w:rsidR="00BA2D9B" w:rsidRPr="006B220F" w:rsidRDefault="00BA2D9B" w:rsidP="00EF2C4B">
            <w:pPr>
              <w:spacing w:line="480" w:lineRule="auto"/>
              <w:jc w:val="center"/>
              <w:rPr>
                <w:rFonts w:ascii="David" w:hAnsi="David" w:cs="David"/>
                <w:rtl/>
                <w:lang w:eastAsia="he-IL"/>
              </w:rPr>
            </w:pPr>
            <w:r>
              <w:rPr>
                <w:rFonts w:ascii="David" w:hAnsi="David" w:cs="David" w:hint="cs"/>
                <w:rtl/>
                <w:lang w:eastAsia="he-IL"/>
              </w:rPr>
              <w:t>15:00</w:t>
            </w:r>
          </w:p>
        </w:tc>
      </w:tr>
      <w:tr w:rsidR="00BA2D9B" w:rsidRPr="00501670" w14:paraId="1FE9666D" w14:textId="77777777" w:rsidTr="00EF2C4B">
        <w:tc>
          <w:tcPr>
            <w:tcW w:w="4680" w:type="dxa"/>
            <w:shd w:val="clear" w:color="auto" w:fill="auto"/>
          </w:tcPr>
          <w:p w14:paraId="07454CC1" w14:textId="77777777" w:rsidR="00BA2D9B" w:rsidRPr="006B220F" w:rsidRDefault="00BA2D9B" w:rsidP="00EF2C4B">
            <w:pPr>
              <w:spacing w:line="480" w:lineRule="auto"/>
              <w:jc w:val="both"/>
              <w:rPr>
                <w:rFonts w:ascii="Calibri" w:hAnsi="Calibri" w:cs="David"/>
                <w:rtl/>
                <w:lang w:eastAsia="he-IL"/>
              </w:rPr>
            </w:pPr>
            <w:r w:rsidRPr="006B220F">
              <w:rPr>
                <w:rFonts w:ascii="Calibri" w:hAnsi="Calibri" w:cs="David" w:hint="cs"/>
                <w:rtl/>
                <w:lang w:eastAsia="he-IL"/>
              </w:rPr>
              <w:t>המועד האחרון להגשת תשובות לשאלות ההבהרה</w:t>
            </w:r>
          </w:p>
        </w:tc>
        <w:tc>
          <w:tcPr>
            <w:tcW w:w="1701" w:type="dxa"/>
            <w:shd w:val="clear" w:color="auto" w:fill="auto"/>
          </w:tcPr>
          <w:p w14:paraId="089E2D35" w14:textId="64AFF800" w:rsidR="00BA2D9B" w:rsidRPr="006B220F" w:rsidRDefault="00BA2D9B" w:rsidP="00EF2C4B">
            <w:pPr>
              <w:spacing w:line="480" w:lineRule="auto"/>
              <w:jc w:val="center"/>
              <w:rPr>
                <w:rFonts w:ascii="David" w:hAnsi="David" w:cs="David"/>
                <w:rtl/>
                <w:lang w:eastAsia="he-IL"/>
              </w:rPr>
            </w:pPr>
            <w:r>
              <w:rPr>
                <w:rFonts w:ascii="David" w:hAnsi="David" w:cs="David" w:hint="cs"/>
                <w:rtl/>
                <w:lang w:eastAsia="he-IL"/>
              </w:rPr>
              <w:t>08/03/2022</w:t>
            </w:r>
          </w:p>
        </w:tc>
        <w:tc>
          <w:tcPr>
            <w:tcW w:w="1694" w:type="dxa"/>
            <w:shd w:val="clear" w:color="auto" w:fill="auto"/>
          </w:tcPr>
          <w:p w14:paraId="3738FA5C" w14:textId="4E3124CA" w:rsidR="00BA2D9B" w:rsidRPr="006B220F" w:rsidRDefault="00BA2D9B" w:rsidP="00EF2C4B">
            <w:pPr>
              <w:spacing w:line="480" w:lineRule="auto"/>
              <w:jc w:val="center"/>
              <w:rPr>
                <w:rFonts w:ascii="David" w:hAnsi="David" w:cs="David"/>
                <w:rtl/>
                <w:lang w:eastAsia="he-IL"/>
              </w:rPr>
            </w:pPr>
            <w:r>
              <w:rPr>
                <w:rFonts w:ascii="David" w:hAnsi="David" w:cs="David" w:hint="cs"/>
                <w:rtl/>
                <w:lang w:eastAsia="he-IL"/>
              </w:rPr>
              <w:t>15:00</w:t>
            </w:r>
          </w:p>
        </w:tc>
      </w:tr>
      <w:tr w:rsidR="00BA2D9B" w:rsidRPr="00501670" w14:paraId="0D946C57" w14:textId="77777777" w:rsidTr="00EF2C4B">
        <w:tc>
          <w:tcPr>
            <w:tcW w:w="4680" w:type="dxa"/>
            <w:shd w:val="clear" w:color="auto" w:fill="auto"/>
          </w:tcPr>
          <w:p w14:paraId="580B369E" w14:textId="77777777" w:rsidR="00BA2D9B" w:rsidRPr="006B220F" w:rsidRDefault="00BA2D9B" w:rsidP="00EF2C4B">
            <w:pPr>
              <w:spacing w:line="480" w:lineRule="auto"/>
              <w:jc w:val="both"/>
              <w:rPr>
                <w:rFonts w:ascii="Calibri" w:hAnsi="Calibri" w:cs="David"/>
                <w:rtl/>
                <w:lang w:eastAsia="he-IL"/>
              </w:rPr>
            </w:pPr>
            <w:r w:rsidRPr="006B220F">
              <w:rPr>
                <w:rFonts w:ascii="Calibri" w:hAnsi="Calibri" w:cs="David"/>
                <w:rtl/>
                <w:lang w:eastAsia="he-IL"/>
              </w:rPr>
              <w:t>המועד האחרון להגשת הצעות למכרז</w:t>
            </w:r>
          </w:p>
        </w:tc>
        <w:tc>
          <w:tcPr>
            <w:tcW w:w="1701" w:type="dxa"/>
            <w:shd w:val="clear" w:color="auto" w:fill="auto"/>
          </w:tcPr>
          <w:p w14:paraId="413B2F21" w14:textId="2F677672" w:rsidR="00BA2D9B" w:rsidRPr="006B220F" w:rsidRDefault="00BA2D9B" w:rsidP="00CA3E3A">
            <w:pPr>
              <w:spacing w:line="480" w:lineRule="auto"/>
              <w:jc w:val="center"/>
              <w:rPr>
                <w:rFonts w:ascii="David" w:hAnsi="David" w:cs="David"/>
                <w:rtl/>
                <w:lang w:eastAsia="he-IL"/>
              </w:rPr>
            </w:pPr>
            <w:r>
              <w:rPr>
                <w:rFonts w:ascii="David" w:hAnsi="David" w:cs="David" w:hint="cs"/>
                <w:rtl/>
                <w:lang w:eastAsia="he-IL"/>
              </w:rPr>
              <w:t>13/</w:t>
            </w:r>
            <w:r w:rsidR="00CA3E3A">
              <w:rPr>
                <w:rFonts w:ascii="David" w:hAnsi="David" w:cs="David" w:hint="cs"/>
                <w:rtl/>
                <w:lang w:eastAsia="he-IL"/>
              </w:rPr>
              <w:t>03</w:t>
            </w:r>
            <w:r>
              <w:rPr>
                <w:rFonts w:ascii="David" w:hAnsi="David" w:cs="David" w:hint="cs"/>
                <w:rtl/>
                <w:lang w:eastAsia="he-IL"/>
              </w:rPr>
              <w:t>/2022</w:t>
            </w:r>
          </w:p>
        </w:tc>
        <w:tc>
          <w:tcPr>
            <w:tcW w:w="1694" w:type="dxa"/>
            <w:shd w:val="clear" w:color="auto" w:fill="auto"/>
          </w:tcPr>
          <w:p w14:paraId="168BD5C4" w14:textId="7A9DC1EC" w:rsidR="00BA2D9B" w:rsidRPr="006B220F" w:rsidRDefault="00BA2D9B" w:rsidP="00EF2C4B">
            <w:pPr>
              <w:spacing w:line="480" w:lineRule="auto"/>
              <w:jc w:val="center"/>
              <w:rPr>
                <w:rFonts w:ascii="David" w:hAnsi="David" w:cs="David"/>
                <w:rtl/>
                <w:lang w:eastAsia="he-IL"/>
              </w:rPr>
            </w:pPr>
            <w:r>
              <w:rPr>
                <w:rFonts w:ascii="David" w:hAnsi="David" w:cs="David" w:hint="cs"/>
                <w:rtl/>
                <w:lang w:eastAsia="he-IL"/>
              </w:rPr>
              <w:t>14:00</w:t>
            </w:r>
          </w:p>
        </w:tc>
      </w:tr>
      <w:tr w:rsidR="00BA2D9B" w:rsidRPr="00501670" w14:paraId="043F4F98" w14:textId="77777777" w:rsidTr="00EF2C4B">
        <w:tc>
          <w:tcPr>
            <w:tcW w:w="4680" w:type="dxa"/>
            <w:shd w:val="clear" w:color="auto" w:fill="auto"/>
          </w:tcPr>
          <w:p w14:paraId="120CF88F" w14:textId="77777777" w:rsidR="00BA2D9B" w:rsidRPr="006B220F" w:rsidRDefault="00BA2D9B" w:rsidP="00EF2C4B">
            <w:pPr>
              <w:spacing w:line="480" w:lineRule="auto"/>
              <w:jc w:val="both"/>
              <w:rPr>
                <w:rFonts w:ascii="Calibri" w:hAnsi="Calibri" w:cs="David"/>
                <w:rtl/>
                <w:lang w:eastAsia="he-IL"/>
              </w:rPr>
            </w:pPr>
            <w:r w:rsidRPr="006B220F">
              <w:rPr>
                <w:rFonts w:ascii="Calibri" w:hAnsi="Calibri" w:cs="David"/>
                <w:rtl/>
                <w:lang w:eastAsia="he-IL"/>
              </w:rPr>
              <w:t>מועד פתיחת ההצעות</w:t>
            </w:r>
          </w:p>
        </w:tc>
        <w:tc>
          <w:tcPr>
            <w:tcW w:w="1701" w:type="dxa"/>
            <w:shd w:val="clear" w:color="auto" w:fill="auto"/>
          </w:tcPr>
          <w:p w14:paraId="16A84D35" w14:textId="6E2F3DE7" w:rsidR="00BA2D9B" w:rsidRPr="006B220F" w:rsidRDefault="00BA2D9B" w:rsidP="00CA3E3A">
            <w:pPr>
              <w:spacing w:line="480" w:lineRule="auto"/>
              <w:jc w:val="center"/>
              <w:rPr>
                <w:rFonts w:ascii="David" w:hAnsi="David" w:cs="David"/>
                <w:rtl/>
                <w:lang w:eastAsia="he-IL"/>
              </w:rPr>
            </w:pPr>
            <w:r>
              <w:rPr>
                <w:rFonts w:ascii="David" w:hAnsi="David" w:cs="David" w:hint="cs"/>
                <w:rtl/>
                <w:lang w:eastAsia="he-IL"/>
              </w:rPr>
              <w:t>13/</w:t>
            </w:r>
            <w:r w:rsidR="00CA3E3A">
              <w:rPr>
                <w:rFonts w:ascii="David" w:hAnsi="David" w:cs="David" w:hint="cs"/>
                <w:rtl/>
                <w:lang w:eastAsia="he-IL"/>
              </w:rPr>
              <w:t>03</w:t>
            </w:r>
            <w:r>
              <w:rPr>
                <w:rFonts w:ascii="David" w:hAnsi="David" w:cs="David" w:hint="cs"/>
                <w:rtl/>
                <w:lang w:eastAsia="he-IL"/>
              </w:rPr>
              <w:t>/2022</w:t>
            </w:r>
          </w:p>
        </w:tc>
        <w:tc>
          <w:tcPr>
            <w:tcW w:w="1694" w:type="dxa"/>
            <w:shd w:val="clear" w:color="auto" w:fill="auto"/>
          </w:tcPr>
          <w:p w14:paraId="51A6BA20" w14:textId="16B57B21" w:rsidR="00BA2D9B" w:rsidRPr="006B220F" w:rsidRDefault="00BA2D9B" w:rsidP="00EF2C4B">
            <w:pPr>
              <w:spacing w:line="480" w:lineRule="auto"/>
              <w:jc w:val="center"/>
              <w:rPr>
                <w:rFonts w:ascii="David" w:hAnsi="David" w:cs="David"/>
                <w:rtl/>
                <w:lang w:eastAsia="he-IL"/>
              </w:rPr>
            </w:pPr>
            <w:r>
              <w:rPr>
                <w:rFonts w:ascii="David" w:hAnsi="David" w:cs="David" w:hint="cs"/>
                <w:rtl/>
                <w:lang w:eastAsia="he-IL"/>
              </w:rPr>
              <w:t>14:15  או מועד אחר שיוסכם עליו.</w:t>
            </w:r>
          </w:p>
        </w:tc>
      </w:tr>
      <w:tr w:rsidR="00BA2D9B" w:rsidRPr="00501670" w14:paraId="2FF05CAB" w14:textId="77777777" w:rsidTr="00EF2C4B">
        <w:tc>
          <w:tcPr>
            <w:tcW w:w="4680" w:type="dxa"/>
            <w:shd w:val="clear" w:color="auto" w:fill="auto"/>
          </w:tcPr>
          <w:p w14:paraId="0BDD3843" w14:textId="41844F7A" w:rsidR="00BA2D9B" w:rsidRPr="006B220F" w:rsidRDefault="00BA2D9B" w:rsidP="00BA2D9B">
            <w:pPr>
              <w:spacing w:line="480" w:lineRule="auto"/>
              <w:jc w:val="both"/>
              <w:rPr>
                <w:rFonts w:ascii="Calibri" w:hAnsi="Calibri" w:cs="David"/>
                <w:rtl/>
                <w:lang w:eastAsia="he-IL"/>
              </w:rPr>
            </w:pPr>
            <w:r w:rsidRPr="006B220F">
              <w:rPr>
                <w:rFonts w:ascii="Calibri" w:hAnsi="Calibri" w:cs="David"/>
                <w:rtl/>
                <w:lang w:eastAsia="he-IL"/>
              </w:rPr>
              <w:t>מועד תוקף הערבות להצעה "ערבות מכרז"</w:t>
            </w:r>
            <w:r>
              <w:rPr>
                <w:rFonts w:ascii="Calibri" w:hAnsi="Calibri" w:cs="David" w:hint="cs"/>
                <w:rtl/>
                <w:lang w:eastAsia="he-IL"/>
              </w:rPr>
              <w:t xml:space="preserve"> ע"ס 25,000 ₪ </w:t>
            </w:r>
          </w:p>
        </w:tc>
        <w:tc>
          <w:tcPr>
            <w:tcW w:w="1701" w:type="dxa"/>
            <w:shd w:val="clear" w:color="auto" w:fill="auto"/>
          </w:tcPr>
          <w:p w14:paraId="40C4251A" w14:textId="3C210472" w:rsidR="00BA2D9B" w:rsidRPr="006B220F" w:rsidRDefault="00BA2D9B" w:rsidP="00EF2C4B">
            <w:pPr>
              <w:spacing w:line="480" w:lineRule="auto"/>
              <w:jc w:val="center"/>
              <w:rPr>
                <w:rFonts w:ascii="Calibri" w:hAnsi="Calibri" w:cs="David"/>
                <w:rtl/>
                <w:lang w:eastAsia="he-IL"/>
              </w:rPr>
            </w:pPr>
            <w:r>
              <w:rPr>
                <w:rFonts w:ascii="Calibri" w:hAnsi="Calibri" w:cs="David" w:hint="cs"/>
                <w:rtl/>
                <w:lang w:eastAsia="he-IL"/>
              </w:rPr>
              <w:t>13/06/2022</w:t>
            </w:r>
          </w:p>
        </w:tc>
        <w:tc>
          <w:tcPr>
            <w:tcW w:w="1694" w:type="dxa"/>
            <w:shd w:val="clear" w:color="auto" w:fill="auto"/>
          </w:tcPr>
          <w:p w14:paraId="3FD02A37" w14:textId="77777777" w:rsidR="00BA2D9B" w:rsidRPr="006B220F" w:rsidRDefault="00BA2D9B" w:rsidP="00EF2C4B">
            <w:pPr>
              <w:spacing w:line="480" w:lineRule="auto"/>
              <w:jc w:val="center"/>
              <w:rPr>
                <w:rFonts w:ascii="David" w:hAnsi="David" w:cs="David"/>
                <w:rtl/>
                <w:lang w:eastAsia="he-IL"/>
              </w:rPr>
            </w:pPr>
          </w:p>
        </w:tc>
      </w:tr>
    </w:tbl>
    <w:p w14:paraId="331FDA0C" w14:textId="77777777" w:rsidR="00BA2D9B" w:rsidRPr="00501670" w:rsidRDefault="00BA2D9B" w:rsidP="00BA2D9B">
      <w:pPr>
        <w:jc w:val="center"/>
        <w:rPr>
          <w:rFonts w:ascii="Calibri" w:hAnsi="Calibri" w:cs="David"/>
          <w:sz w:val="32"/>
          <w:szCs w:val="32"/>
          <w:rtl/>
        </w:rPr>
      </w:pPr>
    </w:p>
    <w:p w14:paraId="4B534CC4" w14:textId="77777777" w:rsidR="00BA2D9B" w:rsidRDefault="00BA2D9B" w:rsidP="00A13B36">
      <w:pPr>
        <w:spacing w:line="276" w:lineRule="auto"/>
        <w:jc w:val="center"/>
        <w:rPr>
          <w:rFonts w:ascii="David" w:hAnsi="David" w:cs="David"/>
          <w:sz w:val="72"/>
          <w:szCs w:val="72"/>
          <w:rtl/>
        </w:rPr>
      </w:pPr>
    </w:p>
    <w:p w14:paraId="730702F1" w14:textId="77777777" w:rsidR="00BA2D9B" w:rsidRDefault="00BA2D9B" w:rsidP="00A13B36">
      <w:pPr>
        <w:spacing w:line="276" w:lineRule="auto"/>
        <w:jc w:val="center"/>
        <w:rPr>
          <w:rFonts w:ascii="David" w:hAnsi="David" w:cs="David"/>
          <w:sz w:val="72"/>
          <w:szCs w:val="72"/>
          <w:rtl/>
        </w:rPr>
      </w:pPr>
    </w:p>
    <w:p w14:paraId="5DECFA0D" w14:textId="77777777" w:rsidR="00BA2D9B" w:rsidRDefault="00BA2D9B">
      <w:pPr>
        <w:bidi w:val="0"/>
        <w:rPr>
          <w:rFonts w:ascii="David" w:hAnsi="David" w:cs="David"/>
          <w:sz w:val="72"/>
          <w:szCs w:val="72"/>
          <w:rtl/>
        </w:rPr>
      </w:pPr>
      <w:r>
        <w:rPr>
          <w:rFonts w:ascii="David" w:hAnsi="David" w:cs="David"/>
          <w:sz w:val="72"/>
          <w:szCs w:val="72"/>
          <w:rtl/>
        </w:rPr>
        <w:br w:type="page"/>
      </w:r>
    </w:p>
    <w:p w14:paraId="3996137F" w14:textId="60EC224E" w:rsidR="00A13B36" w:rsidRPr="00A13B36" w:rsidRDefault="00A13B36" w:rsidP="00A13B36">
      <w:pPr>
        <w:spacing w:line="276" w:lineRule="auto"/>
        <w:jc w:val="center"/>
        <w:rPr>
          <w:rFonts w:ascii="David" w:hAnsi="David" w:cs="David"/>
          <w:sz w:val="72"/>
          <w:szCs w:val="72"/>
          <w:rtl/>
        </w:rPr>
      </w:pPr>
      <w:r w:rsidRPr="00A13B36">
        <w:rPr>
          <w:rFonts w:ascii="David" w:hAnsi="David" w:cs="David" w:hint="cs"/>
          <w:sz w:val="72"/>
          <w:szCs w:val="72"/>
          <w:rtl/>
        </w:rPr>
        <w:lastRenderedPageBreak/>
        <w:t>מסמך א'</w:t>
      </w:r>
    </w:p>
    <w:p w14:paraId="4D76B4D2" w14:textId="77777777" w:rsidR="00A13B36" w:rsidRPr="005C18A7" w:rsidRDefault="00A13B36" w:rsidP="00A13B36">
      <w:pPr>
        <w:spacing w:line="276" w:lineRule="auto"/>
        <w:rPr>
          <w:rFonts w:ascii="David" w:hAnsi="David" w:cs="David"/>
          <w:rtl/>
        </w:rPr>
      </w:pPr>
    </w:p>
    <w:p w14:paraId="5E03B348" w14:textId="77777777" w:rsidR="00A13B36" w:rsidRPr="00A13B36" w:rsidRDefault="00A13B36" w:rsidP="00A13B36">
      <w:pPr>
        <w:bidi w:val="0"/>
        <w:jc w:val="center"/>
        <w:rPr>
          <w:rFonts w:ascii="David" w:hAnsi="David" w:cs="David"/>
          <w:b/>
          <w:bCs/>
          <w:sz w:val="96"/>
          <w:szCs w:val="96"/>
          <w:rtl/>
        </w:rPr>
      </w:pPr>
      <w:r w:rsidRPr="00A13B36">
        <w:rPr>
          <w:rFonts w:ascii="David" w:hAnsi="David" w:cs="David" w:hint="cs"/>
          <w:b/>
          <w:bCs/>
          <w:sz w:val="96"/>
          <w:szCs w:val="96"/>
          <w:rtl/>
        </w:rPr>
        <w:t>הזמנה להציע הצעות</w:t>
      </w:r>
    </w:p>
    <w:p w14:paraId="4F01A693" w14:textId="77777777" w:rsidR="00A13B36" w:rsidRDefault="00A13B36" w:rsidP="00A13B36">
      <w:pPr>
        <w:bidi w:val="0"/>
        <w:jc w:val="center"/>
        <w:rPr>
          <w:rFonts w:ascii="Arial" w:hAnsi="Arial" w:cs="David"/>
          <w:bCs/>
          <w:sz w:val="32"/>
          <w:szCs w:val="32"/>
        </w:rPr>
      </w:pPr>
      <w:r>
        <w:rPr>
          <w:rFonts w:ascii="Arial" w:hAnsi="Arial" w:cs="David"/>
          <w:bCs/>
          <w:sz w:val="32"/>
          <w:szCs w:val="32"/>
        </w:rPr>
        <w:br w:type="page"/>
      </w:r>
    </w:p>
    <w:p w14:paraId="0D6031F1" w14:textId="666D7610" w:rsidR="00E25825" w:rsidRDefault="00A36644" w:rsidP="00AA5436">
      <w:pPr>
        <w:jc w:val="center"/>
        <w:rPr>
          <w:rFonts w:ascii="Arial" w:hAnsi="Arial" w:cs="David"/>
          <w:bCs/>
          <w:sz w:val="32"/>
          <w:szCs w:val="32"/>
          <w:rtl/>
        </w:rPr>
      </w:pPr>
      <w:r>
        <w:rPr>
          <w:rFonts w:ascii="Arial" w:hAnsi="Arial" w:cs="David" w:hint="cs"/>
          <w:bCs/>
          <w:sz w:val="32"/>
          <w:szCs w:val="32"/>
          <w:rtl/>
        </w:rPr>
        <w:lastRenderedPageBreak/>
        <w:t xml:space="preserve">מועצה מקומית </w:t>
      </w:r>
      <w:r w:rsidR="000710B3">
        <w:rPr>
          <w:rFonts w:ascii="Arial" w:hAnsi="Arial" w:cs="David" w:hint="cs"/>
          <w:bCs/>
          <w:sz w:val="32"/>
          <w:szCs w:val="32"/>
          <w:rtl/>
        </w:rPr>
        <w:t>נחף</w:t>
      </w:r>
    </w:p>
    <w:p w14:paraId="3E68AA8A" w14:textId="77777777" w:rsidR="00E25825" w:rsidRDefault="00E25825" w:rsidP="00AA5436">
      <w:pPr>
        <w:jc w:val="center"/>
        <w:rPr>
          <w:rFonts w:ascii="Arial" w:hAnsi="Arial" w:cs="David"/>
          <w:bCs/>
          <w:sz w:val="32"/>
          <w:szCs w:val="32"/>
          <w:rtl/>
        </w:rPr>
      </w:pPr>
    </w:p>
    <w:p w14:paraId="50634E9E" w14:textId="77777777" w:rsidR="00AA5436" w:rsidRPr="00AA5436" w:rsidRDefault="00AA5436" w:rsidP="00F5495C">
      <w:pPr>
        <w:jc w:val="center"/>
        <w:rPr>
          <w:rFonts w:ascii="Arial" w:hAnsi="Arial" w:cs="David"/>
          <w:bCs/>
          <w:sz w:val="32"/>
          <w:szCs w:val="32"/>
          <w:rtl/>
        </w:rPr>
      </w:pPr>
      <w:r w:rsidRPr="00AA5436">
        <w:rPr>
          <w:rFonts w:ascii="Arial" w:hAnsi="Arial" w:cs="David" w:hint="cs"/>
          <w:bCs/>
          <w:sz w:val="32"/>
          <w:szCs w:val="32"/>
          <w:rtl/>
        </w:rPr>
        <w:t>הזמנה להציע הצעות</w:t>
      </w:r>
      <w:r>
        <w:rPr>
          <w:rFonts w:ascii="Arial" w:hAnsi="Arial" w:cs="David" w:hint="cs"/>
          <w:bCs/>
          <w:sz w:val="32"/>
          <w:szCs w:val="32"/>
          <w:rtl/>
        </w:rPr>
        <w:t xml:space="preserve"> </w:t>
      </w:r>
      <w:r w:rsidR="00F5495C">
        <w:rPr>
          <w:rFonts w:ascii="Arial" w:hAnsi="Arial" w:cs="David" w:hint="cs"/>
          <w:bCs/>
          <w:sz w:val="32"/>
          <w:szCs w:val="32"/>
          <w:rtl/>
        </w:rPr>
        <w:t xml:space="preserve">לאספקה, התקנה </w:t>
      </w:r>
      <w:r w:rsidRPr="00AA5436">
        <w:rPr>
          <w:rFonts w:ascii="Arial" w:hAnsi="Arial" w:cs="David" w:hint="cs"/>
          <w:bCs/>
          <w:sz w:val="32"/>
          <w:szCs w:val="32"/>
          <w:rtl/>
        </w:rPr>
        <w:t>ותחזוקה</w:t>
      </w:r>
    </w:p>
    <w:p w14:paraId="0CCBDF1D" w14:textId="77777777" w:rsidR="00F5495C" w:rsidRPr="00F5495C" w:rsidRDefault="00AA5436" w:rsidP="00F5495C">
      <w:pPr>
        <w:jc w:val="center"/>
        <w:rPr>
          <w:rFonts w:ascii="Arial" w:hAnsi="Arial" w:cs="David"/>
          <w:bCs/>
          <w:sz w:val="32"/>
          <w:szCs w:val="32"/>
          <w:u w:val="single"/>
          <w:rtl/>
        </w:rPr>
      </w:pPr>
      <w:r w:rsidRPr="00AA5436">
        <w:rPr>
          <w:rFonts w:ascii="Arial" w:hAnsi="Arial" w:cs="David" w:hint="cs"/>
          <w:bCs/>
          <w:sz w:val="32"/>
          <w:szCs w:val="32"/>
          <w:u w:val="single"/>
          <w:rtl/>
        </w:rPr>
        <w:t xml:space="preserve">של </w:t>
      </w:r>
      <w:r w:rsidR="00F5495C" w:rsidRPr="00F5495C">
        <w:rPr>
          <w:rFonts w:ascii="Arial" w:hAnsi="Arial" w:cs="David"/>
          <w:bCs/>
          <w:sz w:val="32"/>
          <w:szCs w:val="32"/>
          <w:u w:val="single"/>
          <w:rtl/>
        </w:rPr>
        <w:t>מערכות מידע לניהול ה</w:t>
      </w:r>
      <w:r w:rsidR="00A36644">
        <w:rPr>
          <w:rFonts w:ascii="Arial" w:hAnsi="Arial" w:cs="David"/>
          <w:bCs/>
          <w:sz w:val="32"/>
          <w:szCs w:val="32"/>
          <w:u w:val="single"/>
          <w:rtl/>
        </w:rPr>
        <w:t>מועצה</w:t>
      </w:r>
      <w:r w:rsidR="00F5495C" w:rsidRPr="00F5495C">
        <w:rPr>
          <w:rFonts w:ascii="Arial" w:hAnsi="Arial" w:cs="David" w:hint="cs"/>
          <w:bCs/>
          <w:sz w:val="32"/>
          <w:szCs w:val="32"/>
          <w:u w:val="single"/>
          <w:rtl/>
        </w:rPr>
        <w:t xml:space="preserve"> </w:t>
      </w:r>
    </w:p>
    <w:p w14:paraId="043B1B9A" w14:textId="77777777" w:rsidR="003159DA" w:rsidRPr="005C18A7" w:rsidRDefault="003159DA" w:rsidP="00F5495C">
      <w:pPr>
        <w:jc w:val="center"/>
        <w:rPr>
          <w:rFonts w:ascii="David" w:hAnsi="David" w:cs="David"/>
          <w:rtl/>
        </w:rPr>
      </w:pPr>
    </w:p>
    <w:p w14:paraId="6A9EA208" w14:textId="77777777" w:rsidR="002C65D3" w:rsidRDefault="00CF1771" w:rsidP="005E730F">
      <w:pPr>
        <w:numPr>
          <w:ilvl w:val="0"/>
          <w:numId w:val="1"/>
        </w:numPr>
        <w:spacing w:line="276" w:lineRule="auto"/>
        <w:rPr>
          <w:rFonts w:ascii="David" w:hAnsi="David" w:cs="David"/>
          <w:b/>
          <w:bCs/>
        </w:rPr>
      </w:pPr>
      <w:r w:rsidRPr="005C18A7">
        <w:rPr>
          <w:rFonts w:ascii="David" w:hAnsi="David" w:cs="David"/>
          <w:b/>
          <w:bCs/>
          <w:u w:val="single"/>
          <w:rtl/>
        </w:rPr>
        <w:t>כללי</w:t>
      </w:r>
      <w:r w:rsidR="00267077" w:rsidRPr="005C18A7">
        <w:rPr>
          <w:rFonts w:ascii="David" w:hAnsi="David" w:cs="David"/>
          <w:b/>
          <w:bCs/>
          <w:rtl/>
        </w:rPr>
        <w:t xml:space="preserve"> :</w:t>
      </w:r>
    </w:p>
    <w:p w14:paraId="62BB0ADC" w14:textId="77777777" w:rsidR="00E25825" w:rsidRDefault="00E25825" w:rsidP="00E25825">
      <w:pPr>
        <w:spacing w:line="276" w:lineRule="auto"/>
        <w:ind w:left="360"/>
        <w:rPr>
          <w:rFonts w:ascii="David" w:hAnsi="David" w:cs="David"/>
          <w:b/>
          <w:bCs/>
          <w:u w:val="single"/>
          <w:rtl/>
        </w:rPr>
      </w:pPr>
    </w:p>
    <w:p w14:paraId="3C9C80B9" w14:textId="77777777" w:rsidR="00E25825" w:rsidRPr="00E71DE2" w:rsidRDefault="00E25825" w:rsidP="00E25825">
      <w:pPr>
        <w:spacing w:line="276" w:lineRule="auto"/>
        <w:ind w:left="360"/>
        <w:jc w:val="both"/>
        <w:rPr>
          <w:rFonts w:cs="David"/>
          <w:sz w:val="16"/>
          <w:rtl/>
        </w:rPr>
      </w:pPr>
      <w:r w:rsidRPr="00E71DE2">
        <w:rPr>
          <w:rFonts w:cs="David" w:hint="cs"/>
          <w:sz w:val="16"/>
          <w:rtl/>
        </w:rPr>
        <w:t>הפרטים המובאים בסעיף זה להלן הינם כלליים בלבד והוראות הסעיף תחייבנה את הצדדים רק במקרים אשר בהם אין התייחסות אחרת מפורטת ומפורשת באיזה ממסמכי המכרז. הייתה התייחסות אחרת כאמור באיזה ממסמכי המכרז, תחייב ההוראה האחרת והמפורטת:</w:t>
      </w:r>
    </w:p>
    <w:p w14:paraId="5B031B23" w14:textId="6FB936FA" w:rsidR="002C65D3" w:rsidRPr="00010EC1" w:rsidRDefault="00A36644" w:rsidP="00F5495C">
      <w:pPr>
        <w:numPr>
          <w:ilvl w:val="1"/>
          <w:numId w:val="1"/>
        </w:numPr>
        <w:spacing w:before="120" w:line="276" w:lineRule="auto"/>
        <w:ind w:left="1020" w:hanging="663"/>
        <w:jc w:val="both"/>
        <w:rPr>
          <w:rFonts w:ascii="David" w:hAnsi="David" w:cs="David"/>
        </w:rPr>
      </w:pPr>
      <w:r>
        <w:rPr>
          <w:rFonts w:ascii="David" w:hAnsi="David" w:cs="David" w:hint="cs"/>
          <w:rtl/>
        </w:rPr>
        <w:t xml:space="preserve">מועצה מקומית </w:t>
      </w:r>
      <w:r w:rsidR="000710B3">
        <w:rPr>
          <w:rFonts w:ascii="David" w:hAnsi="David" w:cs="David" w:hint="cs"/>
          <w:rtl/>
        </w:rPr>
        <w:t>נחף</w:t>
      </w:r>
      <w:r w:rsidR="00E25825" w:rsidRPr="00010EC1">
        <w:rPr>
          <w:rFonts w:ascii="David" w:hAnsi="David" w:cs="David" w:hint="cs"/>
          <w:rtl/>
        </w:rPr>
        <w:t xml:space="preserve"> (להלן: "</w:t>
      </w:r>
      <w:r w:rsidR="00E25825" w:rsidRPr="00010EC1">
        <w:rPr>
          <w:rFonts w:ascii="David" w:hAnsi="David" w:cs="David" w:hint="cs"/>
          <w:b/>
          <w:bCs/>
          <w:rtl/>
        </w:rPr>
        <w:t>ה</w:t>
      </w:r>
      <w:r>
        <w:rPr>
          <w:rFonts w:ascii="David" w:hAnsi="David" w:cs="David" w:hint="cs"/>
          <w:b/>
          <w:bCs/>
          <w:rtl/>
        </w:rPr>
        <w:t>מועצה</w:t>
      </w:r>
      <w:r w:rsidR="00E25825" w:rsidRPr="00010EC1">
        <w:rPr>
          <w:rFonts w:ascii="David" w:hAnsi="David" w:cs="David" w:hint="cs"/>
          <w:rtl/>
        </w:rPr>
        <w:t>")</w:t>
      </w:r>
      <w:r w:rsidR="00EB603E" w:rsidRPr="00010EC1">
        <w:rPr>
          <w:rFonts w:ascii="David" w:hAnsi="David" w:cs="David"/>
          <w:rtl/>
        </w:rPr>
        <w:t xml:space="preserve"> </w:t>
      </w:r>
      <w:r w:rsidR="00E25825" w:rsidRPr="00010EC1">
        <w:rPr>
          <w:rFonts w:ascii="David" w:hAnsi="David" w:cs="David"/>
          <w:rtl/>
        </w:rPr>
        <w:t>מזמינה בזאת</w:t>
      </w:r>
      <w:r w:rsidR="00E25825" w:rsidRPr="00010EC1">
        <w:rPr>
          <w:rFonts w:ascii="David" w:hAnsi="David" w:cs="David" w:hint="cs"/>
          <w:rtl/>
        </w:rPr>
        <w:t xml:space="preserve"> גופים העומדים בתנאי הסף המפורטים להלן,</w:t>
      </w:r>
      <w:r w:rsidR="00E25825" w:rsidRPr="00010EC1">
        <w:rPr>
          <w:rFonts w:ascii="David" w:hAnsi="David" w:cs="David"/>
          <w:rtl/>
        </w:rPr>
        <w:t xml:space="preserve"> </w:t>
      </w:r>
      <w:r w:rsidR="00E25825" w:rsidRPr="00010EC1">
        <w:rPr>
          <w:rFonts w:ascii="David" w:hAnsi="David" w:cs="David" w:hint="cs"/>
          <w:rtl/>
        </w:rPr>
        <w:t xml:space="preserve">להציע </w:t>
      </w:r>
      <w:r w:rsidR="00E25825" w:rsidRPr="00010EC1">
        <w:rPr>
          <w:rFonts w:ascii="David" w:hAnsi="David" w:cs="David"/>
          <w:rtl/>
        </w:rPr>
        <w:t>הצעות</w:t>
      </w:r>
      <w:r w:rsidR="00E25825" w:rsidRPr="00010EC1">
        <w:rPr>
          <w:rFonts w:ascii="David" w:hAnsi="David" w:cs="David" w:hint="cs"/>
          <w:rtl/>
        </w:rPr>
        <w:t xml:space="preserve"> </w:t>
      </w:r>
      <w:r w:rsidR="00214CA8" w:rsidRPr="00010EC1">
        <w:rPr>
          <w:rFonts w:ascii="David" w:hAnsi="David" w:cs="David"/>
          <w:rtl/>
        </w:rPr>
        <w:t xml:space="preserve">לאספקה, </w:t>
      </w:r>
      <w:r w:rsidR="00F5495C">
        <w:rPr>
          <w:rFonts w:ascii="David" w:hAnsi="David" w:cs="David" w:hint="cs"/>
          <w:rtl/>
        </w:rPr>
        <w:t xml:space="preserve">התקנה </w:t>
      </w:r>
      <w:r w:rsidR="00214CA8" w:rsidRPr="00010EC1">
        <w:rPr>
          <w:rFonts w:ascii="David" w:hAnsi="David" w:cs="David" w:hint="cs"/>
          <w:rtl/>
        </w:rPr>
        <w:t>ותחזוקה</w:t>
      </w:r>
      <w:r w:rsidR="00214CA8" w:rsidRPr="00010EC1">
        <w:rPr>
          <w:rFonts w:ascii="David" w:hAnsi="David" w:cs="David"/>
          <w:rtl/>
        </w:rPr>
        <w:t xml:space="preserve"> של מערכת </w:t>
      </w:r>
      <w:r w:rsidR="00F5495C">
        <w:rPr>
          <w:rFonts w:ascii="David" w:hAnsi="David" w:cs="David" w:hint="cs"/>
          <w:rtl/>
        </w:rPr>
        <w:t xml:space="preserve">מידע </w:t>
      </w:r>
      <w:r w:rsidR="0081774B">
        <w:rPr>
          <w:rFonts w:ascii="David" w:hAnsi="David" w:cs="David" w:hint="cs"/>
          <w:rtl/>
        </w:rPr>
        <w:t xml:space="preserve">ארגונית ותפעולית </w:t>
      </w:r>
      <w:r w:rsidR="00F5495C">
        <w:rPr>
          <w:rFonts w:ascii="David" w:hAnsi="David" w:cs="David" w:hint="cs"/>
          <w:rtl/>
        </w:rPr>
        <w:t>לניהול ה</w:t>
      </w:r>
      <w:r>
        <w:rPr>
          <w:rFonts w:ascii="David" w:hAnsi="David" w:cs="David" w:hint="cs"/>
          <w:rtl/>
        </w:rPr>
        <w:t>מועצה</w:t>
      </w:r>
      <w:r w:rsidR="00F5495C">
        <w:rPr>
          <w:rFonts w:ascii="David" w:hAnsi="David" w:cs="David" w:hint="cs"/>
          <w:rtl/>
        </w:rPr>
        <w:t>, כולל : ר</w:t>
      </w:r>
      <w:r w:rsidR="00766FA1">
        <w:rPr>
          <w:rFonts w:ascii="David" w:hAnsi="David" w:cs="David" w:hint="cs"/>
          <w:rtl/>
        </w:rPr>
        <w:t>י</w:t>
      </w:r>
      <w:r w:rsidR="00F5495C">
        <w:rPr>
          <w:rFonts w:ascii="David" w:hAnsi="David" w:cs="David" w:hint="cs"/>
          <w:rtl/>
        </w:rPr>
        <w:t>שיונות שימוש, שירות, תחזוקה ותמיכת משתמשים</w:t>
      </w:r>
      <w:r w:rsidR="00214CA8" w:rsidRPr="00010EC1">
        <w:rPr>
          <w:rFonts w:ascii="David" w:hAnsi="David" w:cs="David"/>
          <w:rtl/>
        </w:rPr>
        <w:t xml:space="preserve"> (להלן</w:t>
      </w:r>
      <w:r w:rsidR="00214CA8" w:rsidRPr="00010EC1">
        <w:rPr>
          <w:rFonts w:ascii="David" w:hAnsi="David" w:cs="David" w:hint="cs"/>
          <w:rtl/>
        </w:rPr>
        <w:t xml:space="preserve"> </w:t>
      </w:r>
      <w:r w:rsidR="00214CA8" w:rsidRPr="00010EC1">
        <w:rPr>
          <w:rFonts w:ascii="David" w:hAnsi="David" w:cs="David"/>
          <w:rtl/>
        </w:rPr>
        <w:t>– "</w:t>
      </w:r>
      <w:r w:rsidR="00214CA8" w:rsidRPr="00010EC1">
        <w:rPr>
          <w:rFonts w:ascii="David" w:hAnsi="David" w:cs="David"/>
          <w:b/>
          <w:bCs/>
          <w:rtl/>
        </w:rPr>
        <w:t>המערכת</w:t>
      </w:r>
      <w:r w:rsidR="00214CA8" w:rsidRPr="00010EC1">
        <w:rPr>
          <w:rFonts w:ascii="David" w:hAnsi="David" w:cs="David"/>
          <w:rtl/>
        </w:rPr>
        <w:t>"</w:t>
      </w:r>
      <w:r w:rsidR="00214CA8" w:rsidRPr="00010EC1">
        <w:rPr>
          <w:rFonts w:ascii="David" w:hAnsi="David" w:cs="David" w:hint="cs"/>
          <w:rtl/>
        </w:rPr>
        <w:t xml:space="preserve"> ו/או "</w:t>
      </w:r>
      <w:r w:rsidR="00214CA8" w:rsidRPr="00010EC1">
        <w:rPr>
          <w:rFonts w:ascii="David" w:hAnsi="David" w:cs="David" w:hint="cs"/>
          <w:b/>
          <w:bCs/>
          <w:rtl/>
        </w:rPr>
        <w:t>השירותים</w:t>
      </w:r>
      <w:r w:rsidR="00214CA8" w:rsidRPr="00010EC1">
        <w:rPr>
          <w:rFonts w:ascii="David" w:hAnsi="David" w:cs="David" w:hint="cs"/>
          <w:rtl/>
        </w:rPr>
        <w:t>", בהתאמה</w:t>
      </w:r>
      <w:r w:rsidR="00214CA8" w:rsidRPr="00010EC1">
        <w:rPr>
          <w:rFonts w:ascii="David" w:hAnsi="David" w:cs="David"/>
          <w:rtl/>
        </w:rPr>
        <w:t>)</w:t>
      </w:r>
      <w:r w:rsidR="00214CA8" w:rsidRPr="00010EC1">
        <w:rPr>
          <w:rFonts w:ascii="David" w:hAnsi="David" w:cs="David" w:hint="cs"/>
          <w:rtl/>
        </w:rPr>
        <w:t xml:space="preserve">, </w:t>
      </w:r>
      <w:r w:rsidR="002C65D3" w:rsidRPr="00010EC1">
        <w:rPr>
          <w:rFonts w:ascii="David" w:hAnsi="David" w:cs="David"/>
          <w:rtl/>
        </w:rPr>
        <w:t xml:space="preserve">וזאת בהתאם </w:t>
      </w:r>
      <w:r w:rsidR="00214CA8" w:rsidRPr="00010EC1">
        <w:rPr>
          <w:rFonts w:ascii="David" w:hAnsi="David" w:cs="David" w:hint="cs"/>
          <w:rtl/>
        </w:rPr>
        <w:t>לתנאים</w:t>
      </w:r>
      <w:r w:rsidR="00AA5436" w:rsidRPr="00010EC1">
        <w:rPr>
          <w:rFonts w:ascii="David" w:hAnsi="David" w:cs="David" w:hint="cs"/>
          <w:rtl/>
        </w:rPr>
        <w:t xml:space="preserve"> </w:t>
      </w:r>
      <w:r w:rsidR="00214CA8" w:rsidRPr="00010EC1">
        <w:rPr>
          <w:rFonts w:ascii="David" w:hAnsi="David" w:cs="David" w:hint="cs"/>
          <w:rtl/>
        </w:rPr>
        <w:t>המפורטים ב</w:t>
      </w:r>
      <w:r w:rsidR="002C65D3" w:rsidRPr="00010EC1">
        <w:rPr>
          <w:rFonts w:ascii="David" w:hAnsi="David" w:cs="David"/>
          <w:rtl/>
        </w:rPr>
        <w:t xml:space="preserve">מכרז </w:t>
      </w:r>
      <w:r w:rsidR="00E25825" w:rsidRPr="00010EC1">
        <w:rPr>
          <w:rFonts w:ascii="David" w:hAnsi="David" w:cs="David" w:hint="cs"/>
          <w:rtl/>
        </w:rPr>
        <w:t xml:space="preserve">זה </w:t>
      </w:r>
      <w:r w:rsidR="00214CA8" w:rsidRPr="00010EC1">
        <w:rPr>
          <w:rFonts w:ascii="David" w:hAnsi="David" w:cs="David" w:hint="cs"/>
          <w:rtl/>
        </w:rPr>
        <w:t>על כלל מסמכיו,</w:t>
      </w:r>
      <w:r w:rsidR="00900C1A" w:rsidRPr="00010EC1">
        <w:rPr>
          <w:rFonts w:ascii="David" w:hAnsi="David" w:cs="David" w:hint="cs"/>
          <w:rtl/>
        </w:rPr>
        <w:t xml:space="preserve"> הוראות נציגי ה</w:t>
      </w:r>
      <w:r>
        <w:rPr>
          <w:rFonts w:ascii="David" w:hAnsi="David" w:cs="David" w:hint="cs"/>
          <w:rtl/>
        </w:rPr>
        <w:t>מועצה</w:t>
      </w:r>
      <w:r w:rsidR="00900C1A" w:rsidRPr="00010EC1">
        <w:rPr>
          <w:rFonts w:ascii="David" w:hAnsi="David" w:cs="David" w:hint="cs"/>
          <w:rtl/>
        </w:rPr>
        <w:t>, דרישות והוראות כל דין, הכ</w:t>
      </w:r>
      <w:r w:rsidR="00766FA1">
        <w:rPr>
          <w:rFonts w:ascii="David" w:hAnsi="David" w:cs="David" w:hint="cs"/>
          <w:rtl/>
        </w:rPr>
        <w:t>ו</w:t>
      </w:r>
      <w:r w:rsidR="00900C1A" w:rsidRPr="00010EC1">
        <w:rPr>
          <w:rFonts w:ascii="David" w:hAnsi="David" w:cs="David" w:hint="cs"/>
          <w:rtl/>
        </w:rPr>
        <w:t xml:space="preserve">ל </w:t>
      </w:r>
      <w:r w:rsidR="002C65D3" w:rsidRPr="00010EC1">
        <w:rPr>
          <w:rFonts w:ascii="David" w:hAnsi="David" w:cs="David"/>
          <w:rtl/>
        </w:rPr>
        <w:t>כפי שיפורטו להלן.</w:t>
      </w:r>
    </w:p>
    <w:p w14:paraId="2134F711" w14:textId="77777777" w:rsidR="00006953" w:rsidRDefault="00221CE6" w:rsidP="0074186B">
      <w:pPr>
        <w:numPr>
          <w:ilvl w:val="1"/>
          <w:numId w:val="78"/>
        </w:numPr>
        <w:spacing w:before="120" w:line="276" w:lineRule="auto"/>
        <w:ind w:left="1020" w:hanging="663"/>
        <w:jc w:val="both"/>
        <w:rPr>
          <w:rFonts w:ascii="David" w:hAnsi="David" w:cs="David"/>
        </w:rPr>
      </w:pPr>
      <w:r w:rsidRPr="00006953">
        <w:rPr>
          <w:rFonts w:ascii="David" w:hAnsi="David" w:cs="David"/>
          <w:rtl/>
        </w:rPr>
        <w:t xml:space="preserve">ניתן </w:t>
      </w:r>
      <w:r w:rsidR="002C468A" w:rsidRPr="00006953">
        <w:rPr>
          <w:rFonts w:ascii="David" w:hAnsi="David" w:cs="David" w:hint="cs"/>
          <w:rtl/>
        </w:rPr>
        <w:t xml:space="preserve">לעיין </w:t>
      </w:r>
      <w:r w:rsidR="00C15677" w:rsidRPr="00006953">
        <w:rPr>
          <w:rFonts w:ascii="David" w:hAnsi="David" w:cs="David" w:hint="cs"/>
          <w:rtl/>
        </w:rPr>
        <w:t xml:space="preserve"> </w:t>
      </w:r>
      <w:r w:rsidR="002C468A" w:rsidRPr="00006953">
        <w:rPr>
          <w:rFonts w:ascii="David" w:hAnsi="David" w:cs="David" w:hint="cs"/>
          <w:rtl/>
        </w:rPr>
        <w:t>ב</w:t>
      </w:r>
      <w:r w:rsidR="00C15677" w:rsidRPr="00006953">
        <w:rPr>
          <w:rFonts w:ascii="David" w:hAnsi="David" w:cs="David" w:hint="cs"/>
          <w:rtl/>
        </w:rPr>
        <w:t xml:space="preserve">מסמכי המכרז </w:t>
      </w:r>
      <w:r w:rsidRPr="00006953">
        <w:rPr>
          <w:rFonts w:ascii="David" w:hAnsi="David" w:cs="David"/>
          <w:rtl/>
        </w:rPr>
        <w:t xml:space="preserve">ללא תשלום, </w:t>
      </w:r>
      <w:r w:rsidR="00A36644">
        <w:rPr>
          <w:rFonts w:ascii="David" w:hAnsi="David" w:cs="David" w:hint="cs"/>
          <w:rtl/>
        </w:rPr>
        <w:t xml:space="preserve">באתר האינטרנט של המועצה </w:t>
      </w:r>
      <w:r w:rsidR="00ED0634">
        <w:rPr>
          <w:rFonts w:ascii="David" w:hAnsi="David" w:cs="David" w:hint="cs"/>
          <w:rtl/>
        </w:rPr>
        <w:t>.</w:t>
      </w:r>
    </w:p>
    <w:p w14:paraId="07F7097E" w14:textId="3FA209DA" w:rsidR="007D1E8B" w:rsidRPr="00006953" w:rsidRDefault="007D1E8B" w:rsidP="00CF1BA1">
      <w:pPr>
        <w:numPr>
          <w:ilvl w:val="1"/>
          <w:numId w:val="1"/>
        </w:numPr>
        <w:spacing w:before="120" w:line="276" w:lineRule="auto"/>
        <w:ind w:left="1020" w:hanging="663"/>
        <w:jc w:val="both"/>
        <w:rPr>
          <w:rFonts w:ascii="David" w:hAnsi="David" w:cs="David"/>
        </w:rPr>
      </w:pPr>
      <w:r w:rsidRPr="00006953">
        <w:rPr>
          <w:rFonts w:ascii="David" w:hAnsi="David" w:cs="David"/>
          <w:rtl/>
        </w:rPr>
        <w:t>את מסמכי המכרז ניתן לר</w:t>
      </w:r>
      <w:r w:rsidRPr="00006953">
        <w:rPr>
          <w:rFonts w:ascii="David" w:hAnsi="David" w:cs="David" w:hint="cs"/>
          <w:rtl/>
        </w:rPr>
        <w:t>כו</w:t>
      </w:r>
      <w:r w:rsidRPr="00006953">
        <w:rPr>
          <w:rFonts w:ascii="David" w:hAnsi="David" w:cs="David"/>
          <w:rtl/>
        </w:rPr>
        <w:t xml:space="preserve">ש </w:t>
      </w:r>
      <w:r w:rsidR="00CF1BA1">
        <w:rPr>
          <w:rFonts w:ascii="David" w:hAnsi="David" w:cs="David" w:hint="cs"/>
          <w:rtl/>
        </w:rPr>
        <w:t xml:space="preserve">במחלקת הגבייה של </w:t>
      </w:r>
      <w:r w:rsidR="00067006">
        <w:rPr>
          <w:rFonts w:ascii="David" w:hAnsi="David" w:cs="David" w:hint="cs"/>
          <w:rtl/>
        </w:rPr>
        <w:t xml:space="preserve">המועצה, </w:t>
      </w:r>
      <w:r w:rsidR="00A36644">
        <w:rPr>
          <w:rFonts w:ascii="David" w:hAnsi="David" w:cs="David" w:hint="cs"/>
          <w:rtl/>
        </w:rPr>
        <w:t xml:space="preserve">במועצה המקומית </w:t>
      </w:r>
      <w:r w:rsidR="000710B3">
        <w:rPr>
          <w:rFonts w:ascii="David" w:hAnsi="David" w:cs="David" w:hint="cs"/>
          <w:rtl/>
        </w:rPr>
        <w:t>נחף</w:t>
      </w:r>
      <w:r w:rsidR="00A36644">
        <w:rPr>
          <w:rFonts w:ascii="David" w:hAnsi="David" w:cs="David" w:hint="cs"/>
          <w:rtl/>
        </w:rPr>
        <w:t xml:space="preserve"> </w:t>
      </w:r>
      <w:r w:rsidRPr="00006953">
        <w:rPr>
          <w:rFonts w:ascii="Arial" w:hAnsi="Arial" w:cs="Arial"/>
          <w:color w:val="1F497D"/>
          <w:rtl/>
        </w:rPr>
        <w:t xml:space="preserve"> </w:t>
      </w:r>
      <w:r w:rsidRPr="00006953">
        <w:rPr>
          <w:rFonts w:ascii="David" w:hAnsi="David" w:cs="David"/>
          <w:rtl/>
        </w:rPr>
        <w:t xml:space="preserve">בתמורה לסך של </w:t>
      </w:r>
      <w:r w:rsidR="007C78ED">
        <w:rPr>
          <w:rFonts w:ascii="David" w:hAnsi="David" w:cs="David" w:hint="cs"/>
          <w:rtl/>
        </w:rPr>
        <w:t>2,500 ש</w:t>
      </w:r>
      <w:r w:rsidR="007C78ED">
        <w:rPr>
          <w:rFonts w:ascii="David" w:hAnsi="David" w:cs="David"/>
          <w:rtl/>
        </w:rPr>
        <w:t>"</w:t>
      </w:r>
      <w:r w:rsidR="007C78ED">
        <w:rPr>
          <w:rFonts w:ascii="David" w:hAnsi="David" w:cs="David" w:hint="cs"/>
          <w:rtl/>
        </w:rPr>
        <w:t>ח</w:t>
      </w:r>
      <w:r w:rsidRPr="00006953">
        <w:rPr>
          <w:rFonts w:ascii="David" w:hAnsi="David" w:cs="David"/>
          <w:rtl/>
        </w:rPr>
        <w:t xml:space="preserve"> שלא יוחזרו.</w:t>
      </w:r>
    </w:p>
    <w:p w14:paraId="2B33D0BC" w14:textId="77777777" w:rsidR="005B0492" w:rsidRPr="00010EC1" w:rsidRDefault="005B0492" w:rsidP="005E730F">
      <w:pPr>
        <w:numPr>
          <w:ilvl w:val="1"/>
          <w:numId w:val="1"/>
        </w:numPr>
        <w:spacing w:before="120" w:line="276" w:lineRule="auto"/>
        <w:ind w:left="1020" w:hanging="663"/>
        <w:jc w:val="both"/>
        <w:rPr>
          <w:rFonts w:ascii="David" w:hAnsi="David" w:cs="David"/>
          <w:b/>
          <w:bCs/>
        </w:rPr>
      </w:pPr>
      <w:r w:rsidRPr="00010EC1">
        <w:rPr>
          <w:rFonts w:ascii="David" w:hAnsi="David" w:cs="David"/>
          <w:b/>
          <w:bCs/>
          <w:rtl/>
        </w:rPr>
        <w:t xml:space="preserve">מיום חתימת ההסכם יחל הספק הזוכה </w:t>
      </w:r>
      <w:r w:rsidR="00C15677" w:rsidRPr="00010EC1">
        <w:rPr>
          <w:rFonts w:ascii="David" w:hAnsi="David" w:cs="David" w:hint="cs"/>
          <w:b/>
          <w:bCs/>
          <w:rtl/>
        </w:rPr>
        <w:t>להעניק את ה</w:t>
      </w:r>
      <w:r w:rsidRPr="00010EC1">
        <w:rPr>
          <w:rFonts w:ascii="David" w:hAnsi="David" w:cs="David"/>
          <w:b/>
          <w:bCs/>
          <w:rtl/>
        </w:rPr>
        <w:t>שירות</w:t>
      </w:r>
      <w:r w:rsidR="0081774B">
        <w:rPr>
          <w:rFonts w:ascii="David" w:hAnsi="David" w:cs="David" w:hint="cs"/>
          <w:b/>
          <w:bCs/>
          <w:rtl/>
        </w:rPr>
        <w:t>ים</w:t>
      </w:r>
      <w:r w:rsidRPr="00010EC1">
        <w:rPr>
          <w:rFonts w:ascii="David" w:hAnsi="David" w:cs="David"/>
          <w:b/>
          <w:bCs/>
          <w:rtl/>
        </w:rPr>
        <w:t xml:space="preserve"> הנדרש</w:t>
      </w:r>
      <w:r w:rsidR="0081774B">
        <w:rPr>
          <w:rFonts w:ascii="David" w:hAnsi="David" w:cs="David" w:hint="cs"/>
          <w:b/>
          <w:bCs/>
          <w:rtl/>
        </w:rPr>
        <w:t>ים</w:t>
      </w:r>
      <w:r w:rsidRPr="00010EC1">
        <w:rPr>
          <w:rFonts w:ascii="David" w:hAnsi="David" w:cs="David"/>
          <w:b/>
          <w:bCs/>
          <w:rtl/>
        </w:rPr>
        <w:t xml:space="preserve"> לצורך </w:t>
      </w:r>
      <w:r w:rsidR="00C15677" w:rsidRPr="00010EC1">
        <w:rPr>
          <w:rFonts w:ascii="David" w:hAnsi="David" w:cs="David" w:hint="cs"/>
          <w:b/>
          <w:bCs/>
          <w:rtl/>
        </w:rPr>
        <w:t>אספקה התקנה ו</w:t>
      </w:r>
      <w:r w:rsidRPr="00010EC1">
        <w:rPr>
          <w:rFonts w:ascii="David" w:hAnsi="David" w:cs="David"/>
          <w:b/>
          <w:bCs/>
          <w:rtl/>
        </w:rPr>
        <w:t xml:space="preserve">הטמעת </w:t>
      </w:r>
      <w:r w:rsidR="00C15677" w:rsidRPr="00010EC1">
        <w:rPr>
          <w:rFonts w:ascii="David" w:hAnsi="David" w:cs="David" w:hint="cs"/>
          <w:b/>
          <w:bCs/>
          <w:rtl/>
        </w:rPr>
        <w:t xml:space="preserve">של </w:t>
      </w:r>
      <w:r w:rsidRPr="00010EC1">
        <w:rPr>
          <w:rFonts w:ascii="David" w:hAnsi="David" w:cs="David"/>
          <w:b/>
          <w:bCs/>
          <w:rtl/>
        </w:rPr>
        <w:t xml:space="preserve">המערכת. מובהר כי, תקופת ביצוע ההתאמות במערכת הקיימת והתאמתה לצרכי </w:t>
      </w:r>
      <w:r w:rsidR="00A522DB" w:rsidRPr="00010EC1">
        <w:rPr>
          <w:rFonts w:ascii="David" w:hAnsi="David" w:cs="David" w:hint="cs"/>
          <w:b/>
          <w:bCs/>
          <w:rtl/>
        </w:rPr>
        <w:t>י</w:t>
      </w:r>
      <w:r w:rsidR="00C15677" w:rsidRPr="00010EC1">
        <w:rPr>
          <w:rFonts w:ascii="David" w:hAnsi="David" w:cs="David" w:hint="cs"/>
          <w:b/>
          <w:bCs/>
          <w:rtl/>
        </w:rPr>
        <w:t>י</w:t>
      </w:r>
      <w:r w:rsidR="00A522DB" w:rsidRPr="00010EC1">
        <w:rPr>
          <w:rFonts w:ascii="David" w:hAnsi="David" w:cs="David" w:hint="cs"/>
          <w:b/>
          <w:bCs/>
          <w:rtl/>
        </w:rPr>
        <w:t>עול הניהול</w:t>
      </w:r>
      <w:r w:rsidR="00CD2813" w:rsidRPr="00010EC1">
        <w:rPr>
          <w:rFonts w:ascii="David" w:hAnsi="David" w:cs="David" w:hint="cs"/>
          <w:b/>
          <w:bCs/>
          <w:rtl/>
        </w:rPr>
        <w:t xml:space="preserve"> ו</w:t>
      </w:r>
      <w:r w:rsidRPr="00010EC1">
        <w:rPr>
          <w:rFonts w:ascii="David" w:hAnsi="David" w:cs="David"/>
          <w:b/>
          <w:bCs/>
          <w:rtl/>
        </w:rPr>
        <w:t xml:space="preserve">התחזוקה הנדרשים, לא תעלה על </w:t>
      </w:r>
      <w:r w:rsidR="002844D3" w:rsidRPr="00010EC1">
        <w:rPr>
          <w:rFonts w:ascii="David" w:hAnsi="David" w:cs="David"/>
          <w:b/>
          <w:bCs/>
          <w:rtl/>
        </w:rPr>
        <w:t>60 יום</w:t>
      </w:r>
      <w:r w:rsidR="00C15677" w:rsidRPr="00010EC1">
        <w:rPr>
          <w:rFonts w:ascii="David" w:hAnsi="David" w:cs="David" w:hint="cs"/>
          <w:b/>
          <w:bCs/>
          <w:rtl/>
        </w:rPr>
        <w:t>.</w:t>
      </w:r>
      <w:r w:rsidRPr="00010EC1">
        <w:rPr>
          <w:rFonts w:ascii="David" w:hAnsi="David" w:cs="David"/>
          <w:b/>
          <w:bCs/>
          <w:rtl/>
        </w:rPr>
        <w:t xml:space="preserve"> בתום תקופת ההטמעה </w:t>
      </w:r>
      <w:r w:rsidR="001C3BE4">
        <w:rPr>
          <w:rFonts w:ascii="David" w:hAnsi="David" w:cs="David" w:hint="cs"/>
          <w:b/>
          <w:bCs/>
          <w:rtl/>
        </w:rPr>
        <w:t>ת</w:t>
      </w:r>
      <w:r w:rsidRPr="00010EC1">
        <w:rPr>
          <w:rFonts w:ascii="David" w:hAnsi="David" w:cs="David"/>
          <w:b/>
          <w:bCs/>
          <w:rtl/>
        </w:rPr>
        <w:t>מסור ה</w:t>
      </w:r>
      <w:r w:rsidR="00A36644">
        <w:rPr>
          <w:rFonts w:ascii="David" w:hAnsi="David" w:cs="David" w:hint="cs"/>
          <w:b/>
          <w:bCs/>
          <w:rtl/>
        </w:rPr>
        <w:t>מועצה</w:t>
      </w:r>
      <w:r w:rsidRPr="00010EC1">
        <w:rPr>
          <w:rFonts w:ascii="David" w:hAnsi="David" w:cs="David"/>
          <w:b/>
          <w:bCs/>
          <w:rtl/>
        </w:rPr>
        <w:t xml:space="preserve"> ל</w:t>
      </w:r>
      <w:r w:rsidR="001C3BE4">
        <w:rPr>
          <w:rFonts w:ascii="David" w:hAnsi="David" w:cs="David" w:hint="cs"/>
          <w:b/>
          <w:bCs/>
          <w:rtl/>
        </w:rPr>
        <w:t>ספק</w:t>
      </w:r>
      <w:r w:rsidRPr="00010EC1">
        <w:rPr>
          <w:rFonts w:ascii="David" w:hAnsi="David" w:cs="David"/>
          <w:b/>
          <w:bCs/>
          <w:rtl/>
        </w:rPr>
        <w:t xml:space="preserve"> הזוכה תעודת גמר</w:t>
      </w:r>
      <w:r w:rsidR="00C15677" w:rsidRPr="00010EC1">
        <w:rPr>
          <w:rFonts w:ascii="David" w:hAnsi="David" w:cs="David" w:hint="cs"/>
          <w:b/>
          <w:bCs/>
          <w:rtl/>
        </w:rPr>
        <w:t xml:space="preserve"> המעידה על השלמת אספקה התקנה והטמעה של המערכת בהתאם לתנאי המכרז</w:t>
      </w:r>
      <w:r w:rsidRPr="00010EC1">
        <w:rPr>
          <w:rFonts w:ascii="David" w:hAnsi="David" w:cs="David"/>
          <w:b/>
          <w:bCs/>
          <w:rtl/>
        </w:rPr>
        <w:t>.</w:t>
      </w:r>
      <w:r w:rsidR="00CD2813" w:rsidRPr="00010EC1">
        <w:rPr>
          <w:rFonts w:ascii="David" w:hAnsi="David" w:cs="David" w:hint="cs"/>
          <w:b/>
          <w:bCs/>
          <w:rtl/>
        </w:rPr>
        <w:t xml:space="preserve"> </w:t>
      </w:r>
    </w:p>
    <w:p w14:paraId="7DDB8B58" w14:textId="77777777" w:rsidR="00900C1A" w:rsidRPr="00010EC1" w:rsidRDefault="00900C1A" w:rsidP="005E730F">
      <w:pPr>
        <w:numPr>
          <w:ilvl w:val="1"/>
          <w:numId w:val="1"/>
        </w:numPr>
        <w:spacing w:before="120" w:line="276" w:lineRule="auto"/>
        <w:ind w:left="1020" w:hanging="663"/>
        <w:jc w:val="both"/>
        <w:rPr>
          <w:rFonts w:ascii="David" w:hAnsi="David" w:cs="David"/>
        </w:rPr>
      </w:pPr>
      <w:r w:rsidRPr="00010EC1">
        <w:rPr>
          <w:rFonts w:ascii="David" w:hAnsi="David" w:cs="David" w:hint="cs"/>
          <w:rtl/>
        </w:rPr>
        <w:t xml:space="preserve">התמורה בגין אספקת השירותים נשוא מכרז זה תשולם בהתאם להצעת המחיר של הזוכה ועל פי ביצוע בפועל, כמפורט במסמכי המכרז וההסכם המצורף </w:t>
      </w:r>
      <w:r w:rsidRPr="00010EC1">
        <w:rPr>
          <w:rFonts w:ascii="David" w:hAnsi="David" w:cs="David" w:hint="cs"/>
          <w:b/>
          <w:bCs/>
          <w:u w:val="single"/>
          <w:rtl/>
        </w:rPr>
        <w:t>כמסמך ג'</w:t>
      </w:r>
      <w:r w:rsidRPr="00010EC1">
        <w:rPr>
          <w:rFonts w:ascii="David" w:hAnsi="David" w:cs="David" w:hint="cs"/>
          <w:rtl/>
        </w:rPr>
        <w:t xml:space="preserve"> למסמכי המכרז.</w:t>
      </w:r>
    </w:p>
    <w:p w14:paraId="6A7DA102" w14:textId="77777777" w:rsidR="00900C1A" w:rsidRPr="00010EC1" w:rsidRDefault="00900C1A" w:rsidP="005E730F">
      <w:pPr>
        <w:numPr>
          <w:ilvl w:val="1"/>
          <w:numId w:val="1"/>
        </w:numPr>
        <w:spacing w:before="120" w:line="276" w:lineRule="auto"/>
        <w:ind w:left="1020" w:hanging="663"/>
        <w:jc w:val="both"/>
        <w:rPr>
          <w:rFonts w:ascii="David" w:hAnsi="David" w:cs="David"/>
        </w:rPr>
      </w:pPr>
      <w:r w:rsidRPr="00010EC1">
        <w:rPr>
          <w:rFonts w:ascii="David" w:hAnsi="David" w:cs="David"/>
          <w:rtl/>
        </w:rPr>
        <w:t xml:space="preserve">מובהר כי </w:t>
      </w:r>
      <w:r w:rsidRPr="00010EC1">
        <w:rPr>
          <w:rFonts w:ascii="David" w:hAnsi="David" w:cs="David" w:hint="cs"/>
          <w:rtl/>
        </w:rPr>
        <w:t>ה</w:t>
      </w:r>
      <w:r w:rsidR="00A36644">
        <w:rPr>
          <w:rFonts w:ascii="David" w:hAnsi="David" w:cs="David" w:hint="cs"/>
          <w:rtl/>
        </w:rPr>
        <w:t>מועצה</w:t>
      </w:r>
      <w:r w:rsidRPr="00010EC1">
        <w:rPr>
          <w:rFonts w:ascii="David" w:hAnsi="David" w:cs="David"/>
          <w:rtl/>
        </w:rPr>
        <w:t xml:space="preserve"> אינה מעניקה ל</w:t>
      </w:r>
      <w:r w:rsidRPr="00010EC1">
        <w:rPr>
          <w:rFonts w:ascii="David" w:hAnsi="David" w:cs="David" w:hint="cs"/>
          <w:rtl/>
        </w:rPr>
        <w:t xml:space="preserve">זוכה </w:t>
      </w:r>
      <w:r w:rsidRPr="00010EC1">
        <w:rPr>
          <w:rFonts w:ascii="David" w:hAnsi="David" w:cs="David"/>
          <w:rtl/>
        </w:rPr>
        <w:t xml:space="preserve">הרשאה בלעדית </w:t>
      </w:r>
      <w:r w:rsidRPr="00010EC1">
        <w:rPr>
          <w:rFonts w:ascii="David" w:hAnsi="David" w:cs="David" w:hint="cs"/>
          <w:rtl/>
        </w:rPr>
        <w:t>לאספקת השירותים, כולם או חלק מהן, ו/או של שירותים אחרים,</w:t>
      </w:r>
      <w:r w:rsidRPr="00010EC1">
        <w:rPr>
          <w:rFonts w:ascii="David" w:hAnsi="David" w:cs="David"/>
          <w:rtl/>
        </w:rPr>
        <w:t xml:space="preserve"> </w:t>
      </w:r>
      <w:r w:rsidRPr="00010EC1">
        <w:rPr>
          <w:rFonts w:ascii="David" w:hAnsi="David" w:cs="David" w:hint="cs"/>
          <w:rtl/>
        </w:rPr>
        <w:t>והיא תהיה רשאית</w:t>
      </w:r>
      <w:r w:rsidRPr="00010EC1">
        <w:rPr>
          <w:rFonts w:ascii="David" w:hAnsi="David" w:cs="David"/>
          <w:rtl/>
        </w:rPr>
        <w:t xml:space="preserve"> בכל עת להתיר גם לנותני שירותים </w:t>
      </w:r>
      <w:r w:rsidRPr="00010EC1">
        <w:rPr>
          <w:rFonts w:ascii="David" w:hAnsi="David" w:cs="David" w:hint="cs"/>
          <w:rtl/>
        </w:rPr>
        <w:t xml:space="preserve">ו/או עבודות </w:t>
      </w:r>
      <w:r w:rsidRPr="00010EC1">
        <w:rPr>
          <w:rFonts w:ascii="David" w:hAnsi="David" w:cs="David"/>
          <w:rtl/>
        </w:rPr>
        <w:t>אחרים להפעיל ול</w:t>
      </w:r>
      <w:r w:rsidRPr="00010EC1">
        <w:rPr>
          <w:rFonts w:ascii="David" w:hAnsi="David" w:cs="David" w:hint="cs"/>
          <w:rtl/>
        </w:rPr>
        <w:t xml:space="preserve">בצע </w:t>
      </w:r>
      <w:r w:rsidRPr="00010EC1">
        <w:rPr>
          <w:rFonts w:ascii="David" w:hAnsi="David" w:cs="David"/>
          <w:rtl/>
        </w:rPr>
        <w:t>שרות</w:t>
      </w:r>
      <w:r w:rsidRPr="00010EC1">
        <w:rPr>
          <w:rFonts w:ascii="David" w:hAnsi="David" w:cs="David" w:hint="cs"/>
          <w:rtl/>
        </w:rPr>
        <w:t>/ים</w:t>
      </w:r>
      <w:r w:rsidRPr="00010EC1">
        <w:rPr>
          <w:rFonts w:ascii="David" w:hAnsi="David" w:cs="David"/>
          <w:rtl/>
        </w:rPr>
        <w:t xml:space="preserve"> </w:t>
      </w:r>
      <w:r w:rsidRPr="00010EC1">
        <w:rPr>
          <w:rFonts w:ascii="David" w:hAnsi="David" w:cs="David" w:hint="cs"/>
          <w:rtl/>
        </w:rPr>
        <w:t xml:space="preserve">ו/או עבודות </w:t>
      </w:r>
      <w:r w:rsidRPr="00010EC1">
        <w:rPr>
          <w:rFonts w:ascii="David" w:hAnsi="David" w:cs="David"/>
          <w:rtl/>
        </w:rPr>
        <w:t>דומ</w:t>
      </w:r>
      <w:r w:rsidRPr="00010EC1">
        <w:rPr>
          <w:rFonts w:ascii="David" w:hAnsi="David" w:cs="David" w:hint="cs"/>
          <w:rtl/>
        </w:rPr>
        <w:t>ות</w:t>
      </w:r>
      <w:r w:rsidRPr="00010EC1">
        <w:rPr>
          <w:rFonts w:ascii="David" w:hAnsi="David" w:cs="David"/>
          <w:rtl/>
        </w:rPr>
        <w:t xml:space="preserve"> ו/או מקביל</w:t>
      </w:r>
      <w:r w:rsidRPr="00010EC1">
        <w:rPr>
          <w:rFonts w:ascii="David" w:hAnsi="David" w:cs="David" w:hint="cs"/>
          <w:rtl/>
        </w:rPr>
        <w:t>ות</w:t>
      </w:r>
      <w:r w:rsidRPr="00010EC1">
        <w:rPr>
          <w:rFonts w:ascii="David" w:hAnsi="David" w:cs="David"/>
          <w:rtl/>
        </w:rPr>
        <w:t>, הכל לפי שיקול דעתה הבלעדי</w:t>
      </w:r>
      <w:r w:rsidRPr="00010EC1">
        <w:rPr>
          <w:rFonts w:ascii="David" w:hAnsi="David" w:cs="David" w:hint="cs"/>
          <w:rtl/>
        </w:rPr>
        <w:t xml:space="preserve">. </w:t>
      </w:r>
    </w:p>
    <w:p w14:paraId="7096B53F" w14:textId="77777777" w:rsidR="00E25825" w:rsidRDefault="00E25825" w:rsidP="005E730F">
      <w:pPr>
        <w:numPr>
          <w:ilvl w:val="1"/>
          <w:numId w:val="1"/>
        </w:numPr>
        <w:spacing w:before="120" w:line="276" w:lineRule="auto"/>
        <w:ind w:left="1020" w:hanging="663"/>
        <w:jc w:val="both"/>
        <w:rPr>
          <w:rFonts w:ascii="David" w:hAnsi="David" w:cs="David"/>
        </w:rPr>
      </w:pPr>
      <w:r w:rsidRPr="00010EC1">
        <w:rPr>
          <w:rFonts w:ascii="David" w:hAnsi="David" w:cs="David" w:hint="cs"/>
          <w:rtl/>
        </w:rPr>
        <w:t xml:space="preserve">יתר </w:t>
      </w:r>
      <w:r w:rsidRPr="00010EC1">
        <w:rPr>
          <w:rFonts w:ascii="David" w:hAnsi="David" w:cs="David"/>
          <w:rtl/>
        </w:rPr>
        <w:t>תנאי ההתקשרות עם הזוכה במכרז</w:t>
      </w:r>
      <w:r w:rsidRPr="00010EC1">
        <w:rPr>
          <w:rFonts w:ascii="David" w:hAnsi="David" w:cs="David" w:hint="cs"/>
          <w:rtl/>
        </w:rPr>
        <w:t>, לרבות תנאי התשלום, התמורה, ביטוחים, אחריות, לוח זמנים, וכיו'</w:t>
      </w:r>
      <w:r w:rsidRPr="00010EC1">
        <w:rPr>
          <w:rFonts w:ascii="David" w:hAnsi="David" w:cs="David"/>
          <w:rtl/>
        </w:rPr>
        <w:t xml:space="preserve"> יהיו </w:t>
      </w:r>
      <w:r w:rsidRPr="00010EC1">
        <w:rPr>
          <w:rFonts w:ascii="David" w:hAnsi="David" w:cs="David" w:hint="cs"/>
          <w:rtl/>
        </w:rPr>
        <w:t>על פי</w:t>
      </w:r>
      <w:r w:rsidRPr="00010EC1">
        <w:rPr>
          <w:rFonts w:ascii="David" w:hAnsi="David" w:cs="David"/>
          <w:rtl/>
        </w:rPr>
        <w:t xml:space="preserve"> תנאי המכרז וחוזה ההתקשרות </w:t>
      </w:r>
      <w:proofErr w:type="spellStart"/>
      <w:r w:rsidRPr="00010EC1">
        <w:rPr>
          <w:rFonts w:ascii="David" w:hAnsi="David" w:cs="David"/>
          <w:rtl/>
        </w:rPr>
        <w:t>המצ"ב</w:t>
      </w:r>
      <w:proofErr w:type="spellEnd"/>
      <w:r w:rsidRPr="00010EC1">
        <w:rPr>
          <w:rFonts w:ascii="David" w:hAnsi="David" w:cs="David"/>
          <w:rtl/>
        </w:rPr>
        <w:t xml:space="preserve"> על נספחיו</w:t>
      </w:r>
      <w:r w:rsidRPr="00010EC1">
        <w:rPr>
          <w:rFonts w:ascii="David" w:hAnsi="David" w:cs="David" w:hint="cs"/>
          <w:rtl/>
        </w:rPr>
        <w:t>.</w:t>
      </w:r>
    </w:p>
    <w:p w14:paraId="60B424D3" w14:textId="77777777" w:rsidR="00F83EA6" w:rsidRPr="002C5D19" w:rsidRDefault="00F83EA6" w:rsidP="00F83EA6">
      <w:pPr>
        <w:spacing w:before="120" w:line="276" w:lineRule="auto"/>
        <w:ind w:left="1020"/>
        <w:jc w:val="both"/>
        <w:rPr>
          <w:rFonts w:ascii="David" w:hAnsi="David" w:cs="David"/>
          <w:sz w:val="10"/>
          <w:szCs w:val="10"/>
        </w:rPr>
      </w:pPr>
    </w:p>
    <w:p w14:paraId="79F5A511" w14:textId="77777777" w:rsidR="005B0492" w:rsidRPr="005C18A7" w:rsidRDefault="005B0492" w:rsidP="005E730F">
      <w:pPr>
        <w:numPr>
          <w:ilvl w:val="0"/>
          <w:numId w:val="1"/>
        </w:numPr>
        <w:spacing w:before="240" w:line="276" w:lineRule="auto"/>
        <w:rPr>
          <w:rFonts w:ascii="David" w:hAnsi="David" w:cs="David"/>
        </w:rPr>
      </w:pPr>
      <w:r w:rsidRPr="005C18A7">
        <w:rPr>
          <w:rFonts w:ascii="David" w:hAnsi="David" w:cs="David"/>
          <w:b/>
          <w:bCs/>
          <w:u w:val="single"/>
          <w:rtl/>
        </w:rPr>
        <w:t>תנאים מוקדמים להשתתפות במכרז</w:t>
      </w:r>
    </w:p>
    <w:p w14:paraId="5FCA6506" w14:textId="77777777" w:rsidR="00725CD1" w:rsidRDefault="00725CD1" w:rsidP="00725CD1">
      <w:pPr>
        <w:pStyle w:val="afd"/>
        <w:spacing w:line="276" w:lineRule="auto"/>
        <w:ind w:left="360"/>
        <w:jc w:val="both"/>
        <w:rPr>
          <w:rFonts w:cs="David"/>
          <w:sz w:val="16"/>
          <w:rtl/>
        </w:rPr>
      </w:pPr>
    </w:p>
    <w:p w14:paraId="72928E17" w14:textId="77777777" w:rsidR="00725CD1" w:rsidRPr="00725CD1" w:rsidRDefault="00725CD1" w:rsidP="00725CD1">
      <w:pPr>
        <w:pStyle w:val="afd"/>
        <w:spacing w:line="276" w:lineRule="auto"/>
        <w:ind w:left="360"/>
        <w:jc w:val="both"/>
        <w:rPr>
          <w:rFonts w:cs="David"/>
          <w:sz w:val="16"/>
          <w:rtl/>
        </w:rPr>
      </w:pPr>
      <w:r w:rsidRPr="00725CD1">
        <w:rPr>
          <w:rFonts w:cs="David" w:hint="cs"/>
          <w:sz w:val="16"/>
          <w:rtl/>
        </w:rPr>
        <w:t xml:space="preserve">רשאי להשתתף במכרז זה מי שעומד במועד האחרון להגשת הצעות במכרז בכל התנאים </w:t>
      </w:r>
      <w:r w:rsidRPr="00725CD1">
        <w:rPr>
          <w:rFonts w:cs="David" w:hint="cs"/>
          <w:sz w:val="16"/>
          <w:u w:val="single"/>
          <w:rtl/>
        </w:rPr>
        <w:t>המצטברים</w:t>
      </w:r>
      <w:r w:rsidRPr="00725CD1">
        <w:rPr>
          <w:rFonts w:cs="David" w:hint="cs"/>
          <w:sz w:val="16"/>
          <w:rtl/>
        </w:rPr>
        <w:t xml:space="preserve"> שלהלן:</w:t>
      </w:r>
    </w:p>
    <w:p w14:paraId="7B61EC4E" w14:textId="68CD2440" w:rsidR="005B0492" w:rsidRPr="005C18A7" w:rsidRDefault="00B96DF7" w:rsidP="00FD1AB9">
      <w:pPr>
        <w:numPr>
          <w:ilvl w:val="1"/>
          <w:numId w:val="1"/>
        </w:numPr>
        <w:spacing w:before="120" w:line="276" w:lineRule="auto"/>
        <w:ind w:left="1020" w:hanging="663"/>
        <w:jc w:val="both"/>
        <w:rPr>
          <w:rFonts w:ascii="David" w:hAnsi="David" w:cs="David"/>
        </w:rPr>
      </w:pPr>
      <w:r>
        <w:rPr>
          <w:rFonts w:ascii="David" w:hAnsi="David" w:cs="David" w:hint="cs"/>
          <w:rtl/>
        </w:rPr>
        <w:t>העניק שירותי</w:t>
      </w:r>
      <w:r>
        <w:rPr>
          <w:rFonts w:ascii="David" w:hAnsi="David" w:cs="David"/>
          <w:rtl/>
        </w:rPr>
        <w:t xml:space="preserve"> </w:t>
      </w:r>
      <w:r w:rsidR="005B0492" w:rsidRPr="005C18A7">
        <w:rPr>
          <w:rFonts w:ascii="David" w:hAnsi="David" w:cs="David"/>
          <w:rtl/>
        </w:rPr>
        <w:t>יישום, התקנה, הטמעה</w:t>
      </w:r>
      <w:r w:rsidR="00FD1AB9">
        <w:rPr>
          <w:rFonts w:ascii="David" w:hAnsi="David" w:cs="David" w:hint="cs"/>
          <w:rtl/>
        </w:rPr>
        <w:t xml:space="preserve"> והחזקה</w:t>
      </w:r>
      <w:r w:rsidR="005B0492" w:rsidRPr="005C18A7">
        <w:rPr>
          <w:rFonts w:ascii="David" w:hAnsi="David" w:cs="David"/>
          <w:rtl/>
        </w:rPr>
        <w:t xml:space="preserve"> של מערכות</w:t>
      </w:r>
      <w:r w:rsidR="00FB6691">
        <w:rPr>
          <w:rFonts w:ascii="David" w:hAnsi="David" w:cs="David" w:hint="cs"/>
          <w:rtl/>
        </w:rPr>
        <w:t xml:space="preserve"> </w:t>
      </w:r>
      <w:r w:rsidR="002F291D">
        <w:rPr>
          <w:rFonts w:ascii="David" w:hAnsi="David" w:cs="David" w:hint="cs"/>
          <w:rtl/>
        </w:rPr>
        <w:t>מידע</w:t>
      </w:r>
      <w:r w:rsidR="00FB6691">
        <w:rPr>
          <w:rFonts w:ascii="David" w:hAnsi="David" w:cs="David" w:hint="cs"/>
          <w:rtl/>
        </w:rPr>
        <w:t xml:space="preserve"> </w:t>
      </w:r>
      <w:r w:rsidR="005B0492" w:rsidRPr="005C18A7">
        <w:rPr>
          <w:rFonts w:ascii="David" w:hAnsi="David" w:cs="David"/>
          <w:rtl/>
        </w:rPr>
        <w:t xml:space="preserve">עבור </w:t>
      </w:r>
      <w:r>
        <w:rPr>
          <w:rFonts w:ascii="David" w:hAnsi="David" w:cs="David" w:hint="cs"/>
          <w:rtl/>
        </w:rPr>
        <w:t>3</w:t>
      </w:r>
      <w:r w:rsidR="005B0492" w:rsidRPr="005C18A7">
        <w:rPr>
          <w:rFonts w:ascii="David" w:hAnsi="David" w:cs="David"/>
          <w:rtl/>
        </w:rPr>
        <w:t xml:space="preserve"> </w:t>
      </w:r>
      <w:r w:rsidR="00480637">
        <w:rPr>
          <w:rFonts w:ascii="David" w:hAnsi="David" w:cs="David"/>
          <w:rtl/>
        </w:rPr>
        <w:t>רשויות מקומיות</w:t>
      </w:r>
      <w:r w:rsidR="00B537A3">
        <w:rPr>
          <w:rFonts w:ascii="David" w:hAnsi="David" w:cs="David" w:hint="cs"/>
          <w:rtl/>
        </w:rPr>
        <w:t xml:space="preserve"> </w:t>
      </w:r>
      <w:r w:rsidR="001D2B7F">
        <w:rPr>
          <w:rFonts w:ascii="David" w:hAnsi="David" w:cs="David" w:hint="cs"/>
          <w:rtl/>
        </w:rPr>
        <w:t>לפחות</w:t>
      </w:r>
      <w:r w:rsidR="002F291D">
        <w:rPr>
          <w:rFonts w:ascii="David" w:hAnsi="David" w:cs="David" w:hint="cs"/>
          <w:rtl/>
        </w:rPr>
        <w:t>,</w:t>
      </w:r>
      <w:r w:rsidR="005B0492" w:rsidRPr="005C18A7">
        <w:rPr>
          <w:rFonts w:ascii="David" w:hAnsi="David" w:cs="David"/>
          <w:rtl/>
        </w:rPr>
        <w:t xml:space="preserve"> במהלך </w:t>
      </w:r>
      <w:r w:rsidR="00ED0634">
        <w:rPr>
          <w:rFonts w:ascii="David" w:hAnsi="David" w:cs="David" w:hint="cs"/>
          <w:rtl/>
        </w:rPr>
        <w:t xml:space="preserve"> השנים </w:t>
      </w:r>
      <w:r w:rsidR="00CD01E7">
        <w:rPr>
          <w:rFonts w:ascii="David" w:hAnsi="David" w:cs="David" w:hint="cs"/>
          <w:rtl/>
        </w:rPr>
        <w:t>201</w:t>
      </w:r>
      <w:r w:rsidR="00FD1AB9">
        <w:rPr>
          <w:rFonts w:ascii="David" w:hAnsi="David" w:cs="David" w:hint="cs"/>
          <w:rtl/>
        </w:rPr>
        <w:t>9</w:t>
      </w:r>
      <w:r>
        <w:rPr>
          <w:rFonts w:ascii="David" w:hAnsi="David" w:cs="David" w:hint="cs"/>
          <w:rtl/>
        </w:rPr>
        <w:t xml:space="preserve"> עד </w:t>
      </w:r>
      <w:r w:rsidR="00CD01E7">
        <w:rPr>
          <w:rFonts w:ascii="David" w:hAnsi="David" w:cs="David" w:hint="cs"/>
          <w:rtl/>
        </w:rPr>
        <w:t>20</w:t>
      </w:r>
      <w:r w:rsidR="0006091A">
        <w:rPr>
          <w:rFonts w:ascii="David" w:hAnsi="David" w:cs="David" w:hint="cs"/>
          <w:rtl/>
        </w:rPr>
        <w:t>2</w:t>
      </w:r>
      <w:r w:rsidR="00FD1AB9">
        <w:rPr>
          <w:rFonts w:ascii="David" w:hAnsi="David" w:cs="David" w:hint="cs"/>
          <w:rtl/>
        </w:rPr>
        <w:t>1</w:t>
      </w:r>
      <w:r w:rsidR="00AF1095">
        <w:rPr>
          <w:rFonts w:ascii="David" w:hAnsi="David" w:cs="David" w:hint="cs"/>
          <w:rtl/>
        </w:rPr>
        <w:t xml:space="preserve"> </w:t>
      </w:r>
      <w:r>
        <w:rPr>
          <w:rFonts w:ascii="David" w:hAnsi="David" w:cs="David" w:hint="cs"/>
          <w:rtl/>
        </w:rPr>
        <w:t xml:space="preserve">כולל </w:t>
      </w:r>
      <w:r w:rsidR="00AF1095">
        <w:rPr>
          <w:rFonts w:ascii="David" w:hAnsi="David" w:cs="David" w:hint="cs"/>
          <w:rtl/>
        </w:rPr>
        <w:t>ברצף</w:t>
      </w:r>
      <w:r>
        <w:rPr>
          <w:rFonts w:ascii="David" w:hAnsi="David" w:cs="David" w:hint="cs"/>
          <w:rtl/>
        </w:rPr>
        <w:t xml:space="preserve"> (כלומר- השירות ניתן לאותן 3 רשויות במשך 3 השנים הנ"ל)</w:t>
      </w:r>
      <w:r w:rsidR="005B0492" w:rsidRPr="005C18A7">
        <w:rPr>
          <w:rFonts w:ascii="David" w:hAnsi="David" w:cs="David"/>
          <w:rtl/>
        </w:rPr>
        <w:t xml:space="preserve">. </w:t>
      </w:r>
    </w:p>
    <w:p w14:paraId="76B37886" w14:textId="54C9CFEA" w:rsidR="005B0492" w:rsidRPr="001D2B7F" w:rsidRDefault="001D2B7F" w:rsidP="00FD1AB9">
      <w:pPr>
        <w:pStyle w:val="afff3"/>
        <w:tabs>
          <w:tab w:val="clear" w:pos="737"/>
        </w:tabs>
        <w:spacing w:before="240"/>
        <w:ind w:left="1021" w:firstLine="0"/>
        <w:rPr>
          <w:rFonts w:ascii="David" w:hAnsi="David"/>
          <w:b/>
          <w:bCs/>
          <w:rtl/>
        </w:rPr>
      </w:pPr>
      <w:r>
        <w:rPr>
          <w:rFonts w:ascii="David" w:hAnsi="David" w:hint="cs"/>
          <w:b/>
          <w:bCs/>
          <w:rtl/>
        </w:rPr>
        <w:t xml:space="preserve">לצורך הוכחת עמידה בתנאי סף זה, </w:t>
      </w:r>
      <w:r w:rsidR="005B0492" w:rsidRPr="001D2B7F">
        <w:rPr>
          <w:rFonts w:ascii="David" w:hAnsi="David"/>
          <w:b/>
          <w:bCs/>
          <w:rtl/>
        </w:rPr>
        <w:t>על המציע ל</w:t>
      </w:r>
      <w:r>
        <w:rPr>
          <w:rFonts w:ascii="David" w:hAnsi="David" w:hint="cs"/>
          <w:b/>
          <w:bCs/>
          <w:rtl/>
        </w:rPr>
        <w:t>השלים ולמלא את פרטי ניסיו</w:t>
      </w:r>
      <w:r w:rsidR="0036532A">
        <w:rPr>
          <w:rFonts w:ascii="David" w:hAnsi="David" w:hint="cs"/>
          <w:b/>
          <w:bCs/>
          <w:rtl/>
        </w:rPr>
        <w:t>נו</w:t>
      </w:r>
      <w:r>
        <w:rPr>
          <w:rFonts w:ascii="David" w:hAnsi="David" w:hint="cs"/>
          <w:b/>
          <w:bCs/>
          <w:rtl/>
        </w:rPr>
        <w:t xml:space="preserve"> במסגרת </w:t>
      </w:r>
      <w:r w:rsidRPr="001D2B7F">
        <w:rPr>
          <w:rFonts w:ascii="David" w:hAnsi="David" w:hint="cs"/>
          <w:b/>
          <w:bCs/>
          <w:u w:val="single"/>
          <w:rtl/>
        </w:rPr>
        <w:t>מסמך א'1</w:t>
      </w:r>
      <w:r>
        <w:rPr>
          <w:rFonts w:ascii="David" w:hAnsi="David" w:hint="cs"/>
          <w:b/>
          <w:bCs/>
          <w:rtl/>
        </w:rPr>
        <w:t xml:space="preserve"> להלן, וכן לצרף </w:t>
      </w:r>
      <w:r w:rsidR="005B0492" w:rsidRPr="001D2B7F">
        <w:rPr>
          <w:rFonts w:ascii="David" w:hAnsi="David"/>
          <w:b/>
          <w:bCs/>
          <w:rtl/>
        </w:rPr>
        <w:t xml:space="preserve">המלצות בכתב </w:t>
      </w:r>
      <w:r w:rsidR="00B96DF7">
        <w:rPr>
          <w:rFonts w:ascii="David" w:hAnsi="David" w:hint="cs"/>
          <w:b/>
          <w:bCs/>
          <w:rtl/>
        </w:rPr>
        <w:t xml:space="preserve">ו/או חוזה חתום עם לפחות 3 רשויות מקומיות להן העניק שירותים ברצף כאמור בשנים </w:t>
      </w:r>
      <w:r w:rsidR="00CD01E7">
        <w:rPr>
          <w:rFonts w:ascii="David" w:hAnsi="David" w:hint="cs"/>
          <w:b/>
          <w:bCs/>
          <w:rtl/>
        </w:rPr>
        <w:t>201</w:t>
      </w:r>
      <w:r w:rsidR="00FD1AB9">
        <w:rPr>
          <w:rFonts w:ascii="David" w:hAnsi="David" w:hint="cs"/>
          <w:b/>
          <w:bCs/>
          <w:rtl/>
        </w:rPr>
        <w:t>9</w:t>
      </w:r>
      <w:r w:rsidR="00B96DF7">
        <w:rPr>
          <w:rFonts w:ascii="David" w:hAnsi="David" w:hint="cs"/>
          <w:b/>
          <w:bCs/>
          <w:rtl/>
        </w:rPr>
        <w:t xml:space="preserve"> עד </w:t>
      </w:r>
      <w:r w:rsidR="00CD01E7">
        <w:rPr>
          <w:rFonts w:ascii="David" w:hAnsi="David" w:hint="cs"/>
          <w:b/>
          <w:bCs/>
          <w:rtl/>
        </w:rPr>
        <w:t>20</w:t>
      </w:r>
      <w:r w:rsidR="000351DC">
        <w:rPr>
          <w:rFonts w:ascii="David" w:hAnsi="David" w:hint="cs"/>
          <w:b/>
          <w:bCs/>
          <w:rtl/>
        </w:rPr>
        <w:t>2</w:t>
      </w:r>
      <w:r w:rsidR="00FD1AB9">
        <w:rPr>
          <w:rFonts w:ascii="David" w:hAnsi="David" w:hint="cs"/>
          <w:b/>
          <w:bCs/>
          <w:rtl/>
        </w:rPr>
        <w:t>1</w:t>
      </w:r>
      <w:r w:rsidR="00B96DF7">
        <w:rPr>
          <w:rFonts w:ascii="David" w:hAnsi="David" w:hint="cs"/>
          <w:b/>
          <w:bCs/>
          <w:rtl/>
        </w:rPr>
        <w:t xml:space="preserve"> כולל</w:t>
      </w:r>
      <w:r>
        <w:rPr>
          <w:rFonts w:ascii="David" w:hAnsi="David" w:hint="cs"/>
          <w:b/>
          <w:bCs/>
          <w:rtl/>
        </w:rPr>
        <w:t>.</w:t>
      </w:r>
    </w:p>
    <w:p w14:paraId="5E23A730" w14:textId="77777777" w:rsidR="001D2B7F" w:rsidRDefault="005B0492" w:rsidP="005E730F">
      <w:pPr>
        <w:numPr>
          <w:ilvl w:val="1"/>
          <w:numId w:val="1"/>
        </w:numPr>
        <w:spacing w:before="240" w:line="276" w:lineRule="auto"/>
        <w:jc w:val="both"/>
        <w:rPr>
          <w:rFonts w:ascii="David" w:hAnsi="David" w:cs="David"/>
        </w:rPr>
      </w:pPr>
      <w:r w:rsidRPr="005C18A7">
        <w:rPr>
          <w:rFonts w:ascii="David" w:hAnsi="David" w:cs="David"/>
          <w:rtl/>
        </w:rPr>
        <w:lastRenderedPageBreak/>
        <w:t>המציע הינו בעל זכויות היוצרים</w:t>
      </w:r>
      <w:r w:rsidR="001D2B7F">
        <w:rPr>
          <w:rFonts w:ascii="David" w:hAnsi="David" w:cs="David" w:hint="cs"/>
          <w:rtl/>
        </w:rPr>
        <w:t xml:space="preserve"> במערכת </w:t>
      </w:r>
      <w:r w:rsidR="00ED0634">
        <w:rPr>
          <w:rFonts w:ascii="David" w:hAnsi="David" w:cs="David" w:hint="cs"/>
          <w:rtl/>
        </w:rPr>
        <w:t xml:space="preserve">המוצעת </w:t>
      </w:r>
      <w:r w:rsidR="001D2B7F">
        <w:rPr>
          <w:rFonts w:ascii="David" w:hAnsi="David" w:cs="David" w:hint="cs"/>
          <w:rtl/>
        </w:rPr>
        <w:t xml:space="preserve">או שהינו </w:t>
      </w:r>
      <w:r w:rsidRPr="005C18A7">
        <w:rPr>
          <w:rFonts w:ascii="David" w:hAnsi="David" w:cs="David"/>
          <w:rtl/>
        </w:rPr>
        <w:t xml:space="preserve">ספק מורשה </w:t>
      </w:r>
      <w:r w:rsidR="001D2B7F">
        <w:rPr>
          <w:rFonts w:ascii="David" w:hAnsi="David" w:cs="David" w:hint="cs"/>
          <w:rtl/>
        </w:rPr>
        <w:t xml:space="preserve">מטעם היצרן </w:t>
      </w:r>
      <w:r w:rsidRPr="005C18A7">
        <w:rPr>
          <w:rFonts w:ascii="David" w:hAnsi="David" w:cs="David"/>
          <w:rtl/>
        </w:rPr>
        <w:t>להפצת המערכת</w:t>
      </w:r>
      <w:r w:rsidR="00ED0634">
        <w:rPr>
          <w:rFonts w:ascii="David" w:hAnsi="David" w:cs="David" w:hint="cs"/>
          <w:rtl/>
        </w:rPr>
        <w:t xml:space="preserve"> המוצעת</w:t>
      </w:r>
      <w:r w:rsidR="001D2B7F">
        <w:rPr>
          <w:rFonts w:ascii="David" w:hAnsi="David" w:cs="David" w:hint="cs"/>
          <w:rtl/>
        </w:rPr>
        <w:t>.</w:t>
      </w:r>
    </w:p>
    <w:p w14:paraId="18D1B5AE" w14:textId="77777777" w:rsidR="005B0492" w:rsidRPr="001D2B7F" w:rsidRDefault="005B0492" w:rsidP="0051705E">
      <w:pPr>
        <w:spacing w:before="240" w:line="276" w:lineRule="auto"/>
        <w:ind w:left="1021"/>
        <w:jc w:val="both"/>
        <w:rPr>
          <w:rFonts w:ascii="David" w:hAnsi="David" w:cs="David"/>
          <w:b/>
          <w:bCs/>
        </w:rPr>
      </w:pPr>
      <w:r w:rsidRPr="001D2B7F">
        <w:rPr>
          <w:rFonts w:ascii="David" w:hAnsi="David" w:cs="David"/>
          <w:b/>
          <w:bCs/>
          <w:rtl/>
        </w:rPr>
        <w:t xml:space="preserve">המציע יצרף </w:t>
      </w:r>
      <w:r w:rsidR="0051705E">
        <w:rPr>
          <w:rFonts w:ascii="David" w:hAnsi="David" w:cs="David" w:hint="cs"/>
          <w:b/>
          <w:bCs/>
          <w:rtl/>
        </w:rPr>
        <w:t>תצהיר זכויות קניין</w:t>
      </w:r>
      <w:r w:rsidRPr="001D2B7F">
        <w:rPr>
          <w:rFonts w:ascii="David" w:hAnsi="David" w:cs="David"/>
          <w:b/>
          <w:bCs/>
          <w:rtl/>
        </w:rPr>
        <w:t xml:space="preserve"> בנוסח המצורף </w:t>
      </w:r>
      <w:r w:rsidR="001D2B7F" w:rsidRPr="001D2B7F">
        <w:rPr>
          <w:rFonts w:ascii="David" w:hAnsi="David" w:cs="David" w:hint="cs"/>
          <w:b/>
          <w:bCs/>
          <w:u w:val="single"/>
          <w:rtl/>
        </w:rPr>
        <w:t>כמסמך א'2</w:t>
      </w:r>
      <w:r w:rsidRPr="001D2B7F">
        <w:rPr>
          <w:rFonts w:ascii="David" w:hAnsi="David" w:cs="David"/>
          <w:b/>
          <w:bCs/>
          <w:rtl/>
        </w:rPr>
        <w:t xml:space="preserve">, להוכחת עמידתו בדרישה זו.   </w:t>
      </w:r>
    </w:p>
    <w:p w14:paraId="40339480" w14:textId="6BD55EA6" w:rsidR="001D2B7F" w:rsidRPr="00CF1BA1" w:rsidRDefault="001D2B7F" w:rsidP="0069650A">
      <w:pPr>
        <w:numPr>
          <w:ilvl w:val="1"/>
          <w:numId w:val="1"/>
        </w:numPr>
        <w:spacing w:before="240" w:line="276" w:lineRule="auto"/>
        <w:jc w:val="both"/>
        <w:rPr>
          <w:rFonts w:ascii="David" w:hAnsi="David" w:cs="David"/>
        </w:rPr>
      </w:pPr>
      <w:bookmarkStart w:id="0" w:name="_Ref488583734"/>
      <w:r w:rsidRPr="00CF1BA1">
        <w:rPr>
          <w:rFonts w:ascii="David" w:hAnsi="David" w:cs="David" w:hint="cs"/>
          <w:rtl/>
        </w:rPr>
        <w:t xml:space="preserve">למציע </w:t>
      </w:r>
      <w:r w:rsidRPr="00CF1BA1">
        <w:rPr>
          <w:rFonts w:ascii="David" w:hAnsi="David" w:cs="David"/>
          <w:rtl/>
        </w:rPr>
        <w:t>מחזור הכנסות</w:t>
      </w:r>
      <w:r w:rsidRPr="00CF1BA1">
        <w:rPr>
          <w:rFonts w:ascii="David" w:hAnsi="David" w:cs="David"/>
        </w:rPr>
        <w:t> </w:t>
      </w:r>
      <w:r w:rsidRPr="00CF1BA1">
        <w:rPr>
          <w:rFonts w:ascii="David" w:hAnsi="David" w:cs="David"/>
          <w:rtl/>
        </w:rPr>
        <w:t xml:space="preserve">שנתי ממוצע בשנים </w:t>
      </w:r>
      <w:r w:rsidR="0069650A" w:rsidRPr="00CF1BA1">
        <w:rPr>
          <w:rFonts w:ascii="David" w:hAnsi="David" w:cs="David" w:hint="cs"/>
          <w:rtl/>
        </w:rPr>
        <w:t>2018</w:t>
      </w:r>
      <w:r w:rsidR="00DC3DA9" w:rsidRPr="00CF1BA1">
        <w:rPr>
          <w:rFonts w:ascii="David" w:hAnsi="David" w:cs="David"/>
          <w:rtl/>
        </w:rPr>
        <w:t xml:space="preserve">, </w:t>
      </w:r>
      <w:r w:rsidR="0069650A" w:rsidRPr="00CF1BA1">
        <w:rPr>
          <w:rFonts w:ascii="David" w:hAnsi="David" w:cs="David" w:hint="cs"/>
          <w:rtl/>
        </w:rPr>
        <w:t>2019</w:t>
      </w:r>
      <w:r w:rsidR="00DC3DA9" w:rsidRPr="00CF1BA1">
        <w:rPr>
          <w:rFonts w:ascii="David" w:hAnsi="David" w:cs="David"/>
          <w:rtl/>
        </w:rPr>
        <w:t xml:space="preserve"> ו-</w:t>
      </w:r>
      <w:r w:rsidR="0069650A" w:rsidRPr="00CF1BA1">
        <w:rPr>
          <w:rFonts w:ascii="David" w:hAnsi="David" w:cs="David" w:hint="cs"/>
          <w:rtl/>
        </w:rPr>
        <w:t>2021</w:t>
      </w:r>
      <w:r w:rsidRPr="00CF1BA1">
        <w:rPr>
          <w:rFonts w:ascii="David" w:hAnsi="David" w:cs="David" w:hint="cs"/>
          <w:rtl/>
        </w:rPr>
        <w:t xml:space="preserve"> </w:t>
      </w:r>
      <w:r w:rsidRPr="00CF1BA1">
        <w:rPr>
          <w:rFonts w:ascii="David" w:hAnsi="David" w:cs="David"/>
          <w:rtl/>
        </w:rPr>
        <w:t>של</w:t>
      </w:r>
      <w:r w:rsidRPr="00CF1BA1">
        <w:rPr>
          <w:rFonts w:ascii="David" w:hAnsi="David" w:cs="David" w:hint="cs"/>
          <w:rtl/>
        </w:rPr>
        <w:t xml:space="preserve"> לפחות</w:t>
      </w:r>
      <w:r w:rsidRPr="00CF1BA1">
        <w:rPr>
          <w:rFonts w:ascii="David" w:hAnsi="David" w:cs="David"/>
          <w:rtl/>
        </w:rPr>
        <w:t xml:space="preserve"> </w:t>
      </w:r>
      <w:r w:rsidR="002F291D" w:rsidRPr="00CF1BA1">
        <w:rPr>
          <w:rFonts w:ascii="David" w:hAnsi="David" w:cs="David" w:hint="cs"/>
          <w:rtl/>
        </w:rPr>
        <w:t>3</w:t>
      </w:r>
      <w:r w:rsidRPr="00CF1BA1">
        <w:rPr>
          <w:rFonts w:ascii="David" w:hAnsi="David" w:cs="David"/>
          <w:rtl/>
        </w:rPr>
        <w:t xml:space="preserve"> מיליון ש"ח (</w:t>
      </w:r>
      <w:r w:rsidRPr="00CF1BA1">
        <w:rPr>
          <w:rFonts w:ascii="David" w:hAnsi="David" w:cs="David" w:hint="cs"/>
          <w:rtl/>
        </w:rPr>
        <w:t xml:space="preserve">לא </w:t>
      </w:r>
      <w:r w:rsidRPr="00CF1BA1">
        <w:rPr>
          <w:rFonts w:ascii="David" w:hAnsi="David" w:cs="David"/>
          <w:rtl/>
        </w:rPr>
        <w:t xml:space="preserve">כולל מע"מ) </w:t>
      </w:r>
      <w:r w:rsidRPr="00CF1BA1">
        <w:rPr>
          <w:rFonts w:ascii="David" w:hAnsi="David" w:cs="David" w:hint="cs"/>
          <w:rtl/>
        </w:rPr>
        <w:t xml:space="preserve">ולא קיימת בדו"חות הכספיים המבוקרים של המציע לשנת </w:t>
      </w:r>
      <w:r w:rsidR="0004025D" w:rsidRPr="00CF1BA1">
        <w:rPr>
          <w:rFonts w:ascii="David" w:hAnsi="David" w:cs="David" w:hint="cs"/>
          <w:rtl/>
        </w:rPr>
        <w:t>2020</w:t>
      </w:r>
      <w:r w:rsidRPr="00CF1BA1">
        <w:rPr>
          <w:rFonts w:ascii="David" w:hAnsi="David" w:cs="David" w:hint="cs"/>
          <w:rtl/>
        </w:rPr>
        <w:t xml:space="preserve"> הערה המעלה ספק בדבר יכולת המציע להמשיך להתקיים כ"עסק חי", כהגדרתו בתקן ביקורת מס' 58 של לשכת רואי החשבון בישראל.</w:t>
      </w:r>
      <w:bookmarkEnd w:id="0"/>
    </w:p>
    <w:p w14:paraId="15D4C67F" w14:textId="77777777" w:rsidR="005B0492" w:rsidRPr="001D2B7F" w:rsidRDefault="001D2B7F" w:rsidP="001D2B7F">
      <w:pPr>
        <w:spacing w:before="240" w:line="276" w:lineRule="auto"/>
        <w:ind w:left="1021"/>
        <w:jc w:val="both"/>
        <w:rPr>
          <w:rFonts w:ascii="David" w:hAnsi="David" w:cs="David"/>
          <w:b/>
          <w:bCs/>
        </w:rPr>
      </w:pPr>
      <w:r w:rsidRPr="001D2B7F">
        <w:rPr>
          <w:rFonts w:ascii="David" w:hAnsi="David" w:cs="David" w:hint="cs"/>
          <w:b/>
          <w:bCs/>
          <w:rtl/>
        </w:rPr>
        <w:t xml:space="preserve">המציע </w:t>
      </w:r>
      <w:r>
        <w:rPr>
          <w:rFonts w:ascii="David" w:hAnsi="David" w:cs="David" w:hint="cs"/>
          <w:b/>
          <w:bCs/>
          <w:rtl/>
        </w:rPr>
        <w:t>י</w:t>
      </w:r>
      <w:r w:rsidR="005B0492" w:rsidRPr="001D2B7F">
        <w:rPr>
          <w:rFonts w:ascii="David" w:hAnsi="David" w:cs="David"/>
          <w:b/>
          <w:bCs/>
          <w:rtl/>
        </w:rPr>
        <w:t>צרף הצהרה ואישור רו"ח בנוסח המצורף</w:t>
      </w:r>
      <w:r w:rsidRPr="001D2B7F">
        <w:rPr>
          <w:rFonts w:ascii="David" w:hAnsi="David" w:cs="David" w:hint="cs"/>
          <w:b/>
          <w:bCs/>
          <w:rtl/>
        </w:rPr>
        <w:t xml:space="preserve"> כ</w:t>
      </w:r>
      <w:r w:rsidRPr="001D2B7F">
        <w:rPr>
          <w:rFonts w:ascii="David" w:hAnsi="David" w:cs="David" w:hint="cs"/>
          <w:b/>
          <w:bCs/>
          <w:u w:val="single"/>
          <w:rtl/>
        </w:rPr>
        <w:t>מסמך א'3</w:t>
      </w:r>
      <w:r w:rsidR="005B0492" w:rsidRPr="001D2B7F">
        <w:rPr>
          <w:rFonts w:ascii="David" w:hAnsi="David" w:cs="David"/>
          <w:b/>
          <w:bCs/>
          <w:u w:val="single"/>
          <w:rtl/>
        </w:rPr>
        <w:t xml:space="preserve">. </w:t>
      </w:r>
    </w:p>
    <w:p w14:paraId="1ECFC15E" w14:textId="77777777" w:rsidR="001D2B7F" w:rsidRDefault="005B0492" w:rsidP="005E730F">
      <w:pPr>
        <w:numPr>
          <w:ilvl w:val="1"/>
          <w:numId w:val="1"/>
        </w:numPr>
        <w:spacing w:before="240" w:line="276" w:lineRule="auto"/>
        <w:jc w:val="both"/>
        <w:rPr>
          <w:rFonts w:ascii="David" w:hAnsi="David" w:cs="David"/>
        </w:rPr>
      </w:pPr>
      <w:r w:rsidRPr="005C18A7">
        <w:rPr>
          <w:rFonts w:ascii="David" w:hAnsi="David" w:cs="David"/>
          <w:rtl/>
        </w:rPr>
        <w:t xml:space="preserve">המציע נעדר זיקה לחבר </w:t>
      </w:r>
      <w:r w:rsidR="00A36644">
        <w:rPr>
          <w:rFonts w:ascii="David" w:hAnsi="David" w:cs="David"/>
          <w:rtl/>
        </w:rPr>
        <w:t>מועצה</w:t>
      </w:r>
      <w:r w:rsidR="00C15677">
        <w:rPr>
          <w:rFonts w:ascii="David" w:hAnsi="David" w:cs="David" w:hint="cs"/>
          <w:rtl/>
        </w:rPr>
        <w:t xml:space="preserve"> </w:t>
      </w:r>
      <w:r w:rsidR="00D80404">
        <w:rPr>
          <w:rFonts w:ascii="David" w:hAnsi="David" w:cs="David" w:hint="cs"/>
          <w:rtl/>
        </w:rPr>
        <w:t>/</w:t>
      </w:r>
      <w:r w:rsidR="00C15677">
        <w:rPr>
          <w:rFonts w:ascii="David" w:hAnsi="David" w:cs="David" w:hint="cs"/>
          <w:rtl/>
        </w:rPr>
        <w:t xml:space="preserve"> </w:t>
      </w:r>
      <w:r w:rsidR="00D80404">
        <w:rPr>
          <w:rFonts w:ascii="David" w:hAnsi="David" w:cs="David" w:hint="cs"/>
          <w:rtl/>
        </w:rPr>
        <w:t xml:space="preserve">הנהלת </w:t>
      </w:r>
      <w:r w:rsidR="00A36644">
        <w:rPr>
          <w:rFonts w:ascii="David" w:hAnsi="David" w:cs="David" w:hint="cs"/>
          <w:rtl/>
        </w:rPr>
        <w:t>מועצה</w:t>
      </w:r>
      <w:r w:rsidR="00D80404">
        <w:rPr>
          <w:rFonts w:ascii="David" w:hAnsi="David" w:cs="David" w:hint="cs"/>
          <w:rtl/>
        </w:rPr>
        <w:t xml:space="preserve"> </w:t>
      </w:r>
      <w:r w:rsidRPr="005C18A7">
        <w:rPr>
          <w:rFonts w:ascii="David" w:hAnsi="David" w:cs="David"/>
          <w:rtl/>
        </w:rPr>
        <w:t xml:space="preserve">ו/או עובד </w:t>
      </w:r>
      <w:r w:rsidR="00A36644">
        <w:rPr>
          <w:rFonts w:ascii="David" w:hAnsi="David" w:cs="David"/>
          <w:rtl/>
        </w:rPr>
        <w:t>מועצה</w:t>
      </w:r>
      <w:r w:rsidR="001D2B7F">
        <w:rPr>
          <w:rFonts w:ascii="David" w:hAnsi="David" w:cs="David" w:hint="cs"/>
          <w:rtl/>
        </w:rPr>
        <w:t>.</w:t>
      </w:r>
    </w:p>
    <w:p w14:paraId="2339F4B6" w14:textId="77777777" w:rsidR="005B0492" w:rsidRPr="001D2B7F" w:rsidRDefault="005B0492" w:rsidP="001D2B7F">
      <w:pPr>
        <w:spacing w:before="240" w:line="276" w:lineRule="auto"/>
        <w:ind w:left="661" w:firstLine="360"/>
        <w:jc w:val="both"/>
        <w:rPr>
          <w:rFonts w:ascii="David" w:hAnsi="David" w:cs="David"/>
          <w:b/>
          <w:bCs/>
        </w:rPr>
      </w:pPr>
      <w:r w:rsidRPr="001D2B7F">
        <w:rPr>
          <w:rFonts w:ascii="David" w:hAnsi="David" w:cs="David"/>
          <w:b/>
          <w:bCs/>
          <w:rtl/>
        </w:rPr>
        <w:t xml:space="preserve">המציע </w:t>
      </w:r>
      <w:r w:rsidR="001D2B7F" w:rsidRPr="001D2B7F">
        <w:rPr>
          <w:rFonts w:ascii="David" w:hAnsi="David" w:cs="David" w:hint="cs"/>
          <w:b/>
          <w:bCs/>
          <w:rtl/>
        </w:rPr>
        <w:t xml:space="preserve">יצרף </w:t>
      </w:r>
      <w:r w:rsidRPr="001D2B7F">
        <w:rPr>
          <w:rFonts w:ascii="David" w:hAnsi="David" w:cs="David"/>
          <w:b/>
          <w:bCs/>
          <w:rtl/>
        </w:rPr>
        <w:t xml:space="preserve">הצהרה בנוסח המצורף </w:t>
      </w:r>
      <w:r w:rsidR="001D2B7F" w:rsidRPr="001D2B7F">
        <w:rPr>
          <w:rFonts w:ascii="David" w:hAnsi="David" w:cs="David" w:hint="cs"/>
          <w:b/>
          <w:bCs/>
          <w:u w:val="single"/>
          <w:rtl/>
        </w:rPr>
        <w:t>כמסמך א'4</w:t>
      </w:r>
      <w:r w:rsidRPr="001D2B7F">
        <w:rPr>
          <w:rFonts w:ascii="David" w:hAnsi="David" w:cs="David"/>
          <w:b/>
          <w:bCs/>
          <w:rtl/>
        </w:rPr>
        <w:t xml:space="preserve">, מאושרת ע"י עו"ד.  </w:t>
      </w:r>
    </w:p>
    <w:p w14:paraId="016DC17D" w14:textId="6D17282A" w:rsidR="005B0492" w:rsidRDefault="005B0492" w:rsidP="007C78ED">
      <w:pPr>
        <w:numPr>
          <w:ilvl w:val="1"/>
          <w:numId w:val="1"/>
        </w:numPr>
        <w:spacing w:before="240" w:line="276" w:lineRule="auto"/>
        <w:jc w:val="both"/>
        <w:rPr>
          <w:rFonts w:ascii="David" w:hAnsi="David" w:cs="David"/>
        </w:rPr>
      </w:pPr>
      <w:r w:rsidRPr="005C18A7">
        <w:rPr>
          <w:rFonts w:ascii="David" w:hAnsi="David" w:cs="David"/>
          <w:rtl/>
        </w:rPr>
        <w:t xml:space="preserve">המציע צירף להצעתו ערבות בנקאית - </w:t>
      </w:r>
      <w:r w:rsidR="002236C1" w:rsidRPr="005C18A7">
        <w:rPr>
          <w:rFonts w:ascii="David" w:hAnsi="David" w:cs="David"/>
          <w:rtl/>
        </w:rPr>
        <w:t xml:space="preserve">בסך של </w:t>
      </w:r>
      <w:r w:rsidR="00101CA7">
        <w:rPr>
          <w:rFonts w:ascii="David" w:hAnsi="David" w:cs="David" w:hint="cs"/>
          <w:rtl/>
        </w:rPr>
        <w:t>25,</w:t>
      </w:r>
      <w:r w:rsidR="007C78ED">
        <w:rPr>
          <w:rFonts w:ascii="David" w:hAnsi="David" w:cs="David" w:hint="cs"/>
          <w:rtl/>
        </w:rPr>
        <w:t>0</w:t>
      </w:r>
      <w:r w:rsidR="00101CA7">
        <w:rPr>
          <w:rFonts w:ascii="David" w:hAnsi="David" w:cs="David" w:hint="cs"/>
          <w:rtl/>
        </w:rPr>
        <w:t xml:space="preserve">00 </w:t>
      </w:r>
      <w:r w:rsidR="002236C1" w:rsidRPr="005C18A7">
        <w:rPr>
          <w:rFonts w:ascii="David" w:hAnsi="David" w:cs="David"/>
          <w:rtl/>
        </w:rPr>
        <w:t xml:space="preserve"> ש"ח </w:t>
      </w:r>
      <w:r w:rsidRPr="005C18A7">
        <w:rPr>
          <w:rFonts w:ascii="David" w:hAnsi="David" w:cs="David"/>
          <w:rtl/>
        </w:rPr>
        <w:t xml:space="preserve">כמפורט </w:t>
      </w:r>
      <w:r w:rsidR="001D2B7F">
        <w:rPr>
          <w:rFonts w:ascii="David" w:hAnsi="David" w:cs="David" w:hint="cs"/>
          <w:rtl/>
        </w:rPr>
        <w:t xml:space="preserve">בסעיף </w:t>
      </w:r>
      <w:r w:rsidR="003F0C19">
        <w:rPr>
          <w:rFonts w:ascii="David" w:hAnsi="David" w:cs="David" w:hint="cs"/>
          <w:rtl/>
        </w:rPr>
        <w:t>6</w:t>
      </w:r>
      <w:r w:rsidR="001D2B7F" w:rsidRPr="001D2B7F">
        <w:rPr>
          <w:rFonts w:ascii="David" w:hAnsi="David" w:cs="David"/>
          <w:rtl/>
        </w:rPr>
        <w:t xml:space="preserve"> </w:t>
      </w:r>
      <w:r w:rsidR="001D2B7F" w:rsidRPr="005C18A7">
        <w:rPr>
          <w:rFonts w:ascii="David" w:hAnsi="David" w:cs="David"/>
          <w:rtl/>
        </w:rPr>
        <w:t>להלן</w:t>
      </w:r>
      <w:r w:rsidRPr="005C18A7">
        <w:rPr>
          <w:rFonts w:ascii="David" w:hAnsi="David" w:cs="David"/>
          <w:rtl/>
        </w:rPr>
        <w:t xml:space="preserve">. </w:t>
      </w:r>
    </w:p>
    <w:p w14:paraId="6AA483F1" w14:textId="77777777" w:rsidR="001D2B7F" w:rsidRPr="001D2B7F" w:rsidRDefault="001D2B7F" w:rsidP="001D2B7F">
      <w:pPr>
        <w:spacing w:before="240" w:line="276" w:lineRule="auto"/>
        <w:ind w:left="1021"/>
        <w:jc w:val="both"/>
        <w:rPr>
          <w:rFonts w:ascii="David" w:hAnsi="David" w:cs="David"/>
          <w:b/>
          <w:bCs/>
        </w:rPr>
      </w:pPr>
      <w:r w:rsidRPr="001D2B7F">
        <w:rPr>
          <w:rFonts w:ascii="David" w:hAnsi="David" w:cs="David" w:hint="cs"/>
          <w:b/>
          <w:bCs/>
          <w:rtl/>
        </w:rPr>
        <w:t xml:space="preserve">המציע יצרף ערבות מקור בנוסח </w:t>
      </w:r>
      <w:r w:rsidRPr="001D2B7F">
        <w:rPr>
          <w:rFonts w:ascii="David" w:hAnsi="David" w:cs="David" w:hint="cs"/>
          <w:b/>
          <w:bCs/>
          <w:u w:val="single"/>
          <w:rtl/>
        </w:rPr>
        <w:t>מסמך א'5,</w:t>
      </w:r>
      <w:r w:rsidRPr="001D2B7F">
        <w:rPr>
          <w:rFonts w:ascii="David" w:hAnsi="David" w:cs="David" w:hint="cs"/>
          <w:b/>
          <w:bCs/>
          <w:rtl/>
        </w:rPr>
        <w:t xml:space="preserve"> בדיוק. </w:t>
      </w:r>
    </w:p>
    <w:p w14:paraId="4466A2D9" w14:textId="77777777" w:rsidR="008856EF" w:rsidRDefault="008856EF" w:rsidP="005E730F">
      <w:pPr>
        <w:numPr>
          <w:ilvl w:val="1"/>
          <w:numId w:val="1"/>
        </w:numPr>
        <w:spacing w:before="240" w:line="276" w:lineRule="auto"/>
        <w:jc w:val="both"/>
        <w:rPr>
          <w:rFonts w:ascii="David" w:hAnsi="David" w:cs="David"/>
        </w:rPr>
      </w:pPr>
      <w:r w:rsidRPr="008856EF">
        <w:rPr>
          <w:rFonts w:ascii="David" w:hAnsi="David" w:cs="David" w:hint="eastAsia"/>
          <w:rtl/>
        </w:rPr>
        <w:t>למציע</w:t>
      </w:r>
      <w:r w:rsidRPr="008856EF">
        <w:rPr>
          <w:rFonts w:ascii="David" w:hAnsi="David" w:cs="David"/>
          <w:rtl/>
        </w:rPr>
        <w:t xml:space="preserve"> אישורים תקפים על שמו לפי חוק עסקאות גופים ציבוריים, </w:t>
      </w:r>
      <w:proofErr w:type="spellStart"/>
      <w:r w:rsidRPr="008856EF">
        <w:rPr>
          <w:rFonts w:ascii="David" w:hAnsi="David" w:cs="David" w:hint="eastAsia"/>
          <w:rtl/>
        </w:rPr>
        <w:t>התשל</w:t>
      </w:r>
      <w:r w:rsidRPr="008856EF">
        <w:rPr>
          <w:rFonts w:ascii="David" w:hAnsi="David" w:cs="David"/>
          <w:rtl/>
        </w:rPr>
        <w:t>"ו</w:t>
      </w:r>
      <w:proofErr w:type="spellEnd"/>
      <w:r w:rsidRPr="008856EF">
        <w:rPr>
          <w:rFonts w:ascii="David" w:hAnsi="David" w:cs="David"/>
          <w:rtl/>
        </w:rPr>
        <w:t xml:space="preserve"> – 1976 והוא עומד בתנאים ובהוראות הנדרשים לפי חוק זה</w:t>
      </w:r>
      <w:r w:rsidRPr="008856EF">
        <w:rPr>
          <w:rFonts w:ascii="David" w:hAnsi="David" w:cs="David" w:hint="cs"/>
          <w:rtl/>
        </w:rPr>
        <w:t>.</w:t>
      </w:r>
    </w:p>
    <w:p w14:paraId="30822C29" w14:textId="68EA6F72" w:rsidR="008856EF" w:rsidRDefault="008856EF" w:rsidP="008856EF">
      <w:pPr>
        <w:spacing w:before="240" w:line="276" w:lineRule="auto"/>
        <w:ind w:left="1021"/>
        <w:jc w:val="both"/>
        <w:rPr>
          <w:rFonts w:ascii="David" w:hAnsi="David" w:cs="David"/>
          <w:b/>
          <w:bCs/>
          <w:rtl/>
        </w:rPr>
      </w:pPr>
      <w:r w:rsidRPr="008856EF">
        <w:rPr>
          <w:rFonts w:ascii="David" w:hAnsi="David" w:cs="David" w:hint="cs"/>
          <w:b/>
          <w:bCs/>
          <w:rtl/>
        </w:rPr>
        <w:t xml:space="preserve">המציע יצרף </w:t>
      </w:r>
      <w:bookmarkStart w:id="1" w:name="_Ref488130710"/>
      <w:r w:rsidRPr="008856EF">
        <w:rPr>
          <w:rFonts w:ascii="David" w:hAnsi="David" w:cs="David"/>
          <w:b/>
          <w:bCs/>
          <w:rtl/>
        </w:rPr>
        <w:t xml:space="preserve">תצהיר בדבר קיום </w:t>
      </w:r>
      <w:r w:rsidRPr="008856EF">
        <w:rPr>
          <w:rFonts w:ascii="David" w:hAnsi="David" w:cs="David" w:hint="cs"/>
          <w:b/>
          <w:bCs/>
          <w:rtl/>
        </w:rPr>
        <w:t>תנאים</w:t>
      </w:r>
      <w:r w:rsidRPr="008856EF">
        <w:rPr>
          <w:rFonts w:ascii="David" w:hAnsi="David" w:cs="David"/>
          <w:b/>
          <w:bCs/>
          <w:rtl/>
        </w:rPr>
        <w:t xml:space="preserve"> לפי חוק עסקאות גופים ציבוריים, </w:t>
      </w:r>
      <w:proofErr w:type="spellStart"/>
      <w:r w:rsidRPr="008856EF">
        <w:rPr>
          <w:rFonts w:ascii="David" w:hAnsi="David" w:cs="David"/>
          <w:b/>
          <w:bCs/>
          <w:rtl/>
        </w:rPr>
        <w:t>התשל"ו</w:t>
      </w:r>
      <w:proofErr w:type="spellEnd"/>
      <w:r w:rsidRPr="008856EF">
        <w:rPr>
          <w:rFonts w:ascii="David" w:hAnsi="David" w:cs="David"/>
          <w:b/>
          <w:bCs/>
          <w:rtl/>
        </w:rPr>
        <w:t>–</w:t>
      </w:r>
      <w:r w:rsidR="0036532A">
        <w:rPr>
          <w:rFonts w:ascii="David" w:hAnsi="David" w:cs="David" w:hint="cs"/>
          <w:b/>
          <w:bCs/>
          <w:rtl/>
        </w:rPr>
        <w:t xml:space="preserve"> </w:t>
      </w:r>
      <w:r w:rsidRPr="008856EF">
        <w:rPr>
          <w:rFonts w:ascii="David" w:hAnsi="David" w:cs="David"/>
          <w:b/>
          <w:bCs/>
          <w:rtl/>
        </w:rPr>
        <w:t>1976, חתום על ידי מורש</w:t>
      </w:r>
      <w:r w:rsidRPr="008856EF">
        <w:rPr>
          <w:rFonts w:ascii="David" w:hAnsi="David" w:cs="David" w:hint="cs"/>
          <w:b/>
          <w:bCs/>
          <w:rtl/>
        </w:rPr>
        <w:t>ה</w:t>
      </w:r>
      <w:r w:rsidRPr="008856EF">
        <w:rPr>
          <w:rFonts w:ascii="David" w:hAnsi="David" w:cs="David"/>
          <w:b/>
          <w:bCs/>
          <w:rtl/>
        </w:rPr>
        <w:t xml:space="preserve"> חתימה מטעם המציע ומאושר כדין</w:t>
      </w:r>
      <w:r w:rsidRPr="008856EF">
        <w:rPr>
          <w:rFonts w:ascii="David" w:hAnsi="David" w:cs="David" w:hint="cs"/>
          <w:b/>
          <w:bCs/>
          <w:rtl/>
        </w:rPr>
        <w:t>,</w:t>
      </w:r>
      <w:r w:rsidRPr="008856EF">
        <w:rPr>
          <w:rFonts w:ascii="David" w:hAnsi="David" w:cs="David"/>
          <w:b/>
          <w:bCs/>
          <w:rtl/>
        </w:rPr>
        <w:t xml:space="preserve"> בנוסח </w:t>
      </w:r>
      <w:r w:rsidRPr="008856EF">
        <w:rPr>
          <w:rFonts w:ascii="David" w:hAnsi="David" w:cs="David"/>
          <w:b/>
          <w:bCs/>
          <w:u w:val="single"/>
          <w:rtl/>
        </w:rPr>
        <w:t>מסמך א</w:t>
      </w:r>
      <w:r w:rsidRPr="008856EF">
        <w:rPr>
          <w:rFonts w:ascii="David" w:hAnsi="David" w:cs="David" w:hint="cs"/>
          <w:b/>
          <w:bCs/>
          <w:u w:val="single"/>
          <w:rtl/>
        </w:rPr>
        <w:t>'6</w:t>
      </w:r>
      <w:r w:rsidRPr="008856EF">
        <w:rPr>
          <w:rFonts w:ascii="David" w:hAnsi="David" w:cs="David"/>
          <w:b/>
          <w:bCs/>
          <w:u w:val="single"/>
          <w:rtl/>
        </w:rPr>
        <w:t>.</w:t>
      </w:r>
      <w:bookmarkEnd w:id="1"/>
    </w:p>
    <w:p w14:paraId="04C25032" w14:textId="3E26CF8D" w:rsidR="000A40F7" w:rsidRPr="008856EF" w:rsidRDefault="000A40F7" w:rsidP="008856EF">
      <w:pPr>
        <w:spacing w:before="240" w:line="276" w:lineRule="auto"/>
        <w:ind w:left="1021"/>
        <w:jc w:val="both"/>
        <w:rPr>
          <w:rFonts w:ascii="David" w:hAnsi="David" w:cs="David"/>
          <w:b/>
          <w:bCs/>
        </w:rPr>
      </w:pPr>
      <w:r>
        <w:rPr>
          <w:rFonts w:ascii="David" w:hAnsi="David" w:cs="David" w:hint="cs"/>
          <w:b/>
          <w:bCs/>
          <w:rtl/>
        </w:rPr>
        <w:t>כמו כן, יצרף אישור ניהול ספרים ואישור ניכוי מס במקור בתוקף ליום הגשת ההצעה.</w:t>
      </w:r>
    </w:p>
    <w:p w14:paraId="0CE4E5C2" w14:textId="77777777" w:rsidR="008856EF" w:rsidRPr="008856EF" w:rsidRDefault="008856EF" w:rsidP="005E730F">
      <w:pPr>
        <w:numPr>
          <w:ilvl w:val="1"/>
          <w:numId w:val="1"/>
        </w:numPr>
        <w:spacing w:before="240" w:line="276" w:lineRule="auto"/>
        <w:jc w:val="both"/>
        <w:rPr>
          <w:rFonts w:ascii="David" w:hAnsi="David" w:cs="David"/>
        </w:rPr>
      </w:pPr>
      <w:r w:rsidRPr="008856EF">
        <w:rPr>
          <w:rFonts w:ascii="David" w:hAnsi="David" w:cs="David" w:hint="cs"/>
          <w:rtl/>
        </w:rPr>
        <w:t>המציע הינו תאגיד הרשום כדין בישראל או יחיד עוסק מורשה שאינו תאגיד רשום.</w:t>
      </w:r>
    </w:p>
    <w:p w14:paraId="444EF42E" w14:textId="77777777" w:rsidR="008856EF" w:rsidRPr="008856EF" w:rsidRDefault="008856EF" w:rsidP="00CD01E7">
      <w:pPr>
        <w:spacing w:before="240" w:line="276" w:lineRule="auto"/>
        <w:ind w:left="1021"/>
        <w:jc w:val="both"/>
        <w:rPr>
          <w:rFonts w:ascii="David" w:hAnsi="David" w:cs="David"/>
          <w:b/>
          <w:bCs/>
        </w:rPr>
      </w:pPr>
      <w:r w:rsidRPr="008856EF">
        <w:rPr>
          <w:rFonts w:ascii="David" w:hAnsi="David" w:cs="David" w:hint="cs"/>
          <w:b/>
          <w:bCs/>
          <w:rtl/>
        </w:rPr>
        <w:t xml:space="preserve">המציע יצרף תעודת עוסק מורשה (מאומתת ע"י עו"ד כ"נאמן למקור") או במקרה בו המציע הינו תאגיד תדפיס נתונים שאינו מוקדם מיום </w:t>
      </w:r>
      <w:r w:rsidRPr="008856EF">
        <w:rPr>
          <w:rFonts w:ascii="David" w:hAnsi="David" w:cs="David"/>
          <w:b/>
          <w:bCs/>
          <w:rtl/>
        </w:rPr>
        <w:t>1.</w:t>
      </w:r>
      <w:r>
        <w:rPr>
          <w:rFonts w:ascii="David" w:hAnsi="David" w:cs="David" w:hint="cs"/>
          <w:b/>
          <w:bCs/>
          <w:rtl/>
        </w:rPr>
        <w:t>11</w:t>
      </w:r>
      <w:r w:rsidRPr="008856EF">
        <w:rPr>
          <w:rFonts w:ascii="David" w:hAnsi="David" w:cs="David"/>
          <w:b/>
          <w:bCs/>
          <w:rtl/>
        </w:rPr>
        <w:t>.</w:t>
      </w:r>
      <w:r w:rsidR="00CD01E7">
        <w:rPr>
          <w:rFonts w:ascii="David" w:hAnsi="David" w:cs="David"/>
          <w:b/>
          <w:bCs/>
          <w:rtl/>
        </w:rPr>
        <w:t>20</w:t>
      </w:r>
      <w:r w:rsidR="00CD01E7">
        <w:rPr>
          <w:rFonts w:ascii="David" w:hAnsi="David" w:cs="David" w:hint="cs"/>
          <w:b/>
          <w:bCs/>
          <w:rtl/>
        </w:rPr>
        <w:t>20</w:t>
      </w:r>
      <w:r w:rsidRPr="008856EF">
        <w:rPr>
          <w:rFonts w:ascii="David" w:hAnsi="David" w:cs="David" w:hint="cs"/>
          <w:b/>
          <w:bCs/>
          <w:rtl/>
        </w:rPr>
        <w:t xml:space="preserve"> מאת רשם החברות/השותפויות בדבר פרטי רישום התאגיד, מנהלי התאגיד והשעבודים הרובצים על נכסיו</w:t>
      </w:r>
      <w:r>
        <w:rPr>
          <w:rFonts w:ascii="David" w:hAnsi="David" w:cs="David" w:hint="cs"/>
          <w:b/>
          <w:bCs/>
          <w:rtl/>
        </w:rPr>
        <w:t>.</w:t>
      </w:r>
    </w:p>
    <w:p w14:paraId="23FA6519" w14:textId="77777777" w:rsidR="00380296" w:rsidRDefault="00380296" w:rsidP="005E730F">
      <w:pPr>
        <w:numPr>
          <w:ilvl w:val="1"/>
          <w:numId w:val="1"/>
        </w:numPr>
        <w:spacing w:before="240" w:line="276" w:lineRule="auto"/>
        <w:jc w:val="both"/>
        <w:rPr>
          <w:rFonts w:ascii="David" w:hAnsi="David" w:cs="David"/>
        </w:rPr>
      </w:pPr>
      <w:r>
        <w:rPr>
          <w:rFonts w:ascii="David" w:hAnsi="David" w:cs="David" w:hint="cs"/>
          <w:rtl/>
        </w:rPr>
        <w:t>המציע רכש מסמכי המכרז.</w:t>
      </w:r>
    </w:p>
    <w:p w14:paraId="5805487F" w14:textId="77777777" w:rsidR="0036532A" w:rsidRPr="0036532A" w:rsidRDefault="0036532A" w:rsidP="0036532A">
      <w:pPr>
        <w:spacing w:before="240" w:line="276" w:lineRule="auto"/>
        <w:ind w:left="1021"/>
        <w:jc w:val="both"/>
        <w:rPr>
          <w:rFonts w:ascii="David" w:hAnsi="David" w:cs="David"/>
          <w:b/>
          <w:bCs/>
          <w:rtl/>
        </w:rPr>
      </w:pPr>
      <w:r>
        <w:rPr>
          <w:rFonts w:ascii="David" w:hAnsi="David" w:cs="David" w:hint="cs"/>
          <w:b/>
          <w:bCs/>
          <w:rtl/>
        </w:rPr>
        <w:t>המציע י</w:t>
      </w:r>
      <w:r w:rsidRPr="0036532A">
        <w:rPr>
          <w:rFonts w:ascii="David" w:hAnsi="David" w:cs="David" w:hint="cs"/>
          <w:b/>
          <w:bCs/>
          <w:rtl/>
        </w:rPr>
        <w:t>צרף העתק קבלה המעידה על רכישת מסמכי המכרז.</w:t>
      </w:r>
    </w:p>
    <w:p w14:paraId="5DBB16DD" w14:textId="77777777" w:rsidR="001D2B7F" w:rsidRDefault="001D2B7F" w:rsidP="00D62D36">
      <w:pPr>
        <w:spacing w:before="240" w:line="276" w:lineRule="auto"/>
        <w:ind w:left="360"/>
        <w:jc w:val="both"/>
        <w:rPr>
          <w:rFonts w:ascii="David" w:hAnsi="David" w:cs="David"/>
          <w:rtl/>
        </w:rPr>
      </w:pPr>
      <w:r w:rsidRPr="00D62D36">
        <w:rPr>
          <w:rFonts w:ascii="David" w:hAnsi="David" w:cs="David"/>
          <w:rtl/>
        </w:rPr>
        <w:t>התנאים המפורטים לעיל הינם תנאי סף</w:t>
      </w:r>
      <w:r w:rsidRPr="00D62D36">
        <w:rPr>
          <w:rFonts w:ascii="David" w:hAnsi="David" w:cs="David" w:hint="cs"/>
          <w:rtl/>
        </w:rPr>
        <w:t xml:space="preserve"> מצטברים</w:t>
      </w:r>
      <w:r w:rsidRPr="00D62D36">
        <w:rPr>
          <w:rFonts w:ascii="David" w:hAnsi="David" w:cs="David"/>
          <w:rtl/>
        </w:rPr>
        <w:t xml:space="preserve"> ומציע שלא יעמוד ב</w:t>
      </w:r>
      <w:r w:rsidRPr="00D62D36">
        <w:rPr>
          <w:rFonts w:ascii="David" w:hAnsi="David" w:cs="David" w:hint="cs"/>
          <w:rtl/>
        </w:rPr>
        <w:t>כל אחד מ</w:t>
      </w:r>
      <w:r w:rsidRPr="00D62D36">
        <w:rPr>
          <w:rFonts w:ascii="David" w:hAnsi="David" w:cs="David"/>
          <w:rtl/>
        </w:rPr>
        <w:t>הם, הצעתו תהא פסולה ולא תידון כלל.</w:t>
      </w:r>
      <w:r w:rsidRPr="00D62D36">
        <w:rPr>
          <w:rFonts w:ascii="David" w:hAnsi="David" w:cs="David" w:hint="cs"/>
          <w:rtl/>
        </w:rPr>
        <w:t xml:space="preserve"> על המציע לצרף להצעתו את מלוא המסמכים הנדרשים להוכחת עמידתו בתנאים דלעיל. </w:t>
      </w:r>
      <w:r w:rsidR="00D62D36" w:rsidRPr="001D2B7F">
        <w:rPr>
          <w:rFonts w:ascii="David" w:hAnsi="David" w:cs="David"/>
          <w:rtl/>
        </w:rPr>
        <w:t>אין באמור כדי לגרוע מסמכות ה</w:t>
      </w:r>
      <w:r w:rsidR="00A36644">
        <w:rPr>
          <w:rFonts w:ascii="David" w:hAnsi="David" w:cs="David"/>
          <w:rtl/>
        </w:rPr>
        <w:t>מועצה</w:t>
      </w:r>
      <w:r w:rsidR="00D62D36" w:rsidRPr="001D2B7F">
        <w:rPr>
          <w:rFonts w:ascii="David" w:hAnsi="David" w:cs="David"/>
          <w:rtl/>
        </w:rPr>
        <w:t xml:space="preserve"> </w:t>
      </w:r>
      <w:r w:rsidR="00D62D36">
        <w:rPr>
          <w:rFonts w:ascii="David" w:hAnsi="David" w:cs="David" w:hint="cs"/>
          <w:rtl/>
        </w:rPr>
        <w:t>ו</w:t>
      </w:r>
      <w:r w:rsidR="00D62D36" w:rsidRPr="001D2B7F">
        <w:rPr>
          <w:rFonts w:ascii="David" w:hAnsi="David" w:cs="David"/>
          <w:rtl/>
        </w:rPr>
        <w:t>/</w:t>
      </w:r>
      <w:r w:rsidR="00D62D36">
        <w:rPr>
          <w:rFonts w:ascii="David" w:hAnsi="David" w:cs="David" w:hint="cs"/>
          <w:rtl/>
        </w:rPr>
        <w:t>או</w:t>
      </w:r>
      <w:r w:rsidR="00D62D36" w:rsidRPr="001D2B7F">
        <w:rPr>
          <w:rFonts w:ascii="David" w:hAnsi="David" w:cs="David"/>
          <w:rtl/>
        </w:rPr>
        <w:t xml:space="preserve"> ועדת המכרזים</w:t>
      </w:r>
      <w:r w:rsidR="00ED0634">
        <w:rPr>
          <w:rFonts w:ascii="David" w:hAnsi="David" w:cs="David" w:hint="cs"/>
          <w:rtl/>
        </w:rPr>
        <w:t xml:space="preserve"> </w:t>
      </w:r>
      <w:r w:rsidR="00D62D36" w:rsidRPr="001D2B7F">
        <w:rPr>
          <w:rFonts w:ascii="David" w:hAnsi="David" w:cs="David"/>
          <w:rtl/>
        </w:rPr>
        <w:t>להורות על השלמת מסמכים, לרבות מסמכים שנדר</w:t>
      </w:r>
      <w:r w:rsidR="00D62D36" w:rsidRPr="001D2B7F">
        <w:rPr>
          <w:rFonts w:ascii="David" w:hAnsi="David" w:cs="David" w:hint="cs"/>
          <w:rtl/>
        </w:rPr>
        <w:t>ש</w:t>
      </w:r>
      <w:r w:rsidR="00D62D36" w:rsidRPr="001D2B7F">
        <w:rPr>
          <w:rFonts w:ascii="David" w:hAnsi="David" w:cs="David"/>
          <w:rtl/>
        </w:rPr>
        <w:t>ו להוכחת עמידת המציע בתנאי סף</w:t>
      </w:r>
      <w:r w:rsidR="00ED0634">
        <w:rPr>
          <w:rFonts w:ascii="David" w:hAnsi="David" w:cs="David" w:hint="cs"/>
          <w:rtl/>
        </w:rPr>
        <w:t>, בכפוף לכל דין</w:t>
      </w:r>
      <w:r w:rsidR="00D62D36" w:rsidRPr="001D2B7F">
        <w:rPr>
          <w:rFonts w:ascii="David" w:hAnsi="David" w:cs="David"/>
          <w:rtl/>
        </w:rPr>
        <w:t>.</w:t>
      </w:r>
    </w:p>
    <w:p w14:paraId="6D68F73F" w14:textId="77777777" w:rsidR="00F83EA6" w:rsidRPr="002C5D19" w:rsidRDefault="00F83EA6" w:rsidP="00F83EA6">
      <w:pPr>
        <w:spacing w:before="240" w:line="276" w:lineRule="auto"/>
        <w:jc w:val="both"/>
        <w:rPr>
          <w:rFonts w:ascii="David" w:hAnsi="David" w:cs="David"/>
          <w:sz w:val="6"/>
          <w:szCs w:val="6"/>
          <w:rtl/>
        </w:rPr>
      </w:pPr>
    </w:p>
    <w:p w14:paraId="6EE2195B" w14:textId="77777777" w:rsidR="00861C43" w:rsidRPr="00861C43" w:rsidRDefault="00861C43" w:rsidP="005E730F">
      <w:pPr>
        <w:numPr>
          <w:ilvl w:val="0"/>
          <w:numId w:val="1"/>
        </w:numPr>
        <w:spacing w:before="240" w:line="276" w:lineRule="auto"/>
        <w:rPr>
          <w:rFonts w:ascii="David" w:hAnsi="David" w:cs="David"/>
          <w:b/>
          <w:bCs/>
          <w:u w:val="single"/>
        </w:rPr>
      </w:pPr>
      <w:r w:rsidRPr="00861C43">
        <w:rPr>
          <w:rFonts w:ascii="David" w:hAnsi="David" w:cs="David"/>
          <w:b/>
          <w:bCs/>
          <w:u w:val="single"/>
          <w:rtl/>
        </w:rPr>
        <w:t>הצעת המשתתף</w:t>
      </w:r>
    </w:p>
    <w:p w14:paraId="72F3A06E" w14:textId="77777777" w:rsidR="00861C43" w:rsidRPr="00010EC1" w:rsidRDefault="00861C43" w:rsidP="005E730F">
      <w:pPr>
        <w:numPr>
          <w:ilvl w:val="1"/>
          <w:numId w:val="1"/>
        </w:numPr>
        <w:spacing w:before="120" w:line="276" w:lineRule="auto"/>
        <w:ind w:left="1020" w:hanging="663"/>
        <w:jc w:val="both"/>
        <w:rPr>
          <w:rFonts w:ascii="David" w:hAnsi="David" w:cs="David"/>
        </w:rPr>
      </w:pPr>
      <w:r w:rsidRPr="00010EC1">
        <w:rPr>
          <w:rFonts w:ascii="David" w:hAnsi="David" w:cs="David"/>
          <w:rtl/>
        </w:rPr>
        <w:t xml:space="preserve">ההצעה תוגש על ידי ישות משפטית אחת בלבד (המגיש יכונה </w:t>
      </w:r>
      <w:r w:rsidRPr="00010EC1">
        <w:rPr>
          <w:rFonts w:ascii="David" w:hAnsi="David" w:cs="David" w:hint="cs"/>
          <w:rtl/>
        </w:rPr>
        <w:t>לעיל ו</w:t>
      </w:r>
      <w:r w:rsidRPr="00010EC1">
        <w:rPr>
          <w:rFonts w:ascii="David" w:hAnsi="David" w:cs="David"/>
          <w:rtl/>
        </w:rPr>
        <w:t>להלן: "</w:t>
      </w:r>
      <w:r w:rsidRPr="00010EC1">
        <w:rPr>
          <w:rFonts w:ascii="David" w:hAnsi="David" w:cs="David"/>
          <w:b/>
          <w:bCs/>
          <w:rtl/>
        </w:rPr>
        <w:t>המשתתף</w:t>
      </w:r>
      <w:r w:rsidRPr="00010EC1">
        <w:rPr>
          <w:rFonts w:ascii="David" w:hAnsi="David" w:cs="David"/>
          <w:rtl/>
        </w:rPr>
        <w:t>"</w:t>
      </w:r>
      <w:r w:rsidRPr="00010EC1">
        <w:rPr>
          <w:rFonts w:ascii="David" w:hAnsi="David" w:cs="David" w:hint="cs"/>
          <w:rtl/>
        </w:rPr>
        <w:t xml:space="preserve"> או "</w:t>
      </w:r>
      <w:r w:rsidRPr="00010EC1">
        <w:rPr>
          <w:rFonts w:ascii="David" w:hAnsi="David" w:cs="David" w:hint="cs"/>
          <w:b/>
          <w:bCs/>
          <w:rtl/>
        </w:rPr>
        <w:t>המציע</w:t>
      </w:r>
      <w:r w:rsidRPr="00010EC1">
        <w:rPr>
          <w:rFonts w:ascii="David" w:hAnsi="David" w:cs="David" w:hint="cs"/>
          <w:rtl/>
        </w:rPr>
        <w:t>"</w:t>
      </w:r>
      <w:r w:rsidRPr="00010EC1">
        <w:rPr>
          <w:rFonts w:ascii="David" w:hAnsi="David" w:cs="David"/>
          <w:rtl/>
        </w:rPr>
        <w:t>)</w:t>
      </w:r>
      <w:r w:rsidRPr="00010EC1">
        <w:rPr>
          <w:rFonts w:ascii="David" w:hAnsi="David" w:cs="David" w:hint="cs"/>
          <w:rtl/>
        </w:rPr>
        <w:t xml:space="preserve"> </w:t>
      </w:r>
      <w:r w:rsidRPr="00010EC1">
        <w:rPr>
          <w:rFonts w:ascii="David" w:hAnsi="David" w:cs="David"/>
          <w:rtl/>
        </w:rPr>
        <w:t>כאשר כל המסמכים והאישורים הנדרשים במכרז, כולל הערבות הבנקאית, יהיו על שם המשתתף במכרז בלבד</w:t>
      </w:r>
      <w:r w:rsidRPr="00010EC1">
        <w:rPr>
          <w:rFonts w:ascii="David" w:hAnsi="David" w:cs="David" w:hint="cs"/>
          <w:rtl/>
        </w:rPr>
        <w:t>.</w:t>
      </w:r>
    </w:p>
    <w:p w14:paraId="075E9D37" w14:textId="77777777" w:rsidR="00861C43" w:rsidRPr="00010EC1" w:rsidRDefault="00861C43" w:rsidP="00480637">
      <w:pPr>
        <w:numPr>
          <w:ilvl w:val="1"/>
          <w:numId w:val="1"/>
        </w:numPr>
        <w:spacing w:before="120" w:line="276" w:lineRule="auto"/>
        <w:ind w:left="1020" w:hanging="663"/>
        <w:jc w:val="both"/>
        <w:rPr>
          <w:rFonts w:ascii="David" w:hAnsi="David" w:cs="David"/>
          <w:rtl/>
        </w:rPr>
      </w:pPr>
      <w:r w:rsidRPr="00010EC1">
        <w:rPr>
          <w:rFonts w:ascii="David" w:hAnsi="David" w:cs="David"/>
          <w:rtl/>
        </w:rPr>
        <w:lastRenderedPageBreak/>
        <w:t>הצעת המשתתף תוגש אך ורק על גבי הטופס להגשת הצעה המהווה חלק בלתי נפרד ממכרז זה ואשר ימולא בשלמותו בהתאם לתנאים המפורטים בו</w:t>
      </w:r>
      <w:r w:rsidRPr="00010EC1">
        <w:rPr>
          <w:rFonts w:ascii="David" w:hAnsi="David" w:cs="David" w:hint="cs"/>
          <w:rtl/>
        </w:rPr>
        <w:t xml:space="preserve">. מובהר כי יש להגיש את טופס ההצעה הכספית המצורף </w:t>
      </w:r>
      <w:r w:rsidRPr="00D41219">
        <w:rPr>
          <w:rFonts w:ascii="David" w:hAnsi="David" w:cs="David" w:hint="cs"/>
          <w:b/>
          <w:bCs/>
          <w:u w:val="single"/>
          <w:rtl/>
        </w:rPr>
        <w:t xml:space="preserve">כנספח </w:t>
      </w:r>
      <w:r w:rsidR="007D1E8B">
        <w:rPr>
          <w:rFonts w:ascii="David" w:hAnsi="David" w:cs="David" w:hint="cs"/>
          <w:b/>
          <w:bCs/>
          <w:u w:val="single"/>
          <w:rtl/>
        </w:rPr>
        <w:t>ה</w:t>
      </w:r>
      <w:r w:rsidRPr="00D41219">
        <w:rPr>
          <w:rFonts w:ascii="David" w:hAnsi="David" w:cs="David" w:hint="cs"/>
          <w:b/>
          <w:bCs/>
          <w:u w:val="single"/>
          <w:rtl/>
        </w:rPr>
        <w:t>'</w:t>
      </w:r>
      <w:r w:rsidRPr="00D41219">
        <w:rPr>
          <w:rFonts w:ascii="David" w:hAnsi="David" w:cs="David" w:hint="cs"/>
          <w:rtl/>
        </w:rPr>
        <w:t xml:space="preserve"> להסכם</w:t>
      </w:r>
      <w:r w:rsidRPr="00010EC1">
        <w:rPr>
          <w:rFonts w:ascii="David" w:hAnsi="David" w:cs="David" w:hint="cs"/>
          <w:rtl/>
        </w:rPr>
        <w:t xml:space="preserve"> (מסמך ג') </w:t>
      </w:r>
      <w:r w:rsidR="00480637">
        <w:rPr>
          <w:rFonts w:ascii="David" w:hAnsi="David" w:cs="David" w:hint="cs"/>
          <w:rtl/>
        </w:rPr>
        <w:t>.</w:t>
      </w:r>
    </w:p>
    <w:p w14:paraId="53C20731" w14:textId="51B9BF8B" w:rsidR="005A7DB8" w:rsidRPr="005A7DB8" w:rsidRDefault="00816F03" w:rsidP="00766FA1">
      <w:pPr>
        <w:numPr>
          <w:ilvl w:val="1"/>
          <w:numId w:val="1"/>
        </w:numPr>
        <w:spacing w:before="120" w:line="276" w:lineRule="auto"/>
        <w:ind w:left="1020" w:hanging="663"/>
        <w:jc w:val="both"/>
        <w:rPr>
          <w:rFonts w:ascii="David" w:hAnsi="David" w:cs="David"/>
          <w:rtl/>
        </w:rPr>
      </w:pPr>
      <w:r>
        <w:rPr>
          <w:rFonts w:ascii="David" w:hAnsi="David" w:cs="David" w:hint="cs"/>
          <w:rtl/>
        </w:rPr>
        <w:t>במסגרת טופס הצעת המחיר על המציע למלא ולנקוב</w:t>
      </w:r>
      <w:r w:rsidRPr="00816F03">
        <w:rPr>
          <w:rFonts w:ascii="David" w:hAnsi="David" w:cs="David"/>
          <w:rtl/>
        </w:rPr>
        <w:t xml:space="preserve"> </w:t>
      </w:r>
      <w:r w:rsidR="00766FA1">
        <w:rPr>
          <w:rFonts w:ascii="David" w:hAnsi="David" w:cs="David" w:hint="cs"/>
          <w:b/>
          <w:bCs/>
          <w:rtl/>
        </w:rPr>
        <w:t>ב</w:t>
      </w:r>
      <w:r w:rsidRPr="000D3E10">
        <w:rPr>
          <w:rFonts w:ascii="David" w:hAnsi="David" w:cs="David"/>
          <w:b/>
          <w:bCs/>
          <w:rtl/>
        </w:rPr>
        <w:t xml:space="preserve">מחיר </w:t>
      </w:r>
      <w:r w:rsidR="005A7DB8" w:rsidRPr="000D3E10">
        <w:rPr>
          <w:rFonts w:ascii="David" w:hAnsi="David" w:cs="David" w:hint="eastAsia"/>
          <w:b/>
          <w:bCs/>
          <w:rtl/>
        </w:rPr>
        <w:t>החודשי</w:t>
      </w:r>
      <w:r w:rsidRPr="005C18A7">
        <w:rPr>
          <w:rFonts w:ascii="David" w:hAnsi="David" w:cs="David"/>
          <w:rtl/>
        </w:rPr>
        <w:t xml:space="preserve"> </w:t>
      </w:r>
      <w:r>
        <w:rPr>
          <w:rFonts w:ascii="David" w:hAnsi="David" w:cs="David" w:hint="cs"/>
          <w:rtl/>
        </w:rPr>
        <w:t>לביצוע כל</w:t>
      </w:r>
      <w:r w:rsidRPr="005C18A7">
        <w:rPr>
          <w:rFonts w:ascii="David" w:hAnsi="David" w:cs="David"/>
          <w:rtl/>
        </w:rPr>
        <w:t xml:space="preserve">ל השירותים הנדרשים </w:t>
      </w:r>
      <w:r>
        <w:rPr>
          <w:rFonts w:ascii="David" w:hAnsi="David" w:cs="David" w:hint="cs"/>
          <w:rtl/>
        </w:rPr>
        <w:t xml:space="preserve">כמפורט במסגרת מסמכי המכרז </w:t>
      </w:r>
      <w:r w:rsidR="005A7DB8">
        <w:rPr>
          <w:rFonts w:ascii="David" w:hAnsi="David" w:cs="David" w:hint="cs"/>
          <w:rtl/>
        </w:rPr>
        <w:t>כמפורט</w:t>
      </w:r>
      <w:r w:rsidRPr="005C18A7">
        <w:rPr>
          <w:rFonts w:ascii="David" w:hAnsi="David" w:cs="David"/>
          <w:rtl/>
        </w:rPr>
        <w:t xml:space="preserve"> </w:t>
      </w:r>
      <w:r>
        <w:rPr>
          <w:rFonts w:ascii="David" w:hAnsi="David" w:cs="David" w:hint="cs"/>
          <w:rtl/>
        </w:rPr>
        <w:t>ב</w:t>
      </w:r>
      <w:r w:rsidRPr="005C18A7">
        <w:rPr>
          <w:rFonts w:ascii="David" w:hAnsi="David" w:cs="David"/>
          <w:rtl/>
        </w:rPr>
        <w:t xml:space="preserve">מפרט הטכני </w:t>
      </w:r>
      <w:r>
        <w:rPr>
          <w:rFonts w:ascii="David" w:hAnsi="David" w:cs="David" w:hint="cs"/>
          <w:rtl/>
        </w:rPr>
        <w:t>שבמסמך ב</w:t>
      </w:r>
      <w:r w:rsidRPr="005C18A7">
        <w:rPr>
          <w:rFonts w:ascii="David" w:hAnsi="David" w:cs="David"/>
          <w:rtl/>
        </w:rPr>
        <w:t>' (</w:t>
      </w:r>
      <w:r>
        <w:rPr>
          <w:rFonts w:ascii="David" w:hAnsi="David" w:cs="David" w:hint="cs"/>
          <w:rtl/>
        </w:rPr>
        <w:t>להלן: "</w:t>
      </w:r>
      <w:r w:rsidRPr="00816F03">
        <w:rPr>
          <w:rFonts w:ascii="David" w:hAnsi="David" w:cs="David"/>
          <w:b/>
          <w:bCs/>
          <w:rtl/>
        </w:rPr>
        <w:t>סה"כ מחיר חודשי</w:t>
      </w:r>
      <w:r>
        <w:rPr>
          <w:rFonts w:ascii="David" w:hAnsi="David" w:cs="David" w:hint="cs"/>
          <w:rtl/>
        </w:rPr>
        <w:t>"</w:t>
      </w:r>
      <w:r w:rsidRPr="005C18A7">
        <w:rPr>
          <w:rFonts w:ascii="David" w:hAnsi="David" w:cs="David"/>
          <w:rtl/>
        </w:rPr>
        <w:t>)</w:t>
      </w:r>
      <w:r>
        <w:rPr>
          <w:rFonts w:ascii="David" w:hAnsi="David" w:cs="David" w:hint="cs"/>
          <w:rtl/>
        </w:rPr>
        <w:t>,</w:t>
      </w:r>
      <w:r w:rsidRPr="005C18A7">
        <w:rPr>
          <w:rFonts w:ascii="David" w:hAnsi="David" w:cs="David"/>
          <w:rtl/>
        </w:rPr>
        <w:t xml:space="preserve"> </w:t>
      </w:r>
      <w:r w:rsidR="005A7DB8">
        <w:rPr>
          <w:rFonts w:ascii="David" w:hAnsi="David" w:cs="David" w:hint="cs"/>
          <w:rtl/>
        </w:rPr>
        <w:t>לרבות אך לא רק-</w:t>
      </w:r>
      <w:r w:rsidRPr="005C18A7">
        <w:rPr>
          <w:rFonts w:ascii="David" w:hAnsi="David" w:cs="David"/>
          <w:rtl/>
        </w:rPr>
        <w:t xml:space="preserve"> </w:t>
      </w:r>
      <w:r w:rsidR="008964CF">
        <w:rPr>
          <w:rFonts w:ascii="David" w:hAnsi="David" w:cs="David" w:hint="cs"/>
          <w:rtl/>
        </w:rPr>
        <w:t xml:space="preserve">פיתוח, התאמה, </w:t>
      </w:r>
      <w:r w:rsidR="008964CF" w:rsidRPr="005C18A7">
        <w:rPr>
          <w:rFonts w:ascii="David" w:hAnsi="David" w:cs="David"/>
          <w:rtl/>
        </w:rPr>
        <w:t>הסבת נתונים, התקנה, הפקת דוחות, הדרכה, רישיונות</w:t>
      </w:r>
      <w:r w:rsidR="008964CF">
        <w:rPr>
          <w:rFonts w:ascii="David" w:hAnsi="David" w:cs="David" w:hint="cs"/>
          <w:rtl/>
        </w:rPr>
        <w:t>,</w:t>
      </w:r>
      <w:r w:rsidR="008964CF" w:rsidRPr="008964CF">
        <w:rPr>
          <w:rFonts w:ascii="David" w:hAnsi="David" w:cs="David"/>
          <w:rtl/>
        </w:rPr>
        <w:t xml:space="preserve"> </w:t>
      </w:r>
      <w:r w:rsidR="008964CF" w:rsidRPr="005C18A7">
        <w:rPr>
          <w:rFonts w:ascii="David" w:hAnsi="David" w:cs="David"/>
          <w:rtl/>
        </w:rPr>
        <w:t>הטמעה</w:t>
      </w:r>
      <w:r w:rsidR="008964CF">
        <w:rPr>
          <w:rFonts w:ascii="David" w:hAnsi="David" w:cs="David" w:hint="cs"/>
          <w:rtl/>
        </w:rPr>
        <w:t>,</w:t>
      </w:r>
      <w:r w:rsidR="008964CF" w:rsidRPr="005C18A7">
        <w:rPr>
          <w:rFonts w:ascii="David" w:hAnsi="David" w:cs="David"/>
          <w:rtl/>
        </w:rPr>
        <w:t xml:space="preserve"> שיפורים</w:t>
      </w:r>
      <w:r w:rsidR="008964CF">
        <w:rPr>
          <w:rFonts w:ascii="David" w:hAnsi="David" w:cs="David" w:hint="cs"/>
          <w:rtl/>
        </w:rPr>
        <w:t xml:space="preserve"> ושינויים </w:t>
      </w:r>
      <w:r w:rsidR="008964CF" w:rsidRPr="005C18A7">
        <w:rPr>
          <w:rFonts w:ascii="David" w:hAnsi="David" w:cs="David"/>
          <w:rtl/>
        </w:rPr>
        <w:t xml:space="preserve"> </w:t>
      </w:r>
      <w:r w:rsidR="005A7DB8">
        <w:rPr>
          <w:rFonts w:ascii="David" w:hAnsi="David" w:cs="David" w:hint="cs"/>
          <w:rtl/>
        </w:rPr>
        <w:t>ועוד</w:t>
      </w:r>
      <w:r w:rsidR="005A7DB8" w:rsidRPr="005A7DB8">
        <w:rPr>
          <w:rFonts w:ascii="David" w:hAnsi="David" w:cs="David"/>
          <w:rtl/>
        </w:rPr>
        <w:t xml:space="preserve">. </w:t>
      </w:r>
    </w:p>
    <w:p w14:paraId="559AD630" w14:textId="77777777" w:rsidR="00816F03" w:rsidRDefault="00816F03" w:rsidP="005E730F">
      <w:pPr>
        <w:numPr>
          <w:ilvl w:val="1"/>
          <w:numId w:val="1"/>
        </w:numPr>
        <w:spacing w:before="120" w:line="276" w:lineRule="auto"/>
        <w:ind w:left="1020" w:hanging="663"/>
        <w:jc w:val="both"/>
        <w:rPr>
          <w:rFonts w:ascii="David" w:hAnsi="David" w:cs="David"/>
        </w:rPr>
      </w:pPr>
      <w:r>
        <w:rPr>
          <w:rFonts w:ascii="David" w:hAnsi="David" w:cs="David" w:hint="cs"/>
          <w:rtl/>
        </w:rPr>
        <w:t>מובהר כי יש למלא את כל סעיפי הצעת המחיר</w:t>
      </w:r>
      <w:r w:rsidR="00FF0429">
        <w:rPr>
          <w:rFonts w:ascii="David" w:hAnsi="David" w:cs="David" w:hint="cs"/>
          <w:rtl/>
        </w:rPr>
        <w:t xml:space="preserve"> בנספח ה'- הן בחלק מס' 1 והן בחלק מס' 2</w:t>
      </w:r>
      <w:r>
        <w:rPr>
          <w:rFonts w:ascii="David" w:hAnsi="David" w:cs="David" w:hint="cs"/>
          <w:rtl/>
        </w:rPr>
        <w:t>.</w:t>
      </w:r>
      <w:r w:rsidR="00AA3CA8" w:rsidRPr="005C18A7">
        <w:rPr>
          <w:rFonts w:ascii="David" w:hAnsi="David" w:cs="David"/>
          <w:rtl/>
        </w:rPr>
        <w:t xml:space="preserve"> </w:t>
      </w:r>
      <w:r w:rsidR="00AA3CA8" w:rsidRPr="00010EC1">
        <w:rPr>
          <w:rFonts w:ascii="David" w:hAnsi="David" w:cs="David"/>
          <w:rtl/>
        </w:rPr>
        <w:t>לא ניתן להגיש הצעה חלקית</w:t>
      </w:r>
      <w:r w:rsidR="00AA3CA8" w:rsidRPr="005C18A7">
        <w:rPr>
          <w:rFonts w:ascii="David" w:hAnsi="David" w:cs="David"/>
          <w:rtl/>
        </w:rPr>
        <w:t xml:space="preserve">. </w:t>
      </w:r>
      <w:r>
        <w:rPr>
          <w:rFonts w:ascii="David" w:hAnsi="David" w:cs="David" w:hint="cs"/>
          <w:rtl/>
        </w:rPr>
        <w:t>במקרה בו תוגש הצעה חלקית ועדת המכרזים תהא רשאית לפסול את ההצעה.</w:t>
      </w:r>
    </w:p>
    <w:p w14:paraId="3017E527" w14:textId="774D8551" w:rsidR="00816F03" w:rsidRDefault="007C78ED" w:rsidP="008A6B51">
      <w:pPr>
        <w:numPr>
          <w:ilvl w:val="1"/>
          <w:numId w:val="1"/>
        </w:numPr>
        <w:spacing w:before="120" w:line="276" w:lineRule="auto"/>
        <w:ind w:left="1020" w:hanging="663"/>
        <w:jc w:val="both"/>
        <w:rPr>
          <w:rFonts w:ascii="David" w:hAnsi="David" w:cs="David"/>
        </w:rPr>
      </w:pPr>
      <w:r>
        <w:rPr>
          <w:rFonts w:ascii="David" w:hAnsi="David" w:cs="David" w:hint="cs"/>
          <w:rtl/>
        </w:rPr>
        <w:t>הצעה שתחרוג מסכום מינימום ו/או מסכום מקסימום הצעה זו תפסל על הסף .</w:t>
      </w:r>
    </w:p>
    <w:p w14:paraId="1FBECA5C" w14:textId="77777777" w:rsidR="00AA3CA8" w:rsidRPr="005C18A7" w:rsidRDefault="00AA3CA8" w:rsidP="005E730F">
      <w:pPr>
        <w:numPr>
          <w:ilvl w:val="1"/>
          <w:numId w:val="1"/>
        </w:numPr>
        <w:spacing w:before="120" w:line="276" w:lineRule="auto"/>
        <w:ind w:left="1020" w:hanging="663"/>
        <w:jc w:val="both"/>
        <w:rPr>
          <w:rFonts w:ascii="David" w:hAnsi="David" w:cs="David"/>
          <w:rtl/>
        </w:rPr>
      </w:pPr>
      <w:r w:rsidRPr="005C18A7">
        <w:rPr>
          <w:rFonts w:ascii="David" w:hAnsi="David" w:cs="David"/>
          <w:rtl/>
        </w:rPr>
        <w:t xml:space="preserve">המחיר בהצעה יכלול את ההוצאות, מכל מין וסוג שהוא, הכרוכות בביצוע כל עבודה שהיא השייכת באופן ישיר ו/או עקיף, בהתאם למפורט </w:t>
      </w:r>
      <w:r w:rsidR="00A9294D">
        <w:rPr>
          <w:rFonts w:ascii="David" w:hAnsi="David" w:cs="David" w:hint="cs"/>
          <w:rtl/>
        </w:rPr>
        <w:t>במפרט הטכני ו</w:t>
      </w:r>
      <w:r w:rsidRPr="005C18A7">
        <w:rPr>
          <w:rFonts w:ascii="David" w:hAnsi="David" w:cs="David"/>
          <w:rtl/>
        </w:rPr>
        <w:t>בחוזה. המשתתף לא יהא זכאי לקבל כל תשלום נוסף מעבר למחיר שיקבע בהצעתו.</w:t>
      </w:r>
    </w:p>
    <w:p w14:paraId="7565DFF2" w14:textId="77777777" w:rsidR="00861C43" w:rsidRPr="00010EC1" w:rsidRDefault="00861C43" w:rsidP="005E730F">
      <w:pPr>
        <w:numPr>
          <w:ilvl w:val="1"/>
          <w:numId w:val="1"/>
        </w:numPr>
        <w:spacing w:before="120" w:line="276" w:lineRule="auto"/>
        <w:ind w:left="1020" w:hanging="663"/>
        <w:jc w:val="both"/>
        <w:rPr>
          <w:rFonts w:ascii="David" w:hAnsi="David" w:cs="David"/>
        </w:rPr>
      </w:pPr>
      <w:r w:rsidRPr="00010EC1">
        <w:rPr>
          <w:rFonts w:ascii="David" w:hAnsi="David" w:cs="David"/>
          <w:rtl/>
        </w:rPr>
        <w:t>מודגש בזה, כי הצעות המחיר לא תכלולנה מע"מ. מע"מ, בשיעור החוקי שיהיה בתוקף במועד הרלוונטי, יתווסף וישולם כנגד המצאת חשבונית מס כדין</w:t>
      </w:r>
      <w:r w:rsidRPr="00010EC1">
        <w:rPr>
          <w:rFonts w:ascii="David" w:hAnsi="David" w:cs="David" w:hint="cs"/>
          <w:rtl/>
        </w:rPr>
        <w:t>.</w:t>
      </w:r>
    </w:p>
    <w:p w14:paraId="604D2D6A" w14:textId="77777777" w:rsidR="00861C43" w:rsidRPr="00010EC1" w:rsidRDefault="00861C43" w:rsidP="005E730F">
      <w:pPr>
        <w:numPr>
          <w:ilvl w:val="1"/>
          <w:numId w:val="1"/>
        </w:numPr>
        <w:spacing w:before="120" w:line="276" w:lineRule="auto"/>
        <w:ind w:left="1020" w:hanging="663"/>
        <w:jc w:val="both"/>
        <w:rPr>
          <w:rFonts w:ascii="David" w:hAnsi="David" w:cs="David"/>
          <w:rtl/>
        </w:rPr>
      </w:pPr>
      <w:r w:rsidRPr="00010EC1">
        <w:rPr>
          <w:rFonts w:ascii="David" w:hAnsi="David" w:cs="David"/>
          <w:rtl/>
        </w:rPr>
        <w:t>כל שינוי או תוספת שיעשו במסמכי המכרז או כל הסתייגות לגביהם, בין אם בדרך של תוספת בגוף המסמכים ובין באמצעות מכתב לוואי או בכל דרך אחרת</w:t>
      </w:r>
      <w:r w:rsidRPr="00010EC1">
        <w:rPr>
          <w:rFonts w:ascii="David" w:hAnsi="David" w:cs="David" w:hint="cs"/>
          <w:rtl/>
        </w:rPr>
        <w:t>,</w:t>
      </w:r>
      <w:r w:rsidRPr="00010EC1">
        <w:rPr>
          <w:rFonts w:ascii="David" w:hAnsi="David" w:cs="David"/>
          <w:rtl/>
        </w:rPr>
        <w:t xml:space="preserve"> עלולים להביא לפסילת ההצעה</w:t>
      </w:r>
      <w:r w:rsidRPr="00010EC1">
        <w:rPr>
          <w:rFonts w:ascii="David" w:hAnsi="David" w:cs="David" w:hint="cs"/>
          <w:rtl/>
        </w:rPr>
        <w:t xml:space="preserve"> ובכל מקרה יחייב את הצדדים הנוסח שהוכן ע"י ה</w:t>
      </w:r>
      <w:r w:rsidR="00A36644">
        <w:rPr>
          <w:rFonts w:ascii="David" w:hAnsi="David" w:cs="David" w:hint="cs"/>
          <w:rtl/>
        </w:rPr>
        <w:t>מועצה</w:t>
      </w:r>
      <w:r w:rsidRPr="00010EC1">
        <w:rPr>
          <w:rFonts w:ascii="David" w:hAnsi="David" w:cs="David" w:hint="cs"/>
          <w:rtl/>
        </w:rPr>
        <w:t>, ללא כל שינוי, תוספת או הסתייגות.</w:t>
      </w:r>
    </w:p>
    <w:p w14:paraId="0BD427EF" w14:textId="77777777" w:rsidR="00AA3CA8" w:rsidRPr="005C18A7" w:rsidRDefault="00AA3CA8" w:rsidP="005E730F">
      <w:pPr>
        <w:numPr>
          <w:ilvl w:val="1"/>
          <w:numId w:val="1"/>
        </w:numPr>
        <w:spacing w:before="120" w:line="276" w:lineRule="auto"/>
        <w:ind w:left="1020" w:hanging="663"/>
        <w:jc w:val="both"/>
        <w:rPr>
          <w:rFonts w:ascii="David" w:hAnsi="David" w:cs="David"/>
          <w:rtl/>
        </w:rPr>
      </w:pPr>
      <w:r w:rsidRPr="005C18A7">
        <w:rPr>
          <w:rFonts w:ascii="David" w:hAnsi="David" w:cs="David"/>
          <w:rtl/>
        </w:rPr>
        <w:t>בחתימתו על ההצעה ובהגשתה, מאשר המציע את הסכמתו לכל האמור במסמכי המכרז ובתנאיו.</w:t>
      </w:r>
    </w:p>
    <w:p w14:paraId="650CA8EE" w14:textId="77777777" w:rsidR="00861C43" w:rsidRDefault="00861C43" w:rsidP="005E730F">
      <w:pPr>
        <w:numPr>
          <w:ilvl w:val="1"/>
          <w:numId w:val="1"/>
        </w:numPr>
        <w:spacing w:before="120" w:line="276" w:lineRule="auto"/>
        <w:ind w:left="1020" w:hanging="663"/>
        <w:jc w:val="both"/>
        <w:rPr>
          <w:rFonts w:ascii="David" w:hAnsi="David" w:cs="David"/>
        </w:rPr>
      </w:pPr>
      <w:r w:rsidRPr="00010EC1">
        <w:rPr>
          <w:rFonts w:ascii="David" w:hAnsi="David" w:cs="David"/>
          <w:rtl/>
        </w:rPr>
        <w:t>על מורשי החתימה של המשתתף לחתום על כל מסמכי המכרז, לרבות הצעת המשתתף, הסכם</w:t>
      </w:r>
      <w:r w:rsidRPr="00010EC1">
        <w:rPr>
          <w:rFonts w:ascii="David" w:hAnsi="David" w:cs="David" w:hint="cs"/>
          <w:rtl/>
        </w:rPr>
        <w:t xml:space="preserve"> ההתקשרות</w:t>
      </w:r>
      <w:r w:rsidRPr="00010EC1">
        <w:rPr>
          <w:rFonts w:ascii="David" w:hAnsi="David" w:cs="David"/>
          <w:rtl/>
        </w:rPr>
        <w:t>, נספחיו, במקום המיועד לכך</w:t>
      </w:r>
      <w:r w:rsidRPr="00010EC1">
        <w:rPr>
          <w:rFonts w:ascii="David" w:hAnsi="David" w:cs="David" w:hint="cs"/>
          <w:rtl/>
        </w:rPr>
        <w:t xml:space="preserve"> וכן בשולי כל עמוד.</w:t>
      </w:r>
    </w:p>
    <w:p w14:paraId="31B999A3" w14:textId="77777777" w:rsidR="00F83EA6" w:rsidRPr="002C5D19" w:rsidRDefault="00F83EA6" w:rsidP="00F83EA6">
      <w:pPr>
        <w:spacing w:before="120" w:line="276" w:lineRule="auto"/>
        <w:ind w:left="1020"/>
        <w:jc w:val="both"/>
        <w:rPr>
          <w:rFonts w:ascii="David" w:hAnsi="David" w:cs="David"/>
          <w:sz w:val="6"/>
          <w:szCs w:val="6"/>
        </w:rPr>
      </w:pPr>
    </w:p>
    <w:p w14:paraId="3847E0A0" w14:textId="77777777" w:rsidR="002236C1" w:rsidRDefault="008856EF" w:rsidP="005E730F">
      <w:pPr>
        <w:pStyle w:val="afff3"/>
        <w:numPr>
          <w:ilvl w:val="0"/>
          <w:numId w:val="1"/>
        </w:numPr>
        <w:tabs>
          <w:tab w:val="clear" w:pos="567"/>
          <w:tab w:val="clear" w:pos="1134"/>
          <w:tab w:val="clear" w:pos="1701"/>
        </w:tabs>
        <w:spacing w:before="240"/>
        <w:rPr>
          <w:rFonts w:ascii="David" w:hAnsi="David"/>
          <w:b/>
          <w:bCs/>
          <w:u w:val="single"/>
        </w:rPr>
      </w:pPr>
      <w:r>
        <w:rPr>
          <w:rFonts w:ascii="David" w:hAnsi="David" w:hint="cs"/>
          <w:b/>
          <w:bCs/>
          <w:u w:val="single"/>
          <w:rtl/>
        </w:rPr>
        <w:t>מסמכי ההצעה</w:t>
      </w:r>
    </w:p>
    <w:p w14:paraId="38812EDF" w14:textId="77777777" w:rsidR="00480637" w:rsidRPr="004C611F" w:rsidRDefault="00CF45FA" w:rsidP="00480637">
      <w:pPr>
        <w:numPr>
          <w:ilvl w:val="1"/>
          <w:numId w:val="1"/>
        </w:numPr>
        <w:spacing w:before="120" w:line="276" w:lineRule="auto"/>
        <w:jc w:val="both"/>
        <w:rPr>
          <w:rFonts w:ascii="David" w:hAnsi="David" w:cs="David"/>
          <w:b/>
          <w:bCs/>
        </w:rPr>
      </w:pPr>
      <w:r>
        <w:rPr>
          <w:rFonts w:ascii="David" w:hAnsi="David" w:cs="David" w:hint="cs"/>
          <w:rtl/>
        </w:rPr>
        <w:t xml:space="preserve">יש להגיש מסמכי המכרז </w:t>
      </w:r>
      <w:r w:rsidR="00480637" w:rsidRPr="005C18A7">
        <w:rPr>
          <w:rFonts w:ascii="David" w:hAnsi="David" w:cs="David"/>
          <w:rtl/>
        </w:rPr>
        <w:t>, ב-</w:t>
      </w:r>
      <w:r w:rsidR="00480637" w:rsidRPr="005C18A7">
        <w:rPr>
          <w:rFonts w:ascii="David" w:hAnsi="David" w:cs="David"/>
        </w:rPr>
        <w:t>2</w:t>
      </w:r>
      <w:r w:rsidR="00480637" w:rsidRPr="005C18A7">
        <w:rPr>
          <w:rFonts w:ascii="David" w:hAnsi="David" w:cs="David"/>
          <w:rtl/>
        </w:rPr>
        <w:t xml:space="preserve"> עותקים ( מקור+ העתק) של חוברת מסמכי המכרז. </w:t>
      </w:r>
    </w:p>
    <w:p w14:paraId="4EEFE532" w14:textId="47CB8A69" w:rsidR="00480637" w:rsidRPr="004C611F" w:rsidRDefault="00480637" w:rsidP="00AA7889">
      <w:pPr>
        <w:pStyle w:val="afd"/>
        <w:ind w:left="1021"/>
        <w:rPr>
          <w:rFonts w:asciiTheme="minorHAnsi" w:hAnsiTheme="minorHAnsi" w:cs="David"/>
          <w:b/>
          <w:bCs/>
          <w:rtl/>
        </w:rPr>
      </w:pPr>
      <w:r w:rsidRPr="004C611F">
        <w:rPr>
          <w:rFonts w:ascii="David" w:hAnsi="David" w:cs="David" w:hint="cs"/>
          <w:b/>
          <w:bCs/>
          <w:rtl/>
        </w:rPr>
        <w:t xml:space="preserve">( את ההעתק </w:t>
      </w:r>
      <w:r w:rsidRPr="004C611F">
        <w:rPr>
          <w:rFonts w:ascii="David" w:hAnsi="David" w:cs="David"/>
          <w:b/>
          <w:bCs/>
          <w:rtl/>
        </w:rPr>
        <w:t>–</w:t>
      </w:r>
      <w:r w:rsidRPr="004C611F">
        <w:rPr>
          <w:rFonts w:ascii="David" w:hAnsi="David" w:cs="David" w:hint="cs"/>
          <w:b/>
          <w:bCs/>
          <w:rtl/>
        </w:rPr>
        <w:t xml:space="preserve"> יש להגיש על גבי </w:t>
      </w:r>
      <w:r w:rsidRPr="004C611F">
        <w:rPr>
          <w:rFonts w:asciiTheme="minorHAnsi" w:hAnsiTheme="minorHAnsi" w:cs="David"/>
          <w:b/>
          <w:bCs/>
        </w:rPr>
        <w:t>DISK</w:t>
      </w:r>
      <w:r w:rsidRPr="004C611F">
        <w:rPr>
          <w:rFonts w:asciiTheme="minorHAnsi" w:hAnsiTheme="minorHAnsi" w:cs="David" w:hint="cs"/>
          <w:b/>
          <w:bCs/>
          <w:rtl/>
        </w:rPr>
        <w:t>_</w:t>
      </w:r>
      <w:r w:rsidRPr="004C611F">
        <w:rPr>
          <w:rFonts w:asciiTheme="minorHAnsi" w:hAnsiTheme="minorHAnsi" w:cs="David"/>
          <w:b/>
          <w:bCs/>
        </w:rPr>
        <w:t>ON</w:t>
      </w:r>
      <w:r w:rsidRPr="004C611F">
        <w:rPr>
          <w:rFonts w:asciiTheme="minorHAnsi" w:hAnsiTheme="minorHAnsi" w:cs="David" w:hint="cs"/>
          <w:b/>
          <w:bCs/>
          <w:rtl/>
        </w:rPr>
        <w:t>_</w:t>
      </w:r>
      <w:r w:rsidRPr="004C611F">
        <w:rPr>
          <w:rFonts w:asciiTheme="minorHAnsi" w:hAnsiTheme="minorHAnsi" w:cs="David"/>
          <w:b/>
          <w:bCs/>
        </w:rPr>
        <w:t xml:space="preserve">KEY </w:t>
      </w:r>
      <w:r w:rsidRPr="004C611F">
        <w:rPr>
          <w:rFonts w:asciiTheme="minorHAnsi" w:hAnsiTheme="minorHAnsi" w:cs="David" w:hint="cs"/>
          <w:b/>
          <w:bCs/>
          <w:rtl/>
        </w:rPr>
        <w:t xml:space="preserve"> בקובץ </w:t>
      </w:r>
      <w:r w:rsidRPr="004C611F">
        <w:rPr>
          <w:rFonts w:asciiTheme="minorHAnsi" w:hAnsiTheme="minorHAnsi" w:cs="David"/>
          <w:b/>
          <w:bCs/>
        </w:rPr>
        <w:t>P</w:t>
      </w:r>
      <w:r w:rsidR="00AA7889">
        <w:rPr>
          <w:rFonts w:asciiTheme="minorHAnsi" w:hAnsiTheme="minorHAnsi" w:cs="David" w:hint="cs"/>
          <w:b/>
          <w:bCs/>
        </w:rPr>
        <w:t>DF</w:t>
      </w:r>
      <w:r w:rsidRPr="004C611F">
        <w:rPr>
          <w:rFonts w:asciiTheme="minorHAnsi" w:hAnsiTheme="minorHAnsi" w:cs="David"/>
          <w:b/>
          <w:bCs/>
        </w:rPr>
        <w:t xml:space="preserve">  </w:t>
      </w:r>
      <w:r w:rsidRPr="004C611F">
        <w:rPr>
          <w:rFonts w:asciiTheme="minorHAnsi" w:hAnsiTheme="minorHAnsi" w:cs="David" w:hint="cs"/>
          <w:b/>
          <w:bCs/>
          <w:rtl/>
        </w:rPr>
        <w:t xml:space="preserve">  בלבד)</w:t>
      </w:r>
    </w:p>
    <w:p w14:paraId="6438943E" w14:textId="77777777" w:rsidR="002236C1" w:rsidRPr="005C18A7" w:rsidRDefault="002236C1" w:rsidP="008856EF">
      <w:pPr>
        <w:pStyle w:val="affc"/>
        <w:spacing w:before="120"/>
        <w:ind w:firstLine="360"/>
        <w:rPr>
          <w:rFonts w:ascii="David" w:hAnsi="David"/>
          <w:rtl/>
        </w:rPr>
      </w:pPr>
      <w:r w:rsidRPr="005C18A7">
        <w:rPr>
          <w:rFonts w:ascii="David" w:hAnsi="David"/>
          <w:rtl/>
        </w:rPr>
        <w:t xml:space="preserve">על המציע לצרף להצעתו את </w:t>
      </w:r>
      <w:r w:rsidRPr="005C18A7">
        <w:rPr>
          <w:rFonts w:ascii="David" w:hAnsi="David"/>
          <w:u w:val="single"/>
          <w:rtl/>
        </w:rPr>
        <w:t>כל</w:t>
      </w:r>
      <w:r w:rsidRPr="005C18A7">
        <w:rPr>
          <w:rFonts w:ascii="David" w:hAnsi="David"/>
          <w:rtl/>
        </w:rPr>
        <w:t xml:space="preserve"> המסמכים המפורטים להלן:</w:t>
      </w:r>
    </w:p>
    <w:p w14:paraId="699BE9A2" w14:textId="77777777" w:rsidR="008856EF" w:rsidRPr="007C452B" w:rsidRDefault="008856EF" w:rsidP="005E730F">
      <w:pPr>
        <w:pStyle w:val="60"/>
        <w:keepNext w:val="0"/>
        <w:widowControl w:val="0"/>
        <w:numPr>
          <w:ilvl w:val="1"/>
          <w:numId w:val="1"/>
        </w:numPr>
        <w:tabs>
          <w:tab w:val="left" w:pos="2375"/>
        </w:tabs>
        <w:spacing w:before="240" w:after="240" w:line="276" w:lineRule="auto"/>
        <w:ind w:right="0"/>
        <w:jc w:val="both"/>
        <w:rPr>
          <w:b w:val="0"/>
          <w:bCs w:val="0"/>
          <w:rtl/>
          <w:lang w:eastAsia="en-US"/>
        </w:rPr>
      </w:pPr>
      <w:r w:rsidRPr="007C452B">
        <w:rPr>
          <w:rFonts w:hint="cs"/>
          <w:b w:val="0"/>
          <w:bCs w:val="0"/>
          <w:rtl/>
        </w:rPr>
        <w:t xml:space="preserve">כל מסמכי המכרז, </w:t>
      </w:r>
      <w:r w:rsidRPr="007C452B">
        <w:rPr>
          <w:rFonts w:hint="eastAsia"/>
          <w:b w:val="0"/>
          <w:bCs w:val="0"/>
          <w:rtl/>
        </w:rPr>
        <w:t>כשהם</w:t>
      </w:r>
      <w:r w:rsidRPr="007C452B">
        <w:rPr>
          <w:b w:val="0"/>
          <w:bCs w:val="0"/>
          <w:rtl/>
        </w:rPr>
        <w:t xml:space="preserve"> </w:t>
      </w:r>
      <w:r w:rsidRPr="007C452B">
        <w:rPr>
          <w:rFonts w:hint="eastAsia"/>
          <w:b w:val="0"/>
          <w:bCs w:val="0"/>
          <w:rtl/>
        </w:rPr>
        <w:t>חתומים</w:t>
      </w:r>
      <w:r w:rsidRPr="007C452B">
        <w:rPr>
          <w:b w:val="0"/>
          <w:bCs w:val="0"/>
          <w:rtl/>
        </w:rPr>
        <w:t xml:space="preserve"> </w:t>
      </w:r>
      <w:r w:rsidRPr="007C452B">
        <w:rPr>
          <w:rFonts w:hint="cs"/>
          <w:b w:val="0"/>
          <w:bCs w:val="0"/>
          <w:rtl/>
        </w:rPr>
        <w:t xml:space="preserve">בכל עמוד ועמוד בחתימת </w:t>
      </w:r>
      <w:r w:rsidRPr="007C452B">
        <w:rPr>
          <w:rFonts w:hint="eastAsia"/>
          <w:b w:val="0"/>
          <w:bCs w:val="0"/>
          <w:rtl/>
        </w:rPr>
        <w:t>המציע</w:t>
      </w:r>
      <w:r w:rsidRPr="007C452B">
        <w:rPr>
          <w:rFonts w:hint="cs"/>
          <w:b w:val="0"/>
          <w:bCs w:val="0"/>
          <w:rtl/>
        </w:rPr>
        <w:t>;</w:t>
      </w:r>
    </w:p>
    <w:p w14:paraId="1D5EE743" w14:textId="77777777" w:rsidR="008856EF" w:rsidRPr="007C452B" w:rsidRDefault="008856EF" w:rsidP="005E730F">
      <w:pPr>
        <w:pStyle w:val="60"/>
        <w:keepNext w:val="0"/>
        <w:widowControl w:val="0"/>
        <w:numPr>
          <w:ilvl w:val="1"/>
          <w:numId w:val="1"/>
        </w:numPr>
        <w:tabs>
          <w:tab w:val="left" w:pos="2375"/>
        </w:tabs>
        <w:spacing w:before="240" w:after="240" w:line="276" w:lineRule="auto"/>
        <w:ind w:right="0"/>
        <w:jc w:val="both"/>
        <w:rPr>
          <w:b w:val="0"/>
          <w:bCs w:val="0"/>
        </w:rPr>
      </w:pPr>
      <w:r w:rsidRPr="007C452B">
        <w:rPr>
          <w:rFonts w:hint="eastAsia"/>
          <w:b w:val="0"/>
          <w:bCs w:val="0"/>
          <w:rtl/>
        </w:rPr>
        <w:t>הבהרות</w:t>
      </w:r>
      <w:r w:rsidRPr="007C452B">
        <w:rPr>
          <w:b w:val="0"/>
          <w:bCs w:val="0"/>
          <w:rtl/>
        </w:rPr>
        <w:t xml:space="preserve"> </w:t>
      </w:r>
      <w:r w:rsidRPr="007C452B">
        <w:rPr>
          <w:rFonts w:hint="eastAsia"/>
          <w:b w:val="0"/>
          <w:bCs w:val="0"/>
          <w:rtl/>
        </w:rPr>
        <w:t>ותשובות</w:t>
      </w:r>
      <w:r w:rsidRPr="007C452B">
        <w:rPr>
          <w:b w:val="0"/>
          <w:bCs w:val="0"/>
          <w:rtl/>
        </w:rPr>
        <w:t xml:space="preserve"> </w:t>
      </w:r>
      <w:r w:rsidRPr="007C452B">
        <w:rPr>
          <w:rFonts w:hint="eastAsia"/>
          <w:b w:val="0"/>
          <w:bCs w:val="0"/>
          <w:rtl/>
        </w:rPr>
        <w:t>לשאלות</w:t>
      </w:r>
      <w:r w:rsidRPr="007C452B">
        <w:rPr>
          <w:b w:val="0"/>
          <w:bCs w:val="0"/>
          <w:rtl/>
        </w:rPr>
        <w:t xml:space="preserve"> </w:t>
      </w:r>
      <w:r w:rsidRPr="007C452B">
        <w:rPr>
          <w:rFonts w:hint="eastAsia"/>
          <w:b w:val="0"/>
          <w:bCs w:val="0"/>
          <w:rtl/>
        </w:rPr>
        <w:t>שפרס</w:t>
      </w:r>
      <w:r w:rsidRPr="007C452B">
        <w:rPr>
          <w:rFonts w:hint="cs"/>
          <w:b w:val="0"/>
          <w:bCs w:val="0"/>
          <w:rtl/>
        </w:rPr>
        <w:t xml:space="preserve">מה </w:t>
      </w:r>
      <w:r>
        <w:rPr>
          <w:rFonts w:hint="cs"/>
          <w:b w:val="0"/>
          <w:bCs w:val="0"/>
          <w:rtl/>
        </w:rPr>
        <w:t>ה</w:t>
      </w:r>
      <w:r w:rsidR="00A36644">
        <w:rPr>
          <w:rFonts w:hint="cs"/>
          <w:b w:val="0"/>
          <w:bCs w:val="0"/>
          <w:rtl/>
        </w:rPr>
        <w:t>מועצה</w:t>
      </w:r>
      <w:r w:rsidRPr="007C452B">
        <w:rPr>
          <w:rFonts w:hint="cs"/>
          <w:b w:val="0"/>
          <w:bCs w:val="0"/>
          <w:rtl/>
        </w:rPr>
        <w:t xml:space="preserve"> </w:t>
      </w:r>
      <w:r w:rsidRPr="007C452B">
        <w:rPr>
          <w:rFonts w:hint="eastAsia"/>
          <w:b w:val="0"/>
          <w:bCs w:val="0"/>
          <w:rtl/>
        </w:rPr>
        <w:t>בהתאם</w:t>
      </w:r>
      <w:r w:rsidRPr="007C452B">
        <w:rPr>
          <w:b w:val="0"/>
          <w:bCs w:val="0"/>
          <w:rtl/>
        </w:rPr>
        <w:t xml:space="preserve"> </w:t>
      </w:r>
      <w:r w:rsidRPr="007C452B">
        <w:rPr>
          <w:rFonts w:hint="eastAsia"/>
          <w:b w:val="0"/>
          <w:bCs w:val="0"/>
          <w:rtl/>
        </w:rPr>
        <w:t>לאמור</w:t>
      </w:r>
      <w:r w:rsidRPr="007C452B">
        <w:rPr>
          <w:b w:val="0"/>
          <w:bCs w:val="0"/>
          <w:rtl/>
        </w:rPr>
        <w:t xml:space="preserve"> </w:t>
      </w:r>
      <w:r w:rsidRPr="006F7412">
        <w:rPr>
          <w:rFonts w:hint="eastAsia"/>
          <w:b w:val="0"/>
          <w:bCs w:val="0"/>
          <w:rtl/>
        </w:rPr>
        <w:t>בסעיף</w:t>
      </w:r>
      <w:r w:rsidR="001C3BE4">
        <w:rPr>
          <w:rFonts w:hint="cs"/>
          <w:b w:val="0"/>
          <w:bCs w:val="0"/>
          <w:rtl/>
        </w:rPr>
        <w:t xml:space="preserve"> 10</w:t>
      </w:r>
      <w:r w:rsidRPr="006F7412">
        <w:rPr>
          <w:b w:val="0"/>
          <w:bCs w:val="0"/>
          <w:rtl/>
        </w:rPr>
        <w:t xml:space="preserve"> ל</w:t>
      </w:r>
      <w:r w:rsidRPr="006F7412">
        <w:rPr>
          <w:rFonts w:hint="cs"/>
          <w:b w:val="0"/>
          <w:bCs w:val="0"/>
          <w:rtl/>
        </w:rPr>
        <w:t>הלן</w:t>
      </w:r>
      <w:r w:rsidRPr="007C452B">
        <w:rPr>
          <w:b w:val="0"/>
          <w:bCs w:val="0"/>
          <w:rtl/>
        </w:rPr>
        <w:t xml:space="preserve">, </w:t>
      </w:r>
      <w:r w:rsidRPr="007C452B">
        <w:rPr>
          <w:rFonts w:hint="eastAsia"/>
          <w:b w:val="0"/>
          <w:bCs w:val="0"/>
          <w:rtl/>
        </w:rPr>
        <w:t>כשהם</w:t>
      </w:r>
      <w:r w:rsidRPr="007C452B">
        <w:rPr>
          <w:b w:val="0"/>
          <w:bCs w:val="0"/>
          <w:rtl/>
        </w:rPr>
        <w:t xml:space="preserve"> </w:t>
      </w:r>
      <w:r w:rsidRPr="007C452B">
        <w:rPr>
          <w:rFonts w:hint="eastAsia"/>
          <w:b w:val="0"/>
          <w:bCs w:val="0"/>
          <w:rtl/>
        </w:rPr>
        <w:t>חתומים</w:t>
      </w:r>
      <w:r w:rsidRPr="007C452B">
        <w:rPr>
          <w:b w:val="0"/>
          <w:bCs w:val="0"/>
          <w:rtl/>
        </w:rPr>
        <w:t xml:space="preserve"> </w:t>
      </w:r>
      <w:r w:rsidRPr="007C452B">
        <w:rPr>
          <w:rFonts w:hint="eastAsia"/>
          <w:b w:val="0"/>
          <w:bCs w:val="0"/>
          <w:rtl/>
        </w:rPr>
        <w:t>בכל</w:t>
      </w:r>
      <w:r w:rsidRPr="007C452B">
        <w:rPr>
          <w:b w:val="0"/>
          <w:bCs w:val="0"/>
          <w:rtl/>
        </w:rPr>
        <w:t xml:space="preserve"> </w:t>
      </w:r>
      <w:r w:rsidRPr="007C452B">
        <w:rPr>
          <w:rFonts w:hint="eastAsia"/>
          <w:b w:val="0"/>
          <w:bCs w:val="0"/>
          <w:rtl/>
        </w:rPr>
        <w:t>עמוד</w:t>
      </w:r>
      <w:r w:rsidRPr="007C452B">
        <w:rPr>
          <w:b w:val="0"/>
          <w:bCs w:val="0"/>
          <w:rtl/>
        </w:rPr>
        <w:t xml:space="preserve"> </w:t>
      </w:r>
      <w:r w:rsidRPr="007C452B">
        <w:rPr>
          <w:rFonts w:hint="eastAsia"/>
          <w:b w:val="0"/>
          <w:bCs w:val="0"/>
          <w:rtl/>
        </w:rPr>
        <w:t>ועמוד</w:t>
      </w:r>
      <w:r w:rsidRPr="007C452B">
        <w:rPr>
          <w:b w:val="0"/>
          <w:bCs w:val="0"/>
          <w:rtl/>
        </w:rPr>
        <w:t xml:space="preserve"> </w:t>
      </w:r>
      <w:r w:rsidRPr="007C452B">
        <w:rPr>
          <w:rFonts w:hint="eastAsia"/>
          <w:b w:val="0"/>
          <w:bCs w:val="0"/>
          <w:rtl/>
        </w:rPr>
        <w:t>בחתימת</w:t>
      </w:r>
      <w:r w:rsidRPr="007C452B">
        <w:rPr>
          <w:b w:val="0"/>
          <w:bCs w:val="0"/>
          <w:rtl/>
        </w:rPr>
        <w:t xml:space="preserve"> </w:t>
      </w:r>
      <w:r w:rsidRPr="007C452B">
        <w:rPr>
          <w:rFonts w:hint="eastAsia"/>
          <w:b w:val="0"/>
          <w:bCs w:val="0"/>
          <w:rtl/>
        </w:rPr>
        <w:t>המציע</w:t>
      </w:r>
      <w:r w:rsidRPr="007C452B">
        <w:rPr>
          <w:rFonts w:hint="cs"/>
          <w:b w:val="0"/>
          <w:bCs w:val="0"/>
          <w:rtl/>
        </w:rPr>
        <w:t>;</w:t>
      </w:r>
    </w:p>
    <w:p w14:paraId="5CDAAF08" w14:textId="77777777" w:rsidR="008856EF" w:rsidRDefault="008856EF" w:rsidP="005E730F">
      <w:pPr>
        <w:pStyle w:val="60"/>
        <w:keepNext w:val="0"/>
        <w:widowControl w:val="0"/>
        <w:numPr>
          <w:ilvl w:val="1"/>
          <w:numId w:val="1"/>
        </w:numPr>
        <w:tabs>
          <w:tab w:val="left" w:pos="2375"/>
        </w:tabs>
        <w:spacing w:before="240" w:after="240" w:line="276" w:lineRule="auto"/>
        <w:ind w:right="0"/>
        <w:jc w:val="both"/>
        <w:rPr>
          <w:b w:val="0"/>
          <w:bCs w:val="0"/>
        </w:rPr>
      </w:pPr>
      <w:r w:rsidRPr="00CB0B94">
        <w:rPr>
          <w:rFonts w:hint="cs"/>
          <w:b w:val="0"/>
          <w:bCs w:val="0"/>
          <w:rtl/>
        </w:rPr>
        <w:t>פרופיל של המציע</w:t>
      </w:r>
      <w:r>
        <w:rPr>
          <w:rFonts w:hint="cs"/>
          <w:b w:val="0"/>
          <w:bCs w:val="0"/>
          <w:rtl/>
        </w:rPr>
        <w:t>;</w:t>
      </w:r>
    </w:p>
    <w:p w14:paraId="4C79C0DD" w14:textId="77777777" w:rsidR="00F4194F" w:rsidRDefault="002236C1" w:rsidP="005E730F">
      <w:pPr>
        <w:pStyle w:val="60"/>
        <w:keepNext w:val="0"/>
        <w:widowControl w:val="0"/>
        <w:numPr>
          <w:ilvl w:val="1"/>
          <w:numId w:val="1"/>
        </w:numPr>
        <w:tabs>
          <w:tab w:val="left" w:pos="2375"/>
        </w:tabs>
        <w:spacing w:before="240" w:after="240" w:line="276" w:lineRule="auto"/>
        <w:ind w:right="0"/>
        <w:jc w:val="both"/>
        <w:rPr>
          <w:b w:val="0"/>
          <w:bCs w:val="0"/>
        </w:rPr>
      </w:pPr>
      <w:r w:rsidRPr="008856EF">
        <w:rPr>
          <w:b w:val="0"/>
          <w:bCs w:val="0"/>
          <w:rtl/>
        </w:rPr>
        <w:t xml:space="preserve">מסמכים/אישורים המאשרים את עמידת ההצעה ו/או המציע בתנאים </w:t>
      </w:r>
      <w:r w:rsidR="008856EF" w:rsidRPr="008856EF">
        <w:rPr>
          <w:rFonts w:hint="cs"/>
          <w:b w:val="0"/>
          <w:bCs w:val="0"/>
          <w:rtl/>
        </w:rPr>
        <w:t xml:space="preserve">הסף המפורטים </w:t>
      </w:r>
      <w:r w:rsidRPr="008856EF">
        <w:rPr>
          <w:b w:val="0"/>
          <w:bCs w:val="0"/>
          <w:rtl/>
        </w:rPr>
        <w:t>בסעיף 2 דלעיל.</w:t>
      </w:r>
    </w:p>
    <w:p w14:paraId="75E8BAE5" w14:textId="77777777" w:rsidR="002236C1" w:rsidRPr="008856EF" w:rsidRDefault="00F4194F" w:rsidP="005E730F">
      <w:pPr>
        <w:pStyle w:val="60"/>
        <w:keepNext w:val="0"/>
        <w:widowControl w:val="0"/>
        <w:numPr>
          <w:ilvl w:val="1"/>
          <w:numId w:val="1"/>
        </w:numPr>
        <w:tabs>
          <w:tab w:val="left" w:pos="2375"/>
        </w:tabs>
        <w:spacing w:before="240" w:after="240" w:line="276" w:lineRule="auto"/>
        <w:ind w:right="0"/>
        <w:jc w:val="both"/>
        <w:rPr>
          <w:b w:val="0"/>
          <w:bCs w:val="0"/>
        </w:rPr>
      </w:pPr>
      <w:r>
        <w:rPr>
          <w:rFonts w:hint="cs"/>
          <w:b w:val="0"/>
          <w:bCs w:val="0"/>
          <w:rtl/>
        </w:rPr>
        <w:t xml:space="preserve">מסמכים להוכחת רכיב האיכות, כמפורט בטבלה שבסעיף 12.1.2 להלן. </w:t>
      </w:r>
      <w:r w:rsidR="002236C1" w:rsidRPr="008856EF">
        <w:rPr>
          <w:b w:val="0"/>
          <w:bCs w:val="0"/>
          <w:rtl/>
        </w:rPr>
        <w:t xml:space="preserve"> </w:t>
      </w:r>
    </w:p>
    <w:p w14:paraId="7C56D082" w14:textId="77777777" w:rsidR="001C3BE4" w:rsidRPr="00F96890" w:rsidRDefault="001C3BE4" w:rsidP="005E730F">
      <w:pPr>
        <w:pStyle w:val="60"/>
        <w:keepNext w:val="0"/>
        <w:widowControl w:val="0"/>
        <w:numPr>
          <w:ilvl w:val="1"/>
          <w:numId w:val="1"/>
        </w:numPr>
        <w:tabs>
          <w:tab w:val="left" w:pos="2375"/>
        </w:tabs>
        <w:spacing w:before="240" w:after="240" w:line="276" w:lineRule="auto"/>
        <w:ind w:right="0"/>
        <w:jc w:val="both"/>
        <w:rPr>
          <w:b w:val="0"/>
          <w:bCs w:val="0"/>
        </w:rPr>
      </w:pPr>
      <w:r w:rsidRPr="00F96890">
        <w:rPr>
          <w:rFonts w:hint="cs"/>
          <w:b w:val="0"/>
          <w:bCs w:val="0"/>
          <w:rtl/>
        </w:rPr>
        <w:t xml:space="preserve">הצעת המחיר </w:t>
      </w:r>
      <w:r w:rsidR="00A9294D">
        <w:rPr>
          <w:rFonts w:hint="cs"/>
          <w:b w:val="0"/>
          <w:bCs w:val="0"/>
          <w:rtl/>
        </w:rPr>
        <w:t>והמפרט הטכני המוצע</w:t>
      </w:r>
      <w:r w:rsidRPr="00F96890">
        <w:rPr>
          <w:b w:val="0"/>
          <w:bCs w:val="0"/>
          <w:rtl/>
        </w:rPr>
        <w:t>–</w:t>
      </w:r>
      <w:r w:rsidRPr="00F96890">
        <w:rPr>
          <w:rFonts w:hint="cs"/>
          <w:b w:val="0"/>
          <w:bCs w:val="0"/>
          <w:rtl/>
        </w:rPr>
        <w:t xml:space="preserve"> בנוסח </w:t>
      </w:r>
      <w:r w:rsidR="007D1E8B">
        <w:rPr>
          <w:rFonts w:hint="cs"/>
          <w:u w:val="single"/>
          <w:rtl/>
        </w:rPr>
        <w:t>נספח ה</w:t>
      </w:r>
      <w:r w:rsidRPr="00F96890">
        <w:rPr>
          <w:rFonts w:hint="cs"/>
          <w:u w:val="single"/>
          <w:rtl/>
        </w:rPr>
        <w:t>'</w:t>
      </w:r>
      <w:r w:rsidRPr="00F96890">
        <w:rPr>
          <w:rFonts w:hint="cs"/>
          <w:b w:val="0"/>
          <w:bCs w:val="0"/>
          <w:rtl/>
        </w:rPr>
        <w:t xml:space="preserve"> להסכם (מסמך ג'),  </w:t>
      </w:r>
      <w:r w:rsidR="00057CE6">
        <w:rPr>
          <w:rFonts w:hint="cs"/>
          <w:rtl/>
        </w:rPr>
        <w:t xml:space="preserve">בשני עותקים זהים </w:t>
      </w:r>
      <w:r w:rsidR="00057CE6">
        <w:rPr>
          <w:rFonts w:ascii="David" w:hAnsi="David"/>
          <w:rtl/>
        </w:rPr>
        <w:lastRenderedPageBreak/>
        <w:t xml:space="preserve">במקרה של סתירה בין ההצעות תהיה קובעת ההצעה המקורית הכתובה </w:t>
      </w:r>
      <w:r w:rsidR="002A5871">
        <w:rPr>
          <w:rFonts w:ascii="David" w:hAnsi="David"/>
          <w:rtl/>
        </w:rPr>
        <w:t>בכתב יד וחתומה ע"י מורשי החתימה</w:t>
      </w:r>
    </w:p>
    <w:p w14:paraId="298A0C08" w14:textId="77777777" w:rsidR="00534297" w:rsidRPr="008856EF" w:rsidRDefault="00534297" w:rsidP="005E730F">
      <w:pPr>
        <w:pStyle w:val="60"/>
        <w:keepNext w:val="0"/>
        <w:widowControl w:val="0"/>
        <w:numPr>
          <w:ilvl w:val="1"/>
          <w:numId w:val="1"/>
        </w:numPr>
        <w:tabs>
          <w:tab w:val="left" w:pos="2375"/>
        </w:tabs>
        <w:spacing w:before="240" w:after="240" w:line="276" w:lineRule="auto"/>
        <w:ind w:right="0"/>
        <w:jc w:val="both"/>
        <w:rPr>
          <w:b w:val="0"/>
          <w:bCs w:val="0"/>
        </w:rPr>
      </w:pPr>
      <w:r w:rsidRPr="008856EF">
        <w:rPr>
          <w:b w:val="0"/>
          <w:bCs w:val="0"/>
          <w:rtl/>
        </w:rPr>
        <w:t>יש ל</w:t>
      </w:r>
      <w:r w:rsidR="00F4194F">
        <w:rPr>
          <w:rFonts w:hint="cs"/>
          <w:b w:val="0"/>
          <w:bCs w:val="0"/>
          <w:rtl/>
        </w:rPr>
        <w:t>מלא ול</w:t>
      </w:r>
      <w:r w:rsidRPr="008856EF">
        <w:rPr>
          <w:b w:val="0"/>
          <w:bCs w:val="0"/>
          <w:rtl/>
        </w:rPr>
        <w:t xml:space="preserve">ציין בטבלה הכלולה </w:t>
      </w:r>
      <w:r w:rsidR="001C3BE4">
        <w:rPr>
          <w:rFonts w:hint="cs"/>
          <w:b w:val="0"/>
          <w:bCs w:val="0"/>
          <w:rtl/>
        </w:rPr>
        <w:t>במסגרת הצעת המחיר (</w:t>
      </w:r>
      <w:r w:rsidR="007D1E8B">
        <w:rPr>
          <w:rFonts w:hint="cs"/>
          <w:b w:val="0"/>
          <w:bCs w:val="0"/>
          <w:rtl/>
        </w:rPr>
        <w:t xml:space="preserve">נספח </w:t>
      </w:r>
      <w:r w:rsidR="002D4A2A">
        <w:rPr>
          <w:rFonts w:hint="cs"/>
          <w:b w:val="0"/>
          <w:bCs w:val="0"/>
          <w:rtl/>
        </w:rPr>
        <w:t>ה'</w:t>
      </w:r>
      <w:r w:rsidR="001C3BE4">
        <w:rPr>
          <w:rFonts w:hint="cs"/>
          <w:b w:val="0"/>
          <w:bCs w:val="0"/>
          <w:rtl/>
        </w:rPr>
        <w:t>)</w:t>
      </w:r>
      <w:r w:rsidRPr="008856EF">
        <w:rPr>
          <w:b w:val="0"/>
          <w:bCs w:val="0"/>
          <w:rtl/>
        </w:rPr>
        <w:t xml:space="preserve"> התייחסות </w:t>
      </w:r>
      <w:r w:rsidRPr="008856EF">
        <w:rPr>
          <w:rtl/>
        </w:rPr>
        <w:t>לכל אחת מהדר</w:t>
      </w:r>
      <w:r w:rsidR="00CD2813" w:rsidRPr="008856EF">
        <w:rPr>
          <w:rFonts w:hint="cs"/>
          <w:rtl/>
        </w:rPr>
        <w:t>י</w:t>
      </w:r>
      <w:r w:rsidRPr="008856EF">
        <w:rPr>
          <w:rtl/>
        </w:rPr>
        <w:t>שות</w:t>
      </w:r>
      <w:r w:rsidRPr="008856EF">
        <w:rPr>
          <w:b w:val="0"/>
          <w:bCs w:val="0"/>
          <w:rtl/>
        </w:rPr>
        <w:t xml:space="preserve">, לרבות צילום מסך של מערכות שעובדות אצל לקוחות המציגות מענה למפרט הטכני.  </w:t>
      </w:r>
    </w:p>
    <w:p w14:paraId="2FFC4BAD" w14:textId="77777777" w:rsidR="00534297" w:rsidRPr="00CB6399" w:rsidRDefault="00CB6399" w:rsidP="00CB6399">
      <w:pPr>
        <w:pStyle w:val="60"/>
        <w:keepNext w:val="0"/>
        <w:widowControl w:val="0"/>
        <w:numPr>
          <w:ilvl w:val="1"/>
          <w:numId w:val="1"/>
        </w:numPr>
        <w:tabs>
          <w:tab w:val="left" w:pos="2375"/>
        </w:tabs>
        <w:spacing w:before="240" w:after="240" w:line="276" w:lineRule="auto"/>
        <w:ind w:right="0"/>
        <w:jc w:val="both"/>
        <w:rPr>
          <w:b w:val="0"/>
          <w:bCs w:val="0"/>
        </w:rPr>
      </w:pPr>
      <w:r w:rsidRPr="00CB6399">
        <w:rPr>
          <w:rFonts w:ascii="David" w:hAnsi="David"/>
          <w:b w:val="0"/>
          <w:bCs w:val="0"/>
          <w:rtl/>
        </w:rPr>
        <w:t xml:space="preserve">תעודות הסמכה ביחס לעובדי המציע שיעסקו בביצוע השירותים כגון הסמכות בתחום פיתוח התוכנה, בסיסי נתונים, מערכות הפעלה, וירטואליזציה, חומרה (שרתים ותחנות), תקשורת נתונים וכן תקני איכות ואבטחת מידע, אישורי בדיקות ענ"א ואבטחת מידע, וכן אישורים והסמכות שניתנו מטעם יצרני </w:t>
      </w:r>
      <w:r w:rsidRPr="00CB6399">
        <w:rPr>
          <w:b w:val="0"/>
          <w:bCs w:val="0"/>
          <w:rtl/>
        </w:rPr>
        <w:t>התוכנה</w:t>
      </w:r>
      <w:r>
        <w:rPr>
          <w:rFonts w:ascii="David" w:hAnsi="David" w:hint="cs"/>
          <w:b w:val="0"/>
          <w:bCs w:val="0"/>
          <w:rtl/>
        </w:rPr>
        <w:t xml:space="preserve"> </w:t>
      </w:r>
      <w:r w:rsidRPr="00CB6399">
        <w:rPr>
          <w:rFonts w:ascii="David" w:hAnsi="David" w:hint="cs"/>
          <w:b w:val="0"/>
          <w:bCs w:val="0"/>
          <w:rtl/>
        </w:rPr>
        <w:t>כנדרש במסגרת המכרז</w:t>
      </w:r>
      <w:r w:rsidR="00F4194F" w:rsidRPr="00CB6399">
        <w:rPr>
          <w:rFonts w:hint="cs"/>
          <w:b w:val="0"/>
          <w:bCs w:val="0"/>
          <w:rtl/>
        </w:rPr>
        <w:t>]</w:t>
      </w:r>
      <w:r w:rsidR="00534297" w:rsidRPr="00CB6399">
        <w:rPr>
          <w:b w:val="0"/>
          <w:bCs w:val="0"/>
          <w:rtl/>
        </w:rPr>
        <w:t xml:space="preserve">. </w:t>
      </w:r>
    </w:p>
    <w:p w14:paraId="7CEFEB3C" w14:textId="77777777" w:rsidR="008856EF" w:rsidRPr="008856EF" w:rsidRDefault="008856EF" w:rsidP="005E730F">
      <w:pPr>
        <w:pStyle w:val="60"/>
        <w:keepNext w:val="0"/>
        <w:widowControl w:val="0"/>
        <w:numPr>
          <w:ilvl w:val="1"/>
          <w:numId w:val="1"/>
        </w:numPr>
        <w:tabs>
          <w:tab w:val="left" w:pos="2375"/>
        </w:tabs>
        <w:spacing w:before="240" w:after="240" w:line="276" w:lineRule="auto"/>
        <w:ind w:right="0"/>
        <w:jc w:val="both"/>
        <w:rPr>
          <w:b w:val="0"/>
          <w:bCs w:val="0"/>
        </w:rPr>
      </w:pPr>
      <w:r w:rsidRPr="008856EF">
        <w:rPr>
          <w:b w:val="0"/>
          <w:bCs w:val="0"/>
          <w:rtl/>
        </w:rPr>
        <w:t xml:space="preserve">תצהיר בדבר שמירת זכויות עובדים בנוסח </w:t>
      </w:r>
      <w:r w:rsidRPr="008856EF">
        <w:rPr>
          <w:u w:val="single"/>
          <w:rtl/>
        </w:rPr>
        <w:t>מסמך א</w:t>
      </w:r>
      <w:r w:rsidRPr="008856EF">
        <w:rPr>
          <w:rFonts w:hint="cs"/>
          <w:u w:val="single"/>
          <w:rtl/>
        </w:rPr>
        <w:t>'7</w:t>
      </w:r>
      <w:r w:rsidRPr="008856EF">
        <w:rPr>
          <w:b w:val="0"/>
          <w:bCs w:val="0"/>
          <w:rtl/>
        </w:rPr>
        <w:t xml:space="preserve"> לפיו המציע מקיים את חובותיו בכל הנוגע לשמירת זכויות עובדים לפי דיני העבודה המפורטים שם.</w:t>
      </w:r>
      <w:r w:rsidRPr="008856EF">
        <w:rPr>
          <w:rFonts w:hint="cs"/>
          <w:b w:val="0"/>
          <w:bCs w:val="0"/>
          <w:rtl/>
        </w:rPr>
        <w:t xml:space="preserve"> </w:t>
      </w:r>
      <w:bookmarkStart w:id="2" w:name="_Ref488158557"/>
    </w:p>
    <w:p w14:paraId="1B205044" w14:textId="77777777" w:rsidR="008856EF" w:rsidRPr="008856EF" w:rsidRDefault="008856EF" w:rsidP="005E730F">
      <w:pPr>
        <w:pStyle w:val="60"/>
        <w:keepNext w:val="0"/>
        <w:widowControl w:val="0"/>
        <w:numPr>
          <w:ilvl w:val="1"/>
          <w:numId w:val="1"/>
        </w:numPr>
        <w:tabs>
          <w:tab w:val="left" w:pos="2375"/>
        </w:tabs>
        <w:spacing w:before="240" w:after="240" w:line="276" w:lineRule="auto"/>
        <w:ind w:right="0"/>
        <w:jc w:val="both"/>
        <w:rPr>
          <w:u w:val="single"/>
        </w:rPr>
      </w:pPr>
      <w:r w:rsidRPr="008856EF">
        <w:rPr>
          <w:rFonts w:hint="cs"/>
          <w:b w:val="0"/>
          <w:bCs w:val="0"/>
          <w:rtl/>
        </w:rPr>
        <w:t>תצהיר בדבר העסקת עובדים עם מוגבלות בהתאם לחוק</w:t>
      </w:r>
      <w:r w:rsidRPr="008856EF">
        <w:rPr>
          <w:b w:val="0"/>
          <w:bCs w:val="0"/>
        </w:rPr>
        <w:t xml:space="preserve"> </w:t>
      </w:r>
      <w:r w:rsidRPr="008856EF">
        <w:rPr>
          <w:rFonts w:hint="cs"/>
          <w:b w:val="0"/>
          <w:bCs w:val="0"/>
          <w:rtl/>
        </w:rPr>
        <w:t>עסקאות</w:t>
      </w:r>
      <w:r w:rsidRPr="008856EF">
        <w:rPr>
          <w:b w:val="0"/>
          <w:bCs w:val="0"/>
        </w:rPr>
        <w:t xml:space="preserve"> </w:t>
      </w:r>
      <w:r w:rsidRPr="008856EF">
        <w:rPr>
          <w:rFonts w:hint="cs"/>
          <w:b w:val="0"/>
          <w:bCs w:val="0"/>
          <w:rtl/>
        </w:rPr>
        <w:t>גופים</w:t>
      </w:r>
      <w:r w:rsidRPr="008856EF">
        <w:rPr>
          <w:b w:val="0"/>
          <w:bCs w:val="0"/>
        </w:rPr>
        <w:t xml:space="preserve"> </w:t>
      </w:r>
      <w:r w:rsidRPr="008856EF">
        <w:rPr>
          <w:rFonts w:hint="cs"/>
          <w:b w:val="0"/>
          <w:bCs w:val="0"/>
          <w:rtl/>
        </w:rPr>
        <w:t>ציבוריים</w:t>
      </w:r>
      <w:r w:rsidRPr="008856EF">
        <w:rPr>
          <w:b w:val="0"/>
          <w:bCs w:val="0"/>
        </w:rPr>
        <w:t xml:space="preserve"> </w:t>
      </w:r>
      <w:r w:rsidRPr="008856EF">
        <w:rPr>
          <w:rFonts w:hint="cs"/>
          <w:b w:val="0"/>
          <w:bCs w:val="0"/>
          <w:rtl/>
        </w:rPr>
        <w:t>(תיקון  מס' 10</w:t>
      </w:r>
      <w:r w:rsidRPr="008856EF">
        <w:rPr>
          <w:b w:val="0"/>
          <w:bCs w:val="0"/>
        </w:rPr>
        <w:t xml:space="preserve"> </w:t>
      </w:r>
      <w:r w:rsidRPr="008856EF">
        <w:rPr>
          <w:rFonts w:hint="cs"/>
          <w:b w:val="0"/>
          <w:bCs w:val="0"/>
          <w:rtl/>
        </w:rPr>
        <w:t>והוראת</w:t>
      </w:r>
      <w:r w:rsidRPr="008856EF">
        <w:rPr>
          <w:b w:val="0"/>
          <w:bCs w:val="0"/>
        </w:rPr>
        <w:t xml:space="preserve"> </w:t>
      </w:r>
      <w:r w:rsidRPr="008856EF">
        <w:rPr>
          <w:rFonts w:hint="cs"/>
          <w:b w:val="0"/>
          <w:bCs w:val="0"/>
          <w:rtl/>
        </w:rPr>
        <w:t>שעה),</w:t>
      </w:r>
      <w:r w:rsidRPr="008856EF">
        <w:rPr>
          <w:b w:val="0"/>
          <w:bCs w:val="0"/>
        </w:rPr>
        <w:t xml:space="preserve"> </w:t>
      </w:r>
      <w:r w:rsidRPr="008856EF">
        <w:rPr>
          <w:rFonts w:hint="cs"/>
          <w:b w:val="0"/>
          <w:bCs w:val="0"/>
          <w:rtl/>
        </w:rPr>
        <w:t>התשע"ו-</w:t>
      </w:r>
      <w:r w:rsidR="00CD01E7">
        <w:rPr>
          <w:rFonts w:hint="cs"/>
          <w:b w:val="0"/>
          <w:bCs w:val="0"/>
          <w:rtl/>
        </w:rPr>
        <w:t>2018</w:t>
      </w:r>
      <w:r w:rsidRPr="008856EF">
        <w:rPr>
          <w:rFonts w:hint="cs"/>
          <w:b w:val="0"/>
          <w:bCs w:val="0"/>
          <w:rtl/>
        </w:rPr>
        <w:t>, ול</w:t>
      </w:r>
      <w:hyperlink r:id="rId10" w:history="1">
        <w:r w:rsidRPr="008856EF">
          <w:rPr>
            <w:rFonts w:hint="cs"/>
            <w:b w:val="0"/>
            <w:bCs w:val="0"/>
            <w:rtl/>
          </w:rPr>
          <w:t xml:space="preserve">חוק שוויון זכויות לאנשים עם מוגבלות, התשנ"ח-1998, </w:t>
        </w:r>
        <w:hyperlink r:id="rId11" w:history="1"/>
      </w:hyperlink>
      <w:r w:rsidRPr="008856EF">
        <w:rPr>
          <w:rFonts w:hint="cs"/>
          <w:b w:val="0"/>
          <w:bCs w:val="0"/>
          <w:rtl/>
        </w:rPr>
        <w:t xml:space="preserve">בנוסח </w:t>
      </w:r>
      <w:r w:rsidRPr="008856EF">
        <w:rPr>
          <w:rFonts w:hint="cs"/>
          <w:u w:val="single"/>
          <w:rtl/>
        </w:rPr>
        <w:t xml:space="preserve">מסמך </w:t>
      </w:r>
      <w:bookmarkEnd w:id="2"/>
      <w:r w:rsidRPr="008856EF">
        <w:rPr>
          <w:rFonts w:hint="cs"/>
          <w:u w:val="single"/>
          <w:rtl/>
        </w:rPr>
        <w:t xml:space="preserve">א'8. </w:t>
      </w:r>
    </w:p>
    <w:p w14:paraId="41B3F0BB" w14:textId="77777777" w:rsidR="002236C1" w:rsidRPr="008856EF" w:rsidRDefault="002236C1" w:rsidP="005E730F">
      <w:pPr>
        <w:pStyle w:val="60"/>
        <w:keepNext w:val="0"/>
        <w:widowControl w:val="0"/>
        <w:numPr>
          <w:ilvl w:val="1"/>
          <w:numId w:val="1"/>
        </w:numPr>
        <w:tabs>
          <w:tab w:val="left" w:pos="2375"/>
        </w:tabs>
        <w:spacing w:before="240" w:after="240" w:line="276" w:lineRule="auto"/>
        <w:ind w:right="0"/>
        <w:jc w:val="both"/>
        <w:rPr>
          <w:b w:val="0"/>
          <w:bCs w:val="0"/>
          <w:rtl/>
        </w:rPr>
      </w:pPr>
      <w:r w:rsidRPr="008856EF">
        <w:rPr>
          <w:b w:val="0"/>
          <w:bCs w:val="0"/>
          <w:rtl/>
        </w:rPr>
        <w:t>אישור מפקיד השומה או מרואה חשבון, על כך שהמציע מנהל פנקסי חשבונות ורשימות על-פי פקודת מס הכנסה וחוק מס ערך מוסף.</w:t>
      </w:r>
    </w:p>
    <w:p w14:paraId="2F272055" w14:textId="77777777" w:rsidR="00565980" w:rsidRPr="00565980" w:rsidRDefault="00565980" w:rsidP="005E730F">
      <w:pPr>
        <w:pStyle w:val="60"/>
        <w:keepNext w:val="0"/>
        <w:widowControl w:val="0"/>
        <w:numPr>
          <w:ilvl w:val="1"/>
          <w:numId w:val="1"/>
        </w:numPr>
        <w:tabs>
          <w:tab w:val="left" w:pos="2375"/>
        </w:tabs>
        <w:spacing w:before="240" w:after="240" w:line="276" w:lineRule="auto"/>
        <w:ind w:right="0"/>
        <w:jc w:val="both"/>
        <w:rPr>
          <w:b w:val="0"/>
          <w:bCs w:val="0"/>
        </w:rPr>
      </w:pPr>
      <w:r w:rsidRPr="00565980">
        <w:rPr>
          <w:b w:val="0"/>
          <w:bCs w:val="0"/>
          <w:rtl/>
        </w:rPr>
        <w:t>אישור על ניכוי מס הכנסה במקור, על שם המשתתף</w:t>
      </w:r>
      <w:r w:rsidRPr="00565980">
        <w:rPr>
          <w:rFonts w:hint="cs"/>
          <w:b w:val="0"/>
          <w:bCs w:val="0"/>
          <w:rtl/>
        </w:rPr>
        <w:t>.</w:t>
      </w:r>
    </w:p>
    <w:p w14:paraId="0B103406" w14:textId="77777777" w:rsidR="00121B58" w:rsidRPr="00565980" w:rsidRDefault="00121B58" w:rsidP="005E730F">
      <w:pPr>
        <w:pStyle w:val="60"/>
        <w:keepNext w:val="0"/>
        <w:widowControl w:val="0"/>
        <w:numPr>
          <w:ilvl w:val="1"/>
          <w:numId w:val="1"/>
        </w:numPr>
        <w:tabs>
          <w:tab w:val="left" w:pos="2375"/>
        </w:tabs>
        <w:spacing w:before="240" w:after="240" w:line="276" w:lineRule="auto"/>
        <w:ind w:right="0"/>
        <w:jc w:val="both"/>
        <w:rPr>
          <w:b w:val="0"/>
          <w:bCs w:val="0"/>
        </w:rPr>
      </w:pPr>
      <w:r w:rsidRPr="00565980">
        <w:rPr>
          <w:rFonts w:hint="cs"/>
          <w:b w:val="0"/>
          <w:bCs w:val="0"/>
          <w:rtl/>
        </w:rPr>
        <w:t>ככל שהמשתתף הינו תאגיד יצורפו:</w:t>
      </w:r>
    </w:p>
    <w:p w14:paraId="07A8872D" w14:textId="77777777" w:rsidR="00121B58" w:rsidRPr="00E71DE2" w:rsidRDefault="00121B58" w:rsidP="005E730F">
      <w:pPr>
        <w:numPr>
          <w:ilvl w:val="2"/>
          <w:numId w:val="1"/>
        </w:numPr>
        <w:tabs>
          <w:tab w:val="left" w:pos="1587"/>
          <w:tab w:val="left" w:pos="9242"/>
        </w:tabs>
        <w:spacing w:line="276" w:lineRule="auto"/>
        <w:jc w:val="both"/>
        <w:rPr>
          <w:rFonts w:cs="David"/>
          <w:sz w:val="16"/>
        </w:rPr>
      </w:pPr>
      <w:r w:rsidRPr="00E71DE2">
        <w:rPr>
          <w:rFonts w:cs="David" w:hint="cs"/>
          <w:sz w:val="16"/>
          <w:rtl/>
        </w:rPr>
        <w:t>העתק תעודת התאגדות של המשתתף.</w:t>
      </w:r>
    </w:p>
    <w:p w14:paraId="67567747" w14:textId="77777777" w:rsidR="00121B58" w:rsidRPr="00E71DE2" w:rsidRDefault="00121B58" w:rsidP="005E730F">
      <w:pPr>
        <w:numPr>
          <w:ilvl w:val="2"/>
          <w:numId w:val="1"/>
        </w:numPr>
        <w:tabs>
          <w:tab w:val="left" w:pos="1587"/>
          <w:tab w:val="left" w:pos="9242"/>
        </w:tabs>
        <w:spacing w:line="276" w:lineRule="auto"/>
        <w:jc w:val="both"/>
        <w:rPr>
          <w:rFonts w:cs="David"/>
          <w:sz w:val="16"/>
        </w:rPr>
      </w:pPr>
      <w:r w:rsidRPr="00E71DE2">
        <w:rPr>
          <w:rFonts w:cs="David"/>
          <w:sz w:val="16"/>
          <w:rtl/>
        </w:rPr>
        <w:t>תדפיס נתונים עדכני של המשתתף בספרי רשם התאגידים הרלוונטי לסוג ההתאגדות של המשתתף (אין צורך בפירוט שעבודים)</w:t>
      </w:r>
      <w:r w:rsidRPr="00E71DE2">
        <w:rPr>
          <w:rFonts w:cs="David" w:hint="cs"/>
          <w:sz w:val="16"/>
          <w:rtl/>
        </w:rPr>
        <w:t>.</w:t>
      </w:r>
    </w:p>
    <w:p w14:paraId="7B2AC5E4" w14:textId="77777777" w:rsidR="00121B58" w:rsidRPr="00E71DE2" w:rsidRDefault="00121B58" w:rsidP="005E730F">
      <w:pPr>
        <w:numPr>
          <w:ilvl w:val="2"/>
          <w:numId w:val="1"/>
        </w:numPr>
        <w:tabs>
          <w:tab w:val="left" w:pos="1587"/>
          <w:tab w:val="left" w:pos="9242"/>
        </w:tabs>
        <w:spacing w:line="276" w:lineRule="auto"/>
        <w:jc w:val="both"/>
        <w:rPr>
          <w:rFonts w:cs="David"/>
          <w:sz w:val="16"/>
        </w:rPr>
      </w:pPr>
      <w:r w:rsidRPr="00E71DE2">
        <w:rPr>
          <w:rFonts w:cs="David"/>
          <w:sz w:val="16"/>
          <w:rtl/>
        </w:rPr>
        <w:t xml:space="preserve">אישור עו"ד או רו"ח המאשר כי המשתתף הינו תאגיד רשום וכי החתימות על גבי מסמכי המכרז הן של מורשי חתימה מטעם המשתתף ומחייבות את המשתתף לכל דבר וענין וכי מורשי החתימה הנ"ל הוסמכו לחייב את המשתתף ולחתום בשמו על כל מסמך נוסף או אחר </w:t>
      </w:r>
      <w:r w:rsidRPr="00E71DE2">
        <w:rPr>
          <w:rFonts w:cs="David" w:hint="cs"/>
          <w:sz w:val="16"/>
          <w:rtl/>
        </w:rPr>
        <w:t>שיידר</w:t>
      </w:r>
      <w:r w:rsidRPr="00E71DE2">
        <w:rPr>
          <w:rFonts w:cs="David" w:hint="eastAsia"/>
          <w:sz w:val="16"/>
          <w:rtl/>
        </w:rPr>
        <w:t>ש</w:t>
      </w:r>
      <w:r w:rsidRPr="00E71DE2">
        <w:rPr>
          <w:rFonts w:cs="David"/>
          <w:sz w:val="16"/>
          <w:rtl/>
        </w:rPr>
        <w:t xml:space="preserve"> לצורכי מכרז זה והוצאתו אל הפועל (בשולי טופס ההצהרה</w:t>
      </w:r>
      <w:r w:rsidRPr="00E71DE2">
        <w:rPr>
          <w:rFonts w:cs="David" w:hint="cs"/>
          <w:sz w:val="16"/>
          <w:rtl/>
        </w:rPr>
        <w:t xml:space="preserve"> (מסמך ב')</w:t>
      </w:r>
      <w:r w:rsidRPr="00E71DE2">
        <w:rPr>
          <w:rFonts w:cs="David"/>
          <w:sz w:val="16"/>
          <w:rtl/>
        </w:rPr>
        <w:t xml:space="preserve"> או במסמך נפרד)</w:t>
      </w:r>
      <w:r w:rsidRPr="00E71DE2">
        <w:rPr>
          <w:rFonts w:cs="David" w:hint="cs"/>
          <w:sz w:val="16"/>
          <w:rtl/>
        </w:rPr>
        <w:t>.</w:t>
      </w:r>
    </w:p>
    <w:p w14:paraId="32F6B9A2" w14:textId="77777777" w:rsidR="00F96890" w:rsidRPr="00F96890" w:rsidRDefault="00F96890" w:rsidP="005E730F">
      <w:pPr>
        <w:pStyle w:val="60"/>
        <w:keepNext w:val="0"/>
        <w:widowControl w:val="0"/>
        <w:numPr>
          <w:ilvl w:val="1"/>
          <w:numId w:val="1"/>
        </w:numPr>
        <w:tabs>
          <w:tab w:val="left" w:pos="2375"/>
        </w:tabs>
        <w:spacing w:before="240" w:after="240" w:line="276" w:lineRule="auto"/>
        <w:ind w:right="0"/>
        <w:jc w:val="both"/>
        <w:rPr>
          <w:b w:val="0"/>
          <w:bCs w:val="0"/>
        </w:rPr>
      </w:pPr>
      <w:r w:rsidRPr="00F96890">
        <w:rPr>
          <w:rFonts w:hint="cs"/>
          <w:b w:val="0"/>
          <w:bCs w:val="0"/>
          <w:rtl/>
        </w:rPr>
        <w:t xml:space="preserve">הצהרת המציע </w:t>
      </w:r>
      <w:r w:rsidRPr="00F96890">
        <w:rPr>
          <w:b w:val="0"/>
          <w:bCs w:val="0"/>
          <w:rtl/>
        </w:rPr>
        <w:t>–</w:t>
      </w:r>
      <w:r w:rsidRPr="00F96890">
        <w:rPr>
          <w:rFonts w:hint="cs"/>
          <w:b w:val="0"/>
          <w:bCs w:val="0"/>
          <w:rtl/>
        </w:rPr>
        <w:t xml:space="preserve"> בנוסח </w:t>
      </w:r>
      <w:r w:rsidRPr="00F96890">
        <w:rPr>
          <w:rFonts w:hint="cs"/>
          <w:u w:val="single"/>
          <w:rtl/>
        </w:rPr>
        <w:t>מסמך א'</w:t>
      </w:r>
      <w:r w:rsidR="001C3BE4">
        <w:rPr>
          <w:rFonts w:hint="cs"/>
          <w:u w:val="single"/>
          <w:rtl/>
        </w:rPr>
        <w:t>10</w:t>
      </w:r>
      <w:r w:rsidRPr="00F96890">
        <w:rPr>
          <w:rFonts w:hint="cs"/>
          <w:u w:val="single"/>
          <w:rtl/>
        </w:rPr>
        <w:t>.</w:t>
      </w:r>
      <w:r w:rsidRPr="00F96890">
        <w:rPr>
          <w:rFonts w:hint="cs"/>
          <w:b w:val="0"/>
          <w:bCs w:val="0"/>
          <w:rtl/>
        </w:rPr>
        <w:t xml:space="preserve"> </w:t>
      </w:r>
    </w:p>
    <w:p w14:paraId="3E3C54CB" w14:textId="77777777" w:rsidR="008A4415" w:rsidRPr="008A4415" w:rsidRDefault="008A4415" w:rsidP="008A4415">
      <w:pPr>
        <w:widowControl w:val="0"/>
        <w:tabs>
          <w:tab w:val="left" w:pos="567"/>
        </w:tabs>
        <w:spacing w:after="240" w:line="276" w:lineRule="auto"/>
        <w:ind w:left="567"/>
        <w:jc w:val="both"/>
        <w:rPr>
          <w:rFonts w:cs="David"/>
          <w:b/>
          <w:bCs/>
          <w:rtl/>
        </w:rPr>
      </w:pPr>
      <w:r w:rsidRPr="008A4415">
        <w:rPr>
          <w:rFonts w:cs="David" w:hint="cs"/>
          <w:b/>
          <w:bCs/>
          <w:rtl/>
        </w:rPr>
        <w:t xml:space="preserve">המסמכים </w:t>
      </w:r>
      <w:r w:rsidRPr="008A4415">
        <w:rPr>
          <w:rFonts w:cs="David" w:hint="eastAsia"/>
          <w:b/>
          <w:bCs/>
          <w:rtl/>
        </w:rPr>
        <w:t>המפורטים</w:t>
      </w:r>
      <w:r w:rsidRPr="008A4415">
        <w:rPr>
          <w:rFonts w:cs="David"/>
          <w:b/>
          <w:bCs/>
          <w:rtl/>
        </w:rPr>
        <w:t xml:space="preserve"> </w:t>
      </w:r>
      <w:r w:rsidRPr="008A4415">
        <w:rPr>
          <w:rFonts w:cs="David" w:hint="eastAsia"/>
          <w:b/>
          <w:bCs/>
          <w:rtl/>
        </w:rPr>
        <w:t>לעיל</w:t>
      </w:r>
      <w:r w:rsidRPr="008A4415">
        <w:rPr>
          <w:rFonts w:cs="David"/>
          <w:b/>
          <w:bCs/>
          <w:rtl/>
        </w:rPr>
        <w:t xml:space="preserve">, </w:t>
      </w:r>
      <w:r w:rsidRPr="008A4415">
        <w:rPr>
          <w:rFonts w:cs="David" w:hint="eastAsia"/>
          <w:b/>
          <w:bCs/>
          <w:rtl/>
        </w:rPr>
        <w:t>ישמשו</w:t>
      </w:r>
      <w:r w:rsidRPr="008A4415">
        <w:rPr>
          <w:rFonts w:cs="David"/>
          <w:b/>
          <w:bCs/>
          <w:rtl/>
        </w:rPr>
        <w:t xml:space="preserve"> </w:t>
      </w:r>
      <w:r w:rsidRPr="008A4415">
        <w:rPr>
          <w:rFonts w:cs="David" w:hint="eastAsia"/>
          <w:b/>
          <w:bCs/>
          <w:rtl/>
        </w:rPr>
        <w:t>את</w:t>
      </w:r>
      <w:r w:rsidRPr="008A4415">
        <w:rPr>
          <w:rFonts w:cs="David"/>
          <w:b/>
          <w:bCs/>
          <w:rtl/>
        </w:rPr>
        <w:t xml:space="preserve"> </w:t>
      </w:r>
      <w:r>
        <w:rPr>
          <w:rFonts w:cs="David" w:hint="cs"/>
          <w:b/>
          <w:bCs/>
          <w:rtl/>
        </w:rPr>
        <w:t>ה</w:t>
      </w:r>
      <w:r w:rsidR="00A36644">
        <w:rPr>
          <w:rFonts w:cs="David" w:hint="cs"/>
          <w:b/>
          <w:bCs/>
          <w:rtl/>
        </w:rPr>
        <w:t>מועצה</w:t>
      </w:r>
      <w:r w:rsidRPr="008A4415">
        <w:rPr>
          <w:rFonts w:cs="David" w:hint="cs"/>
          <w:b/>
          <w:bCs/>
          <w:rtl/>
        </w:rPr>
        <w:t xml:space="preserve"> </w:t>
      </w:r>
      <w:r w:rsidRPr="008A4415">
        <w:rPr>
          <w:rFonts w:cs="David"/>
          <w:b/>
          <w:bCs/>
          <w:rtl/>
        </w:rPr>
        <w:t>– כל אחד מהם בהתאמה לתוכנו – ביחס לקביעת עמידה/אי-עמידה של ההצעה</w:t>
      </w:r>
      <w:r w:rsidRPr="008A4415">
        <w:rPr>
          <w:rFonts w:cs="David" w:hint="cs"/>
          <w:b/>
          <w:bCs/>
          <w:rtl/>
        </w:rPr>
        <w:t xml:space="preserve"> בתנאי</w:t>
      </w:r>
      <w:r w:rsidRPr="008A4415">
        <w:rPr>
          <w:rFonts w:cs="David"/>
          <w:b/>
          <w:bCs/>
          <w:rtl/>
        </w:rPr>
        <w:t xml:space="preserve"> הסף במכרז, </w:t>
      </w:r>
      <w:r w:rsidRPr="008A4415">
        <w:rPr>
          <w:rFonts w:cs="David" w:hint="eastAsia"/>
          <w:b/>
          <w:bCs/>
          <w:rtl/>
        </w:rPr>
        <w:t>הן</w:t>
      </w:r>
      <w:r w:rsidRPr="008A4415">
        <w:rPr>
          <w:rFonts w:cs="David"/>
          <w:b/>
          <w:bCs/>
          <w:rtl/>
        </w:rPr>
        <w:t xml:space="preserve"> </w:t>
      </w:r>
      <w:r w:rsidRPr="008A4415">
        <w:rPr>
          <w:rFonts w:cs="David" w:hint="eastAsia"/>
          <w:b/>
          <w:bCs/>
          <w:rtl/>
        </w:rPr>
        <w:t>אלו</w:t>
      </w:r>
      <w:r w:rsidRPr="008A4415">
        <w:rPr>
          <w:rFonts w:cs="David"/>
          <w:b/>
          <w:bCs/>
          <w:rtl/>
        </w:rPr>
        <w:t xml:space="preserve"> </w:t>
      </w:r>
      <w:r w:rsidRPr="008A4415">
        <w:rPr>
          <w:rFonts w:cs="David" w:hint="eastAsia"/>
          <w:b/>
          <w:bCs/>
          <w:rtl/>
        </w:rPr>
        <w:t>שכל</w:t>
      </w:r>
      <w:r w:rsidRPr="008A4415">
        <w:rPr>
          <w:rFonts w:cs="David"/>
          <w:b/>
          <w:bCs/>
          <w:rtl/>
        </w:rPr>
        <w:t xml:space="preserve"> </w:t>
      </w:r>
      <w:r w:rsidRPr="008A4415">
        <w:rPr>
          <w:rFonts w:cs="David" w:hint="eastAsia"/>
          <w:b/>
          <w:bCs/>
          <w:rtl/>
        </w:rPr>
        <w:t>מציע</w:t>
      </w:r>
      <w:r w:rsidRPr="008A4415">
        <w:rPr>
          <w:rFonts w:cs="David"/>
          <w:b/>
          <w:bCs/>
          <w:rtl/>
        </w:rPr>
        <w:t xml:space="preserve"> </w:t>
      </w:r>
      <w:r w:rsidRPr="008A4415">
        <w:rPr>
          <w:rFonts w:cs="David" w:hint="eastAsia"/>
          <w:b/>
          <w:bCs/>
          <w:rtl/>
        </w:rPr>
        <w:t>נדרש</w:t>
      </w:r>
      <w:r w:rsidRPr="008A4415">
        <w:rPr>
          <w:rFonts w:cs="David"/>
          <w:b/>
          <w:bCs/>
          <w:rtl/>
        </w:rPr>
        <w:t xml:space="preserve"> </w:t>
      </w:r>
      <w:r w:rsidRPr="008A4415">
        <w:rPr>
          <w:rFonts w:cs="David" w:hint="eastAsia"/>
          <w:b/>
          <w:bCs/>
          <w:rtl/>
        </w:rPr>
        <w:t>לעמוד</w:t>
      </w:r>
      <w:r w:rsidRPr="008A4415">
        <w:rPr>
          <w:rFonts w:cs="David"/>
          <w:b/>
          <w:bCs/>
          <w:rtl/>
        </w:rPr>
        <w:t xml:space="preserve"> </w:t>
      </w:r>
      <w:r w:rsidRPr="008A4415">
        <w:rPr>
          <w:rFonts w:cs="David" w:hint="eastAsia"/>
          <w:b/>
          <w:bCs/>
          <w:rtl/>
        </w:rPr>
        <w:t>בהם</w:t>
      </w:r>
      <w:r w:rsidRPr="008A4415">
        <w:rPr>
          <w:rFonts w:cs="David"/>
          <w:b/>
          <w:bCs/>
          <w:rtl/>
        </w:rPr>
        <w:t xml:space="preserve"> </w:t>
      </w:r>
      <w:r w:rsidRPr="008A4415">
        <w:rPr>
          <w:rFonts w:cs="David" w:hint="eastAsia"/>
          <w:b/>
          <w:bCs/>
          <w:rtl/>
        </w:rPr>
        <w:t>כבר</w:t>
      </w:r>
      <w:r w:rsidRPr="008A4415">
        <w:rPr>
          <w:rFonts w:cs="David"/>
          <w:b/>
          <w:bCs/>
          <w:rtl/>
        </w:rPr>
        <w:t xml:space="preserve"> </w:t>
      </w:r>
      <w:r w:rsidRPr="008A4415">
        <w:rPr>
          <w:rFonts w:cs="David" w:hint="eastAsia"/>
          <w:b/>
          <w:bCs/>
          <w:rtl/>
        </w:rPr>
        <w:t>בשלב</w:t>
      </w:r>
      <w:r w:rsidRPr="008A4415">
        <w:rPr>
          <w:rFonts w:cs="David"/>
          <w:b/>
          <w:bCs/>
          <w:rtl/>
        </w:rPr>
        <w:t xml:space="preserve"> </w:t>
      </w:r>
      <w:r w:rsidRPr="008A4415">
        <w:rPr>
          <w:rFonts w:cs="David" w:hint="eastAsia"/>
          <w:b/>
          <w:bCs/>
          <w:rtl/>
        </w:rPr>
        <w:t>המכרז</w:t>
      </w:r>
      <w:r w:rsidRPr="008A4415">
        <w:rPr>
          <w:rFonts w:cs="David"/>
          <w:b/>
          <w:bCs/>
          <w:rtl/>
        </w:rPr>
        <w:t xml:space="preserve"> </w:t>
      </w:r>
      <w:r w:rsidRPr="008A4415">
        <w:rPr>
          <w:rFonts w:cs="David" w:hint="eastAsia"/>
          <w:b/>
          <w:bCs/>
          <w:rtl/>
        </w:rPr>
        <w:t>והן</w:t>
      </w:r>
      <w:r w:rsidRPr="008A4415">
        <w:rPr>
          <w:rFonts w:cs="David"/>
          <w:b/>
          <w:bCs/>
          <w:rtl/>
        </w:rPr>
        <w:t xml:space="preserve"> </w:t>
      </w:r>
      <w:r w:rsidRPr="008A4415">
        <w:rPr>
          <w:rFonts w:cs="David" w:hint="eastAsia"/>
          <w:b/>
          <w:bCs/>
          <w:rtl/>
        </w:rPr>
        <w:t>אלו</w:t>
      </w:r>
      <w:r w:rsidRPr="008A4415">
        <w:rPr>
          <w:rFonts w:cs="David"/>
          <w:b/>
          <w:bCs/>
          <w:rtl/>
        </w:rPr>
        <w:t xml:space="preserve"> </w:t>
      </w:r>
      <w:r w:rsidRPr="008A4415">
        <w:rPr>
          <w:rFonts w:cs="David" w:hint="eastAsia"/>
          <w:b/>
          <w:bCs/>
          <w:rtl/>
        </w:rPr>
        <w:t>שהזוכה</w:t>
      </w:r>
      <w:r w:rsidRPr="008A4415">
        <w:rPr>
          <w:rFonts w:cs="David"/>
          <w:b/>
          <w:bCs/>
          <w:rtl/>
        </w:rPr>
        <w:t xml:space="preserve"> </w:t>
      </w:r>
      <w:r w:rsidRPr="008A4415">
        <w:rPr>
          <w:rFonts w:cs="David" w:hint="eastAsia"/>
          <w:b/>
          <w:bCs/>
          <w:rtl/>
        </w:rPr>
        <w:t>יידרש</w:t>
      </w:r>
      <w:r w:rsidRPr="008A4415">
        <w:rPr>
          <w:rFonts w:cs="David"/>
          <w:b/>
          <w:bCs/>
          <w:rtl/>
        </w:rPr>
        <w:t xml:space="preserve"> </w:t>
      </w:r>
      <w:r w:rsidRPr="008A4415">
        <w:rPr>
          <w:rFonts w:cs="David" w:hint="eastAsia"/>
          <w:b/>
          <w:bCs/>
          <w:rtl/>
        </w:rPr>
        <w:t>לעמוד</w:t>
      </w:r>
      <w:r w:rsidRPr="008A4415">
        <w:rPr>
          <w:rFonts w:cs="David"/>
          <w:b/>
          <w:bCs/>
          <w:rtl/>
        </w:rPr>
        <w:t xml:space="preserve"> </w:t>
      </w:r>
      <w:r w:rsidRPr="008A4415">
        <w:rPr>
          <w:rFonts w:cs="David" w:hint="eastAsia"/>
          <w:b/>
          <w:bCs/>
          <w:rtl/>
        </w:rPr>
        <w:t>בהן</w:t>
      </w:r>
      <w:r w:rsidRPr="008A4415">
        <w:rPr>
          <w:rFonts w:cs="David"/>
          <w:b/>
          <w:bCs/>
          <w:rtl/>
        </w:rPr>
        <w:t xml:space="preserve"> </w:t>
      </w:r>
      <w:r w:rsidRPr="008A4415">
        <w:rPr>
          <w:rFonts w:cs="David" w:hint="eastAsia"/>
          <w:b/>
          <w:bCs/>
          <w:rtl/>
        </w:rPr>
        <w:t>בשלב</w:t>
      </w:r>
      <w:r w:rsidRPr="008A4415">
        <w:rPr>
          <w:rFonts w:cs="David"/>
          <w:b/>
          <w:bCs/>
          <w:rtl/>
        </w:rPr>
        <w:t xml:space="preserve"> </w:t>
      </w:r>
      <w:r w:rsidRPr="008A4415">
        <w:rPr>
          <w:rFonts w:cs="David" w:hint="eastAsia"/>
          <w:b/>
          <w:bCs/>
          <w:rtl/>
        </w:rPr>
        <w:t>ההתקשרות</w:t>
      </w:r>
      <w:r w:rsidRPr="008A4415">
        <w:rPr>
          <w:rFonts w:cs="David"/>
          <w:b/>
          <w:bCs/>
          <w:rtl/>
        </w:rPr>
        <w:t xml:space="preserve"> </w:t>
      </w:r>
      <w:r w:rsidRPr="008A4415">
        <w:rPr>
          <w:rFonts w:cs="David" w:hint="eastAsia"/>
          <w:b/>
          <w:bCs/>
          <w:rtl/>
        </w:rPr>
        <w:t>שלו</w:t>
      </w:r>
      <w:r w:rsidRPr="008A4415">
        <w:rPr>
          <w:rFonts w:cs="David"/>
          <w:b/>
          <w:bCs/>
          <w:rtl/>
        </w:rPr>
        <w:t xml:space="preserve"> </w:t>
      </w:r>
      <w:r w:rsidRPr="008A4415">
        <w:rPr>
          <w:rFonts w:cs="David" w:hint="eastAsia"/>
          <w:b/>
          <w:bCs/>
          <w:rtl/>
        </w:rPr>
        <w:t>עם</w:t>
      </w:r>
      <w:r w:rsidRPr="008A4415">
        <w:rPr>
          <w:rFonts w:cs="David"/>
          <w:b/>
          <w:bCs/>
          <w:rtl/>
        </w:rPr>
        <w:t xml:space="preserve"> </w:t>
      </w:r>
      <w:r>
        <w:rPr>
          <w:rFonts w:cs="David" w:hint="cs"/>
          <w:b/>
          <w:bCs/>
          <w:rtl/>
        </w:rPr>
        <w:t>ה</w:t>
      </w:r>
      <w:r w:rsidR="00A36644">
        <w:rPr>
          <w:rFonts w:cs="David" w:hint="cs"/>
          <w:b/>
          <w:bCs/>
          <w:rtl/>
        </w:rPr>
        <w:t>מועצה</w:t>
      </w:r>
      <w:r w:rsidRPr="008A4415">
        <w:rPr>
          <w:rFonts w:cs="David"/>
          <w:b/>
          <w:bCs/>
          <w:rtl/>
        </w:rPr>
        <w:t>.</w:t>
      </w:r>
    </w:p>
    <w:p w14:paraId="2B8DBA87" w14:textId="77777777" w:rsidR="008A4415" w:rsidRPr="008A4415" w:rsidRDefault="008A4415" w:rsidP="00002420">
      <w:pPr>
        <w:widowControl w:val="0"/>
        <w:tabs>
          <w:tab w:val="left" w:pos="567"/>
        </w:tabs>
        <w:spacing w:after="240" w:line="276" w:lineRule="auto"/>
        <w:ind w:left="567"/>
        <w:jc w:val="both"/>
        <w:rPr>
          <w:rFonts w:cs="David"/>
          <w:b/>
          <w:bCs/>
        </w:rPr>
      </w:pPr>
      <w:r w:rsidRPr="008A4415">
        <w:rPr>
          <w:rFonts w:cs="David"/>
          <w:b/>
          <w:bCs/>
          <w:rtl/>
        </w:rPr>
        <w:t xml:space="preserve">כל השמטה, שינוי או תוספת אשר יעשו במסמכי </w:t>
      </w:r>
      <w:r w:rsidRPr="008A4415">
        <w:rPr>
          <w:rFonts w:cs="David" w:hint="eastAsia"/>
          <w:b/>
          <w:bCs/>
          <w:rtl/>
        </w:rPr>
        <w:t>המכרז</w:t>
      </w:r>
      <w:r w:rsidRPr="008A4415">
        <w:rPr>
          <w:rFonts w:cs="David"/>
          <w:b/>
          <w:bCs/>
          <w:rtl/>
        </w:rPr>
        <w:t xml:space="preserve">, או כל הסתייגות, בין על ידי תוספת במסמכי </w:t>
      </w:r>
      <w:r w:rsidRPr="008A4415">
        <w:rPr>
          <w:rFonts w:cs="David" w:hint="eastAsia"/>
          <w:b/>
          <w:bCs/>
          <w:rtl/>
        </w:rPr>
        <w:t>המכרז</w:t>
      </w:r>
      <w:r w:rsidRPr="008A4415">
        <w:rPr>
          <w:rFonts w:cs="David"/>
          <w:b/>
          <w:bCs/>
          <w:rtl/>
        </w:rPr>
        <w:t xml:space="preserve"> או באמצעות מכתב לוואי, או בכל דרך אחרת, לא יהיו בני תוקף כלפי </w:t>
      </w:r>
      <w:r w:rsidR="00002420">
        <w:rPr>
          <w:rFonts w:cs="David" w:hint="cs"/>
          <w:b/>
          <w:bCs/>
          <w:rtl/>
        </w:rPr>
        <w:t>ה</w:t>
      </w:r>
      <w:r w:rsidR="00A36644">
        <w:rPr>
          <w:rFonts w:cs="David" w:hint="cs"/>
          <w:b/>
          <w:bCs/>
          <w:rtl/>
        </w:rPr>
        <w:t>מועצה</w:t>
      </w:r>
      <w:r w:rsidR="00002420" w:rsidRPr="008A4415">
        <w:rPr>
          <w:rFonts w:cs="David" w:hint="cs"/>
          <w:b/>
          <w:bCs/>
          <w:rtl/>
        </w:rPr>
        <w:t xml:space="preserve"> </w:t>
      </w:r>
      <w:r w:rsidRPr="008A4415">
        <w:rPr>
          <w:rFonts w:cs="David"/>
          <w:b/>
          <w:bCs/>
          <w:rtl/>
        </w:rPr>
        <w:t xml:space="preserve">או מי מטעמה ועלולים לגרום לפסילת ההצעה, הכל על פי שיקול דעתה הבלעדי של </w:t>
      </w:r>
      <w:r w:rsidRPr="008A4415">
        <w:rPr>
          <w:rFonts w:cs="David" w:hint="cs"/>
          <w:b/>
          <w:bCs/>
          <w:rtl/>
        </w:rPr>
        <w:t>וועדת המכרזים</w:t>
      </w:r>
      <w:r w:rsidRPr="008A4415">
        <w:rPr>
          <w:rFonts w:cs="David"/>
          <w:b/>
          <w:bCs/>
          <w:rtl/>
        </w:rPr>
        <w:t xml:space="preserve">. בכל מקרה הנוסח שהוכן על ידי </w:t>
      </w:r>
      <w:r w:rsidR="00002420">
        <w:rPr>
          <w:rFonts w:cs="David" w:hint="cs"/>
          <w:b/>
          <w:bCs/>
          <w:rtl/>
        </w:rPr>
        <w:t>ה</w:t>
      </w:r>
      <w:r w:rsidR="00A36644">
        <w:rPr>
          <w:rFonts w:cs="David" w:hint="cs"/>
          <w:b/>
          <w:bCs/>
          <w:rtl/>
        </w:rPr>
        <w:t>מועצה</w:t>
      </w:r>
      <w:r w:rsidR="00002420" w:rsidRPr="008A4415">
        <w:rPr>
          <w:rFonts w:cs="David" w:hint="cs"/>
          <w:b/>
          <w:bCs/>
          <w:rtl/>
        </w:rPr>
        <w:t xml:space="preserve"> </w:t>
      </w:r>
      <w:r w:rsidRPr="008A4415">
        <w:rPr>
          <w:rFonts w:cs="David"/>
          <w:b/>
          <w:bCs/>
          <w:rtl/>
        </w:rPr>
        <w:t xml:space="preserve">יחייב את הצדדים ללא כל שינוי, תוספת או הסתייגות. </w:t>
      </w:r>
    </w:p>
    <w:p w14:paraId="77398B28" w14:textId="77777777" w:rsidR="008A4415" w:rsidRDefault="008A4415" w:rsidP="008A4415">
      <w:pPr>
        <w:widowControl w:val="0"/>
        <w:tabs>
          <w:tab w:val="left" w:pos="567"/>
        </w:tabs>
        <w:spacing w:after="240" w:line="276" w:lineRule="auto"/>
        <w:ind w:left="567"/>
        <w:jc w:val="both"/>
        <w:rPr>
          <w:rFonts w:cs="David"/>
          <w:b/>
          <w:bCs/>
          <w:rtl/>
        </w:rPr>
      </w:pPr>
      <w:r w:rsidRPr="008A4415">
        <w:rPr>
          <w:rFonts w:cs="David"/>
          <w:b/>
          <w:bCs/>
          <w:rtl/>
        </w:rPr>
        <w:t xml:space="preserve">לא צירף המציע להצעתו איזה מהמסמכים האמורים לעיל או צירף מסמכים שאינם ברורים או </w:t>
      </w:r>
      <w:r w:rsidRPr="008A4415">
        <w:rPr>
          <w:rFonts w:cs="David"/>
          <w:b/>
          <w:bCs/>
          <w:rtl/>
        </w:rPr>
        <w:lastRenderedPageBreak/>
        <w:t xml:space="preserve">סותרים זה את זה, רשאית ועדת המכרזים, מטעם זה בלבד ולפי שיקול דעתה הבלעדי והמוחלט, לפסול את הצעתו של המציע או לחלופין לבקש כי יוסיף ו/או ישלים ו/או יתקן ו/או יבהיר איזה מהמסמכים שבהצעתו ו/או הנתונים המפורטים בה. כן רשאית </w:t>
      </w:r>
      <w:r w:rsidRPr="008A4415">
        <w:rPr>
          <w:rFonts w:cs="David" w:hint="eastAsia"/>
          <w:b/>
          <w:bCs/>
          <w:rtl/>
        </w:rPr>
        <w:t>ועדת</w:t>
      </w:r>
      <w:r w:rsidRPr="008A4415">
        <w:rPr>
          <w:rFonts w:cs="David"/>
          <w:b/>
          <w:bCs/>
          <w:rtl/>
        </w:rPr>
        <w:t xml:space="preserve"> המכרזים להתעלם מפגמים טכניים, פגמים שאינם מהותיים ופגמים אשר אינם מצדיקים את פסילת ההצעה על הסף, </w:t>
      </w:r>
      <w:r w:rsidRPr="008A4415">
        <w:rPr>
          <w:rFonts w:cs="David" w:hint="eastAsia"/>
          <w:b/>
          <w:bCs/>
          <w:rtl/>
        </w:rPr>
        <w:t>הכל</w:t>
      </w:r>
      <w:r w:rsidRPr="008A4415">
        <w:rPr>
          <w:rFonts w:cs="David"/>
          <w:b/>
          <w:bCs/>
          <w:rtl/>
        </w:rPr>
        <w:t xml:space="preserve"> לפי שיקול דעתה הבלעדי. </w:t>
      </w:r>
    </w:p>
    <w:p w14:paraId="14A82312" w14:textId="77777777" w:rsidR="007D1E8B" w:rsidRPr="002C5D19" w:rsidRDefault="007D1E8B" w:rsidP="008A4415">
      <w:pPr>
        <w:widowControl w:val="0"/>
        <w:tabs>
          <w:tab w:val="left" w:pos="567"/>
        </w:tabs>
        <w:spacing w:after="240" w:line="276" w:lineRule="auto"/>
        <w:ind w:left="567"/>
        <w:jc w:val="both"/>
        <w:rPr>
          <w:rFonts w:cs="David"/>
          <w:b/>
          <w:bCs/>
          <w:sz w:val="2"/>
          <w:szCs w:val="2"/>
          <w:rtl/>
        </w:rPr>
      </w:pPr>
    </w:p>
    <w:p w14:paraId="1156148D" w14:textId="77777777" w:rsidR="00493EF8" w:rsidRPr="005C18A7" w:rsidRDefault="00493EF8" w:rsidP="00493EF8">
      <w:pPr>
        <w:numPr>
          <w:ilvl w:val="0"/>
          <w:numId w:val="1"/>
        </w:numPr>
        <w:spacing w:before="120" w:line="276" w:lineRule="auto"/>
        <w:rPr>
          <w:rFonts w:ascii="David" w:hAnsi="David" w:cs="David"/>
          <w:b/>
          <w:bCs/>
          <w:u w:val="single"/>
          <w:rtl/>
        </w:rPr>
      </w:pPr>
      <w:r w:rsidRPr="005C18A7">
        <w:rPr>
          <w:rFonts w:ascii="David" w:hAnsi="David" w:cs="David"/>
          <w:b/>
          <w:bCs/>
          <w:u w:val="single"/>
          <w:rtl/>
        </w:rPr>
        <w:t xml:space="preserve">תקופת ההתקשרות : </w:t>
      </w:r>
    </w:p>
    <w:p w14:paraId="2E5F22BD" w14:textId="2138C0DE" w:rsidR="00493EF8" w:rsidRPr="005C18A7" w:rsidRDefault="00493EF8" w:rsidP="000A40F7">
      <w:pPr>
        <w:numPr>
          <w:ilvl w:val="1"/>
          <w:numId w:val="1"/>
        </w:numPr>
        <w:spacing w:before="120" w:line="276" w:lineRule="auto"/>
        <w:ind w:left="1020" w:hanging="663"/>
        <w:jc w:val="both"/>
        <w:rPr>
          <w:rFonts w:ascii="David" w:hAnsi="David" w:cs="David"/>
        </w:rPr>
      </w:pPr>
      <w:r w:rsidRPr="005C18A7">
        <w:rPr>
          <w:rFonts w:ascii="David" w:hAnsi="David" w:cs="David"/>
          <w:rtl/>
        </w:rPr>
        <w:t xml:space="preserve">תקופת ההתקשרות למתן השירות נשוא מכרז זה הינה ל- </w:t>
      </w:r>
      <w:r w:rsidR="000A40F7">
        <w:rPr>
          <w:rFonts w:ascii="David" w:hAnsi="David" w:cs="David" w:hint="cs"/>
          <w:b/>
          <w:bCs/>
          <w:rtl/>
        </w:rPr>
        <w:t>60</w:t>
      </w:r>
      <w:r w:rsidRPr="005C18A7">
        <w:rPr>
          <w:rFonts w:ascii="David" w:hAnsi="David" w:cs="David"/>
          <w:b/>
          <w:bCs/>
          <w:rtl/>
        </w:rPr>
        <w:t xml:space="preserve"> </w:t>
      </w:r>
      <w:r w:rsidRPr="005C18A7">
        <w:rPr>
          <w:rFonts w:ascii="David" w:hAnsi="David" w:cs="David"/>
          <w:rtl/>
        </w:rPr>
        <w:t xml:space="preserve"> (</w:t>
      </w:r>
      <w:r w:rsidR="000A40F7">
        <w:rPr>
          <w:rFonts w:ascii="David" w:hAnsi="David" w:cs="David" w:hint="cs"/>
          <w:rtl/>
        </w:rPr>
        <w:t>שישים חודשים</w:t>
      </w:r>
      <w:r w:rsidRPr="005C18A7">
        <w:rPr>
          <w:rFonts w:ascii="David" w:hAnsi="David" w:cs="David"/>
          <w:rtl/>
        </w:rPr>
        <w:t xml:space="preserve">) חודשים </w:t>
      </w:r>
      <w:proofErr w:type="spellStart"/>
      <w:r w:rsidRPr="005C18A7">
        <w:rPr>
          <w:rFonts w:ascii="David" w:hAnsi="David" w:cs="David"/>
          <w:rtl/>
        </w:rPr>
        <w:t>קלנדריים</w:t>
      </w:r>
      <w:proofErr w:type="spellEnd"/>
      <w:r w:rsidRPr="005C18A7">
        <w:rPr>
          <w:rFonts w:ascii="David" w:hAnsi="David" w:cs="David"/>
          <w:rtl/>
        </w:rPr>
        <w:t xml:space="preserve"> עם אופציה ל</w:t>
      </w:r>
      <w:r>
        <w:rPr>
          <w:rFonts w:ascii="David" w:hAnsi="David" w:cs="David" w:hint="cs"/>
          <w:rtl/>
        </w:rPr>
        <w:t>מועצה</w:t>
      </w:r>
      <w:r w:rsidRPr="005C18A7">
        <w:rPr>
          <w:rFonts w:ascii="David" w:hAnsi="David" w:cs="David"/>
          <w:rtl/>
        </w:rPr>
        <w:t xml:space="preserve"> להארכ</w:t>
      </w:r>
      <w:r>
        <w:rPr>
          <w:rFonts w:ascii="David" w:hAnsi="David" w:cs="David" w:hint="cs"/>
          <w:rtl/>
        </w:rPr>
        <w:t xml:space="preserve">ת ההתקשרות </w:t>
      </w:r>
      <w:r w:rsidR="00F37160">
        <w:rPr>
          <w:rFonts w:ascii="David" w:hAnsi="David" w:cs="David" w:hint="cs"/>
          <w:rtl/>
        </w:rPr>
        <w:t xml:space="preserve">ל-4 תקופות </w:t>
      </w:r>
      <w:r w:rsidRPr="005C18A7">
        <w:rPr>
          <w:rFonts w:ascii="David" w:hAnsi="David" w:cs="David"/>
          <w:rtl/>
        </w:rPr>
        <w:t xml:space="preserve"> נוספות בנות </w:t>
      </w:r>
      <w:r w:rsidR="00F37160">
        <w:rPr>
          <w:rFonts w:ascii="David" w:hAnsi="David" w:cs="David" w:hint="cs"/>
          <w:rtl/>
        </w:rPr>
        <w:t>12</w:t>
      </w:r>
      <w:r w:rsidRPr="005C18A7">
        <w:rPr>
          <w:rFonts w:ascii="David" w:hAnsi="David" w:cs="David"/>
          <w:rtl/>
        </w:rPr>
        <w:t xml:space="preserve"> חודשים כל אחת. </w:t>
      </w:r>
    </w:p>
    <w:p w14:paraId="12C48B5F" w14:textId="77777777" w:rsidR="00493EF8" w:rsidRDefault="00493EF8" w:rsidP="00493EF8">
      <w:pPr>
        <w:numPr>
          <w:ilvl w:val="1"/>
          <w:numId w:val="1"/>
        </w:numPr>
        <w:spacing w:before="120" w:line="276" w:lineRule="auto"/>
        <w:ind w:left="1020" w:hanging="663"/>
        <w:jc w:val="both"/>
        <w:rPr>
          <w:rFonts w:ascii="David" w:hAnsi="David" w:cs="David"/>
        </w:rPr>
      </w:pPr>
      <w:r w:rsidRPr="005C18A7">
        <w:rPr>
          <w:rFonts w:ascii="David" w:hAnsi="David" w:cs="David"/>
          <w:rtl/>
        </w:rPr>
        <w:t>למרות האמור לעיל, זכות</w:t>
      </w:r>
      <w:r>
        <w:rPr>
          <w:rFonts w:ascii="David" w:hAnsi="David" w:cs="David" w:hint="cs"/>
          <w:rtl/>
        </w:rPr>
        <w:t>ה</w:t>
      </w:r>
      <w:r w:rsidRPr="005C18A7">
        <w:rPr>
          <w:rFonts w:ascii="David" w:hAnsi="David" w:cs="David"/>
          <w:rtl/>
        </w:rPr>
        <w:t xml:space="preserve"> של </w:t>
      </w:r>
      <w:r>
        <w:rPr>
          <w:rFonts w:ascii="David" w:hAnsi="David" w:cs="David"/>
          <w:rtl/>
        </w:rPr>
        <w:t>המועצה</w:t>
      </w:r>
      <w:r w:rsidRPr="005C18A7">
        <w:rPr>
          <w:rFonts w:ascii="David" w:hAnsi="David" w:cs="David"/>
          <w:rtl/>
        </w:rPr>
        <w:t>, בהתאם לשיקול  דעת</w:t>
      </w:r>
      <w:r>
        <w:rPr>
          <w:rFonts w:ascii="David" w:hAnsi="David" w:cs="David" w:hint="cs"/>
          <w:rtl/>
        </w:rPr>
        <w:t>ה</w:t>
      </w:r>
      <w:r w:rsidRPr="005C18A7">
        <w:rPr>
          <w:rFonts w:ascii="David" w:hAnsi="David" w:cs="David"/>
          <w:rtl/>
        </w:rPr>
        <w:t xml:space="preserve"> המוחלט, לבטל את החוזה עם הזוכה בכל עת, מבלי שתצטרך לנמק החלטת</w:t>
      </w:r>
      <w:r>
        <w:rPr>
          <w:rFonts w:ascii="David" w:hAnsi="David" w:cs="David" w:hint="cs"/>
          <w:rtl/>
        </w:rPr>
        <w:t>ה</w:t>
      </w:r>
      <w:r w:rsidRPr="005C18A7">
        <w:rPr>
          <w:rFonts w:ascii="David" w:hAnsi="David" w:cs="David"/>
          <w:rtl/>
        </w:rPr>
        <w:t>, ובלבד ש</w:t>
      </w:r>
      <w:r>
        <w:rPr>
          <w:rFonts w:ascii="David" w:hAnsi="David" w:cs="David" w:hint="cs"/>
          <w:rtl/>
        </w:rPr>
        <w:t>ת</w:t>
      </w:r>
      <w:r w:rsidRPr="005C18A7">
        <w:rPr>
          <w:rFonts w:ascii="David" w:hAnsi="David" w:cs="David"/>
          <w:rtl/>
        </w:rPr>
        <w:t>יתן ל</w:t>
      </w:r>
      <w:r>
        <w:rPr>
          <w:rFonts w:ascii="David" w:hAnsi="David" w:cs="David" w:hint="cs"/>
          <w:rtl/>
        </w:rPr>
        <w:t>זוכה</w:t>
      </w:r>
      <w:r w:rsidRPr="005C18A7">
        <w:rPr>
          <w:rFonts w:ascii="David" w:hAnsi="David" w:cs="David"/>
          <w:rtl/>
        </w:rPr>
        <w:t xml:space="preserve"> הודעה מקודמת בכתב של 30 יום. במקרה זה, לא תהא לזוכה כל טענה ו/או דרישה ו/או תביעה כלפי </w:t>
      </w:r>
      <w:r>
        <w:rPr>
          <w:rFonts w:ascii="David" w:hAnsi="David" w:cs="David"/>
          <w:rtl/>
        </w:rPr>
        <w:t>המועצה</w:t>
      </w:r>
      <w:r w:rsidRPr="005C18A7">
        <w:rPr>
          <w:rFonts w:ascii="David" w:hAnsi="David" w:cs="David"/>
          <w:rtl/>
        </w:rPr>
        <w:t xml:space="preserve">, מכל מין וסוג שהוא, בקשר עם ביטול ההתקשרות, למעט זכותו לקבל את התמורה בגין השירות שסופק על ידו עד למועד ביטול ההתקשרות. </w:t>
      </w:r>
    </w:p>
    <w:p w14:paraId="192385C5" w14:textId="77777777" w:rsidR="00493EF8" w:rsidRPr="005C18A7" w:rsidRDefault="00493EF8" w:rsidP="00493EF8">
      <w:pPr>
        <w:numPr>
          <w:ilvl w:val="1"/>
          <w:numId w:val="1"/>
        </w:numPr>
        <w:spacing w:before="120" w:line="276" w:lineRule="auto"/>
        <w:ind w:left="1020" w:hanging="663"/>
        <w:jc w:val="both"/>
        <w:rPr>
          <w:rFonts w:ascii="David" w:hAnsi="David" w:cs="David"/>
          <w:rtl/>
        </w:rPr>
      </w:pPr>
      <w:r w:rsidRPr="002F6FFC">
        <w:rPr>
          <w:rFonts w:ascii="David" w:hAnsi="David" w:cs="David"/>
          <w:rtl/>
        </w:rPr>
        <w:t xml:space="preserve">מבלי לגרוע מזכותה המוחלטת של </w:t>
      </w:r>
      <w:r>
        <w:rPr>
          <w:rFonts w:ascii="David" w:hAnsi="David" w:cs="David"/>
          <w:rtl/>
        </w:rPr>
        <w:t>המועצה</w:t>
      </w:r>
      <w:r w:rsidRPr="002F6FFC">
        <w:rPr>
          <w:rFonts w:ascii="David" w:hAnsi="David" w:cs="David"/>
          <w:rtl/>
        </w:rPr>
        <w:t xml:space="preserve">, שיקול אפשרי להפסקת ההתקשרות יהיה גם, אך לא רק, קיומו של ניגוד עניינים בין הזוכה לבין חברת הגביה המעניקה שירותי גביה </w:t>
      </w:r>
      <w:r>
        <w:rPr>
          <w:rFonts w:ascii="David" w:hAnsi="David" w:cs="David"/>
          <w:rtl/>
        </w:rPr>
        <w:t>למועצה</w:t>
      </w:r>
      <w:r w:rsidRPr="002F6FFC">
        <w:rPr>
          <w:rFonts w:ascii="David" w:hAnsi="David" w:cs="David"/>
          <w:rtl/>
        </w:rPr>
        <w:t>, בהתחשב, בין היתר, בהנחיות ו/או נהלי  משרד הפנים או בפסיקת בתי המשפט בסוגיה זו.</w:t>
      </w:r>
    </w:p>
    <w:p w14:paraId="02CF8A45" w14:textId="77777777" w:rsidR="00493EF8" w:rsidRPr="00377643" w:rsidRDefault="00493EF8" w:rsidP="00493EF8">
      <w:pPr>
        <w:spacing w:before="120" w:line="276" w:lineRule="auto"/>
        <w:ind w:left="1020"/>
        <w:jc w:val="both"/>
        <w:rPr>
          <w:rFonts w:ascii="David" w:hAnsi="David" w:cs="David"/>
          <w:sz w:val="8"/>
          <w:szCs w:val="8"/>
        </w:rPr>
      </w:pPr>
    </w:p>
    <w:p w14:paraId="6EF83947" w14:textId="77777777" w:rsidR="00493EF8" w:rsidRPr="00CF09E3" w:rsidRDefault="00493EF8" w:rsidP="00493EF8">
      <w:pPr>
        <w:numPr>
          <w:ilvl w:val="0"/>
          <w:numId w:val="1"/>
        </w:numPr>
        <w:spacing w:before="120" w:line="276" w:lineRule="auto"/>
        <w:rPr>
          <w:rFonts w:ascii="David" w:hAnsi="David" w:cs="David"/>
          <w:b/>
          <w:bCs/>
          <w:u w:val="single"/>
        </w:rPr>
      </w:pPr>
      <w:bookmarkStart w:id="3" w:name="_Ref465771887"/>
      <w:r w:rsidRPr="00CF09E3">
        <w:rPr>
          <w:rFonts w:ascii="David" w:hAnsi="David" w:cs="David" w:hint="cs"/>
          <w:b/>
          <w:bCs/>
          <w:u w:val="single"/>
          <w:rtl/>
        </w:rPr>
        <w:t>ערבות מכרז</w:t>
      </w:r>
      <w:bookmarkEnd w:id="3"/>
    </w:p>
    <w:p w14:paraId="43BA4C2F" w14:textId="3E92932F" w:rsidR="00493EF8" w:rsidRPr="00DE33F4" w:rsidRDefault="00493EF8" w:rsidP="00AB357C">
      <w:pPr>
        <w:numPr>
          <w:ilvl w:val="1"/>
          <w:numId w:val="1"/>
        </w:numPr>
        <w:spacing w:before="120" w:line="276" w:lineRule="auto"/>
        <w:ind w:left="1020" w:hanging="663"/>
        <w:jc w:val="both"/>
        <w:rPr>
          <w:rFonts w:ascii="David" w:hAnsi="David" w:cs="David"/>
        </w:rPr>
      </w:pPr>
      <w:bookmarkStart w:id="4" w:name="_Ref481573945"/>
      <w:r w:rsidRPr="00CF09E3">
        <w:rPr>
          <w:rFonts w:ascii="David" w:hAnsi="David" w:cs="David" w:hint="cs"/>
          <w:rtl/>
        </w:rPr>
        <w:t xml:space="preserve">לצורך הבטחת התחייבויותיו בהתאם לדרישות המכרז ונספחיו, ובכלל זאת חתימת ההסכם המצורף לו, יצרף המציע להצעתו </w:t>
      </w:r>
      <w:r w:rsidRPr="00CF09E3">
        <w:rPr>
          <w:rFonts w:ascii="David" w:hAnsi="David" w:cs="David"/>
          <w:rtl/>
        </w:rPr>
        <w:t>ערבות בנקאית</w:t>
      </w:r>
      <w:r w:rsidRPr="00CF09E3">
        <w:rPr>
          <w:rFonts w:ascii="David" w:hAnsi="David" w:cs="David" w:hint="cs"/>
          <w:rtl/>
        </w:rPr>
        <w:t xml:space="preserve"> מקורית</w:t>
      </w:r>
      <w:r w:rsidRPr="00CF09E3">
        <w:rPr>
          <w:rFonts w:ascii="David" w:hAnsi="David" w:cs="David"/>
          <w:rtl/>
        </w:rPr>
        <w:t xml:space="preserve"> </w:t>
      </w:r>
      <w:r w:rsidRPr="00CF09E3">
        <w:rPr>
          <w:rFonts w:ascii="David" w:hAnsi="David" w:cs="David" w:hint="cs"/>
          <w:rtl/>
        </w:rPr>
        <w:t>בלתי מותנית ו</w:t>
      </w:r>
      <w:r w:rsidRPr="00CF09E3">
        <w:rPr>
          <w:rFonts w:ascii="David" w:hAnsi="David" w:cs="David"/>
          <w:rtl/>
        </w:rPr>
        <w:t xml:space="preserve">אוטונומית לטובת </w:t>
      </w:r>
      <w:r w:rsidRPr="00CF09E3">
        <w:rPr>
          <w:rFonts w:ascii="David" w:hAnsi="David" w:cs="David" w:hint="cs"/>
          <w:rtl/>
        </w:rPr>
        <w:t>ה</w:t>
      </w:r>
      <w:r>
        <w:rPr>
          <w:rFonts w:ascii="David" w:hAnsi="David" w:cs="David" w:hint="cs"/>
          <w:rtl/>
        </w:rPr>
        <w:t>מועצה</w:t>
      </w:r>
      <w:r w:rsidRPr="00CF09E3">
        <w:rPr>
          <w:rFonts w:ascii="David" w:hAnsi="David" w:cs="David"/>
          <w:rtl/>
        </w:rPr>
        <w:t>, בת-פ</w:t>
      </w:r>
      <w:r w:rsidR="000A40F7">
        <w:rPr>
          <w:rFonts w:ascii="David" w:hAnsi="David" w:cs="David" w:hint="cs"/>
          <w:rtl/>
        </w:rPr>
        <w:t>י</w:t>
      </w:r>
      <w:r w:rsidRPr="00CF09E3">
        <w:rPr>
          <w:rFonts w:ascii="David" w:hAnsi="David" w:cs="David"/>
          <w:rtl/>
        </w:rPr>
        <w:t>רעון עם דרישה ראשונה</w:t>
      </w:r>
      <w:r w:rsidRPr="00CF09E3">
        <w:rPr>
          <w:rFonts w:ascii="David" w:hAnsi="David" w:cs="David" w:hint="cs"/>
          <w:rtl/>
        </w:rPr>
        <w:t xml:space="preserve"> וצמודה למדד המחירים לצרכן</w:t>
      </w:r>
      <w:r w:rsidRPr="00CF09E3">
        <w:rPr>
          <w:rFonts w:ascii="David" w:hAnsi="David" w:cs="David"/>
          <w:rtl/>
        </w:rPr>
        <w:t xml:space="preserve">, בנוסח </w:t>
      </w:r>
      <w:r w:rsidRPr="00CF09E3">
        <w:rPr>
          <w:rFonts w:ascii="David" w:hAnsi="David" w:cs="David"/>
          <w:b/>
          <w:bCs/>
          <w:u w:val="single"/>
          <w:rtl/>
        </w:rPr>
        <w:t xml:space="preserve">מסמך </w:t>
      </w:r>
      <w:r w:rsidRPr="00CF09E3">
        <w:rPr>
          <w:rFonts w:ascii="David" w:hAnsi="David" w:cs="David" w:hint="cs"/>
          <w:b/>
          <w:bCs/>
          <w:u w:val="single"/>
          <w:rtl/>
        </w:rPr>
        <w:t>א'5 בדיוק</w:t>
      </w:r>
      <w:r w:rsidRPr="00CF09E3">
        <w:rPr>
          <w:rFonts w:ascii="David" w:hAnsi="David" w:cs="David" w:hint="cs"/>
          <w:rtl/>
        </w:rPr>
        <w:t xml:space="preserve">, </w:t>
      </w:r>
      <w:r w:rsidRPr="00CF09E3">
        <w:rPr>
          <w:rFonts w:ascii="David" w:hAnsi="David" w:cs="David"/>
          <w:rtl/>
        </w:rPr>
        <w:t>בסך של</w:t>
      </w:r>
      <w:r w:rsidRPr="00CF09E3">
        <w:rPr>
          <w:rFonts w:ascii="David" w:hAnsi="David" w:cs="David" w:hint="cs"/>
          <w:rtl/>
        </w:rPr>
        <w:t xml:space="preserve"> </w:t>
      </w:r>
      <w:r w:rsidR="0040793E">
        <w:rPr>
          <w:rFonts w:ascii="David" w:hAnsi="David" w:cs="David" w:hint="cs"/>
          <w:rtl/>
        </w:rPr>
        <w:t>25,</w:t>
      </w:r>
      <w:r w:rsidR="007C78ED">
        <w:rPr>
          <w:rFonts w:ascii="David" w:hAnsi="David" w:cs="David" w:hint="cs"/>
          <w:rtl/>
        </w:rPr>
        <w:t>0</w:t>
      </w:r>
      <w:r w:rsidR="0040793E">
        <w:rPr>
          <w:rFonts w:ascii="David" w:hAnsi="David" w:cs="David" w:hint="cs"/>
          <w:rtl/>
        </w:rPr>
        <w:t>00</w:t>
      </w:r>
      <w:r w:rsidRPr="00CF09E3">
        <w:rPr>
          <w:rFonts w:ascii="David" w:hAnsi="David" w:cs="David" w:hint="cs"/>
          <w:rtl/>
        </w:rPr>
        <w:t xml:space="preserve"> </w:t>
      </w:r>
      <w:r w:rsidRPr="00CF09E3">
        <w:rPr>
          <w:rFonts w:ascii="David" w:hAnsi="David" w:cs="David"/>
          <w:rtl/>
        </w:rPr>
        <w:t>₪</w:t>
      </w:r>
      <w:r w:rsidRPr="00CF09E3">
        <w:rPr>
          <w:rFonts w:ascii="David" w:hAnsi="David" w:cs="David" w:hint="cs"/>
          <w:rtl/>
        </w:rPr>
        <w:t xml:space="preserve"> (להלן: "</w:t>
      </w:r>
      <w:r w:rsidRPr="00CF09E3">
        <w:rPr>
          <w:rFonts w:ascii="David" w:hAnsi="David" w:cs="David" w:hint="cs"/>
          <w:b/>
          <w:bCs/>
          <w:rtl/>
        </w:rPr>
        <w:t>ערבות המכרז</w:t>
      </w:r>
      <w:r w:rsidRPr="00CF09E3">
        <w:rPr>
          <w:rFonts w:ascii="David" w:hAnsi="David" w:cs="David" w:hint="cs"/>
          <w:rtl/>
        </w:rPr>
        <w:t>")</w:t>
      </w:r>
      <w:r w:rsidRPr="00CF09E3">
        <w:rPr>
          <w:rFonts w:ascii="David" w:hAnsi="David" w:cs="David"/>
          <w:rtl/>
        </w:rPr>
        <w:t xml:space="preserve">. </w:t>
      </w:r>
      <w:r w:rsidRPr="00CF09E3">
        <w:rPr>
          <w:rFonts w:ascii="David" w:hAnsi="David" w:cs="David" w:hint="cs"/>
          <w:rtl/>
        </w:rPr>
        <w:t>ערבות המכרז תהיה על שם המציע בלבד ו</w:t>
      </w:r>
      <w:r w:rsidRPr="00CF09E3">
        <w:rPr>
          <w:rFonts w:ascii="David" w:hAnsi="David" w:cs="David"/>
          <w:rtl/>
        </w:rPr>
        <w:t xml:space="preserve">תהיה בתוקף </w:t>
      </w:r>
      <w:r w:rsidRPr="00CF09E3">
        <w:rPr>
          <w:rFonts w:ascii="David" w:hAnsi="David" w:cs="David" w:hint="cs"/>
          <w:rtl/>
        </w:rPr>
        <w:t>עד לתאריך</w:t>
      </w:r>
      <w:r w:rsidR="000A40F7">
        <w:rPr>
          <w:rFonts w:ascii="David" w:hAnsi="David" w:cs="David" w:hint="cs"/>
          <w:rtl/>
        </w:rPr>
        <w:t xml:space="preserve"> </w:t>
      </w:r>
      <w:bookmarkEnd w:id="4"/>
      <w:r w:rsidR="003C0782">
        <w:rPr>
          <w:rFonts w:cs="David" w:hint="cs"/>
          <w:rtl/>
          <w:lang w:eastAsia="he-IL"/>
        </w:rPr>
        <w:t>13/06/2022.</w:t>
      </w:r>
    </w:p>
    <w:p w14:paraId="5D098D80" w14:textId="77777777" w:rsidR="00493EF8" w:rsidRPr="002A5871" w:rsidRDefault="00493EF8" w:rsidP="00493EF8">
      <w:pPr>
        <w:numPr>
          <w:ilvl w:val="1"/>
          <w:numId w:val="1"/>
        </w:numPr>
        <w:spacing w:before="120" w:line="276" w:lineRule="auto"/>
        <w:ind w:left="1020" w:hanging="663"/>
        <w:jc w:val="both"/>
        <w:rPr>
          <w:rFonts w:ascii="David" w:hAnsi="David" w:cs="David"/>
        </w:rPr>
      </w:pPr>
      <w:r w:rsidRPr="002A5871">
        <w:rPr>
          <w:rFonts w:ascii="David" w:hAnsi="David" w:cs="David"/>
          <w:rtl/>
        </w:rPr>
        <w:t xml:space="preserve">ועדת המכרזים רשאית </w:t>
      </w:r>
      <w:r w:rsidRPr="002A5871">
        <w:rPr>
          <w:rFonts w:ascii="David" w:hAnsi="David" w:cs="David" w:hint="cs"/>
          <w:rtl/>
        </w:rPr>
        <w:t xml:space="preserve">בהתאם להוראות המכרז </w:t>
      </w:r>
      <w:r w:rsidRPr="002A5871">
        <w:rPr>
          <w:rFonts w:ascii="David" w:hAnsi="David" w:cs="David"/>
          <w:rtl/>
        </w:rPr>
        <w:t xml:space="preserve">לפסול הצעה אשר ערבות </w:t>
      </w:r>
      <w:r w:rsidRPr="002A5871">
        <w:rPr>
          <w:rFonts w:ascii="David" w:hAnsi="David" w:cs="David" w:hint="cs"/>
          <w:rtl/>
        </w:rPr>
        <w:t xml:space="preserve">המכרז </w:t>
      </w:r>
      <w:r w:rsidRPr="002A5871">
        <w:rPr>
          <w:rFonts w:ascii="David" w:hAnsi="David" w:cs="David"/>
          <w:rtl/>
        </w:rPr>
        <w:t>שצורפה לה אינה עומדת בתנאי מכרז זה</w:t>
      </w:r>
      <w:r w:rsidRPr="002A5871">
        <w:rPr>
          <w:rFonts w:ascii="David" w:hAnsi="David" w:cs="David" w:hint="cs"/>
          <w:rtl/>
        </w:rPr>
        <w:t xml:space="preserve"> או שניסוחה אינו זהה </w:t>
      </w:r>
      <w:r w:rsidRPr="002A5871">
        <w:rPr>
          <w:rFonts w:ascii="David" w:hAnsi="David" w:cs="David" w:hint="eastAsia"/>
          <w:rtl/>
        </w:rPr>
        <w:t>במדויק</w:t>
      </w:r>
      <w:r w:rsidRPr="002A5871">
        <w:rPr>
          <w:rFonts w:ascii="David" w:hAnsi="David" w:cs="David" w:hint="cs"/>
          <w:rtl/>
        </w:rPr>
        <w:t xml:space="preserve"> לניסוח המופיע </w:t>
      </w:r>
      <w:r w:rsidRPr="002A5871">
        <w:rPr>
          <w:rFonts w:ascii="David" w:hAnsi="David" w:cs="David" w:hint="eastAsia"/>
          <w:rtl/>
        </w:rPr>
        <w:t>במסמך</w:t>
      </w:r>
      <w:r w:rsidRPr="002A5871">
        <w:rPr>
          <w:rFonts w:ascii="David" w:hAnsi="David" w:cs="David"/>
          <w:rtl/>
        </w:rPr>
        <w:t xml:space="preserve"> </w:t>
      </w:r>
      <w:r w:rsidRPr="002A5871">
        <w:rPr>
          <w:rFonts w:ascii="David" w:hAnsi="David" w:cs="David" w:hint="eastAsia"/>
          <w:rtl/>
        </w:rPr>
        <w:t>א</w:t>
      </w:r>
      <w:r w:rsidRPr="002A5871">
        <w:rPr>
          <w:rFonts w:ascii="David" w:hAnsi="David" w:cs="David" w:hint="cs"/>
          <w:rtl/>
        </w:rPr>
        <w:t>'5.</w:t>
      </w:r>
    </w:p>
    <w:p w14:paraId="52864CF4" w14:textId="77777777" w:rsidR="00493EF8" w:rsidRPr="002A5871" w:rsidRDefault="00493EF8" w:rsidP="00493EF8">
      <w:pPr>
        <w:numPr>
          <w:ilvl w:val="1"/>
          <w:numId w:val="1"/>
        </w:numPr>
        <w:spacing w:before="120" w:line="276" w:lineRule="auto"/>
        <w:ind w:left="1020" w:hanging="663"/>
        <w:jc w:val="both"/>
        <w:rPr>
          <w:rFonts w:ascii="David" w:hAnsi="David" w:cs="David"/>
          <w:rtl/>
        </w:rPr>
      </w:pPr>
      <w:r w:rsidRPr="002A5871">
        <w:rPr>
          <w:rFonts w:ascii="David" w:hAnsi="David" w:cs="David"/>
          <w:rtl/>
        </w:rPr>
        <w:t xml:space="preserve">ועדת המכרזים ו/או </w:t>
      </w:r>
      <w:r w:rsidRPr="002A5871">
        <w:rPr>
          <w:rFonts w:ascii="David" w:hAnsi="David" w:cs="David" w:hint="cs"/>
          <w:rtl/>
        </w:rPr>
        <w:t>המועצה</w:t>
      </w:r>
      <w:r w:rsidRPr="002A5871">
        <w:rPr>
          <w:rFonts w:ascii="David" w:hAnsi="David" w:cs="David"/>
          <w:rtl/>
        </w:rPr>
        <w:t xml:space="preserve"> יהיו רשאיות להגיש את ערבות </w:t>
      </w:r>
      <w:r w:rsidRPr="002A5871">
        <w:rPr>
          <w:rFonts w:ascii="David" w:hAnsi="David" w:cs="David" w:hint="cs"/>
          <w:rtl/>
        </w:rPr>
        <w:t xml:space="preserve">המכרז </w:t>
      </w:r>
      <w:r w:rsidRPr="002A5871">
        <w:rPr>
          <w:rFonts w:ascii="David" w:hAnsi="David" w:cs="David"/>
          <w:rtl/>
        </w:rPr>
        <w:t xml:space="preserve">לפירעון, כולה או חלקה, </w:t>
      </w:r>
      <w:r w:rsidRPr="002A5871">
        <w:rPr>
          <w:rFonts w:ascii="David" w:hAnsi="David" w:cs="David" w:hint="cs"/>
          <w:rtl/>
        </w:rPr>
        <w:t xml:space="preserve">אחרי שנתנה למציע הזדמנות להשמיע את טענותיו, </w:t>
      </w:r>
      <w:r w:rsidRPr="002A5871">
        <w:rPr>
          <w:rFonts w:ascii="David" w:hAnsi="David" w:cs="David"/>
          <w:rtl/>
        </w:rPr>
        <w:t>במקרים הבאים:</w:t>
      </w:r>
    </w:p>
    <w:p w14:paraId="0543043C" w14:textId="77777777" w:rsidR="00493EF8" w:rsidRPr="002A5871" w:rsidRDefault="00493EF8" w:rsidP="00493EF8">
      <w:pPr>
        <w:numPr>
          <w:ilvl w:val="2"/>
          <w:numId w:val="1"/>
        </w:numPr>
        <w:spacing w:before="120"/>
        <w:ind w:left="1815" w:hanging="794"/>
        <w:jc w:val="both"/>
        <w:rPr>
          <w:rFonts w:ascii="David" w:hAnsi="David" w:cs="David"/>
        </w:rPr>
      </w:pPr>
      <w:r w:rsidRPr="002A5871">
        <w:rPr>
          <w:rFonts w:ascii="David" w:hAnsi="David" w:cs="David"/>
          <w:rtl/>
        </w:rPr>
        <w:t>כל אימת שהמציע יחזור בו מהצעתו לאחר חלוף המועד האחרון להגשת הצעות, בכל דרך שהיא.</w:t>
      </w:r>
    </w:p>
    <w:p w14:paraId="7706323B" w14:textId="77777777" w:rsidR="00493EF8" w:rsidRPr="002A5871" w:rsidRDefault="00493EF8" w:rsidP="00493EF8">
      <w:pPr>
        <w:numPr>
          <w:ilvl w:val="2"/>
          <w:numId w:val="1"/>
        </w:numPr>
        <w:spacing w:before="120"/>
        <w:ind w:left="1815" w:hanging="794"/>
        <w:jc w:val="both"/>
        <w:rPr>
          <w:rFonts w:ascii="David" w:hAnsi="David" w:cs="David"/>
        </w:rPr>
      </w:pPr>
      <w:r w:rsidRPr="002A5871">
        <w:rPr>
          <w:rFonts w:ascii="David" w:hAnsi="David" w:cs="David"/>
          <w:rtl/>
        </w:rPr>
        <w:t>כל אימת שהמציע נהג במהלך המכרז בערמה, בתכסיסנות או בחוסר ניקיון כפיים.</w:t>
      </w:r>
    </w:p>
    <w:p w14:paraId="43C209BA" w14:textId="77777777" w:rsidR="00493EF8" w:rsidRPr="002A5871" w:rsidRDefault="00493EF8" w:rsidP="00493EF8">
      <w:pPr>
        <w:numPr>
          <w:ilvl w:val="2"/>
          <w:numId w:val="1"/>
        </w:numPr>
        <w:spacing w:before="120"/>
        <w:ind w:left="1815" w:hanging="794"/>
        <w:jc w:val="both"/>
        <w:rPr>
          <w:rFonts w:ascii="David" w:hAnsi="David" w:cs="David"/>
        </w:rPr>
      </w:pPr>
      <w:r w:rsidRPr="002A5871">
        <w:rPr>
          <w:rFonts w:ascii="David" w:hAnsi="David" w:cs="David"/>
          <w:rtl/>
        </w:rPr>
        <w:t>כל אימת שהמציע מסר ל</w:t>
      </w:r>
      <w:r w:rsidRPr="002A5871">
        <w:rPr>
          <w:rFonts w:ascii="David" w:hAnsi="David" w:cs="David" w:hint="cs"/>
          <w:rtl/>
        </w:rPr>
        <w:t>ו</w:t>
      </w:r>
      <w:r w:rsidRPr="002A5871">
        <w:rPr>
          <w:rFonts w:ascii="David" w:hAnsi="David" w:cs="David"/>
          <w:rtl/>
        </w:rPr>
        <w:t xml:space="preserve">ועדת המכרזים </w:t>
      </w:r>
      <w:r w:rsidRPr="002A5871">
        <w:rPr>
          <w:rFonts w:ascii="David" w:hAnsi="David" w:cs="David" w:hint="cs"/>
          <w:rtl/>
        </w:rPr>
        <w:t xml:space="preserve">ו/או למועצה </w:t>
      </w:r>
      <w:r w:rsidRPr="002A5871">
        <w:rPr>
          <w:rFonts w:ascii="David" w:hAnsi="David" w:cs="David"/>
          <w:rtl/>
        </w:rPr>
        <w:t xml:space="preserve">מידע מטעה או מידע מהותי </w:t>
      </w:r>
      <w:r w:rsidRPr="002A5871">
        <w:rPr>
          <w:rFonts w:ascii="David" w:hAnsi="David" w:cs="David" w:hint="eastAsia"/>
          <w:rtl/>
        </w:rPr>
        <w:t>בלתי</w:t>
      </w:r>
      <w:r w:rsidRPr="002A5871">
        <w:rPr>
          <w:rFonts w:ascii="David" w:hAnsi="David" w:cs="David"/>
          <w:rtl/>
        </w:rPr>
        <w:t xml:space="preserve"> מדויק. </w:t>
      </w:r>
    </w:p>
    <w:p w14:paraId="05FC0E00" w14:textId="77777777" w:rsidR="00493EF8" w:rsidRPr="002A5871" w:rsidRDefault="00493EF8" w:rsidP="00493EF8">
      <w:pPr>
        <w:numPr>
          <w:ilvl w:val="2"/>
          <w:numId w:val="1"/>
        </w:numPr>
        <w:spacing w:before="120"/>
        <w:ind w:left="1815" w:hanging="794"/>
        <w:jc w:val="both"/>
        <w:rPr>
          <w:rFonts w:ascii="David" w:hAnsi="David" w:cs="David"/>
        </w:rPr>
      </w:pPr>
      <w:r w:rsidRPr="002A5871">
        <w:rPr>
          <w:rFonts w:ascii="David" w:hAnsi="David" w:cs="David"/>
          <w:rtl/>
        </w:rPr>
        <w:t>כל אימת שלאחר שנבחר המציע כזוכה במכרז, הוא לא פעל על פי ההוראות הקבועות במכרז שהן תנאי מוקדם ל</w:t>
      </w:r>
      <w:r w:rsidRPr="002A5871">
        <w:rPr>
          <w:rFonts w:ascii="David" w:hAnsi="David" w:cs="David" w:hint="eastAsia"/>
          <w:rtl/>
        </w:rPr>
        <w:t>יצירת</w:t>
      </w:r>
      <w:r w:rsidRPr="002A5871">
        <w:rPr>
          <w:rFonts w:ascii="David" w:hAnsi="David" w:cs="David"/>
          <w:rtl/>
        </w:rPr>
        <w:t xml:space="preserve"> </w:t>
      </w:r>
      <w:r w:rsidRPr="002A5871">
        <w:rPr>
          <w:rFonts w:ascii="David" w:hAnsi="David" w:cs="David" w:hint="eastAsia"/>
          <w:rtl/>
        </w:rPr>
        <w:t>ה</w:t>
      </w:r>
      <w:r w:rsidRPr="002A5871">
        <w:rPr>
          <w:rFonts w:ascii="David" w:hAnsi="David" w:cs="David"/>
          <w:rtl/>
        </w:rPr>
        <w:t xml:space="preserve">התקשרות עם </w:t>
      </w:r>
      <w:r w:rsidRPr="002A5871">
        <w:rPr>
          <w:rFonts w:ascii="David" w:hAnsi="David" w:cs="David" w:hint="cs"/>
          <w:rtl/>
        </w:rPr>
        <w:t>המועצה</w:t>
      </w:r>
      <w:r w:rsidRPr="002A5871">
        <w:rPr>
          <w:rFonts w:ascii="David" w:hAnsi="David" w:cs="David"/>
          <w:rtl/>
        </w:rPr>
        <w:t>.</w:t>
      </w:r>
    </w:p>
    <w:p w14:paraId="31B1B8EB" w14:textId="77777777" w:rsidR="00493EF8" w:rsidRPr="00CF09E3" w:rsidRDefault="00493EF8" w:rsidP="00493EF8">
      <w:pPr>
        <w:spacing w:before="120" w:line="276" w:lineRule="auto"/>
        <w:ind w:left="1020"/>
        <w:jc w:val="both"/>
        <w:rPr>
          <w:rFonts w:ascii="David" w:hAnsi="David" w:cs="David"/>
          <w:rtl/>
        </w:rPr>
      </w:pPr>
      <w:r w:rsidRPr="002A5871">
        <w:rPr>
          <w:rFonts w:ascii="David" w:hAnsi="David" w:cs="David"/>
          <w:rtl/>
        </w:rPr>
        <w:t xml:space="preserve">והכל מבלי לגרוע מזכותה של </w:t>
      </w:r>
      <w:r w:rsidRPr="002A5871">
        <w:rPr>
          <w:rFonts w:ascii="David" w:hAnsi="David" w:cs="David" w:hint="cs"/>
          <w:rtl/>
        </w:rPr>
        <w:t>המועצה</w:t>
      </w:r>
      <w:r w:rsidRPr="002A5871">
        <w:rPr>
          <w:rFonts w:ascii="David" w:hAnsi="David" w:cs="David"/>
          <w:rtl/>
        </w:rPr>
        <w:t xml:space="preserve"> לפיצוי בגין כל נזק ו/או הפסד שיגרמו לה עקב מעשים כאמור לעיל.</w:t>
      </w:r>
    </w:p>
    <w:p w14:paraId="0A0FDB94" w14:textId="77777777" w:rsidR="00493EF8" w:rsidRPr="00CF09E3" w:rsidRDefault="00493EF8" w:rsidP="00493EF8">
      <w:pPr>
        <w:numPr>
          <w:ilvl w:val="1"/>
          <w:numId w:val="1"/>
        </w:numPr>
        <w:spacing w:before="120" w:line="276" w:lineRule="auto"/>
        <w:ind w:left="1020" w:hanging="663"/>
        <w:jc w:val="both"/>
        <w:rPr>
          <w:rFonts w:ascii="David" w:hAnsi="David" w:cs="David"/>
          <w:rtl/>
        </w:rPr>
      </w:pPr>
      <w:bookmarkStart w:id="5" w:name="_Ref465178273"/>
      <w:r>
        <w:rPr>
          <w:rFonts w:ascii="David" w:hAnsi="David" w:cs="David" w:hint="cs"/>
          <w:rtl/>
        </w:rPr>
        <w:t>המועצה</w:t>
      </w:r>
      <w:r w:rsidRPr="00CF09E3">
        <w:rPr>
          <w:rFonts w:ascii="David" w:hAnsi="David" w:cs="David"/>
          <w:rtl/>
        </w:rPr>
        <w:t xml:space="preserve"> </w:t>
      </w:r>
      <w:r w:rsidRPr="00CF09E3">
        <w:rPr>
          <w:rFonts w:ascii="David" w:hAnsi="David" w:cs="David" w:hint="cs"/>
          <w:rtl/>
        </w:rPr>
        <w:t>תהיה</w:t>
      </w:r>
      <w:r w:rsidRPr="00CF09E3">
        <w:rPr>
          <w:rFonts w:ascii="David" w:hAnsi="David" w:cs="David"/>
          <w:rtl/>
        </w:rPr>
        <w:t xml:space="preserve"> רשאי</w:t>
      </w:r>
      <w:r w:rsidRPr="00CF09E3">
        <w:rPr>
          <w:rFonts w:ascii="David" w:hAnsi="David" w:cs="David" w:hint="cs"/>
          <w:rtl/>
        </w:rPr>
        <w:t>ת</w:t>
      </w:r>
      <w:r w:rsidRPr="00CF09E3">
        <w:rPr>
          <w:rFonts w:ascii="David" w:hAnsi="David" w:cs="David"/>
          <w:rtl/>
        </w:rPr>
        <w:t xml:space="preserve"> לדרוש מן המציעים </w:t>
      </w:r>
      <w:r w:rsidRPr="00CF09E3">
        <w:rPr>
          <w:rFonts w:ascii="David" w:hAnsi="David" w:cs="David" w:hint="eastAsia"/>
          <w:rtl/>
        </w:rPr>
        <w:t>להאריך</w:t>
      </w:r>
      <w:r w:rsidRPr="00CF09E3">
        <w:rPr>
          <w:rFonts w:ascii="David" w:hAnsi="David" w:cs="David"/>
          <w:rtl/>
        </w:rPr>
        <w:t xml:space="preserve"> </w:t>
      </w:r>
      <w:r w:rsidRPr="00CF09E3">
        <w:rPr>
          <w:rFonts w:ascii="David" w:hAnsi="David" w:cs="David" w:hint="eastAsia"/>
          <w:rtl/>
        </w:rPr>
        <w:t>את</w:t>
      </w:r>
      <w:r w:rsidRPr="00CF09E3">
        <w:rPr>
          <w:rFonts w:ascii="David" w:hAnsi="David" w:cs="David"/>
          <w:rtl/>
        </w:rPr>
        <w:t xml:space="preserve"> </w:t>
      </w:r>
      <w:r w:rsidRPr="00CF09E3">
        <w:rPr>
          <w:rFonts w:ascii="David" w:hAnsi="David" w:cs="David" w:hint="eastAsia"/>
          <w:rtl/>
        </w:rPr>
        <w:t>תוקף</w:t>
      </w:r>
      <w:r w:rsidRPr="00CF09E3">
        <w:rPr>
          <w:rFonts w:ascii="David" w:hAnsi="David" w:cs="David"/>
          <w:rtl/>
        </w:rPr>
        <w:t xml:space="preserve"> </w:t>
      </w:r>
      <w:r w:rsidRPr="00CF09E3">
        <w:rPr>
          <w:rFonts w:ascii="David" w:hAnsi="David" w:cs="David" w:hint="eastAsia"/>
          <w:rtl/>
        </w:rPr>
        <w:t>ערבות</w:t>
      </w:r>
      <w:r w:rsidRPr="00CF09E3">
        <w:rPr>
          <w:rFonts w:ascii="David" w:hAnsi="David" w:cs="David" w:hint="cs"/>
          <w:rtl/>
        </w:rPr>
        <w:t xml:space="preserve"> המכרז</w:t>
      </w:r>
      <w:r w:rsidRPr="00CF09E3">
        <w:rPr>
          <w:rFonts w:ascii="David" w:hAnsi="David" w:cs="David"/>
          <w:rtl/>
        </w:rPr>
        <w:t xml:space="preserve"> לתקופה של 90 ימים נוספים, על ידי מתן הודעה בכתב למציעים. במקרה זה יגישו המציעים ערבות </w:t>
      </w:r>
      <w:r w:rsidRPr="00CF09E3">
        <w:rPr>
          <w:rFonts w:ascii="David" w:hAnsi="David" w:cs="David" w:hint="cs"/>
          <w:rtl/>
        </w:rPr>
        <w:t xml:space="preserve">מכרז </w:t>
      </w:r>
      <w:r w:rsidRPr="00CF09E3">
        <w:rPr>
          <w:rFonts w:ascii="David" w:hAnsi="David" w:cs="David"/>
          <w:rtl/>
        </w:rPr>
        <w:t xml:space="preserve">חדשה (או יאריכו את תוקף ערבות </w:t>
      </w:r>
      <w:r w:rsidRPr="00CF09E3">
        <w:rPr>
          <w:rFonts w:ascii="David" w:hAnsi="David" w:cs="David" w:hint="cs"/>
          <w:rtl/>
        </w:rPr>
        <w:t xml:space="preserve">המכרז </w:t>
      </w:r>
      <w:r w:rsidRPr="00CF09E3">
        <w:rPr>
          <w:rFonts w:ascii="David" w:hAnsi="David" w:cs="David"/>
          <w:rtl/>
        </w:rPr>
        <w:t xml:space="preserve">המקורית שמסרו) תוך שבעה ימים ממועד קבלת הודעת </w:t>
      </w:r>
      <w:r>
        <w:rPr>
          <w:rFonts w:ascii="David" w:hAnsi="David" w:cs="David" w:hint="cs"/>
          <w:rtl/>
        </w:rPr>
        <w:t>המועצה</w:t>
      </w:r>
      <w:r w:rsidRPr="00CF09E3">
        <w:rPr>
          <w:rFonts w:ascii="David" w:hAnsi="David" w:cs="David"/>
          <w:rtl/>
        </w:rPr>
        <w:t>.</w:t>
      </w:r>
      <w:bookmarkEnd w:id="5"/>
    </w:p>
    <w:p w14:paraId="1D6765D4" w14:textId="77777777" w:rsidR="00493EF8" w:rsidRPr="00CF09E3" w:rsidRDefault="00493EF8" w:rsidP="00493EF8">
      <w:pPr>
        <w:numPr>
          <w:ilvl w:val="1"/>
          <w:numId w:val="1"/>
        </w:numPr>
        <w:spacing w:before="120" w:line="276" w:lineRule="auto"/>
        <w:ind w:left="1020" w:hanging="663"/>
        <w:jc w:val="both"/>
        <w:rPr>
          <w:rFonts w:ascii="David" w:hAnsi="David" w:cs="David"/>
          <w:rtl/>
        </w:rPr>
      </w:pPr>
      <w:bookmarkStart w:id="6" w:name="_Ref468287427"/>
      <w:r w:rsidRPr="00CF09E3">
        <w:rPr>
          <w:rFonts w:ascii="David" w:hAnsi="David" w:cs="David"/>
          <w:rtl/>
        </w:rPr>
        <w:lastRenderedPageBreak/>
        <w:t xml:space="preserve">הוכרז הזוכה במכרז, </w:t>
      </w:r>
      <w:r w:rsidRPr="00CF09E3">
        <w:rPr>
          <w:rFonts w:ascii="David" w:hAnsi="David" w:cs="David" w:hint="cs"/>
          <w:rtl/>
        </w:rPr>
        <w:t>י</w:t>
      </w:r>
      <w:r w:rsidRPr="00CF09E3">
        <w:rPr>
          <w:rFonts w:ascii="David" w:hAnsi="David" w:cs="David"/>
          <w:rtl/>
        </w:rPr>
        <w:t>אר</w:t>
      </w:r>
      <w:r w:rsidRPr="00CF09E3">
        <w:rPr>
          <w:rFonts w:ascii="David" w:hAnsi="David" w:cs="David" w:hint="cs"/>
          <w:rtl/>
        </w:rPr>
        <w:t>י</w:t>
      </w:r>
      <w:r w:rsidRPr="00CF09E3">
        <w:rPr>
          <w:rFonts w:ascii="David" w:hAnsi="David" w:cs="David"/>
          <w:rtl/>
        </w:rPr>
        <w:t>ך</w:t>
      </w:r>
      <w:r w:rsidRPr="00CF09E3">
        <w:rPr>
          <w:rFonts w:ascii="David" w:hAnsi="David" w:cs="David" w:hint="cs"/>
          <w:rtl/>
        </w:rPr>
        <w:t xml:space="preserve"> הזוכה את</w:t>
      </w:r>
      <w:r w:rsidRPr="00CF09E3">
        <w:rPr>
          <w:rFonts w:ascii="David" w:hAnsi="David" w:cs="David"/>
          <w:rtl/>
        </w:rPr>
        <w:t xml:space="preserve"> תוקף ערבות</w:t>
      </w:r>
      <w:r w:rsidRPr="00CF09E3">
        <w:rPr>
          <w:rFonts w:ascii="David" w:hAnsi="David" w:cs="David" w:hint="cs"/>
          <w:rtl/>
        </w:rPr>
        <w:t xml:space="preserve"> המכרז שהגיש</w:t>
      </w:r>
      <w:r w:rsidRPr="00CF09E3">
        <w:rPr>
          <w:rFonts w:ascii="David" w:hAnsi="David" w:cs="David"/>
          <w:rtl/>
        </w:rPr>
        <w:t xml:space="preserve"> בהתאם להנחיות </w:t>
      </w:r>
      <w:r>
        <w:rPr>
          <w:rFonts w:ascii="David" w:hAnsi="David" w:cs="David" w:hint="cs"/>
          <w:rtl/>
        </w:rPr>
        <w:t>המועצה</w:t>
      </w:r>
      <w:r w:rsidRPr="00CF09E3">
        <w:rPr>
          <w:rFonts w:ascii="David" w:hAnsi="David" w:cs="David"/>
          <w:rtl/>
        </w:rPr>
        <w:t xml:space="preserve">. לאחר שהזוכה במכרז </w:t>
      </w:r>
      <w:r w:rsidRPr="00CF09E3">
        <w:rPr>
          <w:rFonts w:ascii="David" w:hAnsi="David" w:cs="David" w:hint="eastAsia"/>
          <w:rtl/>
        </w:rPr>
        <w:t>חתם</w:t>
      </w:r>
      <w:r w:rsidRPr="00CF09E3">
        <w:rPr>
          <w:rFonts w:ascii="David" w:hAnsi="David" w:cs="David"/>
          <w:rtl/>
        </w:rPr>
        <w:t xml:space="preserve"> </w:t>
      </w:r>
      <w:r w:rsidRPr="00CF09E3">
        <w:rPr>
          <w:rFonts w:ascii="David" w:hAnsi="David" w:cs="David" w:hint="eastAsia"/>
          <w:rtl/>
        </w:rPr>
        <w:t>על</w:t>
      </w:r>
      <w:r w:rsidRPr="00CF09E3">
        <w:rPr>
          <w:rFonts w:ascii="David" w:hAnsi="David" w:cs="David"/>
          <w:rtl/>
        </w:rPr>
        <w:t xml:space="preserve"> </w:t>
      </w:r>
      <w:r w:rsidRPr="00CF09E3">
        <w:rPr>
          <w:rFonts w:ascii="David" w:hAnsi="David" w:cs="David" w:hint="cs"/>
          <w:rtl/>
        </w:rPr>
        <w:t xml:space="preserve">ההסכם </w:t>
      </w:r>
      <w:r>
        <w:rPr>
          <w:rFonts w:ascii="David" w:hAnsi="David" w:cs="David" w:hint="cs"/>
          <w:rtl/>
        </w:rPr>
        <w:t>ו</w:t>
      </w:r>
      <w:r w:rsidRPr="00CF09E3">
        <w:rPr>
          <w:rFonts w:ascii="David" w:hAnsi="David" w:cs="David"/>
          <w:rtl/>
        </w:rPr>
        <w:t>המציא אישורי ביטוח וערבות הביצוע כאמור בסעיף</w:t>
      </w:r>
      <w:r>
        <w:rPr>
          <w:rFonts w:ascii="David" w:hAnsi="David" w:cs="David" w:hint="cs"/>
          <w:rtl/>
        </w:rPr>
        <w:t xml:space="preserve"> 13.2</w:t>
      </w:r>
      <w:r w:rsidRPr="00CF09E3">
        <w:rPr>
          <w:rFonts w:ascii="David" w:hAnsi="David" w:cs="David" w:hint="cs"/>
          <w:rtl/>
        </w:rPr>
        <w:t xml:space="preserve">, </w:t>
      </w:r>
      <w:r w:rsidRPr="00CF09E3">
        <w:rPr>
          <w:rFonts w:ascii="David" w:hAnsi="David" w:cs="David"/>
          <w:rtl/>
        </w:rPr>
        <w:t xml:space="preserve"> תוחזר לו ערבות ה</w:t>
      </w:r>
      <w:r w:rsidRPr="00CF09E3">
        <w:rPr>
          <w:rFonts w:ascii="David" w:hAnsi="David" w:cs="David" w:hint="cs"/>
          <w:rtl/>
        </w:rPr>
        <w:t>מכרז</w:t>
      </w:r>
      <w:r w:rsidRPr="00CF09E3">
        <w:rPr>
          <w:rFonts w:ascii="David" w:hAnsi="David" w:cs="David"/>
          <w:rtl/>
        </w:rPr>
        <w:t>.</w:t>
      </w:r>
      <w:bookmarkEnd w:id="6"/>
    </w:p>
    <w:p w14:paraId="22BA3E2C" w14:textId="77777777" w:rsidR="00493EF8" w:rsidRDefault="00493EF8" w:rsidP="00493EF8">
      <w:pPr>
        <w:numPr>
          <w:ilvl w:val="1"/>
          <w:numId w:val="1"/>
        </w:numPr>
        <w:spacing w:before="120" w:line="276" w:lineRule="auto"/>
        <w:ind w:left="1020" w:hanging="663"/>
        <w:jc w:val="both"/>
        <w:rPr>
          <w:rFonts w:ascii="David" w:hAnsi="David" w:cs="David"/>
        </w:rPr>
      </w:pPr>
      <w:r w:rsidRPr="00CF09E3">
        <w:rPr>
          <w:rFonts w:ascii="David" w:hAnsi="David" w:cs="David"/>
          <w:rtl/>
        </w:rPr>
        <w:t>מציע שהצעתו לא זכתה</w:t>
      </w:r>
      <w:r w:rsidRPr="00CF09E3">
        <w:rPr>
          <w:rFonts w:ascii="David" w:hAnsi="David" w:cs="David" w:hint="cs"/>
          <w:rtl/>
        </w:rPr>
        <w:t>,</w:t>
      </w:r>
      <w:r w:rsidRPr="00CF09E3">
        <w:rPr>
          <w:rFonts w:ascii="David" w:hAnsi="David" w:cs="David"/>
          <w:rtl/>
        </w:rPr>
        <w:t xml:space="preserve"> תוחזר ערבות </w:t>
      </w:r>
      <w:r w:rsidRPr="00CF09E3">
        <w:rPr>
          <w:rFonts w:ascii="David" w:hAnsi="David" w:cs="David" w:hint="cs"/>
          <w:rtl/>
        </w:rPr>
        <w:t xml:space="preserve">המכרז </w:t>
      </w:r>
      <w:r w:rsidRPr="00CF09E3">
        <w:rPr>
          <w:rFonts w:ascii="David" w:hAnsi="David" w:cs="David"/>
          <w:rtl/>
        </w:rPr>
        <w:t>שמסר במסגרת הצעתו תוך 90 יום מ</w:t>
      </w:r>
      <w:r w:rsidRPr="00CF09E3">
        <w:rPr>
          <w:rFonts w:ascii="David" w:hAnsi="David" w:cs="David" w:hint="cs"/>
          <w:rtl/>
        </w:rPr>
        <w:t xml:space="preserve">יום </w:t>
      </w:r>
      <w:r w:rsidRPr="00CF09E3">
        <w:rPr>
          <w:rFonts w:ascii="David" w:hAnsi="David" w:cs="David"/>
          <w:rtl/>
        </w:rPr>
        <w:t xml:space="preserve">התקשרות </w:t>
      </w:r>
      <w:r>
        <w:rPr>
          <w:rFonts w:ascii="David" w:hAnsi="David" w:cs="David" w:hint="cs"/>
          <w:rtl/>
        </w:rPr>
        <w:t>המועצה</w:t>
      </w:r>
      <w:r w:rsidRPr="00CF09E3">
        <w:rPr>
          <w:rFonts w:ascii="David" w:hAnsi="David" w:cs="David"/>
          <w:rtl/>
        </w:rPr>
        <w:t xml:space="preserve"> עם הזוכה כאמור במכתב </w:t>
      </w:r>
      <w:r w:rsidRPr="00CF09E3">
        <w:rPr>
          <w:rFonts w:ascii="David" w:hAnsi="David" w:cs="David" w:hint="cs"/>
          <w:rtl/>
        </w:rPr>
        <w:t>הזכיי</w:t>
      </w:r>
      <w:r w:rsidRPr="00CF09E3">
        <w:rPr>
          <w:rFonts w:ascii="David" w:hAnsi="David" w:cs="David" w:hint="eastAsia"/>
          <w:rtl/>
        </w:rPr>
        <w:t>ה</w:t>
      </w:r>
      <w:r w:rsidRPr="00CF09E3">
        <w:rPr>
          <w:rFonts w:ascii="David" w:hAnsi="David" w:cs="David"/>
          <w:rtl/>
        </w:rPr>
        <w:t xml:space="preserve"> שיישלח לזוכה. ערבות </w:t>
      </w:r>
      <w:r w:rsidRPr="00CF09E3">
        <w:rPr>
          <w:rFonts w:ascii="David" w:hAnsi="David" w:cs="David" w:hint="cs"/>
          <w:rtl/>
        </w:rPr>
        <w:t xml:space="preserve">המכרז </w:t>
      </w:r>
      <w:r w:rsidRPr="00CF09E3">
        <w:rPr>
          <w:rFonts w:ascii="David" w:hAnsi="David" w:cs="David"/>
          <w:rtl/>
        </w:rPr>
        <w:t xml:space="preserve">תוחזר </w:t>
      </w:r>
      <w:r w:rsidRPr="00CF09E3">
        <w:rPr>
          <w:rFonts w:ascii="David" w:hAnsi="David" w:cs="David" w:hint="eastAsia"/>
          <w:rtl/>
        </w:rPr>
        <w:t>למציעים</w:t>
      </w:r>
      <w:r w:rsidRPr="00CF09E3">
        <w:rPr>
          <w:rFonts w:ascii="David" w:hAnsi="David" w:cs="David"/>
          <w:rtl/>
        </w:rPr>
        <w:t xml:space="preserve"> אשר לא זכו במכרז בדואר רשום לכתובת שיציין </w:t>
      </w:r>
      <w:r w:rsidRPr="00CF09E3">
        <w:rPr>
          <w:rFonts w:ascii="David" w:hAnsi="David" w:cs="David" w:hint="eastAsia"/>
          <w:rtl/>
        </w:rPr>
        <w:t>כל</w:t>
      </w:r>
      <w:r w:rsidRPr="00CF09E3">
        <w:rPr>
          <w:rFonts w:ascii="David" w:hAnsi="David" w:cs="David"/>
          <w:rtl/>
        </w:rPr>
        <w:t xml:space="preserve"> מציע </w:t>
      </w:r>
      <w:r w:rsidRPr="00CF09E3">
        <w:rPr>
          <w:rFonts w:ascii="David" w:hAnsi="David" w:cs="David" w:hint="cs"/>
          <w:rtl/>
        </w:rPr>
        <w:t>ב</w:t>
      </w:r>
      <w:r w:rsidRPr="00CF09E3">
        <w:rPr>
          <w:rFonts w:ascii="David" w:hAnsi="David" w:cs="David"/>
          <w:rtl/>
        </w:rPr>
        <w:t>הצעתו.</w:t>
      </w:r>
    </w:p>
    <w:p w14:paraId="5DEFF4C0" w14:textId="77777777" w:rsidR="00493EF8" w:rsidRDefault="00493EF8" w:rsidP="00493EF8">
      <w:pPr>
        <w:spacing w:before="120" w:line="276" w:lineRule="auto"/>
        <w:ind w:left="1020"/>
        <w:jc w:val="both"/>
        <w:rPr>
          <w:rFonts w:ascii="David" w:hAnsi="David" w:cs="David"/>
        </w:rPr>
      </w:pPr>
    </w:p>
    <w:p w14:paraId="598D50A0" w14:textId="77777777" w:rsidR="00493EF8" w:rsidRPr="00565980" w:rsidRDefault="00493EF8" w:rsidP="005A26C7">
      <w:pPr>
        <w:numPr>
          <w:ilvl w:val="0"/>
          <w:numId w:val="1"/>
        </w:numPr>
        <w:spacing w:before="120" w:line="276" w:lineRule="auto"/>
        <w:rPr>
          <w:rFonts w:ascii="David" w:hAnsi="David" w:cs="David"/>
          <w:b/>
          <w:bCs/>
          <w:u w:val="single"/>
        </w:rPr>
      </w:pPr>
      <w:r w:rsidRPr="00565980">
        <w:rPr>
          <w:rFonts w:ascii="David" w:hAnsi="David" w:cs="David" w:hint="cs"/>
          <w:b/>
          <w:bCs/>
          <w:u w:val="single"/>
          <w:rtl/>
        </w:rPr>
        <w:t>אופן ומועד הגשת ההצעה</w:t>
      </w:r>
    </w:p>
    <w:p w14:paraId="1D5AF307" w14:textId="5027D908" w:rsidR="00493EF8" w:rsidRPr="00724323" w:rsidRDefault="00493EF8" w:rsidP="005A26C7">
      <w:pPr>
        <w:numPr>
          <w:ilvl w:val="1"/>
          <w:numId w:val="1"/>
        </w:numPr>
        <w:spacing w:before="120" w:line="276" w:lineRule="auto"/>
        <w:ind w:left="1020" w:hanging="663"/>
        <w:jc w:val="both"/>
        <w:rPr>
          <w:rFonts w:ascii="David" w:hAnsi="David" w:cs="David"/>
        </w:rPr>
      </w:pPr>
      <w:r w:rsidRPr="00AA3CA8">
        <w:rPr>
          <w:rFonts w:ascii="David" w:hAnsi="David" w:cs="David"/>
          <w:rtl/>
        </w:rPr>
        <w:t xml:space="preserve">על </w:t>
      </w:r>
      <w:r w:rsidRPr="00724323">
        <w:rPr>
          <w:rFonts w:ascii="David" w:hAnsi="David" w:cs="David"/>
          <w:rtl/>
        </w:rPr>
        <w:t>המציע, ל</w:t>
      </w:r>
      <w:r w:rsidRPr="00724323">
        <w:rPr>
          <w:rFonts w:ascii="David" w:hAnsi="David" w:cs="David" w:hint="cs"/>
          <w:rtl/>
        </w:rPr>
        <w:t>הגיש</w:t>
      </w:r>
      <w:r w:rsidRPr="00724323">
        <w:rPr>
          <w:rFonts w:ascii="David" w:hAnsi="David" w:cs="David"/>
          <w:rtl/>
        </w:rPr>
        <w:t xml:space="preserve"> את הצעתו ושאר מסמכי המכרז, לתיבת המכרזים במועצה</w:t>
      </w:r>
      <w:r w:rsidRPr="00724323">
        <w:rPr>
          <w:rFonts w:ascii="David" w:hAnsi="David" w:cs="David" w:hint="cs"/>
          <w:rtl/>
        </w:rPr>
        <w:t xml:space="preserve">, </w:t>
      </w:r>
      <w:r w:rsidR="000710B3">
        <w:rPr>
          <w:rFonts w:ascii="David" w:hAnsi="David" w:cs="David" w:hint="cs"/>
          <w:rtl/>
        </w:rPr>
        <w:t>נחף</w:t>
      </w:r>
      <w:r w:rsidRPr="00724323">
        <w:rPr>
          <w:rFonts w:ascii="David" w:hAnsi="David" w:cs="David" w:hint="cs"/>
          <w:rtl/>
        </w:rPr>
        <w:t>,</w:t>
      </w:r>
      <w:r w:rsidRPr="00724323">
        <w:rPr>
          <w:rFonts w:ascii="David" w:hAnsi="David" w:cs="David"/>
          <w:rtl/>
        </w:rPr>
        <w:t xml:space="preserve"> במעטפה סגורה הנושאת ציון "מכרז פומבי מס'</w:t>
      </w:r>
      <w:r w:rsidRPr="00724323">
        <w:rPr>
          <w:rFonts w:ascii="David" w:hAnsi="David" w:cs="David" w:hint="cs"/>
          <w:rtl/>
        </w:rPr>
        <w:t xml:space="preserve"> </w:t>
      </w:r>
      <w:r w:rsidR="003C0782">
        <w:rPr>
          <w:rFonts w:ascii="David" w:hAnsi="David" w:cs="David"/>
        </w:rPr>
        <w:t>01/</w:t>
      </w:r>
      <w:r w:rsidR="000A40F7">
        <w:rPr>
          <w:rFonts w:ascii="David" w:hAnsi="David" w:cs="David"/>
        </w:rPr>
        <w:t>2022</w:t>
      </w:r>
      <w:r w:rsidRPr="00724323">
        <w:rPr>
          <w:rFonts w:ascii="David" w:hAnsi="David" w:cs="David"/>
          <w:rtl/>
        </w:rPr>
        <w:t xml:space="preserve">" בלבד </w:t>
      </w:r>
      <w:r w:rsidRPr="00AB357C">
        <w:rPr>
          <w:rFonts w:ascii="David" w:hAnsi="David" w:cs="David"/>
          <w:b/>
          <w:bCs/>
          <w:rtl/>
        </w:rPr>
        <w:t>עד</w:t>
      </w:r>
      <w:r w:rsidR="003C0782" w:rsidRPr="00AB357C">
        <w:rPr>
          <w:rFonts w:ascii="David" w:hAnsi="David" w:cs="David" w:hint="cs"/>
          <w:b/>
          <w:bCs/>
          <w:rtl/>
        </w:rPr>
        <w:t xml:space="preserve"> יום ראשון</w:t>
      </w:r>
      <w:r w:rsidRPr="00AB357C">
        <w:rPr>
          <w:rFonts w:ascii="David" w:hAnsi="David" w:cs="David"/>
          <w:b/>
          <w:bCs/>
          <w:rtl/>
        </w:rPr>
        <w:t xml:space="preserve"> </w:t>
      </w:r>
      <w:r w:rsidR="00724323" w:rsidRPr="00AB357C">
        <w:rPr>
          <w:rFonts w:ascii="David" w:hAnsi="David" w:cs="David" w:hint="cs"/>
          <w:b/>
          <w:bCs/>
          <w:rtl/>
        </w:rPr>
        <w:t>תאריך</w:t>
      </w:r>
      <w:r w:rsidR="000A40F7">
        <w:rPr>
          <w:rFonts w:ascii="David" w:hAnsi="David" w:cs="David" w:hint="cs"/>
          <w:b/>
          <w:bCs/>
          <w:rtl/>
        </w:rPr>
        <w:t xml:space="preserve"> </w:t>
      </w:r>
      <w:r w:rsidR="003C0782">
        <w:rPr>
          <w:rFonts w:ascii="David" w:hAnsi="David" w:cs="David" w:hint="cs"/>
          <w:b/>
          <w:bCs/>
          <w:rtl/>
        </w:rPr>
        <w:t>13/03/2022</w:t>
      </w:r>
      <w:r w:rsidR="00724323" w:rsidRPr="00724323">
        <w:rPr>
          <w:rFonts w:ascii="David" w:hAnsi="David" w:cs="David" w:hint="cs"/>
          <w:b/>
          <w:bCs/>
          <w:rtl/>
        </w:rPr>
        <w:t xml:space="preserve"> </w:t>
      </w:r>
      <w:r w:rsidRPr="00724323">
        <w:rPr>
          <w:rFonts w:ascii="David" w:hAnsi="David" w:cs="David" w:hint="cs"/>
          <w:b/>
          <w:bCs/>
          <w:rtl/>
        </w:rPr>
        <w:t xml:space="preserve"> </w:t>
      </w:r>
      <w:r w:rsidRPr="00724323">
        <w:rPr>
          <w:rFonts w:ascii="David" w:hAnsi="David" w:cs="David"/>
          <w:b/>
          <w:bCs/>
          <w:rtl/>
        </w:rPr>
        <w:t xml:space="preserve">בשעה </w:t>
      </w:r>
      <w:r w:rsidR="000A40F7">
        <w:rPr>
          <w:rFonts w:ascii="David" w:hAnsi="David" w:cs="David" w:hint="cs"/>
          <w:b/>
          <w:bCs/>
          <w:rtl/>
        </w:rPr>
        <w:t>14</w:t>
      </w:r>
      <w:r w:rsidRPr="00724323">
        <w:rPr>
          <w:rFonts w:ascii="David" w:hAnsi="David" w:cs="David"/>
          <w:b/>
          <w:bCs/>
          <w:rtl/>
        </w:rPr>
        <w:t>:00</w:t>
      </w:r>
      <w:r w:rsidRPr="00724323">
        <w:rPr>
          <w:rFonts w:ascii="David" w:hAnsi="David" w:cs="David" w:hint="cs"/>
          <w:b/>
          <w:bCs/>
          <w:rtl/>
        </w:rPr>
        <w:t xml:space="preserve"> בדיוק.</w:t>
      </w:r>
      <w:r w:rsidRPr="00724323">
        <w:rPr>
          <w:rFonts w:ascii="David" w:hAnsi="David" w:cs="David" w:hint="cs"/>
          <w:rtl/>
        </w:rPr>
        <w:t xml:space="preserve"> </w:t>
      </w:r>
    </w:p>
    <w:p w14:paraId="452A1268" w14:textId="77777777" w:rsidR="00493EF8" w:rsidRPr="005C18A7" w:rsidRDefault="00493EF8" w:rsidP="00493EF8">
      <w:pPr>
        <w:pStyle w:val="afff3"/>
        <w:tabs>
          <w:tab w:val="clear" w:pos="567"/>
          <w:tab w:val="clear" w:pos="737"/>
          <w:tab w:val="clear" w:pos="1134"/>
          <w:tab w:val="clear" w:pos="1701"/>
        </w:tabs>
        <w:spacing w:before="240"/>
        <w:ind w:left="1021" w:firstLine="0"/>
        <w:rPr>
          <w:rFonts w:ascii="David" w:hAnsi="David"/>
          <w:b/>
          <w:bCs/>
        </w:rPr>
      </w:pPr>
      <w:r w:rsidRPr="00724323">
        <w:rPr>
          <w:rFonts w:ascii="David" w:hAnsi="David"/>
          <w:b/>
          <w:bCs/>
          <w:rtl/>
        </w:rPr>
        <w:t>לא תתקבלנה הצעות</w:t>
      </w:r>
      <w:r w:rsidRPr="005C18A7">
        <w:rPr>
          <w:rFonts w:ascii="David" w:hAnsi="David"/>
          <w:b/>
          <w:bCs/>
          <w:rtl/>
        </w:rPr>
        <w:t xml:space="preserve"> הנשלחות בדואר ו/או בכל דרך אחרת שאינה ידנית ו/או שהתקבלו לאחר המועד הנ"ל.</w:t>
      </w:r>
    </w:p>
    <w:p w14:paraId="7A1108D4" w14:textId="77777777" w:rsidR="00493EF8" w:rsidRPr="00215E4F"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הצעה שתוגש לאחר המועד האחרון כאמור לא תפתח (למעט לשם זיהוי המשתתף לשם השבת המעטפה אליו) ולא תידון כלל.</w:t>
      </w:r>
    </w:p>
    <w:p w14:paraId="7A8CA02D" w14:textId="77777777" w:rsidR="00493EF8" w:rsidRPr="00215E4F" w:rsidRDefault="00493EF8" w:rsidP="00493EF8">
      <w:pPr>
        <w:numPr>
          <w:ilvl w:val="1"/>
          <w:numId w:val="1"/>
        </w:numPr>
        <w:spacing w:before="120" w:line="276" w:lineRule="auto"/>
        <w:ind w:left="1020" w:hanging="663"/>
        <w:jc w:val="both"/>
        <w:rPr>
          <w:rFonts w:ascii="David" w:hAnsi="David" w:cs="David"/>
        </w:rPr>
      </w:pPr>
      <w:bookmarkStart w:id="7" w:name="_Ref111368750"/>
      <w:r w:rsidRPr="00215E4F">
        <w:rPr>
          <w:rFonts w:ascii="David" w:hAnsi="David" w:cs="David" w:hint="cs"/>
          <w:rtl/>
        </w:rPr>
        <w:t>כל הצעה תהא בתוקף לתקופה של 90 (תשעים) ימים מהמועד האחרון להגשת הצעות במכרז. ה</w:t>
      </w:r>
      <w:r>
        <w:rPr>
          <w:rFonts w:ascii="David" w:hAnsi="David" w:cs="David" w:hint="cs"/>
          <w:rtl/>
        </w:rPr>
        <w:t>מועצה</w:t>
      </w:r>
      <w:r w:rsidRPr="00215E4F">
        <w:rPr>
          <w:rFonts w:ascii="David" w:hAnsi="David" w:cs="David" w:hint="cs"/>
          <w:rtl/>
        </w:rPr>
        <w:t xml:space="preserve"> תהא רשאית לדרוש את הארכת תוקף ההצעה למשך 30 (שלושים) יום נוספים והמציע מחויב לפעול בהתאם לדרישה זו. </w:t>
      </w:r>
      <w:bookmarkEnd w:id="7"/>
    </w:p>
    <w:p w14:paraId="7FE9E597" w14:textId="77777777" w:rsidR="00493EF8" w:rsidRPr="00215E4F"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מגישי ההצעות רשאים להשתתף בפתיחת מעטפות המכרז. הודעה על מועד פתיחת המעטפות תימסר למשתתפי המכרז בנפרד.</w:t>
      </w:r>
    </w:p>
    <w:p w14:paraId="4B19CCD0" w14:textId="77777777" w:rsidR="00493EF8" w:rsidRPr="00215E4F"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ה</w:t>
      </w:r>
      <w:r>
        <w:rPr>
          <w:rFonts w:ascii="David" w:hAnsi="David" w:cs="David" w:hint="cs"/>
          <w:rtl/>
        </w:rPr>
        <w:t>מועצה</w:t>
      </w:r>
      <w:r w:rsidRPr="00215E4F">
        <w:rPr>
          <w:rFonts w:ascii="David" w:hAnsi="David" w:cs="David" w:hint="cs"/>
          <w:rtl/>
        </w:rPr>
        <w:t xml:space="preserve"> רשאית להאריך את המועד להגשת הצעות בהודעה בכתב למשתתפים (זאת על עוד לא נפתחה תיבת המכרזים).</w:t>
      </w:r>
    </w:p>
    <w:p w14:paraId="37D32440" w14:textId="77777777" w:rsidR="00493EF8"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בהגשת הצעתו מבי</w:t>
      </w:r>
      <w:r w:rsidRPr="00215E4F">
        <w:rPr>
          <w:rFonts w:ascii="David" w:hAnsi="David" w:cs="David"/>
          <w:rtl/>
        </w:rPr>
        <w:t xml:space="preserve">ע </w:t>
      </w:r>
      <w:r w:rsidRPr="00215E4F">
        <w:rPr>
          <w:rFonts w:ascii="David" w:hAnsi="David" w:cs="David" w:hint="cs"/>
          <w:rtl/>
        </w:rPr>
        <w:t>המשתתף הסכמתו לכל תנאי המכרז ולכל האמור במסמכי המכרז, ובכלל זאת לכל תנאי הסכם ההתקשרות.</w:t>
      </w:r>
    </w:p>
    <w:p w14:paraId="3A22792D" w14:textId="77777777" w:rsidR="00493EF8" w:rsidRPr="00215E4F" w:rsidRDefault="00493EF8" w:rsidP="00493EF8">
      <w:pPr>
        <w:spacing w:before="120" w:line="276" w:lineRule="auto"/>
        <w:ind w:left="1020"/>
        <w:jc w:val="both"/>
        <w:rPr>
          <w:rFonts w:ascii="David" w:hAnsi="David" w:cs="David"/>
          <w:rtl/>
        </w:rPr>
      </w:pPr>
    </w:p>
    <w:p w14:paraId="578F8997" w14:textId="77777777" w:rsidR="00493EF8" w:rsidRPr="00F8432B" w:rsidRDefault="00493EF8" w:rsidP="00493EF8">
      <w:pPr>
        <w:numPr>
          <w:ilvl w:val="0"/>
          <w:numId w:val="1"/>
        </w:numPr>
        <w:spacing w:before="120" w:line="276" w:lineRule="auto"/>
        <w:rPr>
          <w:rFonts w:ascii="David" w:hAnsi="David" w:cs="David"/>
          <w:b/>
          <w:bCs/>
          <w:u w:val="single"/>
        </w:rPr>
      </w:pPr>
      <w:bookmarkStart w:id="8" w:name="_Ref396329378"/>
      <w:r w:rsidRPr="00F8432B">
        <w:rPr>
          <w:rFonts w:ascii="David" w:hAnsi="David" w:cs="David" w:hint="cs"/>
          <w:b/>
          <w:bCs/>
          <w:u w:val="single"/>
          <w:rtl/>
        </w:rPr>
        <w:t>הצעה משותפת/קבלני משנה</w:t>
      </w:r>
      <w:bookmarkEnd w:id="8"/>
      <w:r w:rsidRPr="00F8432B">
        <w:rPr>
          <w:rFonts w:ascii="David" w:hAnsi="David" w:cs="David" w:hint="cs"/>
          <w:b/>
          <w:bCs/>
          <w:u w:val="single"/>
          <w:rtl/>
        </w:rPr>
        <w:t xml:space="preserve"> </w:t>
      </w:r>
    </w:p>
    <w:p w14:paraId="389E4251" w14:textId="0C5120A8" w:rsidR="00493EF8" w:rsidRDefault="00493EF8" w:rsidP="00053B08">
      <w:pPr>
        <w:numPr>
          <w:ilvl w:val="1"/>
          <w:numId w:val="1"/>
        </w:numPr>
        <w:spacing w:before="120" w:line="276" w:lineRule="auto"/>
        <w:ind w:left="1020" w:hanging="663"/>
        <w:jc w:val="both"/>
        <w:rPr>
          <w:rFonts w:ascii="David" w:hAnsi="David" w:cs="David"/>
        </w:rPr>
      </w:pPr>
      <w:r w:rsidRPr="00F8432B">
        <w:rPr>
          <w:rFonts w:ascii="David" w:hAnsi="David" w:cs="David" w:hint="cs"/>
          <w:rtl/>
        </w:rPr>
        <w:t>יובהר, כי אין להגיש הצעות במשותף, דהיינו הצעה אחת המוגשת על-ידי שני מציעים במשותף, או יותר. יחד עם זאת, ניתן להגיש הצעה אשר תסתמך על ביצוע באמצעות קבלן/קבלני משנה קבועים, אשר יוצגו במסגרת ההצעה למכרז</w:t>
      </w:r>
      <w:r>
        <w:rPr>
          <w:rFonts w:ascii="David" w:hAnsi="David" w:cs="David" w:hint="cs"/>
          <w:rtl/>
        </w:rPr>
        <w:t xml:space="preserve">, </w:t>
      </w:r>
      <w:r w:rsidR="00185D34">
        <w:rPr>
          <w:rFonts w:ascii="David" w:hAnsi="David" w:cs="David" w:hint="cs"/>
          <w:b/>
          <w:bCs/>
          <w:u w:val="single"/>
          <w:rtl/>
        </w:rPr>
        <w:t xml:space="preserve">אך למעט למערכות הליבה של גבייה, </w:t>
      </w:r>
      <w:r w:rsidRPr="00CB6399">
        <w:rPr>
          <w:rFonts w:ascii="David" w:hAnsi="David" w:cs="David" w:hint="cs"/>
          <w:b/>
          <w:bCs/>
          <w:u w:val="single"/>
          <w:rtl/>
        </w:rPr>
        <w:t>גזברות</w:t>
      </w:r>
      <w:r w:rsidR="00185D34">
        <w:rPr>
          <w:rFonts w:ascii="David" w:hAnsi="David" w:cs="David" w:hint="cs"/>
          <w:b/>
          <w:bCs/>
          <w:u w:val="single"/>
          <w:rtl/>
        </w:rPr>
        <w:t xml:space="preserve"> </w:t>
      </w:r>
      <w:r w:rsidR="00053B08">
        <w:rPr>
          <w:rFonts w:ascii="David" w:hAnsi="David" w:cs="David" w:hint="cs"/>
          <w:b/>
          <w:bCs/>
          <w:u w:val="single"/>
          <w:rtl/>
        </w:rPr>
        <w:t>,</w:t>
      </w:r>
      <w:r w:rsidR="00185D34">
        <w:rPr>
          <w:rFonts w:ascii="David" w:hAnsi="David" w:cs="David" w:hint="cs"/>
          <w:b/>
          <w:bCs/>
          <w:u w:val="single"/>
          <w:rtl/>
        </w:rPr>
        <w:t>חינוך</w:t>
      </w:r>
      <w:r w:rsidRPr="00F8432B">
        <w:rPr>
          <w:rFonts w:ascii="David" w:hAnsi="David" w:cs="David" w:hint="cs"/>
          <w:rtl/>
        </w:rPr>
        <w:t>. במקרה שההצעה כוללת שיתוף קבלן/קבלני משנה כאמור, יחולו ההוראות הבאות:</w:t>
      </w:r>
    </w:p>
    <w:p w14:paraId="2A62FCD0" w14:textId="77777777" w:rsidR="00493EF8" w:rsidRPr="00F8432B" w:rsidRDefault="00493EF8" w:rsidP="00493EF8">
      <w:pPr>
        <w:numPr>
          <w:ilvl w:val="2"/>
          <w:numId w:val="1"/>
        </w:numPr>
        <w:spacing w:before="120" w:line="276" w:lineRule="auto"/>
        <w:jc w:val="both"/>
        <w:rPr>
          <w:rFonts w:ascii="David" w:hAnsi="David" w:cs="David"/>
        </w:rPr>
      </w:pPr>
      <w:r w:rsidRPr="00F8432B">
        <w:rPr>
          <w:rFonts w:ascii="David" w:hAnsi="David" w:cs="David" w:hint="cs"/>
          <w:rtl/>
        </w:rPr>
        <w:t xml:space="preserve">המציע יתאר ויפרט את </w:t>
      </w:r>
      <w:r w:rsidRPr="00F8432B">
        <w:rPr>
          <w:rFonts w:ascii="David" w:hAnsi="David" w:cs="David"/>
          <w:rtl/>
        </w:rPr>
        <w:t xml:space="preserve">כל ספקי/קבלני </w:t>
      </w:r>
      <w:r w:rsidRPr="00F8432B">
        <w:rPr>
          <w:rFonts w:ascii="David" w:hAnsi="David" w:cs="David" w:hint="cs"/>
          <w:rtl/>
        </w:rPr>
        <w:t>ה</w:t>
      </w:r>
      <w:r w:rsidRPr="00F8432B">
        <w:rPr>
          <w:rFonts w:ascii="David" w:hAnsi="David" w:cs="David"/>
          <w:rtl/>
        </w:rPr>
        <w:t>משנה והסוכנים המעורבים</w:t>
      </w:r>
      <w:r w:rsidRPr="00F8432B">
        <w:rPr>
          <w:rFonts w:ascii="David" w:hAnsi="David" w:cs="David" w:hint="cs"/>
          <w:rtl/>
        </w:rPr>
        <w:t>, בהתאם לפירוט שבטופס ההצעה , ובשינויים המחויבים.</w:t>
      </w:r>
    </w:p>
    <w:p w14:paraId="328973CE" w14:textId="77777777" w:rsidR="00493EF8" w:rsidRDefault="00493EF8" w:rsidP="00493EF8">
      <w:pPr>
        <w:numPr>
          <w:ilvl w:val="2"/>
          <w:numId w:val="1"/>
        </w:numPr>
        <w:spacing w:before="120" w:line="276" w:lineRule="auto"/>
        <w:jc w:val="both"/>
        <w:rPr>
          <w:rFonts w:ascii="David" w:hAnsi="David" w:cs="David"/>
        </w:rPr>
      </w:pPr>
      <w:r w:rsidRPr="00F8432B">
        <w:rPr>
          <w:rFonts w:ascii="David" w:hAnsi="David" w:cs="David" w:hint="cs"/>
          <w:rtl/>
        </w:rPr>
        <w:t xml:space="preserve">במסגרת המסמכים שיגיש המציע ואשר מתארים את הצעתו, יפרט </w:t>
      </w:r>
      <w:r w:rsidRPr="00F8432B">
        <w:rPr>
          <w:rFonts w:ascii="David" w:hAnsi="David" w:cs="David"/>
          <w:rtl/>
        </w:rPr>
        <w:t xml:space="preserve">בכל סעיף </w:t>
      </w:r>
      <w:r w:rsidRPr="00F8432B">
        <w:rPr>
          <w:rFonts w:ascii="David" w:hAnsi="David" w:cs="David" w:hint="cs"/>
          <w:rtl/>
        </w:rPr>
        <w:t>ורכיב</w:t>
      </w:r>
      <w:r w:rsidRPr="00F8432B">
        <w:rPr>
          <w:rFonts w:ascii="David" w:hAnsi="David" w:cs="David"/>
          <w:rtl/>
        </w:rPr>
        <w:t xml:space="preserve"> מי </w:t>
      </w:r>
      <w:r w:rsidRPr="00F8432B">
        <w:rPr>
          <w:rFonts w:ascii="David" w:hAnsi="David" w:cs="David" w:hint="cs"/>
          <w:rtl/>
        </w:rPr>
        <w:t xml:space="preserve">הספק/מבצע של אותו סעיף ורכיב. במקרה ומדובר ביותר מגורם אחד, יפורט גם </w:t>
      </w:r>
      <w:r w:rsidRPr="00F8432B">
        <w:rPr>
          <w:rFonts w:ascii="David" w:hAnsi="David" w:cs="David"/>
          <w:rtl/>
        </w:rPr>
        <w:t>מה חלקו של כל אחד.</w:t>
      </w:r>
    </w:p>
    <w:p w14:paraId="5E2C812C" w14:textId="77777777" w:rsidR="00493EF8" w:rsidRPr="005C18A7" w:rsidRDefault="00493EF8" w:rsidP="00493EF8">
      <w:pPr>
        <w:numPr>
          <w:ilvl w:val="2"/>
          <w:numId w:val="1"/>
        </w:numPr>
        <w:spacing w:before="120" w:line="276" w:lineRule="auto"/>
        <w:jc w:val="both"/>
        <w:rPr>
          <w:rFonts w:ascii="David" w:hAnsi="David" w:cs="David"/>
        </w:rPr>
      </w:pPr>
      <w:r w:rsidRPr="005C18A7">
        <w:rPr>
          <w:rFonts w:ascii="David" w:hAnsi="David" w:cs="David"/>
          <w:rtl/>
        </w:rPr>
        <w:t xml:space="preserve">יש לצרף </w:t>
      </w:r>
      <w:r>
        <w:rPr>
          <w:rFonts w:ascii="David" w:hAnsi="David" w:cs="David" w:hint="cs"/>
          <w:rtl/>
        </w:rPr>
        <w:t>הסכם בין המציע לקבלן/ קבלני המשנה (ההסכם יכול להיות מותנה בזכייה במכרז)</w:t>
      </w:r>
      <w:r w:rsidRPr="005C18A7">
        <w:rPr>
          <w:rFonts w:ascii="David" w:hAnsi="David" w:cs="David"/>
          <w:rtl/>
        </w:rPr>
        <w:t>.</w:t>
      </w:r>
    </w:p>
    <w:p w14:paraId="6C645EEE" w14:textId="77777777" w:rsidR="00493EF8" w:rsidRPr="00F8432B" w:rsidRDefault="00493EF8" w:rsidP="00493EF8">
      <w:pPr>
        <w:numPr>
          <w:ilvl w:val="2"/>
          <w:numId w:val="1"/>
        </w:numPr>
        <w:spacing w:before="120" w:line="276" w:lineRule="auto"/>
        <w:jc w:val="both"/>
        <w:rPr>
          <w:rFonts w:ascii="David" w:hAnsi="David" w:cs="David"/>
        </w:rPr>
      </w:pPr>
      <w:r w:rsidRPr="00F8432B">
        <w:rPr>
          <w:rFonts w:ascii="David" w:hAnsi="David" w:cs="David" w:hint="cs"/>
          <w:rtl/>
        </w:rPr>
        <w:t xml:space="preserve">כל שימוש בקבלן משנה יהיה אך ורק באישור מראש ובכתב של </w:t>
      </w:r>
      <w:r>
        <w:rPr>
          <w:rFonts w:ascii="David" w:hAnsi="David" w:cs="David" w:hint="cs"/>
          <w:rtl/>
        </w:rPr>
        <w:t>המועצה</w:t>
      </w:r>
      <w:r w:rsidRPr="00F8432B">
        <w:rPr>
          <w:rFonts w:ascii="David" w:hAnsi="David" w:cs="David" w:hint="cs"/>
          <w:rtl/>
        </w:rPr>
        <w:t>, ובהתאם לשיקול דעת</w:t>
      </w:r>
      <w:r>
        <w:rPr>
          <w:rFonts w:ascii="David" w:hAnsi="David" w:cs="David" w:hint="cs"/>
          <w:rtl/>
        </w:rPr>
        <w:t>ה הבלעדי והמוחלט, ומבלי שת</w:t>
      </w:r>
      <w:r w:rsidRPr="00F8432B">
        <w:rPr>
          <w:rFonts w:ascii="David" w:hAnsi="David" w:cs="David" w:hint="cs"/>
          <w:rtl/>
        </w:rPr>
        <w:t>היה חייב</w:t>
      </w:r>
      <w:r>
        <w:rPr>
          <w:rFonts w:ascii="David" w:hAnsi="David" w:cs="David" w:hint="cs"/>
          <w:rtl/>
        </w:rPr>
        <w:t>ת לנמק את החלטתה</w:t>
      </w:r>
      <w:r w:rsidRPr="00F8432B">
        <w:rPr>
          <w:rFonts w:ascii="David" w:hAnsi="David" w:cs="David" w:hint="cs"/>
          <w:rtl/>
        </w:rPr>
        <w:t xml:space="preserve">. מובהר, כי </w:t>
      </w:r>
      <w:r w:rsidRPr="00F8432B">
        <w:rPr>
          <w:rFonts w:ascii="David" w:hAnsi="David" w:cs="David" w:hint="cs"/>
          <w:rtl/>
        </w:rPr>
        <w:lastRenderedPageBreak/>
        <w:t xml:space="preserve">זכות זו של </w:t>
      </w:r>
      <w:r>
        <w:rPr>
          <w:rFonts w:ascii="David" w:hAnsi="David" w:cs="David" w:hint="cs"/>
          <w:rtl/>
        </w:rPr>
        <w:t>המועצה</w:t>
      </w:r>
      <w:r w:rsidRPr="00F8432B">
        <w:rPr>
          <w:rFonts w:ascii="David" w:hAnsi="David" w:cs="David" w:hint="cs"/>
          <w:rtl/>
        </w:rPr>
        <w:t xml:space="preserve"> תהיה תקפה גם במסגרת ההתקשרות עם הזוכה ותכלול גם את זכות </w:t>
      </w:r>
      <w:r>
        <w:rPr>
          <w:rFonts w:ascii="David" w:hAnsi="David" w:cs="David" w:hint="cs"/>
          <w:rtl/>
        </w:rPr>
        <w:t>המועצה</w:t>
      </w:r>
      <w:r w:rsidRPr="00F8432B">
        <w:rPr>
          <w:rFonts w:ascii="David" w:hAnsi="David" w:cs="David" w:hint="cs"/>
          <w:rtl/>
        </w:rPr>
        <w:t xml:space="preserve"> להפסיק עבודת קבלן משנה אשר אושר על-ידי </w:t>
      </w:r>
      <w:r>
        <w:rPr>
          <w:rFonts w:ascii="David" w:hAnsi="David" w:cs="David" w:hint="cs"/>
          <w:rtl/>
        </w:rPr>
        <w:t>המועצה</w:t>
      </w:r>
      <w:r w:rsidRPr="00F8432B">
        <w:rPr>
          <w:rFonts w:ascii="David" w:hAnsi="David" w:cs="David" w:hint="cs"/>
          <w:rtl/>
        </w:rPr>
        <w:t xml:space="preserve"> לפני כן.</w:t>
      </w:r>
    </w:p>
    <w:p w14:paraId="619ACA84" w14:textId="77777777" w:rsidR="00493EF8" w:rsidRDefault="00493EF8" w:rsidP="00493EF8">
      <w:pPr>
        <w:numPr>
          <w:ilvl w:val="1"/>
          <w:numId w:val="1"/>
        </w:numPr>
        <w:spacing w:before="120" w:line="276" w:lineRule="auto"/>
        <w:ind w:left="1020" w:hanging="663"/>
        <w:jc w:val="both"/>
        <w:rPr>
          <w:rFonts w:ascii="David" w:hAnsi="David" w:cs="David"/>
        </w:rPr>
      </w:pPr>
      <w:r w:rsidRPr="00F8432B">
        <w:rPr>
          <w:rFonts w:ascii="David" w:hAnsi="David" w:cs="David" w:hint="cs"/>
          <w:rtl/>
        </w:rPr>
        <w:t>כל התחייבויות הזוכה בהתאם לכל מסמכי המכרז, יחולו בשינויים המחייבים גם על ספק המשנה בקשר לאותם שירותים שיבצע קבלן המשנה ומובהר, כי לא יהא בכך כדי לגרוע כהוא-זה מאחריות הזוכה לכל הפרויקט (לרבות מה שיבוצע בפועל על-ידי קבלן המשנה) ולכל פעולות ועבודות קבלן המשנה, כמו גם למחדליו או נזקים שייגרמו על-ידיו ו/או מי מטעמו.</w:t>
      </w:r>
    </w:p>
    <w:p w14:paraId="0A58261D" w14:textId="77777777" w:rsidR="00493EF8" w:rsidRPr="00D8031F" w:rsidRDefault="00493EF8" w:rsidP="00493EF8">
      <w:pPr>
        <w:numPr>
          <w:ilvl w:val="0"/>
          <w:numId w:val="1"/>
        </w:numPr>
        <w:spacing w:before="120" w:line="276" w:lineRule="auto"/>
        <w:rPr>
          <w:rFonts w:ascii="David" w:hAnsi="David" w:cs="David"/>
          <w:b/>
          <w:bCs/>
          <w:u w:val="single"/>
        </w:rPr>
      </w:pPr>
      <w:r w:rsidRPr="00D8031F">
        <w:rPr>
          <w:rFonts w:ascii="David" w:hAnsi="David" w:cs="David" w:hint="cs"/>
          <w:b/>
          <w:bCs/>
          <w:u w:val="single"/>
          <w:rtl/>
        </w:rPr>
        <w:t>רכישת חוברת המכרז והוצאות</w:t>
      </w:r>
    </w:p>
    <w:p w14:paraId="72BAD92F" w14:textId="7D2587EF" w:rsidR="00493EF8" w:rsidRPr="00215E4F" w:rsidRDefault="00493EF8" w:rsidP="00695DBB">
      <w:pPr>
        <w:numPr>
          <w:ilvl w:val="1"/>
          <w:numId w:val="1"/>
        </w:numPr>
        <w:spacing w:before="120" w:line="276" w:lineRule="auto"/>
        <w:ind w:left="1020" w:hanging="663"/>
        <w:jc w:val="both"/>
        <w:rPr>
          <w:rFonts w:ascii="David" w:hAnsi="David" w:cs="David"/>
        </w:rPr>
      </w:pPr>
      <w:r w:rsidRPr="00215E4F">
        <w:rPr>
          <w:rFonts w:ascii="David" w:hAnsi="David" w:cs="David"/>
          <w:rtl/>
        </w:rPr>
        <w:t xml:space="preserve">את מסמכי המכרז ניתן לרכוש </w:t>
      </w:r>
      <w:r w:rsidR="00695DBB">
        <w:rPr>
          <w:rFonts w:ascii="David" w:hAnsi="David" w:cs="David" w:hint="cs"/>
          <w:rtl/>
        </w:rPr>
        <w:t>במחלקת הגבייה של</w:t>
      </w:r>
      <w:r>
        <w:rPr>
          <w:rFonts w:ascii="David" w:hAnsi="David" w:cs="David" w:hint="cs"/>
          <w:rtl/>
        </w:rPr>
        <w:t xml:space="preserve"> </w:t>
      </w:r>
      <w:r w:rsidR="002A5871">
        <w:rPr>
          <w:rFonts w:ascii="David" w:hAnsi="David" w:cs="David" w:hint="cs"/>
          <w:rtl/>
        </w:rPr>
        <w:t>ה</w:t>
      </w:r>
      <w:r>
        <w:rPr>
          <w:rFonts w:ascii="David" w:hAnsi="David" w:cs="David" w:hint="cs"/>
          <w:rtl/>
        </w:rPr>
        <w:t>מועצה</w:t>
      </w:r>
      <w:r w:rsidRPr="00215E4F">
        <w:rPr>
          <w:rFonts w:ascii="David" w:hAnsi="David" w:cs="David" w:hint="cs"/>
          <w:rtl/>
        </w:rPr>
        <w:t xml:space="preserve">, </w:t>
      </w:r>
      <w:r w:rsidRPr="00215E4F">
        <w:rPr>
          <w:rFonts w:ascii="David" w:hAnsi="David" w:cs="David"/>
          <w:rtl/>
        </w:rPr>
        <w:t>בשעות קבלת הקהל</w:t>
      </w:r>
      <w:r w:rsidRPr="00215E4F">
        <w:rPr>
          <w:rFonts w:ascii="David" w:hAnsi="David" w:cs="David" w:hint="cs"/>
          <w:rtl/>
        </w:rPr>
        <w:t xml:space="preserve"> (8:</w:t>
      </w:r>
      <w:r>
        <w:rPr>
          <w:rFonts w:ascii="David" w:hAnsi="David" w:cs="David" w:hint="cs"/>
          <w:rtl/>
        </w:rPr>
        <w:t>00-14</w:t>
      </w:r>
      <w:r w:rsidRPr="00215E4F">
        <w:rPr>
          <w:rFonts w:ascii="David" w:hAnsi="David" w:cs="David" w:hint="cs"/>
          <w:rtl/>
        </w:rPr>
        <w:t>:00)</w:t>
      </w:r>
      <w:r w:rsidR="00695DBB">
        <w:rPr>
          <w:rFonts w:ascii="David" w:hAnsi="David" w:cs="David" w:hint="cs"/>
          <w:rtl/>
        </w:rPr>
        <w:t xml:space="preserve"> ימים א-ה</w:t>
      </w:r>
      <w:r w:rsidRPr="00215E4F">
        <w:rPr>
          <w:rFonts w:ascii="David" w:hAnsi="David" w:cs="David"/>
          <w:rtl/>
        </w:rPr>
        <w:t xml:space="preserve">, תמורת סך </w:t>
      </w:r>
      <w:r w:rsidRPr="005E0E47">
        <w:rPr>
          <w:rFonts w:ascii="David" w:hAnsi="David" w:cs="David"/>
          <w:rtl/>
        </w:rPr>
        <w:t>של</w:t>
      </w:r>
      <w:r w:rsidRPr="005E0E47">
        <w:rPr>
          <w:rFonts w:ascii="David" w:hAnsi="David" w:cs="David" w:hint="cs"/>
          <w:rtl/>
        </w:rPr>
        <w:t xml:space="preserve"> </w:t>
      </w:r>
      <w:r w:rsidR="00576A35">
        <w:rPr>
          <w:rFonts w:ascii="David" w:hAnsi="David" w:cs="David" w:hint="cs"/>
          <w:rtl/>
        </w:rPr>
        <w:t>2,500</w:t>
      </w:r>
      <w:r w:rsidRPr="005E0E47">
        <w:rPr>
          <w:rFonts w:ascii="David" w:hAnsi="David" w:cs="David" w:hint="cs"/>
          <w:rtl/>
        </w:rPr>
        <w:t xml:space="preserve"> ₪ </w:t>
      </w:r>
      <w:r w:rsidRPr="005E0E47">
        <w:rPr>
          <w:rFonts w:ascii="David" w:hAnsi="David" w:cs="David"/>
          <w:rtl/>
        </w:rPr>
        <w:t>(שלא</w:t>
      </w:r>
      <w:r w:rsidRPr="00215E4F">
        <w:rPr>
          <w:rFonts w:ascii="David" w:hAnsi="David" w:cs="David"/>
          <w:rtl/>
        </w:rPr>
        <w:t xml:space="preserve"> יוחזרו</w:t>
      </w:r>
      <w:r w:rsidRPr="00215E4F">
        <w:rPr>
          <w:rFonts w:ascii="David" w:hAnsi="David" w:cs="David" w:hint="cs"/>
          <w:rtl/>
        </w:rPr>
        <w:t xml:space="preserve"> בכל מקרה). </w:t>
      </w:r>
    </w:p>
    <w:p w14:paraId="052AD830" w14:textId="77777777" w:rsidR="00493EF8" w:rsidRPr="00215E4F"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 xml:space="preserve">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 </w:t>
      </w:r>
    </w:p>
    <w:p w14:paraId="57B46381" w14:textId="77777777" w:rsidR="00493EF8"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גוף שלא רכש את מסמכי המכרז לא ייחשב כמציע במכרז (גם אם הגיש הצעה ללא רכישה) ולא יהא זכאי לזכויות העומדות למציע במכרז.</w:t>
      </w:r>
    </w:p>
    <w:p w14:paraId="3E5A434D" w14:textId="77777777" w:rsidR="00493EF8" w:rsidRDefault="00493EF8" w:rsidP="00493EF8">
      <w:pPr>
        <w:spacing w:before="120" w:line="276" w:lineRule="auto"/>
        <w:ind w:left="1020"/>
        <w:jc w:val="both"/>
        <w:rPr>
          <w:rFonts w:ascii="David" w:hAnsi="David" w:cs="David"/>
        </w:rPr>
      </w:pPr>
    </w:p>
    <w:p w14:paraId="27D4A8FB" w14:textId="77777777" w:rsidR="00493EF8" w:rsidRPr="00D8031F" w:rsidRDefault="00493EF8" w:rsidP="00493EF8">
      <w:pPr>
        <w:numPr>
          <w:ilvl w:val="0"/>
          <w:numId w:val="1"/>
        </w:numPr>
        <w:spacing w:before="120" w:line="276" w:lineRule="auto"/>
        <w:rPr>
          <w:rFonts w:ascii="David" w:hAnsi="David" w:cs="David"/>
          <w:b/>
          <w:bCs/>
          <w:u w:val="single"/>
        </w:rPr>
      </w:pPr>
      <w:r w:rsidRPr="00D8031F">
        <w:rPr>
          <w:rFonts w:ascii="David" w:hAnsi="David" w:cs="David" w:hint="cs"/>
          <w:b/>
          <w:bCs/>
          <w:u w:val="single"/>
          <w:rtl/>
        </w:rPr>
        <w:t>הבהרות ושינויים</w:t>
      </w:r>
    </w:p>
    <w:p w14:paraId="24636E04" w14:textId="0D846D78" w:rsidR="00493EF8" w:rsidRPr="00981BFE" w:rsidRDefault="00724323" w:rsidP="00AB357C">
      <w:pPr>
        <w:numPr>
          <w:ilvl w:val="1"/>
          <w:numId w:val="1"/>
        </w:numPr>
        <w:shd w:val="clear" w:color="auto" w:fill="FFFF00"/>
        <w:spacing w:before="120" w:line="276" w:lineRule="auto"/>
        <w:jc w:val="both"/>
        <w:rPr>
          <w:rFonts w:ascii="David" w:hAnsi="David" w:cs="David"/>
        </w:rPr>
      </w:pPr>
      <w:bookmarkStart w:id="9" w:name="_Ref145842413"/>
      <w:r w:rsidRPr="00981BFE">
        <w:rPr>
          <w:rFonts w:ascii="David" w:hAnsi="David" w:cs="David" w:hint="cs"/>
          <w:rtl/>
        </w:rPr>
        <w:t xml:space="preserve">עד יום  </w:t>
      </w:r>
      <w:r w:rsidR="00AB357C">
        <w:rPr>
          <w:rFonts w:ascii="David" w:hAnsi="David" w:cs="David" w:hint="cs"/>
          <w:rtl/>
        </w:rPr>
        <w:t>ראשון</w:t>
      </w:r>
      <w:r w:rsidR="007C78ED" w:rsidRPr="00981BFE">
        <w:rPr>
          <w:rFonts w:ascii="David" w:hAnsi="David" w:cs="David" w:hint="cs"/>
          <w:rtl/>
        </w:rPr>
        <w:t xml:space="preserve"> </w:t>
      </w:r>
      <w:r w:rsidR="00695DBB">
        <w:rPr>
          <w:rFonts w:ascii="David" w:hAnsi="David" w:cs="David" w:hint="cs"/>
          <w:rtl/>
        </w:rPr>
        <w:t xml:space="preserve"> </w:t>
      </w:r>
      <w:r w:rsidR="00AB357C">
        <w:rPr>
          <w:rFonts w:ascii="David" w:hAnsi="David" w:cs="David" w:hint="cs"/>
          <w:rtl/>
        </w:rPr>
        <w:t>06/03/2022</w:t>
      </w:r>
      <w:r w:rsidRPr="00981BFE">
        <w:rPr>
          <w:rFonts w:ascii="David" w:hAnsi="David" w:cs="David" w:hint="cs"/>
          <w:rtl/>
        </w:rPr>
        <w:t xml:space="preserve"> י</w:t>
      </w:r>
      <w:r w:rsidR="00493EF8" w:rsidRPr="00981BFE">
        <w:rPr>
          <w:rFonts w:ascii="David" w:hAnsi="David" w:cs="David" w:hint="cs"/>
          <w:rtl/>
        </w:rPr>
        <w:t xml:space="preserve">היה רשאי כל אחד </w:t>
      </w:r>
      <w:proofErr w:type="spellStart"/>
      <w:r w:rsidR="00493EF8" w:rsidRPr="00981BFE">
        <w:rPr>
          <w:rFonts w:ascii="David" w:hAnsi="David" w:cs="David" w:hint="cs"/>
          <w:rtl/>
        </w:rPr>
        <w:t>מהמציעים</w:t>
      </w:r>
      <w:proofErr w:type="spellEnd"/>
      <w:r w:rsidR="00493EF8" w:rsidRPr="00981BFE">
        <w:rPr>
          <w:rFonts w:ascii="David" w:hAnsi="David" w:cs="David" w:hint="cs"/>
          <w:rtl/>
        </w:rPr>
        <w:t xml:space="preserve"> להפנות למועצה, לידי </w:t>
      </w:r>
      <w:r w:rsidR="00493EF8" w:rsidRPr="00981BFE">
        <w:rPr>
          <w:rFonts w:asciiTheme="minorHAnsi" w:hAnsiTheme="minorHAnsi" w:cs="David" w:hint="cs"/>
          <w:rtl/>
        </w:rPr>
        <w:t xml:space="preserve"> </w:t>
      </w:r>
      <w:r w:rsidR="004B4C42">
        <w:rPr>
          <w:rFonts w:asciiTheme="minorHAnsi" w:hAnsiTheme="minorHAnsi" w:cs="David" w:hint="cs"/>
          <w:rtl/>
        </w:rPr>
        <w:t xml:space="preserve">שלמה בן חיים יועץ </w:t>
      </w:r>
      <w:r w:rsidR="00981BFE" w:rsidRPr="00981BFE">
        <w:rPr>
          <w:rFonts w:asciiTheme="minorHAnsi" w:hAnsiTheme="minorHAnsi" w:cs="David" w:hint="cs"/>
          <w:rtl/>
        </w:rPr>
        <w:t xml:space="preserve">המועצה </w:t>
      </w:r>
      <w:r w:rsidR="00493EF8" w:rsidRPr="00981BFE">
        <w:rPr>
          <w:rFonts w:ascii="David" w:hAnsi="David" w:cs="David" w:hint="cs"/>
          <w:rtl/>
        </w:rPr>
        <w:t>, בדוא"ל:</w:t>
      </w:r>
      <w:r w:rsidR="00493EF8" w:rsidRPr="00981BFE">
        <w:rPr>
          <w:rtl/>
        </w:rPr>
        <w:t xml:space="preserve"> </w:t>
      </w:r>
      <w:r w:rsidR="00981BFE" w:rsidRPr="00981BFE">
        <w:t xml:space="preserve"> </w:t>
      </w:r>
      <w:r w:rsidR="004B4C42">
        <w:t>shlomo@sbhsa.co.il</w:t>
      </w:r>
      <w:r w:rsidR="00981BFE" w:rsidRPr="00981BFE">
        <w:t xml:space="preserve"> </w:t>
      </w:r>
      <w:r w:rsidR="00493EF8" w:rsidRPr="00981BFE">
        <w:rPr>
          <w:rFonts w:ascii="David" w:hAnsi="David" w:cs="David" w:hint="cs"/>
          <w:rtl/>
        </w:rPr>
        <w:t xml:space="preserve"> שאלות הבהרה בכתב</w:t>
      </w:r>
      <w:bookmarkEnd w:id="9"/>
      <w:r w:rsidR="00493EF8" w:rsidRPr="00981BFE">
        <w:rPr>
          <w:rFonts w:ascii="David" w:hAnsi="David" w:cs="David" w:hint="cs"/>
          <w:rtl/>
        </w:rPr>
        <w:t xml:space="preserve"> במסמך</w:t>
      </w:r>
      <w:r w:rsidR="00493EF8" w:rsidRPr="00981BFE">
        <w:rPr>
          <w:rFonts w:ascii="David" w:hAnsi="David" w:cs="David"/>
        </w:rPr>
        <w:t xml:space="preserve">MS-Word </w:t>
      </w:r>
      <w:r w:rsidR="00493EF8" w:rsidRPr="00981BFE">
        <w:rPr>
          <w:rFonts w:ascii="David" w:hAnsi="David" w:cs="David" w:hint="cs"/>
          <w:rtl/>
        </w:rPr>
        <w:t> בלבד, במבנה שלהלן:</w:t>
      </w:r>
    </w:p>
    <w:tbl>
      <w:tblPr>
        <w:bidiVisual/>
        <w:tblW w:w="0" w:type="auto"/>
        <w:tblInd w:w="1414" w:type="dxa"/>
        <w:shd w:val="clear" w:color="auto" w:fill="E0E0E0"/>
        <w:tblCellMar>
          <w:left w:w="0" w:type="dxa"/>
          <w:right w:w="0" w:type="dxa"/>
        </w:tblCellMar>
        <w:tblLook w:val="04A0" w:firstRow="1" w:lastRow="0" w:firstColumn="1" w:lastColumn="0" w:noHBand="0" w:noVBand="1"/>
      </w:tblPr>
      <w:tblGrid>
        <w:gridCol w:w="766"/>
        <w:gridCol w:w="1984"/>
        <w:gridCol w:w="1418"/>
        <w:gridCol w:w="2943"/>
      </w:tblGrid>
      <w:tr w:rsidR="00493EF8" w:rsidRPr="00E71DE2" w14:paraId="21BD56AA" w14:textId="77777777" w:rsidTr="009C4E9E">
        <w:trPr>
          <w:tblHeader/>
        </w:trPr>
        <w:tc>
          <w:tcPr>
            <w:tcW w:w="76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7C4D167" w14:textId="77777777" w:rsidR="00493EF8" w:rsidRPr="00E71DE2" w:rsidRDefault="00493EF8" w:rsidP="00784B76">
            <w:pPr>
              <w:shd w:val="clear" w:color="auto" w:fill="FFFF00"/>
              <w:spacing w:line="276" w:lineRule="auto"/>
              <w:jc w:val="center"/>
              <w:rPr>
                <w:rFonts w:ascii="Arial" w:hAnsi="Arial" w:cs="David"/>
                <w:b/>
                <w:bCs/>
                <w:rtl/>
              </w:rPr>
            </w:pPr>
            <w:proofErr w:type="spellStart"/>
            <w:r w:rsidRPr="00E71DE2">
              <w:rPr>
                <w:rFonts w:cs="David" w:hint="cs"/>
                <w:b/>
                <w:bCs/>
                <w:rtl/>
              </w:rPr>
              <w:t>מס"ד</w:t>
            </w:r>
            <w:proofErr w:type="spellEnd"/>
          </w:p>
        </w:tc>
        <w:tc>
          <w:tcPr>
            <w:tcW w:w="19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4A248B0" w14:textId="77777777" w:rsidR="00493EF8" w:rsidRPr="00E71DE2" w:rsidRDefault="00493EF8" w:rsidP="00784B76">
            <w:pPr>
              <w:shd w:val="clear" w:color="auto" w:fill="FFFF00"/>
              <w:spacing w:line="276" w:lineRule="auto"/>
              <w:jc w:val="center"/>
              <w:rPr>
                <w:rFonts w:ascii="Arial" w:hAnsi="Arial" w:cs="David"/>
                <w:b/>
                <w:bCs/>
              </w:rPr>
            </w:pPr>
            <w:r w:rsidRPr="00E71DE2">
              <w:rPr>
                <w:rFonts w:cs="David" w:hint="cs"/>
                <w:b/>
                <w:bCs/>
                <w:rtl/>
              </w:rPr>
              <w:t>המסמך או הנספח אליו מתייחסת ההבהרה</w:t>
            </w:r>
          </w:p>
        </w:tc>
        <w:tc>
          <w:tcPr>
            <w:tcW w:w="14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0CB73E8" w14:textId="77777777" w:rsidR="00493EF8" w:rsidRPr="00E71DE2" w:rsidRDefault="00493EF8" w:rsidP="00784B76">
            <w:pPr>
              <w:shd w:val="clear" w:color="auto" w:fill="FFFF00"/>
              <w:spacing w:line="276" w:lineRule="auto"/>
              <w:jc w:val="center"/>
              <w:rPr>
                <w:rFonts w:ascii="Arial" w:hAnsi="Arial" w:cs="David"/>
                <w:b/>
                <w:bCs/>
              </w:rPr>
            </w:pPr>
            <w:r w:rsidRPr="00E71DE2">
              <w:rPr>
                <w:rFonts w:cs="David" w:hint="cs"/>
                <w:b/>
                <w:bCs/>
                <w:rtl/>
              </w:rPr>
              <w:t>פרק וסעיף רלבנטיים</w:t>
            </w:r>
          </w:p>
        </w:tc>
        <w:tc>
          <w:tcPr>
            <w:tcW w:w="29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82A81AB" w14:textId="77777777" w:rsidR="00493EF8" w:rsidRPr="00E71DE2" w:rsidRDefault="00493EF8" w:rsidP="00784B76">
            <w:pPr>
              <w:shd w:val="clear" w:color="auto" w:fill="FFFF00"/>
              <w:spacing w:line="276" w:lineRule="auto"/>
              <w:jc w:val="center"/>
              <w:rPr>
                <w:rFonts w:ascii="Arial" w:hAnsi="Arial" w:cs="David"/>
                <w:b/>
                <w:bCs/>
              </w:rPr>
            </w:pPr>
            <w:r w:rsidRPr="00E71DE2">
              <w:rPr>
                <w:rFonts w:cs="David" w:hint="cs"/>
                <w:b/>
                <w:bCs/>
                <w:rtl/>
              </w:rPr>
              <w:t>נוסח השאלה</w:t>
            </w:r>
          </w:p>
        </w:tc>
      </w:tr>
      <w:tr w:rsidR="00493EF8" w:rsidRPr="00E71DE2" w14:paraId="03637D04" w14:textId="77777777" w:rsidTr="009C4E9E">
        <w:tc>
          <w:tcPr>
            <w:tcW w:w="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B26D8E" w14:textId="77777777" w:rsidR="00493EF8" w:rsidRPr="00E71DE2" w:rsidRDefault="00493EF8" w:rsidP="00784B76">
            <w:pPr>
              <w:shd w:val="clear" w:color="auto" w:fill="FFFF00"/>
              <w:spacing w:line="276" w:lineRule="auto"/>
              <w:jc w:val="center"/>
              <w:rPr>
                <w:rFonts w:ascii="Arial" w:hAnsi="Arial" w:cs="David"/>
                <w:b/>
                <w:bCs/>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21CA76" w14:textId="77777777" w:rsidR="00493EF8" w:rsidRPr="00E71DE2" w:rsidRDefault="00493EF8" w:rsidP="00784B76">
            <w:pPr>
              <w:shd w:val="clear" w:color="auto" w:fill="FFFF00"/>
              <w:spacing w:line="276" w:lineRule="auto"/>
              <w:jc w:val="center"/>
              <w:rPr>
                <w:rFonts w:ascii="Arial" w:hAnsi="Arial" w:cs="David"/>
                <w:b/>
                <w:bCs/>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60DDAC" w14:textId="77777777" w:rsidR="00493EF8" w:rsidRPr="00E71DE2" w:rsidRDefault="00493EF8" w:rsidP="00784B76">
            <w:pPr>
              <w:shd w:val="clear" w:color="auto" w:fill="FFFF00"/>
              <w:spacing w:line="276" w:lineRule="auto"/>
              <w:jc w:val="center"/>
              <w:rPr>
                <w:rFonts w:ascii="Arial" w:hAnsi="Arial" w:cs="David"/>
                <w:b/>
                <w:bCs/>
              </w:rPr>
            </w:pP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24C9EE" w14:textId="77777777" w:rsidR="00493EF8" w:rsidRPr="00E71DE2" w:rsidRDefault="00493EF8" w:rsidP="00784B76">
            <w:pPr>
              <w:shd w:val="clear" w:color="auto" w:fill="FFFF00"/>
              <w:spacing w:line="276" w:lineRule="auto"/>
              <w:jc w:val="center"/>
              <w:rPr>
                <w:rFonts w:ascii="Arial" w:hAnsi="Arial" w:cs="David"/>
                <w:b/>
                <w:bCs/>
              </w:rPr>
            </w:pPr>
          </w:p>
        </w:tc>
      </w:tr>
      <w:tr w:rsidR="00493EF8" w:rsidRPr="00E71DE2" w14:paraId="1729C0A3" w14:textId="77777777" w:rsidTr="009C4E9E">
        <w:tc>
          <w:tcPr>
            <w:tcW w:w="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BFB5DB" w14:textId="77777777" w:rsidR="00493EF8" w:rsidRPr="00E71DE2" w:rsidRDefault="00493EF8" w:rsidP="00784B76">
            <w:pPr>
              <w:shd w:val="clear" w:color="auto" w:fill="FFFF00"/>
              <w:spacing w:line="276" w:lineRule="auto"/>
              <w:jc w:val="center"/>
              <w:rPr>
                <w:rFonts w:ascii="Arial" w:hAnsi="Arial" w:cs="David"/>
                <w:b/>
                <w:bCs/>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B05D43" w14:textId="77777777" w:rsidR="00493EF8" w:rsidRPr="00E71DE2" w:rsidRDefault="00493EF8" w:rsidP="00784B76">
            <w:pPr>
              <w:shd w:val="clear" w:color="auto" w:fill="FFFF00"/>
              <w:spacing w:line="276" w:lineRule="auto"/>
              <w:jc w:val="center"/>
              <w:rPr>
                <w:rFonts w:ascii="Arial" w:hAnsi="Arial" w:cs="David"/>
                <w:b/>
                <w:bCs/>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F6B0D9" w14:textId="77777777" w:rsidR="00493EF8" w:rsidRPr="00E71DE2" w:rsidRDefault="00493EF8" w:rsidP="00784B76">
            <w:pPr>
              <w:shd w:val="clear" w:color="auto" w:fill="FFFF00"/>
              <w:spacing w:line="276" w:lineRule="auto"/>
              <w:jc w:val="center"/>
              <w:rPr>
                <w:rFonts w:ascii="Arial" w:hAnsi="Arial" w:cs="David"/>
                <w:b/>
                <w:bCs/>
              </w:rPr>
            </w:pP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EB690C" w14:textId="77777777" w:rsidR="00493EF8" w:rsidRPr="00E71DE2" w:rsidRDefault="00493EF8" w:rsidP="00784B76">
            <w:pPr>
              <w:shd w:val="clear" w:color="auto" w:fill="FFFF00"/>
              <w:spacing w:line="276" w:lineRule="auto"/>
              <w:jc w:val="center"/>
              <w:rPr>
                <w:rFonts w:ascii="Arial" w:hAnsi="Arial" w:cs="David"/>
                <w:b/>
                <w:bCs/>
              </w:rPr>
            </w:pPr>
          </w:p>
        </w:tc>
      </w:tr>
    </w:tbl>
    <w:p w14:paraId="37CFE76F" w14:textId="77777777" w:rsidR="00493EF8" w:rsidRPr="00010EC1" w:rsidRDefault="00493EF8" w:rsidP="00784B76">
      <w:pPr>
        <w:shd w:val="clear" w:color="auto" w:fill="FFFF00"/>
        <w:spacing w:after="120" w:line="276" w:lineRule="auto"/>
        <w:jc w:val="both"/>
        <w:rPr>
          <w:rFonts w:eastAsia="Calibri" w:cs="David"/>
          <w:color w:val="000000"/>
          <w:sz w:val="12"/>
          <w:szCs w:val="12"/>
          <w:rtl/>
        </w:rPr>
      </w:pPr>
      <w:r w:rsidRPr="00E71DE2">
        <w:rPr>
          <w:rFonts w:eastAsia="Calibri" w:cs="David"/>
          <w:color w:val="000000"/>
          <w:rtl/>
        </w:rPr>
        <w:tab/>
      </w:r>
      <w:r w:rsidRPr="00E71DE2">
        <w:rPr>
          <w:rFonts w:eastAsia="Calibri" w:cs="David"/>
          <w:color w:val="000000"/>
          <w:rtl/>
        </w:rPr>
        <w:tab/>
      </w:r>
    </w:p>
    <w:p w14:paraId="3DEE6C55" w14:textId="77777777" w:rsidR="00493EF8" w:rsidRPr="008A0430" w:rsidRDefault="00493EF8" w:rsidP="00784B76">
      <w:pPr>
        <w:pStyle w:val="afd"/>
        <w:shd w:val="clear" w:color="auto" w:fill="FFFF00"/>
        <w:spacing w:before="120" w:line="276" w:lineRule="auto"/>
        <w:ind w:left="1021"/>
        <w:jc w:val="both"/>
        <w:rPr>
          <w:rFonts w:ascii="David" w:hAnsi="David" w:cs="David"/>
          <w:rtl/>
        </w:rPr>
      </w:pPr>
      <w:r w:rsidRPr="00E71DE2">
        <w:rPr>
          <w:rFonts w:cs="David" w:hint="cs"/>
          <w:sz w:val="16"/>
          <w:rtl/>
        </w:rPr>
        <w:t>כמו כן יש לציין את פרטי איש קשר מטעם המציע, כולל כתובת דואר אלקטרוני ומספר טלפון</w:t>
      </w:r>
      <w:r w:rsidR="002A5871">
        <w:rPr>
          <w:rFonts w:cs="David"/>
          <w:sz w:val="16"/>
        </w:rPr>
        <w:t>.</w:t>
      </w:r>
    </w:p>
    <w:p w14:paraId="7EBEDF01" w14:textId="77777777" w:rsidR="00493EF8" w:rsidRPr="00215E4F"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יודגש, כי ה</w:t>
      </w:r>
      <w:r>
        <w:rPr>
          <w:rFonts w:ascii="David" w:hAnsi="David" w:cs="David" w:hint="cs"/>
          <w:rtl/>
        </w:rPr>
        <w:t>מועצה</w:t>
      </w:r>
      <w:r w:rsidRPr="00215E4F">
        <w:rPr>
          <w:rFonts w:ascii="David" w:hAnsi="David" w:cs="David" w:hint="cs"/>
          <w:rtl/>
        </w:rPr>
        <w:t xml:space="preserve"> לא תענה לשאלות הבהרה, אלא אם נשלחו לנציג ה</w:t>
      </w:r>
      <w:r>
        <w:rPr>
          <w:rFonts w:ascii="David" w:hAnsi="David" w:cs="David" w:hint="cs"/>
          <w:rtl/>
        </w:rPr>
        <w:t>מועצה</w:t>
      </w:r>
      <w:r w:rsidRPr="00215E4F">
        <w:rPr>
          <w:rFonts w:ascii="David" w:hAnsi="David" w:cs="David" w:hint="cs"/>
          <w:rtl/>
        </w:rPr>
        <w:t>, בפורמט ובמבנה, המוכתבים לעיל. כן יודגש, כי ה</w:t>
      </w:r>
      <w:r>
        <w:rPr>
          <w:rFonts w:ascii="David" w:hAnsi="David" w:cs="David" w:hint="cs"/>
          <w:rtl/>
        </w:rPr>
        <w:t>מועצה</w:t>
      </w:r>
      <w:r w:rsidRPr="00215E4F">
        <w:rPr>
          <w:rFonts w:ascii="David" w:hAnsi="David" w:cs="David" w:hint="cs"/>
          <w:rtl/>
        </w:rPr>
        <w:t xml:space="preserve"> אינה מתחייבת לענות על כל השאלות שיוגשו.</w:t>
      </w:r>
    </w:p>
    <w:p w14:paraId="7B7E194E" w14:textId="77777777" w:rsidR="00493EF8" w:rsidRPr="00215E4F"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 xml:space="preserve">ככל שיהיו שינויים במכרז, תופץ הודעה לכל </w:t>
      </w:r>
      <w:proofErr w:type="spellStart"/>
      <w:r w:rsidRPr="00215E4F">
        <w:rPr>
          <w:rFonts w:ascii="David" w:hAnsi="David" w:cs="David" w:hint="cs"/>
          <w:rtl/>
        </w:rPr>
        <w:t>רוכשי</w:t>
      </w:r>
      <w:proofErr w:type="spellEnd"/>
      <w:r w:rsidRPr="00215E4F">
        <w:rPr>
          <w:rFonts w:ascii="David" w:hAnsi="David" w:cs="David" w:hint="cs"/>
          <w:rtl/>
        </w:rPr>
        <w:t xml:space="preserve"> חוברת המכרז והיא תהווה חלק בלתי נפרד ממסמכי המכרז.</w:t>
      </w:r>
    </w:p>
    <w:p w14:paraId="2F9DAD90" w14:textId="77777777" w:rsidR="00493EF8" w:rsidRPr="00215E4F"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כל הסבר, פרשנות או תשובה שניתנו בעל-פה, אין ולא יהיה להם כל תוקף שהוא. רק תשובות בכתב – תחייבנה את ה</w:t>
      </w:r>
      <w:r>
        <w:rPr>
          <w:rFonts w:ascii="David" w:hAnsi="David" w:cs="David" w:hint="cs"/>
          <w:rtl/>
        </w:rPr>
        <w:t>מועצה</w:t>
      </w:r>
      <w:r w:rsidRPr="00215E4F">
        <w:rPr>
          <w:rFonts w:ascii="David" w:hAnsi="David" w:cs="David" w:hint="cs"/>
          <w:rtl/>
        </w:rPr>
        <w:t xml:space="preserve">. </w:t>
      </w:r>
    </w:p>
    <w:p w14:paraId="4F183A43" w14:textId="77777777" w:rsidR="00493EF8"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ה</w:t>
      </w:r>
      <w:r>
        <w:rPr>
          <w:rFonts w:ascii="David" w:hAnsi="David" w:cs="David" w:hint="cs"/>
          <w:rtl/>
        </w:rPr>
        <w:t>מועצה</w:t>
      </w:r>
      <w:r w:rsidRPr="00215E4F">
        <w:rPr>
          <w:rFonts w:ascii="David" w:hAnsi="David" w:cs="David" w:hint="cs"/>
          <w:rtl/>
        </w:rPr>
        <w:t xml:space="preserve"> רשאית, בכל עת, עד למועד האחרון להגשת הצעות במכרז, להכניס שינויים ותיקונים במסמכי המכרז, ביוזמתה או בתשובה לשאלות המשתתפים. השינויים והתיקונים כאמור יהוו חלק בלתי נפרד מתנאי המכרז, יובאו, בכתב, לידיעת כל </w:t>
      </w:r>
      <w:proofErr w:type="spellStart"/>
      <w:r w:rsidRPr="00215E4F">
        <w:rPr>
          <w:rFonts w:ascii="David" w:hAnsi="David" w:cs="David" w:hint="cs"/>
          <w:rtl/>
        </w:rPr>
        <w:t>רוכשי</w:t>
      </w:r>
      <w:proofErr w:type="spellEnd"/>
      <w:r w:rsidRPr="00215E4F">
        <w:rPr>
          <w:rFonts w:ascii="David" w:hAnsi="David" w:cs="David" w:hint="cs"/>
          <w:rtl/>
        </w:rPr>
        <w:t xml:space="preserve"> מסמכי המכרז בדואר רשום או בפקסימיליה לפי הפרטים שנמסרו על-ידי </w:t>
      </w:r>
      <w:proofErr w:type="spellStart"/>
      <w:r w:rsidRPr="00215E4F">
        <w:rPr>
          <w:rFonts w:ascii="David" w:hAnsi="David" w:cs="David" w:hint="cs"/>
          <w:rtl/>
        </w:rPr>
        <w:t>רוכשי</w:t>
      </w:r>
      <w:proofErr w:type="spellEnd"/>
      <w:r w:rsidRPr="00215E4F">
        <w:rPr>
          <w:rFonts w:ascii="David" w:hAnsi="David" w:cs="David" w:hint="cs"/>
          <w:rtl/>
        </w:rPr>
        <w:t xml:space="preserve"> מסמכי המכרז, יחתמו ע"י המציע ויצורפו על-ידו להצעתו. </w:t>
      </w:r>
    </w:p>
    <w:p w14:paraId="6F800B15" w14:textId="77777777" w:rsidR="00493EF8" w:rsidRPr="002C5D19" w:rsidRDefault="00493EF8" w:rsidP="00493EF8">
      <w:pPr>
        <w:spacing w:before="120" w:line="276" w:lineRule="auto"/>
        <w:ind w:left="1020"/>
        <w:jc w:val="both"/>
        <w:rPr>
          <w:rFonts w:ascii="David" w:hAnsi="David" w:cs="David"/>
          <w:sz w:val="14"/>
          <w:szCs w:val="14"/>
        </w:rPr>
      </w:pPr>
    </w:p>
    <w:p w14:paraId="1E36104E" w14:textId="77777777" w:rsidR="00493EF8" w:rsidRPr="00D8031F" w:rsidRDefault="00493EF8" w:rsidP="00493EF8">
      <w:pPr>
        <w:numPr>
          <w:ilvl w:val="0"/>
          <w:numId w:val="1"/>
        </w:numPr>
        <w:spacing w:before="120" w:line="276" w:lineRule="auto"/>
        <w:rPr>
          <w:rFonts w:ascii="David" w:hAnsi="David" w:cs="David"/>
          <w:b/>
          <w:bCs/>
          <w:u w:val="single"/>
        </w:rPr>
      </w:pPr>
      <w:r w:rsidRPr="00D8031F">
        <w:rPr>
          <w:rFonts w:ascii="David" w:hAnsi="David" w:cs="David" w:hint="cs"/>
          <w:b/>
          <w:bCs/>
          <w:u w:val="single"/>
          <w:rtl/>
        </w:rPr>
        <w:t>שמירת זכויות</w:t>
      </w:r>
    </w:p>
    <w:p w14:paraId="1B1C3490" w14:textId="77777777" w:rsidR="00493EF8" w:rsidRPr="00215E4F"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t>כל הזכויות במסמכי המכרז שמורות ל</w:t>
      </w:r>
      <w:r>
        <w:rPr>
          <w:rFonts w:ascii="David" w:hAnsi="David" w:cs="David" w:hint="cs"/>
          <w:rtl/>
        </w:rPr>
        <w:t>מועצה</w:t>
      </w:r>
      <w:r w:rsidRPr="00215E4F">
        <w:rPr>
          <w:rFonts w:ascii="David" w:hAnsi="David" w:cs="David" w:hint="cs"/>
          <w:rtl/>
        </w:rPr>
        <w:t xml:space="preserve">, והמשתתפים במכרז לא יהיו רשאים לעשות כל שימוש במסמכי המכרז אלא לצורך הכנת והגשת הצעה במכרז זה. </w:t>
      </w:r>
    </w:p>
    <w:p w14:paraId="241942F1" w14:textId="77777777" w:rsidR="00493EF8" w:rsidRDefault="00493EF8" w:rsidP="00493EF8">
      <w:pPr>
        <w:numPr>
          <w:ilvl w:val="1"/>
          <w:numId w:val="1"/>
        </w:numPr>
        <w:spacing w:before="120" w:line="276" w:lineRule="auto"/>
        <w:ind w:left="1020" w:hanging="663"/>
        <w:jc w:val="both"/>
        <w:rPr>
          <w:rFonts w:ascii="David" w:hAnsi="David" w:cs="David"/>
        </w:rPr>
      </w:pPr>
      <w:r w:rsidRPr="00215E4F">
        <w:rPr>
          <w:rFonts w:ascii="David" w:hAnsi="David" w:cs="David" w:hint="cs"/>
          <w:rtl/>
        </w:rPr>
        <w:lastRenderedPageBreak/>
        <w:t>ה</w:t>
      </w:r>
      <w:r>
        <w:rPr>
          <w:rFonts w:ascii="David" w:hAnsi="David" w:cs="David" w:hint="cs"/>
          <w:rtl/>
        </w:rPr>
        <w:t>מועצה</w:t>
      </w:r>
      <w:r w:rsidRPr="00215E4F">
        <w:rPr>
          <w:rFonts w:ascii="David" w:hAnsi="David" w:cs="David" w:hint="cs"/>
          <w:rtl/>
        </w:rPr>
        <w:t xml:space="preserve"> תהא זכאית לאכוף על כל משתתף שהצעתו תיקבע כזוכה את תנאי הצעתו במכרז בהתאם לתנאי ההסכם. </w:t>
      </w:r>
    </w:p>
    <w:p w14:paraId="7829EE17" w14:textId="77777777" w:rsidR="00493EF8" w:rsidRDefault="00493EF8" w:rsidP="00493EF8">
      <w:pPr>
        <w:spacing w:before="120" w:line="276" w:lineRule="auto"/>
        <w:ind w:left="1020"/>
        <w:jc w:val="both"/>
        <w:rPr>
          <w:rFonts w:ascii="David" w:hAnsi="David" w:cs="David"/>
        </w:rPr>
      </w:pPr>
    </w:p>
    <w:p w14:paraId="3F7BB55A" w14:textId="77777777" w:rsidR="00565980" w:rsidRPr="00D8031F" w:rsidRDefault="00565980" w:rsidP="005E730F">
      <w:pPr>
        <w:numPr>
          <w:ilvl w:val="0"/>
          <w:numId w:val="1"/>
        </w:numPr>
        <w:spacing w:before="120" w:line="276" w:lineRule="auto"/>
        <w:rPr>
          <w:rFonts w:ascii="David" w:hAnsi="David" w:cs="David"/>
          <w:b/>
          <w:bCs/>
          <w:u w:val="single"/>
        </w:rPr>
      </w:pPr>
      <w:r w:rsidRPr="00D8031F">
        <w:rPr>
          <w:rFonts w:ascii="David" w:hAnsi="David" w:cs="David" w:hint="cs"/>
          <w:b/>
          <w:bCs/>
          <w:u w:val="single"/>
          <w:rtl/>
        </w:rPr>
        <w:t>בחינת ההצעות</w:t>
      </w:r>
    </w:p>
    <w:p w14:paraId="07E90974"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ועדת מכרזים תבחן ותעריך את ההצעות של המשתתפים בש</w:t>
      </w:r>
      <w:r w:rsidR="00326523">
        <w:rPr>
          <w:rFonts w:ascii="David" w:hAnsi="David" w:cs="David" w:hint="cs"/>
          <w:rtl/>
        </w:rPr>
        <w:t>לושה</w:t>
      </w:r>
      <w:r w:rsidRPr="00215E4F">
        <w:rPr>
          <w:rFonts w:ascii="David" w:hAnsi="David" w:cs="David" w:hint="cs"/>
          <w:rtl/>
        </w:rPr>
        <w:t xml:space="preserve"> שלבים כמפורט להלן: </w:t>
      </w:r>
    </w:p>
    <w:p w14:paraId="121C4CC2" w14:textId="77777777" w:rsidR="00326523" w:rsidRPr="00326523" w:rsidRDefault="00565980" w:rsidP="005E730F">
      <w:pPr>
        <w:numPr>
          <w:ilvl w:val="2"/>
          <w:numId w:val="1"/>
        </w:numPr>
        <w:tabs>
          <w:tab w:val="num" w:pos="1382"/>
        </w:tabs>
        <w:spacing w:before="120" w:line="276" w:lineRule="auto"/>
        <w:jc w:val="both"/>
        <w:rPr>
          <w:rFonts w:ascii="David" w:hAnsi="David" w:cs="David"/>
        </w:rPr>
      </w:pPr>
      <w:r w:rsidRPr="00996B81">
        <w:rPr>
          <w:rFonts w:ascii="David" w:hAnsi="David" w:cs="David" w:hint="cs"/>
          <w:b/>
          <w:bCs/>
          <w:u w:val="single"/>
          <w:rtl/>
        </w:rPr>
        <w:t>שלב א'</w:t>
      </w:r>
      <w:r w:rsidRPr="00215E4F">
        <w:rPr>
          <w:rFonts w:ascii="David" w:hAnsi="David" w:cs="David" w:hint="cs"/>
          <w:rtl/>
        </w:rPr>
        <w:t xml:space="preserve"> </w:t>
      </w:r>
      <w:r w:rsidRPr="00215E4F">
        <w:rPr>
          <w:rFonts w:ascii="David" w:hAnsi="David" w:cs="David"/>
          <w:rtl/>
        </w:rPr>
        <w:t>–</w:t>
      </w:r>
      <w:r w:rsidRPr="00215E4F">
        <w:rPr>
          <w:rFonts w:ascii="David" w:hAnsi="David" w:cs="David" w:hint="cs"/>
          <w:rtl/>
        </w:rPr>
        <w:t xml:space="preserve"> </w:t>
      </w:r>
      <w:r w:rsidR="00326523" w:rsidRPr="00326523">
        <w:rPr>
          <w:rFonts w:ascii="David" w:hAnsi="David" w:cs="David" w:hint="cs"/>
          <w:rtl/>
        </w:rPr>
        <w:t>בדיקת שלמות הצעת המציע ועמידתו של המציע בתנאי הסף. מציעים אשר הצעתם תימצא שלמה ואשר יעמדו בתנאי הסף, יעברו לשלב ב' של המכרז כמפורט להלן.</w:t>
      </w:r>
    </w:p>
    <w:p w14:paraId="62B968FE" w14:textId="77777777" w:rsidR="00326523" w:rsidRDefault="00565980" w:rsidP="005E730F">
      <w:pPr>
        <w:numPr>
          <w:ilvl w:val="2"/>
          <w:numId w:val="1"/>
        </w:numPr>
        <w:spacing w:before="120" w:line="276" w:lineRule="auto"/>
        <w:jc w:val="both"/>
        <w:rPr>
          <w:rFonts w:ascii="David" w:hAnsi="David" w:cs="David"/>
        </w:rPr>
      </w:pPr>
      <w:r w:rsidRPr="00996B81">
        <w:rPr>
          <w:rFonts w:ascii="David" w:hAnsi="David" w:cs="David" w:hint="cs"/>
          <w:b/>
          <w:bCs/>
          <w:u w:val="single"/>
          <w:rtl/>
        </w:rPr>
        <w:t>שלב ב'</w:t>
      </w:r>
      <w:r w:rsidRPr="00215E4F">
        <w:rPr>
          <w:rFonts w:ascii="David" w:hAnsi="David" w:cs="David" w:hint="cs"/>
          <w:rtl/>
        </w:rPr>
        <w:t xml:space="preserve"> </w:t>
      </w:r>
      <w:r w:rsidRPr="00215E4F">
        <w:rPr>
          <w:rFonts w:ascii="David" w:hAnsi="David" w:cs="David"/>
          <w:rtl/>
        </w:rPr>
        <w:t>–</w:t>
      </w:r>
      <w:r w:rsidRPr="00215E4F">
        <w:rPr>
          <w:rFonts w:ascii="David" w:hAnsi="David" w:cs="David" w:hint="cs"/>
          <w:rtl/>
        </w:rPr>
        <w:t xml:space="preserve"> </w:t>
      </w:r>
      <w:r w:rsidR="00326523" w:rsidRPr="00326523">
        <w:rPr>
          <w:rFonts w:ascii="David" w:hAnsi="David" w:cs="David" w:hint="cs"/>
          <w:rtl/>
          <w:lang w:eastAsia="he-IL"/>
        </w:rPr>
        <w:t>שלב בדיקת מרכיב האיכות של הצעת המשתתף במכרז.</w:t>
      </w:r>
    </w:p>
    <w:p w14:paraId="7DFDD327" w14:textId="77777777" w:rsidR="00326523" w:rsidRDefault="00326523" w:rsidP="00CF45FA">
      <w:pPr>
        <w:spacing w:before="120" w:line="276" w:lineRule="auto"/>
        <w:ind w:left="1814"/>
        <w:jc w:val="both"/>
        <w:rPr>
          <w:rFonts w:ascii="David" w:hAnsi="David" w:cs="David"/>
          <w:rtl/>
          <w:lang w:eastAsia="he-IL"/>
        </w:rPr>
      </w:pPr>
      <w:r w:rsidRPr="00326523">
        <w:rPr>
          <w:rFonts w:ascii="David" w:hAnsi="David" w:cs="David" w:hint="cs"/>
          <w:rtl/>
          <w:lang w:eastAsia="he-IL"/>
        </w:rPr>
        <w:t xml:space="preserve">מרכיב האיכות המהווה </w:t>
      </w:r>
      <w:r w:rsidR="00CF45FA">
        <w:rPr>
          <w:rFonts w:ascii="David" w:hAnsi="David" w:cs="David" w:hint="cs"/>
          <w:b/>
          <w:bCs/>
          <w:rtl/>
          <w:lang w:eastAsia="he-IL"/>
        </w:rPr>
        <w:t>50</w:t>
      </w:r>
      <w:r w:rsidRPr="00326523">
        <w:rPr>
          <w:rFonts w:ascii="David" w:hAnsi="David" w:cs="David"/>
          <w:b/>
          <w:bCs/>
          <w:rtl/>
          <w:lang w:eastAsia="he-IL"/>
        </w:rPr>
        <w:t>%</w:t>
      </w:r>
      <w:r w:rsidRPr="00326523">
        <w:rPr>
          <w:rFonts w:ascii="David" w:hAnsi="David" w:cs="David" w:hint="cs"/>
          <w:rtl/>
          <w:lang w:eastAsia="he-IL"/>
        </w:rPr>
        <w:t xml:space="preserve"> מהציון הסופי של המציע והוא ינוקד על פי הקריטריונים הבאים כדלקמן:</w:t>
      </w:r>
    </w:p>
    <w:tbl>
      <w:tblPr>
        <w:bidiVisual/>
        <w:tblW w:w="8076" w:type="dxa"/>
        <w:tblInd w:w="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880"/>
        <w:gridCol w:w="5858"/>
      </w:tblGrid>
      <w:tr w:rsidR="00326523" w:rsidRPr="005C18A7" w:rsidDel="008A455B" w14:paraId="78387789" w14:textId="77777777" w:rsidTr="00695DBB">
        <w:tc>
          <w:tcPr>
            <w:tcW w:w="1338" w:type="dxa"/>
            <w:tcBorders>
              <w:top w:val="single" w:sz="4" w:space="0" w:color="auto"/>
              <w:left w:val="single" w:sz="4" w:space="0" w:color="auto"/>
              <w:bottom w:val="single" w:sz="4" w:space="0" w:color="auto"/>
              <w:right w:val="single" w:sz="4" w:space="0" w:color="auto"/>
            </w:tcBorders>
          </w:tcPr>
          <w:p w14:paraId="7A74387F" w14:textId="784C0E6B" w:rsidR="00326523" w:rsidRPr="00326523" w:rsidRDefault="00766FA1" w:rsidP="00326523">
            <w:pPr>
              <w:widowControl w:val="0"/>
              <w:tabs>
                <w:tab w:val="left" w:pos="1841"/>
              </w:tabs>
              <w:rPr>
                <w:rFonts w:cs="David"/>
                <w:b/>
                <w:bCs/>
                <w:rtl/>
              </w:rPr>
            </w:pPr>
            <w:r>
              <w:rPr>
                <w:rFonts w:ascii="David" w:hAnsi="David" w:cs="David"/>
                <w:rtl/>
                <w:lang w:eastAsia="he-IL"/>
              </w:rPr>
              <w:br w:type="page"/>
            </w:r>
            <w:r w:rsidR="00326523" w:rsidRPr="00326523">
              <w:rPr>
                <w:rFonts w:cs="David" w:hint="eastAsia"/>
                <w:b/>
                <w:bCs/>
                <w:rtl/>
              </w:rPr>
              <w:t>הקריטריון</w:t>
            </w:r>
          </w:p>
        </w:tc>
        <w:tc>
          <w:tcPr>
            <w:tcW w:w="880" w:type="dxa"/>
            <w:tcBorders>
              <w:top w:val="single" w:sz="4" w:space="0" w:color="auto"/>
              <w:left w:val="single" w:sz="4" w:space="0" w:color="auto"/>
              <w:bottom w:val="single" w:sz="4" w:space="0" w:color="auto"/>
              <w:right w:val="single" w:sz="4" w:space="0" w:color="auto"/>
            </w:tcBorders>
          </w:tcPr>
          <w:p w14:paraId="57A86775" w14:textId="77777777" w:rsidR="00326523" w:rsidRPr="00326523" w:rsidRDefault="00326523" w:rsidP="00326523">
            <w:pPr>
              <w:widowControl w:val="0"/>
              <w:tabs>
                <w:tab w:val="left" w:pos="1841"/>
              </w:tabs>
              <w:rPr>
                <w:rFonts w:cs="David"/>
                <w:b/>
                <w:bCs/>
                <w:rtl/>
              </w:rPr>
            </w:pPr>
            <w:r w:rsidRPr="00326523">
              <w:rPr>
                <w:rFonts w:cs="David" w:hint="eastAsia"/>
                <w:b/>
                <w:bCs/>
                <w:rtl/>
              </w:rPr>
              <w:t>הניקוד</w:t>
            </w:r>
            <w:r w:rsidRPr="00326523">
              <w:rPr>
                <w:rFonts w:cs="David"/>
                <w:b/>
                <w:bCs/>
                <w:rtl/>
              </w:rPr>
              <w:t xml:space="preserve"> </w:t>
            </w:r>
            <w:proofErr w:type="spellStart"/>
            <w:r w:rsidRPr="00326523">
              <w:rPr>
                <w:rFonts w:cs="David" w:hint="eastAsia"/>
                <w:b/>
                <w:bCs/>
                <w:rtl/>
              </w:rPr>
              <w:t>המירבי</w:t>
            </w:r>
            <w:proofErr w:type="spellEnd"/>
          </w:p>
        </w:tc>
        <w:tc>
          <w:tcPr>
            <w:tcW w:w="5858" w:type="dxa"/>
            <w:tcBorders>
              <w:top w:val="single" w:sz="4" w:space="0" w:color="auto"/>
              <w:left w:val="single" w:sz="4" w:space="0" w:color="auto"/>
              <w:bottom w:val="single" w:sz="4" w:space="0" w:color="auto"/>
              <w:right w:val="single" w:sz="4" w:space="0" w:color="auto"/>
            </w:tcBorders>
          </w:tcPr>
          <w:p w14:paraId="7295CF23" w14:textId="77777777" w:rsidR="00326523" w:rsidRPr="00326523" w:rsidRDefault="00326523" w:rsidP="00326523">
            <w:pPr>
              <w:widowControl w:val="0"/>
              <w:tabs>
                <w:tab w:val="left" w:pos="1841"/>
              </w:tabs>
              <w:rPr>
                <w:rFonts w:cs="David"/>
                <w:b/>
                <w:bCs/>
                <w:rtl/>
              </w:rPr>
            </w:pPr>
            <w:r>
              <w:rPr>
                <w:rFonts w:cs="David" w:hint="cs"/>
                <w:b/>
                <w:bCs/>
                <w:rtl/>
              </w:rPr>
              <w:t>אופן בחינת הקריטריון</w:t>
            </w:r>
          </w:p>
        </w:tc>
      </w:tr>
      <w:tr w:rsidR="00326523" w:rsidRPr="005C18A7" w:rsidDel="008A455B" w14:paraId="6DC9FDEC" w14:textId="77777777" w:rsidTr="00695DBB">
        <w:trPr>
          <w:trHeight w:val="2667"/>
        </w:trPr>
        <w:tc>
          <w:tcPr>
            <w:tcW w:w="1338" w:type="dxa"/>
            <w:tcBorders>
              <w:top w:val="single" w:sz="4" w:space="0" w:color="auto"/>
              <w:left w:val="single" w:sz="4" w:space="0" w:color="auto"/>
              <w:bottom w:val="single" w:sz="4" w:space="0" w:color="auto"/>
              <w:right w:val="single" w:sz="4" w:space="0" w:color="auto"/>
            </w:tcBorders>
          </w:tcPr>
          <w:p w14:paraId="294EAC7F" w14:textId="77777777" w:rsidR="00326523" w:rsidRPr="005C18A7" w:rsidRDefault="00326523" w:rsidP="00326523">
            <w:pPr>
              <w:spacing w:before="80" w:after="80"/>
              <w:rPr>
                <w:rFonts w:ascii="David" w:hAnsi="David" w:cs="David"/>
                <w:rtl/>
              </w:rPr>
            </w:pPr>
            <w:r>
              <w:rPr>
                <w:rFonts w:ascii="David" w:hAnsi="David" w:cs="David" w:hint="cs"/>
                <w:rtl/>
              </w:rPr>
              <w:t>ניסיון מקצועי</w:t>
            </w:r>
          </w:p>
        </w:tc>
        <w:tc>
          <w:tcPr>
            <w:tcW w:w="880" w:type="dxa"/>
            <w:tcBorders>
              <w:top w:val="single" w:sz="4" w:space="0" w:color="auto"/>
              <w:left w:val="single" w:sz="4" w:space="0" w:color="auto"/>
              <w:bottom w:val="single" w:sz="4" w:space="0" w:color="auto"/>
              <w:right w:val="single" w:sz="4" w:space="0" w:color="auto"/>
            </w:tcBorders>
          </w:tcPr>
          <w:p w14:paraId="4A3C4300" w14:textId="77777777" w:rsidR="00326523" w:rsidRPr="005C18A7" w:rsidDel="008A455B" w:rsidRDefault="008964CF" w:rsidP="00996B81">
            <w:pPr>
              <w:spacing w:before="80" w:after="80"/>
              <w:rPr>
                <w:rFonts w:ascii="David" w:hAnsi="David" w:cs="David"/>
                <w:rtl/>
              </w:rPr>
            </w:pPr>
            <w:r>
              <w:rPr>
                <w:rFonts w:ascii="David" w:hAnsi="David" w:cs="David" w:hint="cs"/>
                <w:rtl/>
              </w:rPr>
              <w:t>5</w:t>
            </w:r>
          </w:p>
        </w:tc>
        <w:tc>
          <w:tcPr>
            <w:tcW w:w="5858" w:type="dxa"/>
            <w:tcBorders>
              <w:top w:val="single" w:sz="4" w:space="0" w:color="auto"/>
              <w:left w:val="single" w:sz="4" w:space="0" w:color="auto"/>
              <w:bottom w:val="single" w:sz="4" w:space="0" w:color="auto"/>
              <w:right w:val="single" w:sz="4" w:space="0" w:color="auto"/>
            </w:tcBorders>
          </w:tcPr>
          <w:p w14:paraId="04E3400E" w14:textId="77777777" w:rsidR="00996B81" w:rsidRDefault="00996B81" w:rsidP="002E7032">
            <w:pPr>
              <w:spacing w:before="80" w:after="80"/>
              <w:rPr>
                <w:rFonts w:ascii="David" w:hAnsi="David" w:cs="David"/>
                <w:rtl/>
              </w:rPr>
            </w:pPr>
            <w:r>
              <w:rPr>
                <w:rFonts w:ascii="David" w:hAnsi="David" w:cs="David" w:hint="cs"/>
                <w:rtl/>
              </w:rPr>
              <w:t>מספר</w:t>
            </w:r>
            <w:r w:rsidRPr="00996B81">
              <w:rPr>
                <w:rFonts w:ascii="David" w:hAnsi="David" w:cs="David"/>
                <w:rtl/>
              </w:rPr>
              <w:t xml:space="preserve"> </w:t>
            </w:r>
            <w:r w:rsidR="00480637">
              <w:rPr>
                <w:rFonts w:ascii="David" w:hAnsi="David" w:cs="David"/>
                <w:rtl/>
              </w:rPr>
              <w:t>רשויות מקומיות</w:t>
            </w:r>
            <w:r w:rsidR="006B602C">
              <w:rPr>
                <w:rFonts w:ascii="David" w:hAnsi="David" w:cs="David" w:hint="cs"/>
                <w:rtl/>
              </w:rPr>
              <w:t xml:space="preserve"> </w:t>
            </w:r>
            <w:r w:rsidR="002E7032">
              <w:rPr>
                <w:rFonts w:ascii="David" w:hAnsi="David" w:cs="David" w:hint="cs"/>
                <w:rtl/>
              </w:rPr>
              <w:t>ו/או תאגידי מים וביוב ו/או תאגידים עירוניים,</w:t>
            </w:r>
            <w:r w:rsidR="00C62B48">
              <w:rPr>
                <w:rFonts w:ascii="David" w:hAnsi="David" w:cs="David" w:hint="cs"/>
                <w:rtl/>
              </w:rPr>
              <w:t xml:space="preserve">  </w:t>
            </w:r>
            <w:r>
              <w:rPr>
                <w:rFonts w:ascii="David" w:hAnsi="David" w:cs="David" w:hint="cs"/>
                <w:rtl/>
              </w:rPr>
              <w:t xml:space="preserve">להם </w:t>
            </w:r>
            <w:r w:rsidR="002E7032">
              <w:rPr>
                <w:rFonts w:ascii="David" w:hAnsi="David" w:cs="David" w:hint="cs"/>
                <w:rtl/>
              </w:rPr>
              <w:t xml:space="preserve">העניק המשתתף שירותי </w:t>
            </w:r>
            <w:r w:rsidRPr="00996B81">
              <w:rPr>
                <w:rFonts w:ascii="David" w:hAnsi="David" w:cs="David"/>
                <w:rtl/>
              </w:rPr>
              <w:t>יישום, התקנה, והטמעה של מערכות</w:t>
            </w:r>
            <w:r w:rsidRPr="00996B81">
              <w:rPr>
                <w:rFonts w:ascii="David" w:hAnsi="David" w:cs="David" w:hint="cs"/>
                <w:rtl/>
              </w:rPr>
              <w:t xml:space="preserve"> </w:t>
            </w:r>
            <w:r w:rsidR="008964CF">
              <w:rPr>
                <w:rFonts w:ascii="David" w:hAnsi="David" w:cs="David" w:hint="cs"/>
                <w:rtl/>
              </w:rPr>
              <w:t>מידע</w:t>
            </w:r>
            <w:r w:rsidRPr="00996B81">
              <w:rPr>
                <w:rFonts w:ascii="David" w:hAnsi="David" w:cs="David" w:hint="cs"/>
                <w:rtl/>
              </w:rPr>
              <w:t xml:space="preserve"> </w:t>
            </w:r>
            <w:r w:rsidRPr="00996B81">
              <w:rPr>
                <w:rFonts w:ascii="David" w:hAnsi="David" w:cs="David"/>
                <w:rtl/>
              </w:rPr>
              <w:t>במהלך 3 השנים האחרונות</w:t>
            </w:r>
            <w:r w:rsidR="002E7032">
              <w:rPr>
                <w:rFonts w:ascii="David" w:hAnsi="David" w:cs="David" w:hint="cs"/>
                <w:rtl/>
              </w:rPr>
              <w:t xml:space="preserve"> (</w:t>
            </w:r>
            <w:r w:rsidR="00CD01E7">
              <w:rPr>
                <w:rFonts w:ascii="David" w:hAnsi="David" w:cs="David" w:hint="cs"/>
                <w:rtl/>
              </w:rPr>
              <w:t>2017</w:t>
            </w:r>
            <w:r w:rsidR="002E7032">
              <w:rPr>
                <w:rFonts w:ascii="David" w:hAnsi="David" w:cs="David" w:hint="cs"/>
                <w:rtl/>
              </w:rPr>
              <w:t>-</w:t>
            </w:r>
            <w:r w:rsidR="00CD01E7">
              <w:rPr>
                <w:rFonts w:ascii="David" w:hAnsi="David" w:cs="David" w:hint="cs"/>
                <w:rtl/>
              </w:rPr>
              <w:t>2019</w:t>
            </w:r>
            <w:r w:rsidR="002E7032">
              <w:rPr>
                <w:rFonts w:ascii="David" w:hAnsi="David" w:cs="David" w:hint="cs"/>
                <w:rtl/>
              </w:rPr>
              <w:t>) ברצף</w:t>
            </w:r>
            <w:r>
              <w:rPr>
                <w:rFonts w:ascii="David" w:hAnsi="David" w:cs="David" w:hint="cs"/>
                <w:rtl/>
              </w:rPr>
              <w:t xml:space="preserve">: </w:t>
            </w:r>
          </w:p>
          <w:p w14:paraId="1D1CFF87" w14:textId="77777777" w:rsidR="00996B81" w:rsidRDefault="00CC5CDC" w:rsidP="00CC5CDC">
            <w:pPr>
              <w:spacing w:before="80" w:after="80"/>
              <w:rPr>
                <w:rFonts w:ascii="David" w:hAnsi="David" w:cs="David"/>
                <w:rtl/>
              </w:rPr>
            </w:pPr>
            <w:r>
              <w:rPr>
                <w:rFonts w:ascii="David" w:hAnsi="David" w:cs="David" w:hint="cs"/>
                <w:rtl/>
              </w:rPr>
              <w:t>4</w:t>
            </w:r>
            <w:r w:rsidR="00996B81">
              <w:rPr>
                <w:rFonts w:ascii="David" w:hAnsi="David" w:cs="David" w:hint="cs"/>
                <w:rtl/>
              </w:rPr>
              <w:t>-</w:t>
            </w:r>
            <w:r>
              <w:rPr>
                <w:rFonts w:ascii="David" w:hAnsi="David" w:cs="David" w:hint="cs"/>
                <w:rtl/>
              </w:rPr>
              <w:t>6</w:t>
            </w:r>
            <w:r w:rsidR="00996B81">
              <w:rPr>
                <w:rFonts w:ascii="David" w:hAnsi="David" w:cs="David" w:hint="cs"/>
                <w:rtl/>
              </w:rPr>
              <w:t xml:space="preserve"> רשויות</w:t>
            </w:r>
            <w:r w:rsidR="006B602C">
              <w:rPr>
                <w:rFonts w:ascii="David" w:hAnsi="David" w:cs="David" w:hint="cs"/>
                <w:rtl/>
              </w:rPr>
              <w:t xml:space="preserve"> </w:t>
            </w:r>
            <w:r w:rsidR="00C62B48">
              <w:rPr>
                <w:rFonts w:ascii="David" w:hAnsi="David" w:cs="David" w:hint="cs"/>
                <w:rtl/>
              </w:rPr>
              <w:t xml:space="preserve">  </w:t>
            </w:r>
            <w:r w:rsidR="00996B81">
              <w:rPr>
                <w:rFonts w:ascii="David" w:hAnsi="David" w:cs="David" w:hint="cs"/>
                <w:rtl/>
              </w:rPr>
              <w:t xml:space="preserve">= </w:t>
            </w:r>
            <w:r w:rsidR="008964CF">
              <w:rPr>
                <w:rFonts w:ascii="David" w:hAnsi="David" w:cs="David" w:hint="cs"/>
                <w:rtl/>
              </w:rPr>
              <w:t>2</w:t>
            </w:r>
            <w:r w:rsidR="00996B81">
              <w:rPr>
                <w:rFonts w:ascii="David" w:hAnsi="David" w:cs="David" w:hint="cs"/>
                <w:rtl/>
              </w:rPr>
              <w:t xml:space="preserve"> נקודות</w:t>
            </w:r>
          </w:p>
          <w:p w14:paraId="7C83987C" w14:textId="77777777" w:rsidR="00996B81" w:rsidRDefault="00CC5CDC" w:rsidP="00CC5CDC">
            <w:pPr>
              <w:spacing w:before="80" w:after="80"/>
              <w:rPr>
                <w:rFonts w:ascii="David" w:hAnsi="David" w:cs="David"/>
                <w:rtl/>
              </w:rPr>
            </w:pPr>
            <w:r>
              <w:rPr>
                <w:rFonts w:ascii="David" w:hAnsi="David" w:cs="David" w:hint="cs"/>
                <w:rtl/>
              </w:rPr>
              <w:t>7</w:t>
            </w:r>
            <w:r w:rsidR="00996B81">
              <w:rPr>
                <w:rFonts w:ascii="David" w:hAnsi="David" w:cs="David" w:hint="cs"/>
                <w:rtl/>
              </w:rPr>
              <w:t>-</w:t>
            </w:r>
            <w:r>
              <w:rPr>
                <w:rFonts w:ascii="David" w:hAnsi="David" w:cs="David" w:hint="cs"/>
                <w:rtl/>
              </w:rPr>
              <w:t>9</w:t>
            </w:r>
            <w:r w:rsidR="00996B81">
              <w:rPr>
                <w:rFonts w:ascii="David" w:hAnsi="David" w:cs="David" w:hint="cs"/>
                <w:rtl/>
              </w:rPr>
              <w:t xml:space="preserve"> רשויות</w:t>
            </w:r>
            <w:r w:rsidR="00C62B48">
              <w:rPr>
                <w:rFonts w:ascii="David" w:hAnsi="David" w:cs="David" w:hint="cs"/>
                <w:rtl/>
              </w:rPr>
              <w:t xml:space="preserve"> </w:t>
            </w:r>
            <w:r w:rsidR="00996B81">
              <w:rPr>
                <w:rFonts w:ascii="David" w:hAnsi="David" w:cs="David" w:hint="cs"/>
                <w:rtl/>
              </w:rPr>
              <w:t xml:space="preserve">= </w:t>
            </w:r>
            <w:r w:rsidR="008964CF">
              <w:rPr>
                <w:rFonts w:ascii="David" w:hAnsi="David" w:cs="David" w:hint="cs"/>
                <w:rtl/>
              </w:rPr>
              <w:t>3</w:t>
            </w:r>
            <w:r w:rsidR="00996B81">
              <w:rPr>
                <w:rFonts w:ascii="David" w:hAnsi="David" w:cs="David" w:hint="cs"/>
                <w:rtl/>
              </w:rPr>
              <w:t xml:space="preserve"> נקודות</w:t>
            </w:r>
          </w:p>
          <w:p w14:paraId="5F7DC0F6" w14:textId="77777777" w:rsidR="00326523" w:rsidRDefault="00CC5CDC" w:rsidP="00CF45FA">
            <w:pPr>
              <w:spacing w:before="80" w:after="80"/>
              <w:rPr>
                <w:rFonts w:ascii="David" w:hAnsi="David" w:cs="David"/>
                <w:rtl/>
              </w:rPr>
            </w:pPr>
            <w:r>
              <w:rPr>
                <w:rFonts w:ascii="David" w:hAnsi="David" w:cs="David" w:hint="cs"/>
                <w:rtl/>
              </w:rPr>
              <w:t>10</w:t>
            </w:r>
            <w:r w:rsidR="00996B81">
              <w:rPr>
                <w:rFonts w:ascii="David" w:hAnsi="David" w:cs="David" w:hint="cs"/>
                <w:rtl/>
              </w:rPr>
              <w:t xml:space="preserve"> רשויות</w:t>
            </w:r>
            <w:r w:rsidR="00C62B48">
              <w:rPr>
                <w:rFonts w:ascii="David" w:hAnsi="David" w:cs="David" w:hint="cs"/>
                <w:rtl/>
              </w:rPr>
              <w:t xml:space="preserve"> </w:t>
            </w:r>
            <w:r w:rsidR="00996B81">
              <w:rPr>
                <w:rFonts w:ascii="David" w:hAnsi="David" w:cs="David" w:hint="cs"/>
                <w:rtl/>
              </w:rPr>
              <w:t xml:space="preserve">ומעלה= </w:t>
            </w:r>
            <w:r w:rsidR="008964CF">
              <w:rPr>
                <w:rFonts w:ascii="David" w:hAnsi="David" w:cs="David" w:hint="cs"/>
                <w:rtl/>
              </w:rPr>
              <w:t>5</w:t>
            </w:r>
            <w:r w:rsidR="00996B81">
              <w:rPr>
                <w:rFonts w:ascii="David" w:hAnsi="David" w:cs="David" w:hint="cs"/>
                <w:rtl/>
              </w:rPr>
              <w:t xml:space="preserve"> נקודות.</w:t>
            </w:r>
          </w:p>
          <w:p w14:paraId="76607734" w14:textId="77777777" w:rsidR="00996B81" w:rsidRDefault="00996B81" w:rsidP="002929A4">
            <w:pPr>
              <w:spacing w:before="80" w:after="80"/>
              <w:rPr>
                <w:rFonts w:ascii="David" w:hAnsi="David" w:cs="David"/>
                <w:rtl/>
              </w:rPr>
            </w:pPr>
            <w:r>
              <w:rPr>
                <w:rFonts w:ascii="David" w:hAnsi="David" w:cs="David" w:hint="cs"/>
                <w:rtl/>
              </w:rPr>
              <w:t xml:space="preserve">* מובהר כי </w:t>
            </w:r>
            <w:r w:rsidR="006E57BB">
              <w:rPr>
                <w:rFonts w:ascii="David" w:hAnsi="David" w:cs="David" w:hint="cs"/>
                <w:rtl/>
              </w:rPr>
              <w:t xml:space="preserve">לצורך הוכחת רכיב זה, </w:t>
            </w:r>
            <w:r>
              <w:rPr>
                <w:rFonts w:ascii="David" w:hAnsi="David" w:cs="David" w:hint="cs"/>
                <w:rtl/>
              </w:rPr>
              <w:t xml:space="preserve">יש לפרט את </w:t>
            </w:r>
            <w:r w:rsidR="002929A4">
              <w:rPr>
                <w:rFonts w:ascii="David" w:hAnsi="David" w:cs="David" w:hint="cs"/>
                <w:rtl/>
              </w:rPr>
              <w:t>ה</w:t>
            </w:r>
            <w:r w:rsidR="006E57BB">
              <w:rPr>
                <w:rFonts w:ascii="David" w:hAnsi="David" w:cs="David" w:hint="cs"/>
                <w:rtl/>
              </w:rPr>
              <w:t xml:space="preserve">ניסיון במתכונת סעיף 2 </w:t>
            </w:r>
            <w:r w:rsidR="006E57BB" w:rsidRPr="00FF0CD1">
              <w:rPr>
                <w:rFonts w:ascii="David" w:hAnsi="David" w:cs="David" w:hint="cs"/>
                <w:b/>
                <w:bCs/>
                <w:u w:val="single"/>
                <w:rtl/>
              </w:rPr>
              <w:t>למסמך א'1</w:t>
            </w:r>
            <w:r w:rsidR="006E57BB">
              <w:rPr>
                <w:rFonts w:ascii="David" w:hAnsi="David" w:cs="David" w:hint="cs"/>
                <w:rtl/>
              </w:rPr>
              <w:t xml:space="preserve"> ולצרף המלצות ו/או אסמכתאות מאותן רשויות</w:t>
            </w:r>
            <w:r w:rsidR="00C62B48">
              <w:rPr>
                <w:rFonts w:ascii="David" w:hAnsi="David" w:cs="David" w:hint="cs"/>
                <w:rtl/>
              </w:rPr>
              <w:t>/</w:t>
            </w:r>
            <w:r w:rsidR="009D3971">
              <w:rPr>
                <w:rFonts w:ascii="David" w:hAnsi="David" w:cs="David" w:hint="cs"/>
                <w:rtl/>
              </w:rPr>
              <w:t>תאגידים עירוניים/תאגידי מים וביוב</w:t>
            </w:r>
            <w:r w:rsidR="006B602C">
              <w:rPr>
                <w:rFonts w:ascii="David" w:hAnsi="David" w:cs="David" w:hint="cs"/>
                <w:rtl/>
              </w:rPr>
              <w:t xml:space="preserve"> </w:t>
            </w:r>
            <w:r w:rsidR="00C62B48">
              <w:rPr>
                <w:rFonts w:ascii="David" w:hAnsi="David" w:cs="David" w:hint="cs"/>
                <w:rtl/>
              </w:rPr>
              <w:t xml:space="preserve">  </w:t>
            </w:r>
            <w:r w:rsidR="006E57BB">
              <w:rPr>
                <w:rFonts w:ascii="David" w:hAnsi="David" w:cs="David" w:hint="cs"/>
                <w:rtl/>
              </w:rPr>
              <w:t>מעבר לכמות הנדרשת במסגרת תנאי הסף.</w:t>
            </w:r>
          </w:p>
        </w:tc>
      </w:tr>
      <w:tr w:rsidR="00326523" w:rsidRPr="005C18A7" w:rsidDel="008A455B" w14:paraId="6FA15E76" w14:textId="77777777" w:rsidTr="00695DBB">
        <w:trPr>
          <w:trHeight w:val="3669"/>
        </w:trPr>
        <w:tc>
          <w:tcPr>
            <w:tcW w:w="1338" w:type="dxa"/>
            <w:tcBorders>
              <w:top w:val="single" w:sz="4" w:space="0" w:color="auto"/>
              <w:left w:val="single" w:sz="4" w:space="0" w:color="auto"/>
              <w:bottom w:val="single" w:sz="4" w:space="0" w:color="auto"/>
              <w:right w:val="single" w:sz="4" w:space="0" w:color="auto"/>
            </w:tcBorders>
          </w:tcPr>
          <w:p w14:paraId="791F46A2" w14:textId="77777777" w:rsidR="00326523" w:rsidRPr="005C18A7" w:rsidRDefault="00326523" w:rsidP="00326523">
            <w:pPr>
              <w:spacing w:before="80" w:after="80"/>
              <w:rPr>
                <w:rFonts w:ascii="David" w:hAnsi="David" w:cs="David"/>
                <w:rtl/>
              </w:rPr>
            </w:pPr>
            <w:r w:rsidRPr="005C18A7">
              <w:rPr>
                <w:rFonts w:ascii="David" w:hAnsi="David" w:cs="David"/>
                <w:rtl/>
              </w:rPr>
              <w:t xml:space="preserve">מענה למפרט הטכני </w:t>
            </w:r>
            <w:r w:rsidR="00F8432B">
              <w:rPr>
                <w:rFonts w:ascii="David" w:hAnsi="David" w:cs="David" w:hint="cs"/>
                <w:rtl/>
              </w:rPr>
              <w:t>-</w:t>
            </w:r>
            <w:r w:rsidRPr="005C18A7">
              <w:rPr>
                <w:rFonts w:ascii="David" w:hAnsi="David" w:cs="David"/>
                <w:rtl/>
              </w:rPr>
              <w:t>איכות הפתרון ושלמותו</w:t>
            </w:r>
          </w:p>
        </w:tc>
        <w:tc>
          <w:tcPr>
            <w:tcW w:w="880" w:type="dxa"/>
            <w:tcBorders>
              <w:top w:val="single" w:sz="4" w:space="0" w:color="auto"/>
              <w:left w:val="single" w:sz="4" w:space="0" w:color="auto"/>
              <w:bottom w:val="single" w:sz="4" w:space="0" w:color="auto"/>
              <w:right w:val="single" w:sz="4" w:space="0" w:color="auto"/>
            </w:tcBorders>
          </w:tcPr>
          <w:p w14:paraId="3FE5B774" w14:textId="77777777" w:rsidR="00326523" w:rsidRPr="005C18A7" w:rsidDel="008A455B" w:rsidRDefault="00CF45FA" w:rsidP="00996B81">
            <w:pPr>
              <w:spacing w:before="80" w:after="80"/>
              <w:rPr>
                <w:rFonts w:ascii="David" w:hAnsi="David" w:cs="David"/>
                <w:rtl/>
              </w:rPr>
            </w:pPr>
            <w:r>
              <w:rPr>
                <w:rFonts w:ascii="David" w:hAnsi="David" w:cs="David" w:hint="cs"/>
                <w:rtl/>
              </w:rPr>
              <w:t>5</w:t>
            </w:r>
          </w:p>
        </w:tc>
        <w:tc>
          <w:tcPr>
            <w:tcW w:w="5858" w:type="dxa"/>
            <w:tcBorders>
              <w:top w:val="single" w:sz="4" w:space="0" w:color="auto"/>
              <w:left w:val="single" w:sz="4" w:space="0" w:color="auto"/>
              <w:bottom w:val="single" w:sz="4" w:space="0" w:color="auto"/>
              <w:right w:val="single" w:sz="4" w:space="0" w:color="auto"/>
            </w:tcBorders>
          </w:tcPr>
          <w:p w14:paraId="6ABBA7B1" w14:textId="77777777" w:rsidR="00326523" w:rsidRPr="005C18A7" w:rsidRDefault="00CF45FA" w:rsidP="00FF0CD1">
            <w:pPr>
              <w:tabs>
                <w:tab w:val="left" w:pos="175"/>
                <w:tab w:val="left" w:pos="1701"/>
                <w:tab w:val="left" w:pos="3911"/>
              </w:tabs>
              <w:jc w:val="both"/>
              <w:rPr>
                <w:rFonts w:ascii="David" w:hAnsi="David" w:cs="David"/>
                <w:rtl/>
              </w:rPr>
            </w:pPr>
            <w:r>
              <w:rPr>
                <w:rFonts w:ascii="David" w:hAnsi="David" w:cs="David" w:hint="cs"/>
                <w:b/>
                <w:bCs/>
                <w:u w:val="single"/>
                <w:rtl/>
              </w:rPr>
              <w:t>3</w:t>
            </w:r>
            <w:r w:rsidR="00326523" w:rsidRPr="005C18A7">
              <w:rPr>
                <w:rFonts w:ascii="David" w:hAnsi="David" w:cs="David"/>
                <w:b/>
                <w:bCs/>
                <w:u w:val="single"/>
                <w:rtl/>
              </w:rPr>
              <w:t xml:space="preserve"> </w:t>
            </w:r>
            <w:r w:rsidR="006E57BB">
              <w:rPr>
                <w:rFonts w:ascii="David" w:hAnsi="David" w:cs="David" w:hint="cs"/>
                <w:b/>
                <w:bCs/>
                <w:u w:val="single"/>
                <w:rtl/>
              </w:rPr>
              <w:t>נקודות</w:t>
            </w:r>
            <w:r w:rsidR="00326523" w:rsidRPr="005C18A7">
              <w:rPr>
                <w:rFonts w:ascii="David" w:hAnsi="David" w:cs="David"/>
                <w:b/>
                <w:bCs/>
                <w:u w:val="single"/>
                <w:rtl/>
              </w:rPr>
              <w:t xml:space="preserve"> </w:t>
            </w:r>
            <w:r w:rsidR="00326523" w:rsidRPr="005C18A7">
              <w:rPr>
                <w:rFonts w:ascii="David" w:hAnsi="David" w:cs="David"/>
                <w:rtl/>
              </w:rPr>
              <w:t>- י</w:t>
            </w:r>
            <w:r w:rsidR="005A2E6E">
              <w:rPr>
                <w:rFonts w:ascii="David" w:hAnsi="David" w:cs="David" w:hint="cs"/>
                <w:rtl/>
              </w:rPr>
              <w:t>י</w:t>
            </w:r>
            <w:r w:rsidR="00326523" w:rsidRPr="005C18A7">
              <w:rPr>
                <w:rFonts w:ascii="David" w:hAnsi="David" w:cs="David"/>
                <w:rtl/>
              </w:rPr>
              <w:t xml:space="preserve">נתנו על פי הנתונים ומענה המשתתף בטבלאות </w:t>
            </w:r>
            <w:r w:rsidR="007D1E8B">
              <w:rPr>
                <w:rFonts w:ascii="David" w:hAnsi="David" w:cs="David"/>
                <w:b/>
                <w:bCs/>
                <w:u w:val="single"/>
                <w:rtl/>
              </w:rPr>
              <w:t>נספח ה</w:t>
            </w:r>
            <w:r w:rsidR="00326523" w:rsidRPr="00326523">
              <w:rPr>
                <w:rFonts w:ascii="David" w:hAnsi="David" w:cs="David" w:hint="cs"/>
                <w:b/>
                <w:bCs/>
                <w:u w:val="single"/>
                <w:rtl/>
              </w:rPr>
              <w:t>'1</w:t>
            </w:r>
            <w:r w:rsidR="00326523" w:rsidRPr="005C18A7">
              <w:rPr>
                <w:rFonts w:ascii="David" w:hAnsi="David" w:cs="David"/>
                <w:rtl/>
              </w:rPr>
              <w:t xml:space="preserve"> "מענה מציע למפרט טכני</w:t>
            </w:r>
            <w:r w:rsidR="0069170D">
              <w:rPr>
                <w:rFonts w:ascii="David" w:hAnsi="David" w:cs="David" w:hint="cs"/>
                <w:rtl/>
              </w:rPr>
              <w:t>"</w:t>
            </w:r>
            <w:r w:rsidR="00326523" w:rsidRPr="005C18A7">
              <w:rPr>
                <w:rFonts w:ascii="David" w:hAnsi="David" w:cs="David"/>
                <w:rtl/>
              </w:rPr>
              <w:t xml:space="preserve"> ויחולק באופן הבא</w:t>
            </w:r>
            <w:r w:rsidR="0069170D">
              <w:rPr>
                <w:rFonts w:ascii="David" w:hAnsi="David" w:cs="David" w:hint="cs"/>
                <w:rtl/>
              </w:rPr>
              <w:t>:</w:t>
            </w:r>
            <w:r w:rsidR="00326523" w:rsidRPr="005C18A7">
              <w:rPr>
                <w:rFonts w:ascii="David" w:hAnsi="David" w:cs="David"/>
                <w:rtl/>
              </w:rPr>
              <w:t xml:space="preserve"> לצורך ההשוואה בלבד, כל סעיף אשר מופיעה בו האות</w:t>
            </w:r>
            <w:r w:rsidR="00326523" w:rsidRPr="005C18A7">
              <w:rPr>
                <w:rFonts w:ascii="David" w:hAnsi="David" w:cs="David"/>
              </w:rPr>
              <w:t xml:space="preserve"> </w:t>
            </w:r>
            <w:r w:rsidR="0069170D">
              <w:rPr>
                <w:rFonts w:ascii="David" w:hAnsi="David" w:cs="David" w:hint="cs"/>
                <w:rtl/>
              </w:rPr>
              <w:t>"</w:t>
            </w:r>
            <w:r w:rsidR="00326523" w:rsidRPr="005C18A7">
              <w:rPr>
                <w:rFonts w:ascii="David" w:hAnsi="David" w:cs="David"/>
              </w:rPr>
              <w:t>M</w:t>
            </w:r>
            <w:r w:rsidR="0069170D">
              <w:rPr>
                <w:rFonts w:ascii="David" w:hAnsi="David" w:cs="David" w:hint="cs"/>
                <w:rtl/>
              </w:rPr>
              <w:t xml:space="preserve">" </w:t>
            </w:r>
            <w:r w:rsidR="00326523" w:rsidRPr="005C18A7">
              <w:rPr>
                <w:rFonts w:ascii="David" w:hAnsi="David" w:cs="David"/>
                <w:rtl/>
              </w:rPr>
              <w:t xml:space="preserve">באנגלית יקבל ניקוד של </w:t>
            </w:r>
            <w:r w:rsidR="00FF0CD1">
              <w:rPr>
                <w:rFonts w:ascii="David" w:hAnsi="David" w:cs="David" w:hint="cs"/>
                <w:rtl/>
              </w:rPr>
              <w:t>2</w:t>
            </w:r>
            <w:r w:rsidR="00326523" w:rsidRPr="005C18A7">
              <w:rPr>
                <w:rFonts w:ascii="David" w:hAnsi="David" w:cs="David"/>
                <w:rtl/>
              </w:rPr>
              <w:t xml:space="preserve"> נקודות, שאר הסעיפים בטבלה יקבלו 0.5 לכל סעיף. הניקוד שכל מציע יקבל יסוכם לסה"כ ניקוד המציע. </w:t>
            </w:r>
          </w:p>
          <w:p w14:paraId="3C1D273D" w14:textId="77777777" w:rsidR="00326523" w:rsidRPr="005C18A7" w:rsidRDefault="00326523" w:rsidP="00CF45FA">
            <w:pPr>
              <w:tabs>
                <w:tab w:val="left" w:pos="175"/>
                <w:tab w:val="left" w:pos="1701"/>
                <w:tab w:val="left" w:pos="3911"/>
              </w:tabs>
              <w:jc w:val="both"/>
              <w:rPr>
                <w:rFonts w:ascii="David" w:hAnsi="David" w:cs="David"/>
                <w:rtl/>
              </w:rPr>
            </w:pPr>
            <w:r w:rsidRPr="005C18A7">
              <w:rPr>
                <w:rFonts w:ascii="David" w:hAnsi="David" w:cs="David"/>
                <w:rtl/>
              </w:rPr>
              <w:t xml:space="preserve">המציע בעל </w:t>
            </w:r>
            <w:r w:rsidR="002E7032">
              <w:rPr>
                <w:rFonts w:ascii="David" w:hAnsi="David" w:cs="David" w:hint="cs"/>
                <w:rtl/>
              </w:rPr>
              <w:t xml:space="preserve">סך </w:t>
            </w:r>
            <w:r w:rsidRPr="005C18A7">
              <w:rPr>
                <w:rFonts w:ascii="David" w:hAnsi="David" w:cs="David"/>
                <w:rtl/>
              </w:rPr>
              <w:t xml:space="preserve">הניקוד הגבוה ביותר יקבל </w:t>
            </w:r>
            <w:r w:rsidR="00CF45FA">
              <w:rPr>
                <w:rFonts w:ascii="David" w:hAnsi="David" w:cs="David" w:hint="cs"/>
                <w:rtl/>
              </w:rPr>
              <w:t>3</w:t>
            </w:r>
            <w:r w:rsidRPr="005C18A7">
              <w:rPr>
                <w:rFonts w:ascii="David" w:hAnsi="David" w:cs="David"/>
                <w:rtl/>
              </w:rPr>
              <w:t xml:space="preserve"> נקודות. יתר המציעים יקבלו ניקוד יחסי בהתאמה.</w:t>
            </w:r>
          </w:p>
          <w:p w14:paraId="45772541" w14:textId="77777777" w:rsidR="00326523" w:rsidRPr="005C18A7" w:rsidRDefault="00326523" w:rsidP="00326523">
            <w:pPr>
              <w:tabs>
                <w:tab w:val="left" w:pos="175"/>
                <w:tab w:val="left" w:pos="1701"/>
                <w:tab w:val="left" w:pos="3911"/>
              </w:tabs>
              <w:jc w:val="both"/>
              <w:rPr>
                <w:rFonts w:ascii="David" w:hAnsi="David" w:cs="David"/>
                <w:rtl/>
              </w:rPr>
            </w:pPr>
          </w:p>
          <w:p w14:paraId="06DCFD24" w14:textId="77777777" w:rsidR="00326523" w:rsidRPr="005C18A7" w:rsidRDefault="00CF45FA" w:rsidP="006E57BB">
            <w:pPr>
              <w:tabs>
                <w:tab w:val="left" w:pos="175"/>
                <w:tab w:val="left" w:pos="1701"/>
                <w:tab w:val="left" w:pos="3911"/>
              </w:tabs>
              <w:jc w:val="both"/>
              <w:rPr>
                <w:rFonts w:ascii="David" w:hAnsi="David" w:cs="David"/>
                <w:rtl/>
              </w:rPr>
            </w:pPr>
            <w:r>
              <w:rPr>
                <w:rFonts w:ascii="David" w:hAnsi="David" w:cs="David" w:hint="cs"/>
                <w:b/>
                <w:bCs/>
                <w:u w:val="single"/>
                <w:rtl/>
              </w:rPr>
              <w:t>2</w:t>
            </w:r>
            <w:r w:rsidR="00326523" w:rsidRPr="005C18A7">
              <w:rPr>
                <w:rFonts w:ascii="David" w:hAnsi="David" w:cs="David"/>
                <w:b/>
                <w:bCs/>
                <w:u w:val="single"/>
                <w:rtl/>
              </w:rPr>
              <w:t xml:space="preserve"> </w:t>
            </w:r>
            <w:r w:rsidR="006E57BB">
              <w:rPr>
                <w:rFonts w:ascii="David" w:hAnsi="David" w:cs="David" w:hint="cs"/>
                <w:b/>
                <w:bCs/>
                <w:u w:val="single"/>
                <w:rtl/>
              </w:rPr>
              <w:t>נקודות</w:t>
            </w:r>
            <w:r w:rsidR="00326523" w:rsidRPr="005C18A7">
              <w:rPr>
                <w:rFonts w:ascii="David" w:hAnsi="David" w:cs="David"/>
                <w:b/>
                <w:bCs/>
                <w:u w:val="single"/>
                <w:rtl/>
              </w:rPr>
              <w:t xml:space="preserve"> </w:t>
            </w:r>
            <w:r w:rsidR="0069170D">
              <w:rPr>
                <w:rFonts w:ascii="David" w:hAnsi="David" w:cs="David" w:hint="cs"/>
                <w:b/>
                <w:bCs/>
                <w:u w:val="single"/>
                <w:rtl/>
              </w:rPr>
              <w:t xml:space="preserve">- </w:t>
            </w:r>
            <w:r w:rsidR="00326523" w:rsidRPr="005C18A7">
              <w:rPr>
                <w:rFonts w:ascii="David" w:hAnsi="David" w:cs="David"/>
                <w:rtl/>
              </w:rPr>
              <w:t xml:space="preserve">יינתנו </w:t>
            </w:r>
            <w:r w:rsidR="00EF58AF">
              <w:rPr>
                <w:rFonts w:ascii="David" w:hAnsi="David" w:cs="David" w:hint="cs"/>
                <w:rtl/>
              </w:rPr>
              <w:t>למציע</w:t>
            </w:r>
            <w:r w:rsidR="00326523" w:rsidRPr="005C18A7">
              <w:rPr>
                <w:rFonts w:ascii="David" w:hAnsi="David" w:cs="David"/>
                <w:rtl/>
              </w:rPr>
              <w:t xml:space="preserve"> אשר צירף מענה ודוגמאות לכל מערכות המכרז כולל צילומי מסכים</w:t>
            </w:r>
            <w:r w:rsidR="007B5834">
              <w:rPr>
                <w:rFonts w:ascii="David" w:hAnsi="David" w:cs="David" w:hint="cs"/>
                <w:rtl/>
              </w:rPr>
              <w:t xml:space="preserve"> והמענה שצורף מספק ומתאים על פי </w:t>
            </w:r>
            <w:r w:rsidR="00F07145">
              <w:rPr>
                <w:rFonts w:ascii="David" w:hAnsi="David" w:cs="David" w:hint="cs"/>
                <w:rtl/>
              </w:rPr>
              <w:t>החלטת הצוות המקצועי שימונה לעניין זה</w:t>
            </w:r>
            <w:r w:rsidR="00326523" w:rsidRPr="005C18A7">
              <w:rPr>
                <w:rFonts w:ascii="David" w:hAnsi="David" w:cs="David"/>
                <w:rtl/>
              </w:rPr>
              <w:t xml:space="preserve">. </w:t>
            </w:r>
          </w:p>
          <w:p w14:paraId="66E80F57" w14:textId="77777777" w:rsidR="00326523" w:rsidRDefault="00326523" w:rsidP="00CF45FA">
            <w:pPr>
              <w:tabs>
                <w:tab w:val="left" w:pos="175"/>
                <w:tab w:val="left" w:pos="1701"/>
                <w:tab w:val="left" w:pos="3911"/>
              </w:tabs>
              <w:jc w:val="both"/>
              <w:rPr>
                <w:rFonts w:ascii="David" w:hAnsi="David" w:cs="David"/>
                <w:rtl/>
              </w:rPr>
            </w:pPr>
            <w:r w:rsidRPr="005C18A7">
              <w:rPr>
                <w:rFonts w:ascii="David" w:hAnsi="David" w:cs="David"/>
                <w:rtl/>
              </w:rPr>
              <w:t xml:space="preserve">מובהר בזאת כי </w:t>
            </w:r>
            <w:r w:rsidR="00EF58AF">
              <w:rPr>
                <w:rFonts w:ascii="David" w:hAnsi="David" w:cs="David" w:hint="cs"/>
                <w:rtl/>
              </w:rPr>
              <w:t>ה</w:t>
            </w:r>
            <w:r w:rsidR="00A36644">
              <w:rPr>
                <w:rFonts w:ascii="David" w:hAnsi="David" w:cs="David" w:hint="cs"/>
                <w:rtl/>
              </w:rPr>
              <w:t>מועצה</w:t>
            </w:r>
            <w:r w:rsidRPr="005C18A7">
              <w:rPr>
                <w:rFonts w:ascii="David" w:hAnsi="David" w:cs="David"/>
                <w:rtl/>
              </w:rPr>
              <w:t xml:space="preserve"> תהיה </w:t>
            </w:r>
            <w:r>
              <w:rPr>
                <w:rFonts w:ascii="David" w:hAnsi="David" w:cs="David"/>
                <w:rtl/>
              </w:rPr>
              <w:t>רשאי</w:t>
            </w:r>
            <w:r>
              <w:rPr>
                <w:rFonts w:ascii="David" w:hAnsi="David" w:cs="David" w:hint="cs"/>
                <w:rtl/>
              </w:rPr>
              <w:t>ת</w:t>
            </w:r>
            <w:r w:rsidRPr="005C18A7">
              <w:rPr>
                <w:rFonts w:ascii="David" w:hAnsi="David" w:cs="David"/>
                <w:rtl/>
              </w:rPr>
              <w:t xml:space="preserve"> לבדוק / לאמת מול רשויות</w:t>
            </w:r>
            <w:r w:rsidR="00C62B48">
              <w:rPr>
                <w:rFonts w:ascii="David" w:hAnsi="David" w:cs="David" w:hint="cs"/>
                <w:rtl/>
              </w:rPr>
              <w:t xml:space="preserve"> </w:t>
            </w:r>
            <w:r w:rsidRPr="005C18A7">
              <w:rPr>
                <w:rFonts w:ascii="David" w:hAnsi="David" w:cs="David"/>
                <w:rtl/>
              </w:rPr>
              <w:t xml:space="preserve">אחרות את הנתונים שימסרו ולתקן ציון בהתאמה לתוצאות הבדיקה. לדוגמא - נמסר צילום מסך של ניהול מסמכים </w:t>
            </w:r>
            <w:r>
              <w:rPr>
                <w:rFonts w:ascii="David" w:hAnsi="David" w:cs="David" w:hint="cs"/>
                <w:rtl/>
              </w:rPr>
              <w:t>תהיה</w:t>
            </w:r>
            <w:r w:rsidRPr="005C18A7">
              <w:rPr>
                <w:rFonts w:ascii="David" w:hAnsi="David" w:cs="David"/>
                <w:rtl/>
              </w:rPr>
              <w:t xml:space="preserve"> </w:t>
            </w:r>
            <w:r>
              <w:rPr>
                <w:rFonts w:ascii="David" w:hAnsi="David" w:cs="David"/>
                <w:rtl/>
              </w:rPr>
              <w:t>רשאי</w:t>
            </w:r>
            <w:r w:rsidR="007B5834">
              <w:rPr>
                <w:rFonts w:ascii="David" w:hAnsi="David" w:cs="David" w:hint="cs"/>
                <w:rtl/>
              </w:rPr>
              <w:t>ת</w:t>
            </w:r>
            <w:r w:rsidRPr="005C18A7">
              <w:rPr>
                <w:rFonts w:ascii="David" w:hAnsi="David" w:cs="David"/>
                <w:rtl/>
              </w:rPr>
              <w:t xml:space="preserve"> </w:t>
            </w:r>
            <w:r>
              <w:rPr>
                <w:rFonts w:ascii="David" w:hAnsi="David" w:cs="David"/>
                <w:rtl/>
              </w:rPr>
              <w:t>ה</w:t>
            </w:r>
            <w:r w:rsidR="00A36644">
              <w:rPr>
                <w:rFonts w:ascii="David" w:hAnsi="David" w:cs="David"/>
                <w:rtl/>
              </w:rPr>
              <w:t>מועצה</w:t>
            </w:r>
            <w:r w:rsidRPr="005C18A7">
              <w:rPr>
                <w:rFonts w:ascii="David" w:hAnsi="David" w:cs="David"/>
                <w:rtl/>
              </w:rPr>
              <w:t xml:space="preserve"> לבדוק האם אכן צילום מסך זה "עובד בפועל" ברשויות</w:t>
            </w:r>
            <w:r w:rsidR="00C62B48">
              <w:rPr>
                <w:rFonts w:ascii="David" w:hAnsi="David" w:cs="David" w:hint="cs"/>
                <w:rtl/>
              </w:rPr>
              <w:t>/</w:t>
            </w:r>
            <w:r w:rsidR="009D3971">
              <w:rPr>
                <w:rFonts w:ascii="David" w:hAnsi="David" w:cs="David" w:hint="cs"/>
                <w:rtl/>
              </w:rPr>
              <w:t>תאגידים עירוניים/תאגידי מים וביוב</w:t>
            </w:r>
            <w:r w:rsidR="006B602C">
              <w:rPr>
                <w:rFonts w:ascii="David" w:hAnsi="David" w:cs="David" w:hint="cs"/>
                <w:rtl/>
              </w:rPr>
              <w:t xml:space="preserve"> </w:t>
            </w:r>
            <w:r w:rsidR="00C62B48">
              <w:rPr>
                <w:rFonts w:ascii="David" w:hAnsi="David" w:cs="David" w:hint="cs"/>
                <w:rtl/>
              </w:rPr>
              <w:t xml:space="preserve">  </w:t>
            </w:r>
            <w:r w:rsidRPr="005C18A7">
              <w:rPr>
                <w:rFonts w:ascii="David" w:hAnsi="David" w:cs="David"/>
                <w:rtl/>
              </w:rPr>
              <w:t xml:space="preserve">בהם מותקנת המערכת של הספק. </w:t>
            </w:r>
          </w:p>
        </w:tc>
      </w:tr>
      <w:tr w:rsidR="00326523" w:rsidRPr="005C18A7" w:rsidDel="008A455B" w14:paraId="573991E3" w14:textId="77777777" w:rsidTr="00695DBB">
        <w:tc>
          <w:tcPr>
            <w:tcW w:w="1338" w:type="dxa"/>
            <w:tcBorders>
              <w:top w:val="single" w:sz="4" w:space="0" w:color="auto"/>
              <w:left w:val="single" w:sz="4" w:space="0" w:color="auto"/>
              <w:bottom w:val="single" w:sz="4" w:space="0" w:color="auto"/>
              <w:right w:val="single" w:sz="4" w:space="0" w:color="auto"/>
            </w:tcBorders>
          </w:tcPr>
          <w:p w14:paraId="1CB1B740" w14:textId="2B18BE1C" w:rsidR="00326523" w:rsidRDefault="005A2E6E" w:rsidP="00053B08">
            <w:pPr>
              <w:spacing w:before="80" w:after="80"/>
              <w:rPr>
                <w:rFonts w:ascii="David" w:hAnsi="David" w:cs="David"/>
                <w:rtl/>
              </w:rPr>
            </w:pPr>
            <w:r>
              <w:rPr>
                <w:rFonts w:ascii="David" w:hAnsi="David" w:cs="David" w:hint="cs"/>
                <w:rtl/>
              </w:rPr>
              <w:t xml:space="preserve">ראיון </w:t>
            </w:r>
            <w:r w:rsidR="00326523" w:rsidRPr="005C18A7">
              <w:rPr>
                <w:rFonts w:ascii="David" w:hAnsi="David" w:cs="David"/>
                <w:rtl/>
              </w:rPr>
              <w:t xml:space="preserve">התרשמות </w:t>
            </w:r>
            <w:r>
              <w:rPr>
                <w:rFonts w:ascii="David" w:hAnsi="David" w:cs="David" w:hint="cs"/>
                <w:rtl/>
              </w:rPr>
              <w:t>בפני צ</w:t>
            </w:r>
            <w:r w:rsidR="00326523" w:rsidRPr="005C18A7">
              <w:rPr>
                <w:rFonts w:ascii="David" w:hAnsi="David" w:cs="David"/>
                <w:rtl/>
              </w:rPr>
              <w:t xml:space="preserve">וות מקצועי </w:t>
            </w:r>
            <w:r>
              <w:rPr>
                <w:rFonts w:ascii="David" w:hAnsi="David" w:cs="David" w:hint="cs"/>
                <w:rtl/>
              </w:rPr>
              <w:t>ב</w:t>
            </w:r>
            <w:r w:rsidR="00A36644">
              <w:rPr>
                <w:rFonts w:ascii="David" w:hAnsi="David" w:cs="David" w:hint="cs"/>
                <w:rtl/>
              </w:rPr>
              <w:t>מועצה</w:t>
            </w:r>
            <w:r>
              <w:rPr>
                <w:rFonts w:ascii="David" w:hAnsi="David" w:cs="David" w:hint="cs"/>
                <w:rtl/>
              </w:rPr>
              <w:t xml:space="preserve"> </w:t>
            </w:r>
            <w:r w:rsidR="004917AF">
              <w:rPr>
                <w:rFonts w:ascii="David" w:hAnsi="David" w:cs="David" w:hint="cs"/>
                <w:rtl/>
              </w:rPr>
              <w:t xml:space="preserve">גזבר, </w:t>
            </w:r>
          </w:p>
          <w:p w14:paraId="68CFD8C1" w14:textId="77777777" w:rsidR="004917AF" w:rsidRPr="005C18A7" w:rsidRDefault="004917AF" w:rsidP="005A2E6E">
            <w:pPr>
              <w:spacing w:before="80" w:after="80"/>
              <w:rPr>
                <w:rFonts w:ascii="David" w:hAnsi="David" w:cs="David"/>
                <w:rtl/>
              </w:rPr>
            </w:pPr>
            <w:r>
              <w:rPr>
                <w:rFonts w:ascii="David" w:hAnsi="David" w:cs="David" w:hint="cs"/>
                <w:rtl/>
              </w:rPr>
              <w:lastRenderedPageBreak/>
              <w:t xml:space="preserve">מנהלי מחלקות, ועובדים רלוונטיים </w:t>
            </w:r>
          </w:p>
        </w:tc>
        <w:tc>
          <w:tcPr>
            <w:tcW w:w="880" w:type="dxa"/>
            <w:tcBorders>
              <w:top w:val="single" w:sz="4" w:space="0" w:color="auto"/>
              <w:left w:val="single" w:sz="4" w:space="0" w:color="auto"/>
              <w:bottom w:val="single" w:sz="4" w:space="0" w:color="auto"/>
              <w:right w:val="single" w:sz="4" w:space="0" w:color="auto"/>
            </w:tcBorders>
          </w:tcPr>
          <w:p w14:paraId="08BB6166" w14:textId="77777777" w:rsidR="00326523" w:rsidRPr="005C18A7" w:rsidDel="008A455B" w:rsidRDefault="00CF45FA" w:rsidP="00996B81">
            <w:pPr>
              <w:spacing w:before="80" w:after="80"/>
              <w:rPr>
                <w:rFonts w:ascii="David" w:hAnsi="David" w:cs="David"/>
                <w:rtl/>
              </w:rPr>
            </w:pPr>
            <w:r>
              <w:rPr>
                <w:rFonts w:ascii="David" w:hAnsi="David" w:cs="David" w:hint="cs"/>
                <w:rtl/>
              </w:rPr>
              <w:lastRenderedPageBreak/>
              <w:t>4</w:t>
            </w:r>
            <w:r w:rsidR="007D1E8B">
              <w:rPr>
                <w:rFonts w:ascii="David" w:hAnsi="David" w:cs="David" w:hint="cs"/>
                <w:rtl/>
              </w:rPr>
              <w:t>0</w:t>
            </w:r>
          </w:p>
        </w:tc>
        <w:tc>
          <w:tcPr>
            <w:tcW w:w="5858" w:type="dxa"/>
            <w:tcBorders>
              <w:top w:val="single" w:sz="4" w:space="0" w:color="auto"/>
              <w:left w:val="single" w:sz="4" w:space="0" w:color="auto"/>
              <w:bottom w:val="single" w:sz="4" w:space="0" w:color="auto"/>
              <w:right w:val="single" w:sz="4" w:space="0" w:color="auto"/>
            </w:tcBorders>
          </w:tcPr>
          <w:p w14:paraId="17942E25" w14:textId="4D2D04D3" w:rsidR="008964CF" w:rsidRPr="005C18A7" w:rsidRDefault="00651087" w:rsidP="00053B08">
            <w:pPr>
              <w:tabs>
                <w:tab w:val="left" w:pos="0"/>
                <w:tab w:val="left" w:pos="1701"/>
                <w:tab w:val="left" w:pos="3911"/>
              </w:tabs>
              <w:jc w:val="both"/>
              <w:rPr>
                <w:rFonts w:ascii="David" w:hAnsi="David" w:cs="David"/>
                <w:rtl/>
              </w:rPr>
            </w:pPr>
            <w:r>
              <w:rPr>
                <w:rFonts w:ascii="David" w:hAnsi="David" w:cs="David" w:hint="cs"/>
                <w:rtl/>
              </w:rPr>
              <w:t xml:space="preserve">ועדת המכרזים </w:t>
            </w:r>
            <w:r w:rsidR="005A2E6E">
              <w:rPr>
                <w:rFonts w:ascii="David" w:hAnsi="David" w:cs="David" w:hint="cs"/>
                <w:rtl/>
              </w:rPr>
              <w:t xml:space="preserve">תמנה צוות מקצועי אשר יבחן את המציע ואת התוכנות המוצעות על ידו במסגרת המכרז, </w:t>
            </w:r>
            <w:r w:rsidR="00EF58AF" w:rsidRPr="005C18A7">
              <w:rPr>
                <w:rFonts w:ascii="David" w:hAnsi="David" w:cs="David"/>
                <w:rtl/>
              </w:rPr>
              <w:t>כמפורט להלן</w:t>
            </w:r>
            <w:r w:rsidR="00EF58AF">
              <w:rPr>
                <w:rFonts w:ascii="David" w:hAnsi="David" w:cs="David" w:hint="cs"/>
                <w:rtl/>
              </w:rPr>
              <w:t xml:space="preserve">: </w:t>
            </w:r>
            <w:r w:rsidR="00EF58AF" w:rsidRPr="005C18A7">
              <w:rPr>
                <w:rFonts w:ascii="David" w:hAnsi="David" w:cs="David"/>
                <w:rtl/>
              </w:rPr>
              <w:t xml:space="preserve">כל מציע יגיע למשרדי </w:t>
            </w:r>
            <w:r w:rsidR="00EF58AF">
              <w:rPr>
                <w:rFonts w:ascii="David" w:hAnsi="David" w:cs="David"/>
                <w:rtl/>
              </w:rPr>
              <w:t>ה</w:t>
            </w:r>
            <w:r w:rsidR="00A36644">
              <w:rPr>
                <w:rFonts w:ascii="David" w:hAnsi="David" w:cs="David"/>
                <w:rtl/>
              </w:rPr>
              <w:t>מועצה</w:t>
            </w:r>
            <w:r w:rsidR="00EF58AF" w:rsidRPr="005C18A7">
              <w:rPr>
                <w:rFonts w:ascii="David" w:hAnsi="David" w:cs="David"/>
                <w:rtl/>
              </w:rPr>
              <w:t xml:space="preserve"> בתאריך שיקבע </w:t>
            </w:r>
            <w:r w:rsidR="00EF58AF">
              <w:rPr>
                <w:rFonts w:ascii="David" w:hAnsi="David" w:cs="David" w:hint="cs"/>
                <w:rtl/>
              </w:rPr>
              <w:t>ע"י ה</w:t>
            </w:r>
            <w:r w:rsidR="00A36644">
              <w:rPr>
                <w:rFonts w:ascii="David" w:hAnsi="David" w:cs="David"/>
                <w:rtl/>
              </w:rPr>
              <w:t>מועצה</w:t>
            </w:r>
            <w:r w:rsidR="00EF58AF">
              <w:rPr>
                <w:rFonts w:ascii="David" w:hAnsi="David" w:cs="David" w:hint="cs"/>
                <w:rtl/>
              </w:rPr>
              <w:t xml:space="preserve">. </w:t>
            </w:r>
            <w:r w:rsidR="005A2E6E">
              <w:rPr>
                <w:rFonts w:ascii="David" w:hAnsi="David" w:cs="David"/>
                <w:rtl/>
              </w:rPr>
              <w:t xml:space="preserve">לכל מציע </w:t>
            </w:r>
            <w:r w:rsidR="00EF58AF" w:rsidRPr="005C18A7">
              <w:rPr>
                <w:rFonts w:ascii="David" w:hAnsi="David" w:cs="David"/>
                <w:rtl/>
              </w:rPr>
              <w:t xml:space="preserve">יוקצו </w:t>
            </w:r>
            <w:r w:rsidR="00053B08">
              <w:rPr>
                <w:rFonts w:ascii="David" w:hAnsi="David" w:cs="David" w:hint="cs"/>
                <w:rtl/>
              </w:rPr>
              <w:t>9</w:t>
            </w:r>
            <w:r w:rsidR="00EF58AF">
              <w:rPr>
                <w:rFonts w:ascii="David" w:hAnsi="David" w:cs="David" w:hint="cs"/>
                <w:rtl/>
              </w:rPr>
              <w:t xml:space="preserve">0 </w:t>
            </w:r>
            <w:r w:rsidR="00EF58AF" w:rsidRPr="005C18A7">
              <w:rPr>
                <w:rFonts w:ascii="David" w:hAnsi="David" w:cs="David"/>
                <w:rtl/>
              </w:rPr>
              <w:t xml:space="preserve"> דקות, במסגרתן יתבקש המציע להציג את יכול</w:t>
            </w:r>
            <w:r w:rsidR="008964CF">
              <w:rPr>
                <w:rFonts w:ascii="David" w:hAnsi="David" w:cs="David"/>
                <w:rtl/>
              </w:rPr>
              <w:t>ותיו בפני הצוות המקצועי</w:t>
            </w:r>
            <w:r w:rsidR="008964CF">
              <w:rPr>
                <w:rFonts w:ascii="David" w:hAnsi="David" w:cs="David" w:hint="cs"/>
                <w:rtl/>
              </w:rPr>
              <w:t xml:space="preserve">, כאשר במשך </w:t>
            </w:r>
            <w:r w:rsidR="00053B08">
              <w:rPr>
                <w:rFonts w:ascii="David" w:hAnsi="David" w:cs="David" w:hint="cs"/>
                <w:rtl/>
              </w:rPr>
              <w:t>5</w:t>
            </w:r>
            <w:r w:rsidR="008964CF">
              <w:rPr>
                <w:rFonts w:ascii="David" w:hAnsi="David" w:cs="David" w:hint="cs"/>
                <w:rtl/>
              </w:rPr>
              <w:t xml:space="preserve"> דקות מתוך ה-</w:t>
            </w:r>
            <w:r w:rsidR="00053B08">
              <w:rPr>
                <w:rFonts w:ascii="David" w:hAnsi="David" w:cs="David" w:hint="cs"/>
                <w:rtl/>
              </w:rPr>
              <w:t>90</w:t>
            </w:r>
            <w:r w:rsidR="008964CF">
              <w:rPr>
                <w:rFonts w:ascii="David" w:hAnsi="David" w:cs="David" w:hint="cs"/>
                <w:rtl/>
              </w:rPr>
              <w:t xml:space="preserve"> יוכל המציע להציג את תמצית מערכותיו בפני הצוות המקצועי ולאחר מכן </w:t>
            </w:r>
            <w:r w:rsidR="008964CF">
              <w:rPr>
                <w:rFonts w:ascii="David" w:hAnsi="David" w:cs="David"/>
                <w:rtl/>
              </w:rPr>
              <w:t xml:space="preserve">יקבל כל אחד </w:t>
            </w:r>
            <w:proofErr w:type="spellStart"/>
            <w:r w:rsidR="008964CF">
              <w:rPr>
                <w:rFonts w:ascii="David" w:hAnsi="David" w:cs="David"/>
                <w:rtl/>
              </w:rPr>
              <w:t>מהמציעים</w:t>
            </w:r>
            <w:proofErr w:type="spellEnd"/>
            <w:r w:rsidR="008964CF">
              <w:rPr>
                <w:rFonts w:ascii="David" w:hAnsi="David" w:cs="David"/>
                <w:rtl/>
              </w:rPr>
              <w:t xml:space="preserve"> דף ובו</w:t>
            </w:r>
            <w:r w:rsidR="008964CF">
              <w:rPr>
                <w:rFonts w:ascii="David" w:hAnsi="David" w:cs="David" w:hint="cs"/>
                <w:rtl/>
              </w:rPr>
              <w:t xml:space="preserve"> 6</w:t>
            </w:r>
            <w:r w:rsidR="008964CF" w:rsidRPr="005C18A7">
              <w:rPr>
                <w:rFonts w:ascii="David" w:hAnsi="David" w:cs="David"/>
                <w:rtl/>
              </w:rPr>
              <w:t xml:space="preserve"> תרחישים /דוחות / תהליכים</w:t>
            </w:r>
            <w:r w:rsidR="008964CF">
              <w:rPr>
                <w:rFonts w:ascii="David" w:hAnsi="David" w:cs="David" w:hint="cs"/>
                <w:rtl/>
              </w:rPr>
              <w:t xml:space="preserve">  אותם יצטרך כל מציע להציג בהתאם</w:t>
            </w:r>
            <w:r w:rsidR="008964CF" w:rsidRPr="005C18A7">
              <w:rPr>
                <w:rFonts w:ascii="David" w:hAnsi="David" w:cs="David"/>
                <w:rtl/>
              </w:rPr>
              <w:t xml:space="preserve"> </w:t>
            </w:r>
            <w:r w:rsidR="008964CF">
              <w:rPr>
                <w:rFonts w:ascii="David" w:hAnsi="David" w:cs="David" w:hint="cs"/>
                <w:rtl/>
              </w:rPr>
              <w:t>ל</w:t>
            </w:r>
            <w:r w:rsidR="008964CF" w:rsidRPr="005C18A7">
              <w:rPr>
                <w:rFonts w:ascii="David" w:hAnsi="David" w:cs="David"/>
                <w:rtl/>
              </w:rPr>
              <w:t xml:space="preserve">דרישות </w:t>
            </w:r>
            <w:r w:rsidR="008964CF">
              <w:rPr>
                <w:rFonts w:ascii="David" w:hAnsi="David" w:cs="David"/>
                <w:rtl/>
              </w:rPr>
              <w:t>ה</w:t>
            </w:r>
            <w:r w:rsidR="00A36644">
              <w:rPr>
                <w:rFonts w:ascii="David" w:hAnsi="David" w:cs="David"/>
                <w:rtl/>
              </w:rPr>
              <w:t>מועצה</w:t>
            </w:r>
            <w:r w:rsidR="008964CF" w:rsidRPr="005C18A7">
              <w:rPr>
                <w:rFonts w:ascii="David" w:hAnsi="David" w:cs="David"/>
                <w:rtl/>
              </w:rPr>
              <w:t>.</w:t>
            </w:r>
            <w:r w:rsidR="008964CF">
              <w:rPr>
                <w:rFonts w:ascii="David" w:hAnsi="David" w:cs="David" w:hint="cs"/>
                <w:rtl/>
              </w:rPr>
              <w:t xml:space="preserve"> </w:t>
            </w:r>
            <w:r w:rsidR="008964CF" w:rsidRPr="005C18A7">
              <w:rPr>
                <w:rFonts w:ascii="David" w:hAnsi="David" w:cs="David"/>
                <w:rtl/>
              </w:rPr>
              <w:t xml:space="preserve">למען הסר ספק, </w:t>
            </w:r>
            <w:r w:rsidR="008964CF" w:rsidRPr="005C18A7">
              <w:rPr>
                <w:rFonts w:ascii="David" w:hAnsi="David" w:cs="David"/>
                <w:rtl/>
              </w:rPr>
              <w:lastRenderedPageBreak/>
              <w:t xml:space="preserve">התרחישים אותם ידרשו המציעים </w:t>
            </w:r>
            <w:r w:rsidR="008964CF">
              <w:rPr>
                <w:rFonts w:ascii="David" w:hAnsi="David" w:cs="David"/>
                <w:rtl/>
              </w:rPr>
              <w:t>להציג יהיו אחידים לכל המציעים</w:t>
            </w:r>
            <w:r w:rsidR="008964CF">
              <w:rPr>
                <w:rFonts w:ascii="David" w:hAnsi="David" w:cs="David" w:hint="cs"/>
                <w:rtl/>
              </w:rPr>
              <w:t>.</w:t>
            </w:r>
          </w:p>
          <w:p w14:paraId="2ABAFBBD" w14:textId="77777777" w:rsidR="008964CF" w:rsidRPr="005C18A7" w:rsidRDefault="008964CF" w:rsidP="008964CF">
            <w:pPr>
              <w:tabs>
                <w:tab w:val="left" w:pos="0"/>
                <w:tab w:val="left" w:pos="1701"/>
                <w:tab w:val="left" w:pos="3911"/>
              </w:tabs>
              <w:ind w:firstLine="34"/>
              <w:jc w:val="both"/>
              <w:rPr>
                <w:rFonts w:ascii="David" w:hAnsi="David" w:cs="David"/>
                <w:rtl/>
              </w:rPr>
            </w:pPr>
          </w:p>
          <w:p w14:paraId="62584146" w14:textId="77777777" w:rsidR="00EF58AF" w:rsidRPr="008964CF" w:rsidRDefault="00EF58AF" w:rsidP="005A2E6E">
            <w:pPr>
              <w:tabs>
                <w:tab w:val="left" w:pos="0"/>
                <w:tab w:val="left" w:pos="1701"/>
                <w:tab w:val="left" w:pos="3911"/>
              </w:tabs>
              <w:jc w:val="both"/>
              <w:rPr>
                <w:rFonts w:ascii="David" w:hAnsi="David" w:cs="David"/>
                <w:rtl/>
              </w:rPr>
            </w:pPr>
            <w:r w:rsidRPr="005C18A7">
              <w:rPr>
                <w:rFonts w:ascii="David" w:hAnsi="David" w:cs="David"/>
                <w:rtl/>
              </w:rPr>
              <w:t xml:space="preserve">בתום המצגות יקבע הצוות המקצועי את הניקוד לסעיף זה וזאת ע"פ התרשמות הצוות המקצועי מיכולות תוכנות המציעים כפי שיוצגו בפני הצוות המקצועי כמפורט </w:t>
            </w:r>
            <w:r w:rsidR="005A2E6E">
              <w:rPr>
                <w:rFonts w:ascii="David" w:hAnsi="David" w:cs="David" w:hint="cs"/>
                <w:rtl/>
              </w:rPr>
              <w:t>להלן</w:t>
            </w:r>
            <w:r w:rsidR="005A2E6E" w:rsidRPr="008964CF">
              <w:rPr>
                <w:rFonts w:ascii="David" w:hAnsi="David" w:cs="David" w:hint="cs"/>
                <w:rtl/>
              </w:rPr>
              <w:t xml:space="preserve">: </w:t>
            </w:r>
          </w:p>
          <w:p w14:paraId="6ECCFC6F" w14:textId="77777777" w:rsidR="005A2E6E" w:rsidRPr="008964CF" w:rsidRDefault="005A2E6E" w:rsidP="005A2E6E">
            <w:pPr>
              <w:tabs>
                <w:tab w:val="left" w:pos="0"/>
                <w:tab w:val="left" w:pos="1701"/>
                <w:tab w:val="left" w:pos="3911"/>
              </w:tabs>
              <w:jc w:val="both"/>
              <w:rPr>
                <w:rFonts w:ascii="David" w:hAnsi="David" w:cs="David"/>
                <w:rtl/>
              </w:rPr>
            </w:pPr>
          </w:p>
          <w:p w14:paraId="48FD1EA4" w14:textId="77777777" w:rsidR="005A2E6E" w:rsidRPr="005A2E6E" w:rsidRDefault="005A2E6E" w:rsidP="005A2E6E">
            <w:pPr>
              <w:tabs>
                <w:tab w:val="left" w:pos="0"/>
                <w:tab w:val="left" w:pos="1701"/>
                <w:tab w:val="left" w:pos="3911"/>
              </w:tabs>
              <w:jc w:val="both"/>
              <w:rPr>
                <w:rFonts w:ascii="David" w:hAnsi="David" w:cs="David"/>
              </w:rPr>
            </w:pPr>
            <w:r w:rsidRPr="005A2E6E">
              <w:rPr>
                <w:rFonts w:ascii="David" w:hAnsi="David" w:cs="David"/>
                <w:rtl/>
              </w:rPr>
              <w:t>ממשק (מסכים) משתמש נוח</w:t>
            </w:r>
            <w:r>
              <w:rPr>
                <w:rFonts w:ascii="David" w:hAnsi="David" w:cs="David" w:hint="cs"/>
                <w:rtl/>
              </w:rPr>
              <w:t>-</w:t>
            </w:r>
            <w:r w:rsidRPr="005A2E6E">
              <w:rPr>
                <w:rFonts w:ascii="David" w:hAnsi="David" w:cs="David"/>
                <w:rtl/>
              </w:rPr>
              <w:t xml:space="preserve"> ניווט בין מסכים, תפריטים בהירים</w:t>
            </w:r>
            <w:r>
              <w:rPr>
                <w:rFonts w:ascii="David" w:hAnsi="David" w:cs="David" w:hint="cs"/>
                <w:rtl/>
              </w:rPr>
              <w:t xml:space="preserve">, </w:t>
            </w:r>
            <w:r w:rsidRPr="005A2E6E">
              <w:rPr>
                <w:rFonts w:ascii="David" w:hAnsi="David" w:cs="David"/>
                <w:rtl/>
              </w:rPr>
              <w:t>הקפצת חלונות והתראות יזומות על ידי המערכת כולל אזהרה לפני פעולות הרסניות</w:t>
            </w:r>
            <w:r>
              <w:rPr>
                <w:rFonts w:ascii="David" w:hAnsi="David" w:cs="David" w:hint="cs"/>
                <w:rtl/>
              </w:rPr>
              <w:t xml:space="preserve">, </w:t>
            </w:r>
            <w:r w:rsidRPr="005A2E6E">
              <w:rPr>
                <w:rFonts w:ascii="David" w:hAnsi="David" w:cs="David"/>
                <w:rtl/>
              </w:rPr>
              <w:t>יכולת להתאים את המסכים לצורכי המשתמש</w:t>
            </w:r>
            <w:r>
              <w:rPr>
                <w:rFonts w:ascii="David" w:hAnsi="David" w:cs="David" w:hint="cs"/>
                <w:rtl/>
              </w:rPr>
              <w:t xml:space="preserve">, </w:t>
            </w:r>
            <w:r w:rsidRPr="005A2E6E">
              <w:rPr>
                <w:rFonts w:ascii="David" w:hAnsi="David" w:cs="David"/>
                <w:rtl/>
              </w:rPr>
              <w:t>ניהול תהליכים הנדסיים כולל תזכורת והתראות</w:t>
            </w:r>
            <w:r>
              <w:rPr>
                <w:rFonts w:ascii="David" w:hAnsi="David" w:cs="David" w:hint="cs"/>
                <w:rtl/>
              </w:rPr>
              <w:t xml:space="preserve">, </w:t>
            </w:r>
            <w:r w:rsidRPr="005A2E6E">
              <w:rPr>
                <w:rFonts w:ascii="David" w:hAnsi="David" w:cs="David"/>
                <w:rtl/>
              </w:rPr>
              <w:t>תהליכי ר</w:t>
            </w:r>
            <w:r>
              <w:rPr>
                <w:rFonts w:ascii="David" w:hAnsi="David" w:cs="David" w:hint="cs"/>
                <w:rtl/>
              </w:rPr>
              <w:t>י</w:t>
            </w:r>
            <w:r w:rsidRPr="005A2E6E">
              <w:rPr>
                <w:rFonts w:ascii="David" w:hAnsi="David" w:cs="David"/>
                <w:rtl/>
              </w:rPr>
              <w:t>שוי ופיקוח</w:t>
            </w:r>
            <w:r>
              <w:rPr>
                <w:rFonts w:ascii="David" w:hAnsi="David" w:cs="David" w:hint="cs"/>
                <w:rtl/>
              </w:rPr>
              <w:t xml:space="preserve">, </w:t>
            </w:r>
            <w:r w:rsidRPr="005A2E6E">
              <w:rPr>
                <w:rFonts w:ascii="David" w:hAnsi="David" w:cs="David"/>
                <w:rtl/>
              </w:rPr>
              <w:t>טיפול באגרות והיטלים</w:t>
            </w:r>
            <w:r>
              <w:rPr>
                <w:rFonts w:ascii="David" w:hAnsi="David" w:cs="David" w:hint="cs"/>
                <w:rtl/>
              </w:rPr>
              <w:t xml:space="preserve">, </w:t>
            </w:r>
            <w:r w:rsidRPr="005A2E6E">
              <w:rPr>
                <w:rFonts w:ascii="David" w:hAnsi="David" w:cs="David"/>
                <w:rtl/>
              </w:rPr>
              <w:t>דף מידע / זכויות בנכס</w:t>
            </w:r>
            <w:r>
              <w:rPr>
                <w:rFonts w:ascii="David" w:hAnsi="David" w:cs="David" w:hint="cs"/>
                <w:rtl/>
              </w:rPr>
              <w:t xml:space="preserve">, </w:t>
            </w:r>
            <w:r w:rsidRPr="005A2E6E">
              <w:rPr>
                <w:rFonts w:ascii="David" w:hAnsi="David" w:cs="David"/>
                <w:rtl/>
              </w:rPr>
              <w:t>איתור מידע (מנוע חיפוש כולל חקירה לעומק</w:t>
            </w:r>
            <w:r>
              <w:rPr>
                <w:rFonts w:ascii="David" w:hAnsi="David" w:cs="David" w:hint="cs"/>
                <w:rtl/>
              </w:rPr>
              <w:t xml:space="preserve">, </w:t>
            </w:r>
            <w:r w:rsidRPr="005A2E6E">
              <w:rPr>
                <w:rFonts w:ascii="David" w:hAnsi="David" w:cs="David"/>
                <w:rtl/>
              </w:rPr>
              <w:t>ממשק אינטרנ</w:t>
            </w:r>
            <w:r>
              <w:rPr>
                <w:rFonts w:ascii="David" w:hAnsi="David" w:cs="David" w:hint="cs"/>
                <w:rtl/>
              </w:rPr>
              <w:t xml:space="preserve">ט, </w:t>
            </w:r>
            <w:r w:rsidRPr="005A2E6E">
              <w:rPr>
                <w:rFonts w:ascii="David" w:hAnsi="David" w:cs="David"/>
                <w:rtl/>
              </w:rPr>
              <w:t>הפקת דוחות כולל דוחות ניהול</w:t>
            </w:r>
            <w:r>
              <w:rPr>
                <w:rFonts w:ascii="David" w:hAnsi="David" w:cs="David" w:hint="cs"/>
                <w:rtl/>
              </w:rPr>
              <w:t xml:space="preserve">, </w:t>
            </w:r>
            <w:r w:rsidRPr="005A2E6E">
              <w:rPr>
                <w:rFonts w:ascii="David" w:hAnsi="David" w:cs="David"/>
                <w:rtl/>
              </w:rPr>
              <w:t>נתונים מועברים אוטומטית ממערכות משיקות (פיננסית/גביה ו-</w:t>
            </w:r>
            <w:r w:rsidRPr="005A2E6E">
              <w:rPr>
                <w:rFonts w:ascii="David" w:hAnsi="David" w:cs="David"/>
              </w:rPr>
              <w:t>GIS</w:t>
            </w:r>
            <w:r w:rsidRPr="005A2E6E">
              <w:rPr>
                <w:rFonts w:ascii="David" w:hAnsi="David" w:cs="David"/>
                <w:rtl/>
              </w:rPr>
              <w:t>)</w:t>
            </w:r>
            <w:r>
              <w:rPr>
                <w:rFonts w:ascii="David" w:hAnsi="David" w:cs="David" w:hint="cs"/>
                <w:rtl/>
              </w:rPr>
              <w:t xml:space="preserve">, </w:t>
            </w:r>
            <w:r w:rsidRPr="005A2E6E">
              <w:rPr>
                <w:rFonts w:ascii="David" w:hAnsi="David" w:cs="David"/>
                <w:rtl/>
              </w:rPr>
              <w:t>התרשמות מבשלות הפתרון והיקף הנושאים הנכללים</w:t>
            </w:r>
            <w:r>
              <w:rPr>
                <w:rFonts w:ascii="David" w:hAnsi="David" w:cs="David" w:hint="cs"/>
                <w:rtl/>
              </w:rPr>
              <w:t xml:space="preserve">, </w:t>
            </w:r>
            <w:r w:rsidRPr="005A2E6E">
              <w:rPr>
                <w:rFonts w:ascii="David" w:hAnsi="David" w:cs="David"/>
                <w:rtl/>
              </w:rPr>
              <w:t>התרשמות מיציבות הפתרון והשרות</w:t>
            </w:r>
          </w:p>
          <w:p w14:paraId="318D5E35" w14:textId="77777777" w:rsidR="005A2E6E" w:rsidRPr="005A2E6E" w:rsidRDefault="005A2E6E" w:rsidP="005A2E6E">
            <w:pPr>
              <w:tabs>
                <w:tab w:val="left" w:pos="0"/>
                <w:tab w:val="left" w:pos="1701"/>
                <w:tab w:val="left" w:pos="3911"/>
              </w:tabs>
              <w:jc w:val="both"/>
              <w:rPr>
                <w:rFonts w:ascii="David" w:hAnsi="David" w:cs="David"/>
                <w:rtl/>
              </w:rPr>
            </w:pPr>
            <w:r w:rsidRPr="005A2E6E">
              <w:rPr>
                <w:rFonts w:ascii="David" w:hAnsi="David" w:cs="David"/>
                <w:rtl/>
              </w:rPr>
              <w:t xml:space="preserve">התרשמות מניסיון המציע </w:t>
            </w:r>
            <w:r>
              <w:rPr>
                <w:rFonts w:ascii="David" w:hAnsi="David" w:cs="David" w:hint="cs"/>
                <w:rtl/>
              </w:rPr>
              <w:t>ו</w:t>
            </w:r>
            <w:r w:rsidRPr="005A2E6E">
              <w:rPr>
                <w:rFonts w:ascii="David" w:hAnsi="David" w:cs="David"/>
                <w:rtl/>
              </w:rPr>
              <w:t>התרשמות ממנהל הפרויקט</w:t>
            </w:r>
            <w:r>
              <w:rPr>
                <w:rFonts w:ascii="David" w:hAnsi="David" w:cs="David" w:hint="cs"/>
                <w:rtl/>
              </w:rPr>
              <w:t>.</w:t>
            </w:r>
          </w:p>
          <w:p w14:paraId="1763EEEC" w14:textId="77777777" w:rsidR="00EF58AF" w:rsidRPr="005C18A7" w:rsidRDefault="00EF58AF" w:rsidP="00EF58AF">
            <w:pPr>
              <w:tabs>
                <w:tab w:val="left" w:pos="0"/>
                <w:tab w:val="left" w:pos="1701"/>
                <w:tab w:val="left" w:pos="3911"/>
              </w:tabs>
              <w:jc w:val="both"/>
              <w:rPr>
                <w:rFonts w:ascii="David" w:hAnsi="David" w:cs="David"/>
                <w:rtl/>
              </w:rPr>
            </w:pPr>
          </w:p>
          <w:p w14:paraId="6FD19B23" w14:textId="77777777" w:rsidR="00326523" w:rsidRDefault="00EF58AF" w:rsidP="005A2E6E">
            <w:pPr>
              <w:tabs>
                <w:tab w:val="left" w:pos="0"/>
                <w:tab w:val="left" w:pos="3911"/>
              </w:tabs>
              <w:jc w:val="both"/>
              <w:rPr>
                <w:rFonts w:ascii="David" w:hAnsi="David" w:cs="David"/>
                <w:rtl/>
              </w:rPr>
            </w:pPr>
            <w:r w:rsidRPr="005C18A7">
              <w:rPr>
                <w:rFonts w:ascii="David" w:hAnsi="David" w:cs="David"/>
                <w:rtl/>
              </w:rPr>
              <w:t>על המציעים להיערך מראש ולהגיע למצגת עם גורמים מקצועיים מטעמם הבקיאים ובעלי ניסיון להפעלת המערכות המוצעות ע"י המציע</w:t>
            </w:r>
            <w:r w:rsidR="00FF5144">
              <w:rPr>
                <w:rFonts w:ascii="David" w:hAnsi="David" w:cs="David" w:hint="cs"/>
                <w:rtl/>
              </w:rPr>
              <w:t xml:space="preserve"> וכן בליווי מנהל הפרויקט המוצע</w:t>
            </w:r>
            <w:r w:rsidRPr="005C18A7">
              <w:rPr>
                <w:rFonts w:ascii="David" w:hAnsi="David" w:cs="David"/>
                <w:rtl/>
              </w:rPr>
              <w:t xml:space="preserve">. לא תשמע טענה בדבר אי יכולת להציג נתונים עקב היעדרות של גורם רלבנטי מטעם המציע הבקיא בתוכנות. </w:t>
            </w:r>
          </w:p>
        </w:tc>
      </w:tr>
    </w:tbl>
    <w:p w14:paraId="569E9B30" w14:textId="77777777" w:rsidR="00E82FA4" w:rsidRDefault="00E82FA4" w:rsidP="00E82FA4">
      <w:pPr>
        <w:spacing w:before="120" w:line="276" w:lineRule="auto"/>
        <w:ind w:left="1814"/>
        <w:jc w:val="both"/>
        <w:rPr>
          <w:rFonts w:ascii="David" w:hAnsi="David" w:cs="David"/>
          <w:rtl/>
        </w:rPr>
      </w:pPr>
      <w:r w:rsidRPr="0069170D">
        <w:rPr>
          <w:rFonts w:ascii="David" w:hAnsi="David" w:cs="David" w:hint="cs"/>
          <w:rtl/>
        </w:rPr>
        <w:lastRenderedPageBreak/>
        <w:t>על המציע לצרף אסמכתאות ו/או הוכחות לשם הבחינה האיכותית של הצעתו</w:t>
      </w:r>
      <w:r>
        <w:rPr>
          <w:rFonts w:ascii="David" w:hAnsi="David" w:cs="David" w:hint="cs"/>
          <w:rtl/>
        </w:rPr>
        <w:t>, לרבות פירוט הניסיון הנדרש במתכונת הטבלה שב</w:t>
      </w:r>
      <w:r w:rsidRPr="008E42E1">
        <w:rPr>
          <w:rFonts w:ascii="David" w:hAnsi="David" w:cs="David" w:hint="cs"/>
          <w:b/>
          <w:bCs/>
          <w:u w:val="single"/>
          <w:rtl/>
        </w:rPr>
        <w:t>מסמך א'1</w:t>
      </w:r>
      <w:r>
        <w:rPr>
          <w:rFonts w:ascii="David" w:hAnsi="David" w:cs="David" w:hint="cs"/>
          <w:b/>
          <w:bCs/>
          <w:u w:val="single"/>
          <w:rtl/>
        </w:rPr>
        <w:t xml:space="preserve">, </w:t>
      </w:r>
      <w:r w:rsidRPr="008E42E1">
        <w:rPr>
          <w:rFonts w:ascii="David" w:hAnsi="David" w:cs="David" w:hint="cs"/>
          <w:rtl/>
        </w:rPr>
        <w:t>צירוף המלצות ועוד.</w:t>
      </w:r>
      <w:r>
        <w:rPr>
          <w:rFonts w:ascii="David" w:hAnsi="David" w:cs="David" w:hint="cs"/>
          <w:b/>
          <w:bCs/>
          <w:u w:val="single"/>
          <w:rtl/>
        </w:rPr>
        <w:t xml:space="preserve"> </w:t>
      </w:r>
    </w:p>
    <w:p w14:paraId="1DB46598" w14:textId="0F4264E8" w:rsidR="00E82FA4" w:rsidRPr="008E42E1" w:rsidRDefault="00E82FA4" w:rsidP="00053B08">
      <w:pPr>
        <w:spacing w:before="120" w:line="276" w:lineRule="auto"/>
        <w:ind w:left="1814"/>
        <w:jc w:val="both"/>
        <w:rPr>
          <w:rFonts w:asciiTheme="minorHAnsi" w:hAnsiTheme="minorHAnsi" w:cs="David"/>
          <w:rtl/>
        </w:rPr>
      </w:pPr>
      <w:r>
        <w:rPr>
          <w:rFonts w:ascii="David" w:hAnsi="David" w:cs="David" w:hint="cs"/>
          <w:rtl/>
        </w:rPr>
        <w:t xml:space="preserve">על המשתתף לקבל לכל הפחות </w:t>
      </w:r>
      <w:r w:rsidR="00053B08">
        <w:rPr>
          <w:rFonts w:ascii="David" w:hAnsi="David" w:cs="David" w:hint="cs"/>
          <w:b/>
          <w:bCs/>
          <w:u w:val="single"/>
          <w:rtl/>
        </w:rPr>
        <w:t>4</w:t>
      </w:r>
      <w:r w:rsidR="00215A67">
        <w:rPr>
          <w:rFonts w:ascii="David" w:hAnsi="David" w:cs="David" w:hint="cs"/>
          <w:b/>
          <w:bCs/>
          <w:u w:val="single"/>
          <w:rtl/>
        </w:rPr>
        <w:t>0</w:t>
      </w:r>
      <w:r w:rsidR="00651087" w:rsidRPr="008E42E1">
        <w:rPr>
          <w:rFonts w:ascii="David" w:hAnsi="David" w:cs="David" w:hint="cs"/>
          <w:b/>
          <w:bCs/>
          <w:u w:val="single"/>
          <w:rtl/>
        </w:rPr>
        <w:t xml:space="preserve"> </w:t>
      </w:r>
      <w:r w:rsidRPr="008E42E1">
        <w:rPr>
          <w:rFonts w:ascii="David" w:hAnsi="David" w:cs="David" w:hint="cs"/>
          <w:b/>
          <w:bCs/>
          <w:u w:val="single"/>
          <w:rtl/>
        </w:rPr>
        <w:t xml:space="preserve">נקודות </w:t>
      </w:r>
      <w:r>
        <w:rPr>
          <w:rFonts w:ascii="David" w:hAnsi="David" w:cs="David" w:hint="cs"/>
          <w:rtl/>
        </w:rPr>
        <w:t>במרכיב האיכות (להלן: "</w:t>
      </w:r>
      <w:r w:rsidRPr="008E42E1">
        <w:rPr>
          <w:rFonts w:ascii="David" w:hAnsi="David" w:cs="David" w:hint="cs"/>
          <w:b/>
          <w:bCs/>
          <w:rtl/>
        </w:rPr>
        <w:t>ניקוד איכות מינימאלי</w:t>
      </w:r>
      <w:r>
        <w:rPr>
          <w:rFonts w:ascii="David" w:hAnsi="David" w:cs="David" w:hint="cs"/>
          <w:rtl/>
        </w:rPr>
        <w:t xml:space="preserve">") על מנת לעבור לשלב ג' של המכרז. משתתף אשר לא יקבל את ניקוד האיכות המינימאלי הנדרש- הצעתו תיפסל. </w:t>
      </w:r>
    </w:p>
    <w:p w14:paraId="18974F1D" w14:textId="77777777" w:rsidR="000E6159" w:rsidRDefault="00326523" w:rsidP="00F603F6">
      <w:pPr>
        <w:numPr>
          <w:ilvl w:val="2"/>
          <w:numId w:val="1"/>
        </w:numPr>
        <w:tabs>
          <w:tab w:val="num" w:pos="1382"/>
        </w:tabs>
        <w:spacing w:before="120" w:line="276" w:lineRule="auto"/>
        <w:jc w:val="both"/>
        <w:rPr>
          <w:rFonts w:ascii="David" w:hAnsi="David" w:cs="David"/>
        </w:rPr>
      </w:pPr>
      <w:r w:rsidRPr="000E6159">
        <w:rPr>
          <w:rFonts w:ascii="David" w:hAnsi="David" w:cs="David" w:hint="cs"/>
          <w:b/>
          <w:bCs/>
          <w:u w:val="single"/>
          <w:rtl/>
        </w:rPr>
        <w:t>שלב ג'</w:t>
      </w:r>
      <w:r w:rsidRPr="000E6159">
        <w:rPr>
          <w:rFonts w:ascii="David" w:hAnsi="David" w:cs="David"/>
          <w:b/>
          <w:bCs/>
          <w:u w:val="single"/>
          <w:rtl/>
        </w:rPr>
        <w:t>–</w:t>
      </w:r>
      <w:r w:rsidR="000E6159">
        <w:rPr>
          <w:rFonts w:ascii="David" w:hAnsi="David" w:cs="David" w:hint="cs"/>
          <w:rtl/>
        </w:rPr>
        <w:t xml:space="preserve"> </w:t>
      </w:r>
      <w:r>
        <w:rPr>
          <w:rFonts w:ascii="David" w:hAnsi="David" w:cs="David" w:hint="cs"/>
          <w:rtl/>
          <w:lang w:eastAsia="he-IL"/>
        </w:rPr>
        <w:t>בחינת הצעת</w:t>
      </w:r>
      <w:r w:rsidRPr="00326523">
        <w:rPr>
          <w:rFonts w:ascii="David" w:hAnsi="David" w:cs="David" w:hint="cs"/>
          <w:rtl/>
          <w:lang w:eastAsia="he-IL"/>
        </w:rPr>
        <w:t xml:space="preserve"> </w:t>
      </w:r>
      <w:r>
        <w:rPr>
          <w:rFonts w:ascii="David" w:hAnsi="David" w:cs="David" w:hint="cs"/>
          <w:rtl/>
          <w:lang w:eastAsia="he-IL"/>
        </w:rPr>
        <w:t>המחיר</w:t>
      </w:r>
      <w:r w:rsidRPr="00326523">
        <w:rPr>
          <w:rFonts w:ascii="David" w:hAnsi="David" w:cs="David" w:hint="cs"/>
          <w:rtl/>
          <w:lang w:eastAsia="he-IL"/>
        </w:rPr>
        <w:t xml:space="preserve"> של המשתתף במכרז</w:t>
      </w:r>
      <w:r>
        <w:rPr>
          <w:rFonts w:ascii="David" w:hAnsi="David" w:cs="David" w:hint="cs"/>
          <w:rtl/>
          <w:lang w:eastAsia="he-IL"/>
        </w:rPr>
        <w:t xml:space="preserve"> (נספח </w:t>
      </w:r>
      <w:r w:rsidR="00F603F6">
        <w:rPr>
          <w:rFonts w:ascii="David" w:hAnsi="David" w:cs="David" w:hint="cs"/>
          <w:rtl/>
          <w:lang w:eastAsia="he-IL"/>
        </w:rPr>
        <w:t>ה</w:t>
      </w:r>
      <w:r>
        <w:rPr>
          <w:rFonts w:ascii="David" w:hAnsi="David" w:cs="David" w:hint="cs"/>
          <w:rtl/>
          <w:lang w:eastAsia="he-IL"/>
        </w:rPr>
        <w:t>')</w:t>
      </w:r>
      <w:r w:rsidR="0087044F">
        <w:rPr>
          <w:rFonts w:ascii="David" w:hAnsi="David" w:cs="David" w:hint="cs"/>
          <w:rtl/>
        </w:rPr>
        <w:t xml:space="preserve">. </w:t>
      </w:r>
    </w:p>
    <w:p w14:paraId="7FC2C59A" w14:textId="4E5F57E6" w:rsidR="00F603F6" w:rsidRDefault="00F603F6" w:rsidP="00981BFE">
      <w:pPr>
        <w:tabs>
          <w:tab w:val="num" w:pos="1814"/>
        </w:tabs>
        <w:spacing w:before="120" w:line="276" w:lineRule="auto"/>
        <w:ind w:left="1814"/>
        <w:jc w:val="both"/>
        <w:rPr>
          <w:rFonts w:ascii="David" w:hAnsi="David" w:cs="David"/>
          <w:rtl/>
        </w:rPr>
      </w:pPr>
      <w:r>
        <w:rPr>
          <w:rFonts w:ascii="David" w:hAnsi="David" w:cs="David" w:hint="cs"/>
          <w:b/>
          <w:bCs/>
          <w:u w:val="single"/>
          <w:rtl/>
        </w:rPr>
        <w:t>מרכיב ה</w:t>
      </w:r>
      <w:r w:rsidR="00981BFE">
        <w:rPr>
          <w:rFonts w:ascii="David" w:hAnsi="David" w:cs="David" w:hint="cs"/>
          <w:b/>
          <w:bCs/>
          <w:u w:val="single"/>
          <w:rtl/>
        </w:rPr>
        <w:t>הצעה</w:t>
      </w:r>
      <w:r w:rsidR="00784B76">
        <w:rPr>
          <w:rFonts w:ascii="David" w:hAnsi="David" w:cs="David" w:hint="cs"/>
          <w:b/>
          <w:bCs/>
          <w:u w:val="single"/>
          <w:rtl/>
        </w:rPr>
        <w:t xml:space="preserve"> </w:t>
      </w:r>
      <w:r w:rsidR="00981BFE">
        <w:rPr>
          <w:rFonts w:ascii="David" w:hAnsi="David" w:cs="David" w:hint="cs"/>
          <w:b/>
          <w:bCs/>
          <w:u w:val="single"/>
          <w:rtl/>
        </w:rPr>
        <w:t xml:space="preserve">של </w:t>
      </w:r>
      <w:r w:rsidR="0099258E">
        <w:rPr>
          <w:rFonts w:ascii="David" w:hAnsi="David" w:cs="David" w:hint="cs"/>
          <w:b/>
          <w:bCs/>
          <w:u w:val="single"/>
          <w:rtl/>
        </w:rPr>
        <w:t xml:space="preserve"> העלות </w:t>
      </w:r>
      <w:r>
        <w:rPr>
          <w:rFonts w:ascii="David" w:hAnsi="David" w:cs="David" w:hint="cs"/>
          <w:b/>
          <w:bCs/>
          <w:u w:val="single"/>
          <w:rtl/>
        </w:rPr>
        <w:t xml:space="preserve"> החודשית הקבועה </w:t>
      </w:r>
      <w:r>
        <w:rPr>
          <w:rFonts w:ascii="David" w:hAnsi="David" w:cs="David"/>
          <w:b/>
          <w:bCs/>
          <w:u w:val="single"/>
          <w:rtl/>
        </w:rPr>
        <w:t>–</w:t>
      </w:r>
      <w:r>
        <w:rPr>
          <w:rFonts w:ascii="David" w:hAnsi="David" w:cs="David" w:hint="cs"/>
          <w:rtl/>
        </w:rPr>
        <w:t xml:space="preserve"> </w:t>
      </w:r>
      <w:r w:rsidR="00CF45FA">
        <w:rPr>
          <w:rFonts w:ascii="David" w:hAnsi="David" w:cs="David" w:hint="cs"/>
          <w:rtl/>
        </w:rPr>
        <w:t>45</w:t>
      </w:r>
      <w:r>
        <w:rPr>
          <w:rFonts w:ascii="David" w:hAnsi="David" w:cs="David" w:hint="cs"/>
          <w:rtl/>
        </w:rPr>
        <w:t xml:space="preserve"> נקודות</w:t>
      </w:r>
    </w:p>
    <w:p w14:paraId="6E239C61" w14:textId="0D060399" w:rsidR="00F603F6" w:rsidRDefault="00F603F6" w:rsidP="00981BFE">
      <w:pPr>
        <w:tabs>
          <w:tab w:val="num" w:pos="1814"/>
        </w:tabs>
        <w:spacing w:before="120" w:line="276" w:lineRule="auto"/>
        <w:ind w:left="1814"/>
        <w:jc w:val="both"/>
        <w:rPr>
          <w:rFonts w:ascii="David" w:hAnsi="David" w:cs="David"/>
        </w:rPr>
      </w:pPr>
      <w:r>
        <w:rPr>
          <w:rFonts w:ascii="David" w:hAnsi="David" w:cs="David" w:hint="cs"/>
          <w:b/>
          <w:bCs/>
          <w:u w:val="single"/>
          <w:rtl/>
        </w:rPr>
        <w:t xml:space="preserve">מרכיב </w:t>
      </w:r>
      <w:r w:rsidR="00981BFE">
        <w:rPr>
          <w:rFonts w:ascii="David" w:hAnsi="David" w:cs="David" w:hint="cs"/>
          <w:b/>
          <w:bCs/>
          <w:u w:val="single"/>
          <w:rtl/>
        </w:rPr>
        <w:t xml:space="preserve">ההצעה של </w:t>
      </w:r>
      <w:r w:rsidR="0099258E">
        <w:rPr>
          <w:rFonts w:ascii="David" w:hAnsi="David" w:cs="David" w:hint="cs"/>
          <w:b/>
          <w:bCs/>
          <w:u w:val="single"/>
          <w:rtl/>
        </w:rPr>
        <w:t xml:space="preserve"> </w:t>
      </w:r>
      <w:r>
        <w:rPr>
          <w:rFonts w:ascii="David" w:hAnsi="David" w:cs="David" w:hint="cs"/>
          <w:b/>
          <w:bCs/>
          <w:u w:val="single"/>
          <w:rtl/>
        </w:rPr>
        <w:t>עלות החד-</w:t>
      </w:r>
      <w:r w:rsidRPr="00F603F6">
        <w:rPr>
          <w:rFonts w:ascii="David" w:hAnsi="David" w:cs="David" w:hint="cs"/>
          <w:b/>
          <w:bCs/>
          <w:u w:val="single"/>
          <w:rtl/>
        </w:rPr>
        <w:t>פעמית</w:t>
      </w:r>
      <w:r>
        <w:rPr>
          <w:rFonts w:ascii="David" w:hAnsi="David" w:cs="David" w:hint="cs"/>
          <w:rtl/>
        </w:rPr>
        <w:t xml:space="preserve"> </w:t>
      </w:r>
      <w:r>
        <w:rPr>
          <w:rFonts w:ascii="David" w:hAnsi="David" w:cs="David"/>
          <w:rtl/>
        </w:rPr>
        <w:t>–</w:t>
      </w:r>
      <w:r>
        <w:rPr>
          <w:rFonts w:ascii="David" w:hAnsi="David" w:cs="David" w:hint="cs"/>
          <w:rtl/>
        </w:rPr>
        <w:t xml:space="preserve"> 5 נקודות </w:t>
      </w:r>
    </w:p>
    <w:p w14:paraId="673323C1" w14:textId="77777777" w:rsidR="0087044F" w:rsidRPr="0087044F" w:rsidRDefault="000E6159" w:rsidP="00016EA7">
      <w:pPr>
        <w:spacing w:before="120" w:line="276" w:lineRule="auto"/>
        <w:ind w:left="1814"/>
        <w:jc w:val="both"/>
        <w:rPr>
          <w:rFonts w:ascii="David" w:hAnsi="David" w:cs="David"/>
        </w:rPr>
      </w:pPr>
      <w:r w:rsidRPr="00326523">
        <w:rPr>
          <w:rFonts w:ascii="David" w:hAnsi="David" w:cs="David" w:hint="cs"/>
          <w:rtl/>
          <w:lang w:eastAsia="he-IL"/>
        </w:rPr>
        <w:t>מרכיב</w:t>
      </w:r>
      <w:r w:rsidR="00016EA7">
        <w:rPr>
          <w:rFonts w:ascii="David" w:hAnsi="David" w:cs="David" w:hint="cs"/>
          <w:rtl/>
          <w:lang w:eastAsia="he-IL"/>
        </w:rPr>
        <w:t>ים א</w:t>
      </w:r>
      <w:r w:rsidR="001F0721">
        <w:rPr>
          <w:rFonts w:ascii="David" w:hAnsi="David" w:cs="David" w:hint="cs"/>
          <w:rtl/>
          <w:lang w:eastAsia="he-IL"/>
        </w:rPr>
        <w:t>ל</w:t>
      </w:r>
      <w:r w:rsidR="00016EA7">
        <w:rPr>
          <w:rFonts w:ascii="David" w:hAnsi="David" w:cs="David" w:hint="cs"/>
          <w:rtl/>
          <w:lang w:eastAsia="he-IL"/>
        </w:rPr>
        <w:t xml:space="preserve">ה מהווים יחד </w:t>
      </w:r>
      <w:r w:rsidR="00CF45FA">
        <w:rPr>
          <w:rFonts w:ascii="David" w:hAnsi="David" w:cs="David" w:hint="cs"/>
          <w:b/>
          <w:bCs/>
          <w:rtl/>
          <w:lang w:eastAsia="he-IL"/>
        </w:rPr>
        <w:t>50</w:t>
      </w:r>
      <w:r w:rsidRPr="00326523">
        <w:rPr>
          <w:rFonts w:ascii="David" w:hAnsi="David" w:cs="David"/>
          <w:b/>
          <w:bCs/>
          <w:rtl/>
          <w:lang w:eastAsia="he-IL"/>
        </w:rPr>
        <w:t>%</w:t>
      </w:r>
      <w:r w:rsidRPr="00326523">
        <w:rPr>
          <w:rFonts w:ascii="David" w:hAnsi="David" w:cs="David" w:hint="cs"/>
          <w:rtl/>
          <w:lang w:eastAsia="he-IL"/>
        </w:rPr>
        <w:t xml:space="preserve"> מהציון הסופי של המציע</w:t>
      </w:r>
      <w:r>
        <w:rPr>
          <w:rFonts w:ascii="David" w:hAnsi="David" w:cs="David" w:hint="cs"/>
          <w:rtl/>
          <w:lang w:eastAsia="he-IL"/>
        </w:rPr>
        <w:t xml:space="preserve">. במסגרת בחינת </w:t>
      </w:r>
      <w:r w:rsidR="00016EA7">
        <w:rPr>
          <w:rFonts w:ascii="David" w:hAnsi="David" w:cs="David" w:hint="cs"/>
          <w:rtl/>
          <w:lang w:eastAsia="he-IL"/>
        </w:rPr>
        <w:t>כל אחד משני המרכיבים הנ"ל</w:t>
      </w:r>
      <w:r>
        <w:rPr>
          <w:rFonts w:ascii="David" w:hAnsi="David" w:cs="David" w:hint="cs"/>
          <w:rtl/>
          <w:lang w:eastAsia="he-IL"/>
        </w:rPr>
        <w:t>,</w:t>
      </w:r>
      <w:r w:rsidRPr="00326523">
        <w:rPr>
          <w:rFonts w:ascii="David" w:hAnsi="David" w:cs="David" w:hint="cs"/>
          <w:rtl/>
          <w:lang w:eastAsia="he-IL"/>
        </w:rPr>
        <w:t xml:space="preserve"> </w:t>
      </w:r>
      <w:r w:rsidR="0087044F" w:rsidRPr="0087044F">
        <w:rPr>
          <w:rFonts w:ascii="David" w:hAnsi="David" w:cs="David" w:hint="cs"/>
          <w:rtl/>
        </w:rPr>
        <w:t>מעטפות ההצעות הכספיות של מציעים</w:t>
      </w:r>
      <w:r w:rsidR="00E82FA4" w:rsidRPr="00E82FA4">
        <w:rPr>
          <w:rFonts w:ascii="David" w:hAnsi="David" w:cs="David" w:hint="cs"/>
          <w:rtl/>
        </w:rPr>
        <w:t xml:space="preserve"> </w:t>
      </w:r>
      <w:r w:rsidR="00E82FA4">
        <w:rPr>
          <w:rFonts w:ascii="David" w:hAnsi="David" w:cs="David" w:hint="cs"/>
          <w:rtl/>
        </w:rPr>
        <w:t xml:space="preserve">אשר עברו את ניקוד האיכות המינימאלי בשלב ב', </w:t>
      </w:r>
      <w:r w:rsidR="0087044F">
        <w:rPr>
          <w:rFonts w:ascii="David" w:hAnsi="David" w:cs="David" w:hint="cs"/>
          <w:rtl/>
        </w:rPr>
        <w:t xml:space="preserve">תיפתחנה </w:t>
      </w:r>
      <w:r w:rsidR="0087044F" w:rsidRPr="0087044F">
        <w:rPr>
          <w:rFonts w:ascii="David" w:hAnsi="David" w:cs="David" w:hint="cs"/>
          <w:rtl/>
        </w:rPr>
        <w:t xml:space="preserve">ויבוצע שקלול של המחירים שהוצעו ע"י המציעים. </w:t>
      </w:r>
    </w:p>
    <w:p w14:paraId="2FEFA052" w14:textId="77777777" w:rsidR="007D1E8B" w:rsidRPr="007D1E8B" w:rsidRDefault="007D1E8B" w:rsidP="000E6159">
      <w:pPr>
        <w:pStyle w:val="afd"/>
        <w:widowControl w:val="0"/>
        <w:spacing w:after="240" w:line="276" w:lineRule="auto"/>
        <w:ind w:left="1814"/>
        <w:jc w:val="both"/>
        <w:rPr>
          <w:rFonts w:cs="David"/>
          <w:sz w:val="2"/>
          <w:szCs w:val="2"/>
          <w:rtl/>
        </w:rPr>
      </w:pPr>
    </w:p>
    <w:p w14:paraId="16E63146" w14:textId="77777777" w:rsidR="000E6159" w:rsidRPr="000E6159" w:rsidRDefault="000E6159" w:rsidP="000E6159">
      <w:pPr>
        <w:pStyle w:val="afd"/>
        <w:widowControl w:val="0"/>
        <w:spacing w:after="240" w:line="276" w:lineRule="auto"/>
        <w:ind w:left="1814"/>
        <w:jc w:val="both"/>
        <w:rPr>
          <w:rFonts w:cs="David"/>
          <w:rtl/>
        </w:rPr>
      </w:pPr>
      <w:r w:rsidRPr="000E6159">
        <w:rPr>
          <w:rFonts w:cs="David" w:hint="cs"/>
          <w:rtl/>
        </w:rPr>
        <w:t>מציע שהציע את ההצעה הנמוכה ביותר</w:t>
      </w:r>
      <w:r w:rsidR="00016EA7">
        <w:rPr>
          <w:rFonts w:cs="David" w:hint="cs"/>
          <w:rtl/>
        </w:rPr>
        <w:t xml:space="preserve"> בכל מרכיב</w:t>
      </w:r>
      <w:r w:rsidRPr="000E6159">
        <w:rPr>
          <w:rFonts w:cs="David" w:hint="cs"/>
          <w:rtl/>
        </w:rPr>
        <w:t xml:space="preserve"> יזכה ל 100 נקודות</w:t>
      </w:r>
      <w:r w:rsidR="00AF1095">
        <w:rPr>
          <w:rFonts w:cs="David" w:hint="cs"/>
          <w:rtl/>
        </w:rPr>
        <w:t xml:space="preserve"> בכל אחת מהסעיפים דהיינו עלות חודשית ,ועלות חד פעמית </w:t>
      </w:r>
      <w:r w:rsidRPr="000E6159">
        <w:rPr>
          <w:rFonts w:cs="David" w:hint="cs"/>
          <w:rtl/>
        </w:rPr>
        <w:t>, והמציעים האחרים שעלו לשלב השוואת ההצעות הכספיות יזכו לניקוד יחסי בסדר יורד אחריו</w:t>
      </w:r>
      <w:r w:rsidR="00016EA7">
        <w:rPr>
          <w:rFonts w:cs="David" w:hint="cs"/>
          <w:rtl/>
        </w:rPr>
        <w:t xml:space="preserve"> ביחס לכל מרכיב</w:t>
      </w:r>
      <w:r w:rsidRPr="000E6159">
        <w:rPr>
          <w:rFonts w:cs="David" w:hint="cs"/>
          <w:rtl/>
        </w:rPr>
        <w:t>. כמתואר בנוסחה שלהלן:</w:t>
      </w:r>
    </w:p>
    <w:p w14:paraId="17FD08D9" w14:textId="77777777" w:rsidR="000E6159" w:rsidRPr="00F75DC8" w:rsidRDefault="00AC25DE" w:rsidP="000E6159">
      <w:pPr>
        <w:pStyle w:val="211"/>
        <w:widowControl w:val="0"/>
        <w:ind w:left="4320" w:firstLine="0"/>
        <w:jc w:val="both"/>
        <w:rPr>
          <w:b w:val="0"/>
          <w:bCs w:val="0"/>
          <w:sz w:val="24"/>
          <w:szCs w:val="24"/>
          <w:u w:val="none"/>
          <w:rtl/>
        </w:rPr>
      </w:pPr>
      <w:r>
        <w:rPr>
          <w:b w:val="0"/>
          <w:bCs w:val="0"/>
          <w:noProof/>
          <w:lang w:eastAsia="en-US"/>
        </w:rPr>
        <mc:AlternateContent>
          <mc:Choice Requires="wpc">
            <w:drawing>
              <wp:inline distT="0" distB="0" distL="0" distR="0" wp14:anchorId="26A24859" wp14:editId="3ABE3687">
                <wp:extent cx="1536065" cy="630555"/>
                <wp:effectExtent l="0" t="0" r="1905" b="0"/>
                <wp:docPr id="15" name="בד ציור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7"/>
                        <wps:cNvCnPr/>
                        <wps:spPr bwMode="auto">
                          <a:xfrm>
                            <a:off x="332614" y="259723"/>
                            <a:ext cx="288312"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8"/>
                        <wps:cNvSpPr>
                          <a:spLocks noChangeArrowheads="1"/>
                        </wps:cNvSpPr>
                        <wps:spPr bwMode="auto">
                          <a:xfrm>
                            <a:off x="773333" y="128311"/>
                            <a:ext cx="305513" cy="23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9394" w14:textId="77777777" w:rsidR="003C0782" w:rsidRDefault="003C0782" w:rsidP="000E6159">
                              <w:r>
                                <w:rPr>
                                  <w:color w:val="000000"/>
                                  <w:sz w:val="32"/>
                                  <w:szCs w:val="32"/>
                                </w:rPr>
                                <w:t>100</w:t>
                              </w:r>
                            </w:p>
                          </w:txbxContent>
                        </wps:txbx>
                        <wps:bodyPr rot="0" vert="horz" wrap="none" lIns="0" tIns="0" rIns="0" bIns="0" anchor="t" anchorCtr="0" upright="1">
                          <a:spAutoFit/>
                        </wps:bodyPr>
                      </wps:wsp>
                      <wps:wsp>
                        <wps:cNvPr id="3" name="Rectangle 9"/>
                        <wps:cNvSpPr>
                          <a:spLocks noChangeArrowheads="1"/>
                        </wps:cNvSpPr>
                        <wps:spPr bwMode="auto">
                          <a:xfrm>
                            <a:off x="385416" y="287025"/>
                            <a:ext cx="102204" cy="17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37C8" w14:textId="77777777" w:rsidR="003C0782" w:rsidRDefault="003C0782" w:rsidP="000E6159">
                              <w:r>
                                <w:t>B</w:t>
                              </w:r>
                            </w:p>
                          </w:txbxContent>
                        </wps:txbx>
                        <wps:bodyPr rot="0" vert="horz" wrap="none" lIns="0" tIns="0" rIns="0" bIns="0" anchor="t" anchorCtr="0" upright="1">
                          <a:spAutoFit/>
                        </wps:bodyPr>
                      </wps:wsp>
                      <wps:wsp>
                        <wps:cNvPr id="4" name="Rectangle 10"/>
                        <wps:cNvSpPr>
                          <a:spLocks noChangeArrowheads="1"/>
                        </wps:cNvSpPr>
                        <wps:spPr bwMode="auto">
                          <a:xfrm>
                            <a:off x="339014" y="0"/>
                            <a:ext cx="147306" cy="23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2848" w14:textId="77777777" w:rsidR="003C0782" w:rsidRDefault="003C0782" w:rsidP="000E6159">
                              <w:r>
                                <w:rPr>
                                  <w:color w:val="000000"/>
                                  <w:sz w:val="32"/>
                                  <w:szCs w:val="32"/>
                                </w:rPr>
                                <w:t>A</w:t>
                              </w:r>
                            </w:p>
                          </w:txbxContent>
                        </wps:txbx>
                        <wps:bodyPr rot="0" vert="horz" wrap="none" lIns="0" tIns="0" rIns="0" bIns="0" anchor="t" anchorCtr="0" upright="1">
                          <a:spAutoFit/>
                        </wps:bodyPr>
                      </wps:wsp>
                      <wps:wsp>
                        <wps:cNvPr id="5" name="Rectangle 11"/>
                        <wps:cNvSpPr>
                          <a:spLocks noChangeArrowheads="1"/>
                        </wps:cNvSpPr>
                        <wps:spPr bwMode="auto">
                          <a:xfrm>
                            <a:off x="281912" y="128311"/>
                            <a:ext cx="51502" cy="17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756C" w14:textId="77777777" w:rsidR="003C0782" w:rsidRDefault="003C0782" w:rsidP="000E6159">
                              <w:r>
                                <w:rPr>
                                  <w:color w:val="000000"/>
                                  <w:sz w:val="32"/>
                                  <w:szCs w:val="32"/>
                                </w:rPr>
                                <w:t xml:space="preserve"> </w:t>
                              </w:r>
                            </w:p>
                          </w:txbxContent>
                        </wps:txbx>
                        <wps:bodyPr rot="0" vert="horz" wrap="none" lIns="0" tIns="0" rIns="0" bIns="0" anchor="t" anchorCtr="0" upright="1">
                          <a:spAutoFit/>
                        </wps:bodyPr>
                      </wps:wsp>
                      <wps:wsp>
                        <wps:cNvPr id="7" name="Rectangle 12"/>
                        <wps:cNvSpPr>
                          <a:spLocks noChangeArrowheads="1"/>
                        </wps:cNvSpPr>
                        <wps:spPr bwMode="auto">
                          <a:xfrm>
                            <a:off x="129505" y="128311"/>
                            <a:ext cx="51502" cy="17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151C" w14:textId="77777777" w:rsidR="003C0782" w:rsidRDefault="003C0782" w:rsidP="000E6159">
                              <w:r>
                                <w:rPr>
                                  <w:color w:val="000000"/>
                                  <w:sz w:val="32"/>
                                  <w:szCs w:val="32"/>
                                </w:rPr>
                                <w:t xml:space="preserve"> </w:t>
                              </w:r>
                            </w:p>
                          </w:txbxContent>
                        </wps:txbx>
                        <wps:bodyPr rot="0" vert="horz" wrap="none" lIns="0" tIns="0" rIns="0" bIns="0" anchor="t" anchorCtr="0" upright="1">
                          <a:spAutoFit/>
                        </wps:bodyPr>
                      </wps:wsp>
                      <wps:wsp>
                        <wps:cNvPr id="8" name="Rectangle 13"/>
                        <wps:cNvSpPr>
                          <a:spLocks noChangeArrowheads="1"/>
                        </wps:cNvSpPr>
                        <wps:spPr bwMode="auto">
                          <a:xfrm>
                            <a:off x="22101" y="128211"/>
                            <a:ext cx="113005" cy="23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1897" w14:textId="77777777" w:rsidR="003C0782" w:rsidRDefault="003C0782" w:rsidP="000E6159">
                              <w:r>
                                <w:rPr>
                                  <w:color w:val="000000"/>
                                  <w:sz w:val="32"/>
                                  <w:szCs w:val="32"/>
                                </w:rPr>
                                <w:t>P</w:t>
                              </w:r>
                            </w:p>
                          </w:txbxContent>
                        </wps:txbx>
                        <wps:bodyPr rot="0" vert="horz" wrap="none" lIns="0" tIns="0" rIns="0" bIns="0" anchor="t" anchorCtr="0" upright="1">
                          <a:spAutoFit/>
                        </wps:bodyPr>
                      </wps:wsp>
                      <wps:wsp>
                        <wps:cNvPr id="9" name="Rectangle 14"/>
                        <wps:cNvSpPr>
                          <a:spLocks noChangeArrowheads="1"/>
                        </wps:cNvSpPr>
                        <wps:spPr bwMode="auto">
                          <a:xfrm>
                            <a:off x="499121" y="440738"/>
                            <a:ext cx="69203" cy="17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7CC5" w14:textId="77777777" w:rsidR="003C0782" w:rsidRPr="00995481" w:rsidRDefault="003C0782" w:rsidP="000E6159"/>
                          </w:txbxContent>
                        </wps:txbx>
                        <wps:bodyPr rot="0" vert="horz" wrap="none" lIns="0" tIns="0" rIns="0" bIns="0" anchor="t" anchorCtr="0" upright="1">
                          <a:spAutoFit/>
                        </wps:bodyPr>
                      </wps:wsp>
                      <wps:wsp>
                        <wps:cNvPr id="10" name="Rectangle 15"/>
                        <wps:cNvSpPr>
                          <a:spLocks noChangeArrowheads="1"/>
                        </wps:cNvSpPr>
                        <wps:spPr bwMode="auto">
                          <a:xfrm>
                            <a:off x="452119" y="153713"/>
                            <a:ext cx="69203" cy="17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0C90A" w14:textId="77777777" w:rsidR="003C0782" w:rsidRDefault="003C0782" w:rsidP="000E6159"/>
                          </w:txbxContent>
                        </wps:txbx>
                        <wps:bodyPr rot="0" vert="horz" wrap="none" lIns="0" tIns="0" rIns="0" bIns="0" anchor="t" anchorCtr="0" upright="1">
                          <a:spAutoFit/>
                        </wps:bodyPr>
                      </wps:wsp>
                      <wps:wsp>
                        <wps:cNvPr id="11" name="Rectangle 16"/>
                        <wps:cNvSpPr>
                          <a:spLocks noChangeArrowheads="1"/>
                        </wps:cNvSpPr>
                        <wps:spPr bwMode="auto">
                          <a:xfrm>
                            <a:off x="652628" y="104109"/>
                            <a:ext cx="111805" cy="248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5093" w14:textId="77777777" w:rsidR="003C0782" w:rsidRDefault="003C0782" w:rsidP="000E6159">
                              <w:r>
                                <w:rPr>
                                  <w:rFonts w:ascii="Symbol" w:hAnsi="Symbol" w:cs="Symbol"/>
                                  <w:color w:val="000000"/>
                                  <w:sz w:val="32"/>
                                  <w:szCs w:val="32"/>
                                </w:rPr>
                                <w:t></w:t>
                              </w:r>
                            </w:p>
                          </w:txbxContent>
                        </wps:txbx>
                        <wps:bodyPr rot="0" vert="horz" wrap="none" lIns="0" tIns="0" rIns="0" bIns="0" anchor="t" anchorCtr="0" upright="1">
                          <a:spAutoFit/>
                        </wps:bodyPr>
                      </wps:wsp>
                      <wps:wsp>
                        <wps:cNvPr id="12" name="Rectangle 17"/>
                        <wps:cNvSpPr>
                          <a:spLocks noChangeArrowheads="1"/>
                        </wps:cNvSpPr>
                        <wps:spPr bwMode="auto">
                          <a:xfrm>
                            <a:off x="177007" y="104109"/>
                            <a:ext cx="111805" cy="248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8A3B" w14:textId="77777777" w:rsidR="003C0782" w:rsidRDefault="003C0782" w:rsidP="000E6159">
                              <w:r>
                                <w:rPr>
                                  <w:rFonts w:ascii="Symbol" w:hAnsi="Symbol" w:cs="Symbol"/>
                                  <w:color w:val="000000"/>
                                  <w:sz w:val="32"/>
                                  <w:szCs w:val="32"/>
                                </w:rPr>
                                <w:t></w:t>
                              </w:r>
                            </w:p>
                          </w:txbxContent>
                        </wps:txbx>
                        <wps:bodyPr rot="0" vert="horz" wrap="none" lIns="0" tIns="0" rIns="0" bIns="0" anchor="t" anchorCtr="0" upright="1">
                          <a:spAutoFit/>
                        </wps:bodyPr>
                      </wps:wsp>
                    </wpc:wpc>
                  </a:graphicData>
                </a:graphic>
              </wp:inline>
            </w:drawing>
          </mc:Choice>
          <mc:Fallback>
            <w:pict>
              <v:group w14:anchorId="26A24859" id="בד ציור 6" o:spid="_x0000_s1026" editas="canvas" style="width:120.95pt;height:49.65pt;mso-position-horizontal-relative:char;mso-position-vertical-relative:line" coordsize="15360,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60;height:6305;visibility:visible;mso-wrap-style:square">
                  <v:fill o:detectmouseclick="t"/>
                  <v:path o:connecttype="none"/>
                </v:shape>
                <v:line id="Line 7" o:spid="_x0000_s1028" style="position:absolute;visibility:visible;mso-wrap-style:square" from="3326,2597" to="6209,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8" o:spid="_x0000_s1029" style="position:absolute;left:7733;top:1283;width:3055;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8309394" w14:textId="77777777" w:rsidR="003C0782" w:rsidRDefault="003C0782" w:rsidP="000E6159">
                        <w:r>
                          <w:rPr>
                            <w:color w:val="000000"/>
                            <w:sz w:val="32"/>
                            <w:szCs w:val="32"/>
                          </w:rPr>
                          <w:t>100</w:t>
                        </w:r>
                      </w:p>
                    </w:txbxContent>
                  </v:textbox>
                </v:rect>
                <v:rect id="Rectangle 9" o:spid="_x0000_s1030" style="position:absolute;left:3854;top:287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CE637C8" w14:textId="77777777" w:rsidR="003C0782" w:rsidRDefault="003C0782" w:rsidP="000E6159">
                        <w:r>
                          <w:t>B</w:t>
                        </w:r>
                      </w:p>
                    </w:txbxContent>
                  </v:textbox>
                </v:rect>
                <v:rect id="Rectangle 10" o:spid="_x0000_s1031" style="position:absolute;left:3390;width:147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3592848" w14:textId="77777777" w:rsidR="003C0782" w:rsidRDefault="003C0782" w:rsidP="000E6159">
                        <w:r>
                          <w:rPr>
                            <w:color w:val="000000"/>
                            <w:sz w:val="32"/>
                            <w:szCs w:val="32"/>
                          </w:rPr>
                          <w:t>A</w:t>
                        </w:r>
                      </w:p>
                    </w:txbxContent>
                  </v:textbox>
                </v:rect>
                <v:rect id="Rectangle 11" o:spid="_x0000_s1032" style="position:absolute;left:2819;top:1283;width:51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9BB756C" w14:textId="77777777" w:rsidR="003C0782" w:rsidRDefault="003C0782" w:rsidP="000E6159">
                        <w:r>
                          <w:rPr>
                            <w:color w:val="000000"/>
                            <w:sz w:val="32"/>
                            <w:szCs w:val="32"/>
                          </w:rPr>
                          <w:t xml:space="preserve"> </w:t>
                        </w:r>
                      </w:p>
                    </w:txbxContent>
                  </v:textbox>
                </v:rect>
                <v:rect id="Rectangle 12" o:spid="_x0000_s1033" style="position:absolute;left:1295;top:1283;width:51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7C4151C" w14:textId="77777777" w:rsidR="003C0782" w:rsidRDefault="003C0782" w:rsidP="000E6159">
                        <w:r>
                          <w:rPr>
                            <w:color w:val="000000"/>
                            <w:sz w:val="32"/>
                            <w:szCs w:val="32"/>
                          </w:rPr>
                          <w:t xml:space="preserve"> </w:t>
                        </w:r>
                      </w:p>
                    </w:txbxContent>
                  </v:textbox>
                </v:rect>
                <v:rect id="Rectangle 13" o:spid="_x0000_s1034" style="position:absolute;left:221;top:1282;width:113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FEF1897" w14:textId="77777777" w:rsidR="003C0782" w:rsidRDefault="003C0782" w:rsidP="000E6159">
                        <w:r>
                          <w:rPr>
                            <w:color w:val="000000"/>
                            <w:sz w:val="32"/>
                            <w:szCs w:val="32"/>
                          </w:rPr>
                          <w:t>P</w:t>
                        </w:r>
                      </w:p>
                    </w:txbxContent>
                  </v:textbox>
                </v:rect>
                <v:rect id="Rectangle 14" o:spid="_x0000_s1035" style="position:absolute;left:4991;top:440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8D27CC5" w14:textId="77777777" w:rsidR="003C0782" w:rsidRPr="00995481" w:rsidRDefault="003C0782" w:rsidP="000E6159"/>
                    </w:txbxContent>
                  </v:textbox>
                </v:rect>
                <v:rect id="Rectangle 15" o:spid="_x0000_s1036" style="position:absolute;left:4521;top:153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A30C90A" w14:textId="77777777" w:rsidR="003C0782" w:rsidRDefault="003C0782" w:rsidP="000E6159"/>
                    </w:txbxContent>
                  </v:textbox>
                </v:rect>
                <v:rect id="Rectangle 16" o:spid="_x0000_s1037" style="position:absolute;left:6526;top:1041;width:1118;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D075093" w14:textId="77777777" w:rsidR="003C0782" w:rsidRDefault="003C0782" w:rsidP="000E6159">
                        <w:r>
                          <w:rPr>
                            <w:rFonts w:ascii="Symbol" w:hAnsi="Symbol" w:cs="Symbol"/>
                            <w:color w:val="000000"/>
                            <w:sz w:val="32"/>
                            <w:szCs w:val="32"/>
                          </w:rPr>
                          <w:t></w:t>
                        </w:r>
                      </w:p>
                    </w:txbxContent>
                  </v:textbox>
                </v:rect>
                <v:rect id="Rectangle 17" o:spid="_x0000_s1038" style="position:absolute;left:1770;top:1041;width:1118;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7A78A3B" w14:textId="77777777" w:rsidR="003C0782" w:rsidRDefault="003C0782" w:rsidP="000E6159">
                        <w:r>
                          <w:rPr>
                            <w:rFonts w:ascii="Symbol" w:hAnsi="Symbol" w:cs="Symbol"/>
                            <w:color w:val="000000"/>
                            <w:sz w:val="32"/>
                            <w:szCs w:val="32"/>
                          </w:rPr>
                          <w:t></w:t>
                        </w:r>
                      </w:p>
                    </w:txbxContent>
                  </v:textbox>
                </v:rect>
                <w10:wrap anchorx="page"/>
                <w10:anchorlock/>
              </v:group>
            </w:pict>
          </mc:Fallback>
        </mc:AlternateContent>
      </w:r>
    </w:p>
    <w:p w14:paraId="61492C12" w14:textId="77777777" w:rsidR="000E6159" w:rsidRPr="007E48F5" w:rsidRDefault="000E6159" w:rsidP="000E6159">
      <w:pPr>
        <w:pStyle w:val="211"/>
        <w:widowControl w:val="0"/>
        <w:ind w:left="2880" w:firstLine="0"/>
        <w:jc w:val="both"/>
        <w:rPr>
          <w:b w:val="0"/>
          <w:bCs w:val="0"/>
          <w:sz w:val="24"/>
          <w:szCs w:val="24"/>
          <w:rtl/>
        </w:rPr>
      </w:pPr>
      <w:r w:rsidRPr="007E48F5">
        <w:rPr>
          <w:b w:val="0"/>
          <w:bCs w:val="0"/>
          <w:sz w:val="24"/>
          <w:szCs w:val="24"/>
          <w:rtl/>
        </w:rPr>
        <w:t>כאשר:</w:t>
      </w:r>
    </w:p>
    <w:p w14:paraId="4F2C9411" w14:textId="35D39087" w:rsidR="000E6159" w:rsidRPr="00234E1F" w:rsidRDefault="000E6159" w:rsidP="00981BFE">
      <w:pPr>
        <w:pStyle w:val="211"/>
        <w:widowControl w:val="0"/>
        <w:ind w:left="2880" w:firstLine="0"/>
        <w:jc w:val="both"/>
        <w:rPr>
          <w:b w:val="0"/>
          <w:bCs w:val="0"/>
          <w:sz w:val="24"/>
          <w:szCs w:val="24"/>
          <w:u w:val="none"/>
          <w:rtl/>
        </w:rPr>
      </w:pPr>
      <w:r w:rsidRPr="00234E1F">
        <w:rPr>
          <w:b w:val="0"/>
          <w:bCs w:val="0"/>
          <w:sz w:val="24"/>
          <w:szCs w:val="24"/>
          <w:u w:val="none"/>
        </w:rPr>
        <w:t>P</w:t>
      </w:r>
      <w:r w:rsidRPr="00234E1F">
        <w:rPr>
          <w:rFonts w:hint="cs"/>
          <w:b w:val="0"/>
          <w:bCs w:val="0"/>
          <w:sz w:val="24"/>
          <w:szCs w:val="24"/>
          <w:u w:val="none"/>
          <w:rtl/>
        </w:rPr>
        <w:tab/>
      </w:r>
      <w:r w:rsidRPr="00234E1F">
        <w:rPr>
          <w:b w:val="0"/>
          <w:bCs w:val="0"/>
          <w:sz w:val="24"/>
          <w:szCs w:val="24"/>
          <w:u w:val="none"/>
          <w:rtl/>
        </w:rPr>
        <w:t>=</w:t>
      </w:r>
      <w:r w:rsidRPr="00234E1F">
        <w:rPr>
          <w:rFonts w:hint="cs"/>
          <w:b w:val="0"/>
          <w:bCs w:val="0"/>
          <w:sz w:val="24"/>
          <w:szCs w:val="24"/>
          <w:u w:val="none"/>
          <w:rtl/>
        </w:rPr>
        <w:tab/>
      </w:r>
      <w:r w:rsidRPr="00234E1F">
        <w:rPr>
          <w:b w:val="0"/>
          <w:bCs w:val="0"/>
          <w:sz w:val="24"/>
          <w:szCs w:val="24"/>
          <w:u w:val="none"/>
          <w:rtl/>
        </w:rPr>
        <w:t xml:space="preserve">ציון </w:t>
      </w:r>
      <w:r w:rsidR="0099258E">
        <w:rPr>
          <w:rFonts w:hint="cs"/>
          <w:b w:val="0"/>
          <w:bCs w:val="0"/>
          <w:sz w:val="24"/>
          <w:szCs w:val="24"/>
          <w:u w:val="none"/>
          <w:rtl/>
        </w:rPr>
        <w:t>ל</w:t>
      </w:r>
      <w:r w:rsidR="00981BFE">
        <w:rPr>
          <w:rFonts w:hint="cs"/>
          <w:b w:val="0"/>
          <w:bCs w:val="0"/>
          <w:sz w:val="24"/>
          <w:szCs w:val="24"/>
          <w:u w:val="none"/>
          <w:rtl/>
        </w:rPr>
        <w:t>הצעה</w:t>
      </w:r>
      <w:r w:rsidR="0099258E">
        <w:rPr>
          <w:rFonts w:hint="cs"/>
          <w:b w:val="0"/>
          <w:bCs w:val="0"/>
          <w:sz w:val="24"/>
          <w:szCs w:val="24"/>
          <w:u w:val="none"/>
          <w:rtl/>
        </w:rPr>
        <w:t xml:space="preserve"> הניתנת</w:t>
      </w:r>
      <w:r w:rsidRPr="00234E1F">
        <w:rPr>
          <w:b w:val="0"/>
          <w:bCs w:val="0"/>
          <w:sz w:val="24"/>
          <w:szCs w:val="24"/>
          <w:u w:val="none"/>
          <w:rtl/>
        </w:rPr>
        <w:t>.</w:t>
      </w:r>
    </w:p>
    <w:p w14:paraId="7C392EBB" w14:textId="51688068" w:rsidR="000E6159" w:rsidRPr="00234E1F" w:rsidRDefault="000E6159" w:rsidP="00981BFE">
      <w:pPr>
        <w:pStyle w:val="211"/>
        <w:widowControl w:val="0"/>
        <w:ind w:left="2880" w:firstLine="0"/>
        <w:jc w:val="both"/>
        <w:rPr>
          <w:b w:val="0"/>
          <w:bCs w:val="0"/>
          <w:sz w:val="24"/>
          <w:szCs w:val="24"/>
          <w:u w:val="none"/>
          <w:rtl/>
        </w:rPr>
      </w:pPr>
      <w:r>
        <w:rPr>
          <w:rFonts w:hint="cs"/>
          <w:b w:val="0"/>
          <w:bCs w:val="0"/>
          <w:sz w:val="24"/>
          <w:szCs w:val="24"/>
          <w:u w:val="none"/>
        </w:rPr>
        <w:lastRenderedPageBreak/>
        <w:t>A</w:t>
      </w:r>
      <w:r w:rsidRPr="00234E1F">
        <w:rPr>
          <w:b w:val="0"/>
          <w:bCs w:val="0"/>
          <w:sz w:val="24"/>
          <w:szCs w:val="24"/>
          <w:u w:val="none"/>
          <w:rtl/>
        </w:rPr>
        <w:t xml:space="preserve"> </w:t>
      </w:r>
      <w:r w:rsidRPr="00234E1F">
        <w:rPr>
          <w:rFonts w:hint="cs"/>
          <w:b w:val="0"/>
          <w:bCs w:val="0"/>
          <w:sz w:val="24"/>
          <w:szCs w:val="24"/>
          <w:u w:val="none"/>
          <w:rtl/>
        </w:rPr>
        <w:tab/>
      </w:r>
      <w:r w:rsidRPr="00234E1F">
        <w:rPr>
          <w:b w:val="0"/>
          <w:bCs w:val="0"/>
          <w:sz w:val="24"/>
          <w:szCs w:val="24"/>
          <w:u w:val="none"/>
          <w:rtl/>
        </w:rPr>
        <w:t>=</w:t>
      </w:r>
      <w:r w:rsidRPr="00234E1F">
        <w:rPr>
          <w:rFonts w:hint="cs"/>
          <w:b w:val="0"/>
          <w:bCs w:val="0"/>
          <w:sz w:val="24"/>
          <w:szCs w:val="24"/>
          <w:u w:val="none"/>
          <w:rtl/>
        </w:rPr>
        <w:tab/>
      </w:r>
      <w:r w:rsidR="0099258E">
        <w:rPr>
          <w:rFonts w:hint="cs"/>
          <w:b w:val="0"/>
          <w:bCs w:val="0"/>
          <w:sz w:val="24"/>
          <w:szCs w:val="24"/>
          <w:u w:val="none"/>
          <w:rtl/>
        </w:rPr>
        <w:t>ה</w:t>
      </w:r>
      <w:r w:rsidR="00981BFE">
        <w:rPr>
          <w:rFonts w:hint="cs"/>
          <w:b w:val="0"/>
          <w:bCs w:val="0"/>
          <w:sz w:val="24"/>
          <w:szCs w:val="24"/>
          <w:u w:val="none"/>
          <w:rtl/>
        </w:rPr>
        <w:t>הצעה</w:t>
      </w:r>
      <w:r w:rsidR="0099258E">
        <w:rPr>
          <w:rFonts w:hint="cs"/>
          <w:b w:val="0"/>
          <w:bCs w:val="0"/>
          <w:sz w:val="24"/>
          <w:szCs w:val="24"/>
          <w:u w:val="none"/>
          <w:rtl/>
        </w:rPr>
        <w:t xml:space="preserve"> </w:t>
      </w:r>
      <w:r>
        <w:rPr>
          <w:rFonts w:hint="cs"/>
          <w:b w:val="0"/>
          <w:bCs w:val="0"/>
          <w:sz w:val="24"/>
          <w:szCs w:val="24"/>
          <w:u w:val="none"/>
          <w:rtl/>
        </w:rPr>
        <w:t>הנמוכה ביותר</w:t>
      </w:r>
      <w:r w:rsidRPr="00234E1F">
        <w:rPr>
          <w:b w:val="0"/>
          <w:bCs w:val="0"/>
          <w:sz w:val="24"/>
          <w:szCs w:val="24"/>
          <w:u w:val="none"/>
          <w:rtl/>
        </w:rPr>
        <w:t>.</w:t>
      </w:r>
    </w:p>
    <w:p w14:paraId="38C2C4FA" w14:textId="7A5D72DC" w:rsidR="000E6159" w:rsidRDefault="000E6159" w:rsidP="00981BFE">
      <w:pPr>
        <w:pStyle w:val="211"/>
        <w:widowControl w:val="0"/>
        <w:ind w:left="2880" w:firstLine="0"/>
        <w:jc w:val="both"/>
        <w:rPr>
          <w:b w:val="0"/>
          <w:bCs w:val="0"/>
          <w:sz w:val="24"/>
          <w:szCs w:val="24"/>
          <w:u w:val="none"/>
          <w:rtl/>
        </w:rPr>
      </w:pPr>
      <w:r>
        <w:rPr>
          <w:rFonts w:hint="cs"/>
          <w:b w:val="0"/>
          <w:bCs w:val="0"/>
          <w:sz w:val="24"/>
          <w:szCs w:val="24"/>
          <w:u w:val="none"/>
        </w:rPr>
        <w:t>B</w:t>
      </w:r>
      <w:r w:rsidRPr="00234E1F">
        <w:rPr>
          <w:b w:val="0"/>
          <w:bCs w:val="0"/>
          <w:sz w:val="24"/>
          <w:szCs w:val="24"/>
          <w:u w:val="none"/>
        </w:rPr>
        <w:tab/>
      </w:r>
      <w:r w:rsidRPr="00234E1F">
        <w:rPr>
          <w:b w:val="0"/>
          <w:bCs w:val="0"/>
          <w:sz w:val="24"/>
          <w:szCs w:val="24"/>
          <w:u w:val="none"/>
          <w:rtl/>
        </w:rPr>
        <w:t>=</w:t>
      </w:r>
      <w:r w:rsidRPr="00234E1F">
        <w:rPr>
          <w:rFonts w:hint="cs"/>
          <w:b w:val="0"/>
          <w:bCs w:val="0"/>
          <w:sz w:val="24"/>
          <w:szCs w:val="24"/>
          <w:u w:val="none"/>
          <w:rtl/>
        </w:rPr>
        <w:tab/>
      </w:r>
      <w:r w:rsidR="0099258E">
        <w:rPr>
          <w:rFonts w:hint="cs"/>
          <w:b w:val="0"/>
          <w:bCs w:val="0"/>
          <w:sz w:val="24"/>
          <w:szCs w:val="24"/>
          <w:u w:val="none"/>
          <w:rtl/>
        </w:rPr>
        <w:t>ה</w:t>
      </w:r>
      <w:r w:rsidR="00981BFE">
        <w:rPr>
          <w:rFonts w:hint="cs"/>
          <w:b w:val="0"/>
          <w:bCs w:val="0"/>
          <w:sz w:val="24"/>
          <w:szCs w:val="24"/>
          <w:u w:val="none"/>
          <w:rtl/>
        </w:rPr>
        <w:t>הצעה</w:t>
      </w:r>
      <w:r w:rsidR="0099258E">
        <w:rPr>
          <w:rFonts w:hint="cs"/>
          <w:b w:val="0"/>
          <w:bCs w:val="0"/>
          <w:sz w:val="24"/>
          <w:szCs w:val="24"/>
          <w:u w:val="none"/>
          <w:rtl/>
        </w:rPr>
        <w:t xml:space="preserve"> </w:t>
      </w:r>
      <w:r>
        <w:rPr>
          <w:rFonts w:hint="cs"/>
          <w:b w:val="0"/>
          <w:bCs w:val="0"/>
          <w:sz w:val="24"/>
          <w:szCs w:val="24"/>
          <w:u w:val="none"/>
          <w:rtl/>
        </w:rPr>
        <w:t xml:space="preserve"> </w:t>
      </w:r>
      <w:r w:rsidRPr="00234E1F">
        <w:rPr>
          <w:rFonts w:hint="cs"/>
          <w:b w:val="0"/>
          <w:bCs w:val="0"/>
          <w:sz w:val="24"/>
          <w:szCs w:val="24"/>
          <w:u w:val="none"/>
          <w:rtl/>
        </w:rPr>
        <w:t>ה</w:t>
      </w:r>
      <w:r w:rsidRPr="00234E1F">
        <w:rPr>
          <w:b w:val="0"/>
          <w:bCs w:val="0"/>
          <w:sz w:val="24"/>
          <w:szCs w:val="24"/>
          <w:u w:val="none"/>
          <w:rtl/>
        </w:rPr>
        <w:t>נבחנת.</w:t>
      </w:r>
    </w:p>
    <w:p w14:paraId="230B8D34" w14:textId="77777777" w:rsidR="00AF1095" w:rsidRPr="00234E1F" w:rsidRDefault="00AF1095" w:rsidP="000E6159">
      <w:pPr>
        <w:pStyle w:val="211"/>
        <w:widowControl w:val="0"/>
        <w:ind w:left="2880" w:firstLine="0"/>
        <w:jc w:val="both"/>
        <w:rPr>
          <w:b w:val="0"/>
          <w:bCs w:val="0"/>
          <w:sz w:val="24"/>
          <w:szCs w:val="24"/>
          <w:u w:val="none"/>
          <w:rtl/>
        </w:rPr>
      </w:pPr>
      <w:r>
        <w:rPr>
          <w:rFonts w:hint="cs"/>
          <w:b w:val="0"/>
          <w:bCs w:val="0"/>
          <w:sz w:val="24"/>
          <w:szCs w:val="24"/>
          <w:u w:val="none"/>
          <w:rtl/>
        </w:rPr>
        <w:t xml:space="preserve">ההצעה הטובה ביותר במחיר החודשי תקבל 45 נקודות ,ההצעה הטובה ביותר במחיר החד פעמי תקבל 5 נקודות </w:t>
      </w:r>
    </w:p>
    <w:p w14:paraId="0D34CA54" w14:textId="77777777" w:rsidR="00670EB6" w:rsidRDefault="00670EB6" w:rsidP="005E730F">
      <w:pPr>
        <w:numPr>
          <w:ilvl w:val="2"/>
          <w:numId w:val="1"/>
        </w:numPr>
        <w:spacing w:before="120" w:line="276" w:lineRule="auto"/>
        <w:jc w:val="both"/>
        <w:rPr>
          <w:rFonts w:ascii="David" w:hAnsi="David" w:cs="David"/>
        </w:rPr>
      </w:pPr>
      <w:r w:rsidRPr="00670EB6">
        <w:rPr>
          <w:rFonts w:ascii="David" w:hAnsi="David" w:cs="David" w:hint="cs"/>
          <w:b/>
          <w:bCs/>
          <w:u w:val="single"/>
          <w:rtl/>
        </w:rPr>
        <w:t>שלב ד</w:t>
      </w:r>
      <w:r>
        <w:rPr>
          <w:rFonts w:ascii="David" w:hAnsi="David" w:cs="David" w:hint="cs"/>
          <w:rtl/>
        </w:rPr>
        <w:t xml:space="preserve">'- </w:t>
      </w:r>
      <w:r w:rsidRPr="00670EB6">
        <w:rPr>
          <w:rFonts w:ascii="David" w:hAnsi="David" w:cs="David" w:hint="cs"/>
          <w:rtl/>
        </w:rPr>
        <w:t>שקלול ציון האיכות עם ציון המחיר ובחירת הזוכה</w:t>
      </w:r>
      <w:r>
        <w:rPr>
          <w:rFonts w:ascii="David" w:hAnsi="David" w:cs="David" w:hint="cs"/>
          <w:rtl/>
        </w:rPr>
        <w:t>.</w:t>
      </w:r>
    </w:p>
    <w:p w14:paraId="3D42A21A" w14:textId="77777777" w:rsidR="00670EB6" w:rsidRDefault="00670EB6" w:rsidP="00CF45FA">
      <w:pPr>
        <w:spacing w:before="120" w:line="276" w:lineRule="auto"/>
        <w:ind w:left="1814"/>
        <w:jc w:val="both"/>
        <w:rPr>
          <w:rFonts w:ascii="David" w:hAnsi="David" w:cs="David"/>
          <w:rtl/>
        </w:rPr>
      </w:pPr>
      <w:r w:rsidRPr="00670EB6">
        <w:rPr>
          <w:rFonts w:ascii="David" w:hAnsi="David" w:cs="David" w:hint="cs"/>
          <w:rtl/>
        </w:rPr>
        <w:t xml:space="preserve">בשלב הרביעי יוענק הניקוד הסופי עבור ההצעה המוצעת </w:t>
      </w:r>
      <w:r w:rsidR="00996B81">
        <w:rPr>
          <w:rFonts w:ascii="David" w:hAnsi="David" w:cs="David" w:hint="cs"/>
          <w:rtl/>
        </w:rPr>
        <w:t>תוך שקלול ציון האיכות כאמור בסעיף 12.1.2 ב-</w:t>
      </w:r>
      <w:r w:rsidR="002750D5">
        <w:rPr>
          <w:rFonts w:ascii="David" w:hAnsi="David" w:cs="David" w:hint="cs"/>
          <w:rtl/>
        </w:rPr>
        <w:t>5</w:t>
      </w:r>
      <w:r w:rsidR="00CF45FA">
        <w:rPr>
          <w:rFonts w:ascii="David" w:hAnsi="David" w:cs="David" w:hint="cs"/>
          <w:rtl/>
        </w:rPr>
        <w:t>0</w:t>
      </w:r>
      <w:r w:rsidR="00996B81">
        <w:rPr>
          <w:rFonts w:ascii="David" w:hAnsi="David" w:cs="David" w:hint="cs"/>
          <w:rtl/>
        </w:rPr>
        <w:t>%  עם ציון המחיר כאמור בסעיף 12.1.3 ב-</w:t>
      </w:r>
      <w:r w:rsidR="00CF45FA">
        <w:rPr>
          <w:rFonts w:ascii="David" w:hAnsi="David" w:cs="David" w:hint="cs"/>
          <w:rtl/>
        </w:rPr>
        <w:t>50</w:t>
      </w:r>
      <w:r w:rsidR="00996B81">
        <w:rPr>
          <w:rFonts w:ascii="David" w:hAnsi="David" w:cs="David" w:hint="cs"/>
          <w:rtl/>
        </w:rPr>
        <w:t xml:space="preserve">%. </w:t>
      </w:r>
    </w:p>
    <w:p w14:paraId="40519204"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ככלל, בכפוף לזכויות ה</w:t>
      </w:r>
      <w:r w:rsidR="00A36644">
        <w:rPr>
          <w:rFonts w:ascii="David" w:hAnsi="David" w:cs="David" w:hint="cs"/>
          <w:rtl/>
        </w:rPr>
        <w:t>מועצה</w:t>
      </w:r>
      <w:r w:rsidRPr="00215E4F">
        <w:rPr>
          <w:rFonts w:ascii="David" w:hAnsi="David" w:cs="David" w:hint="cs"/>
          <w:rtl/>
        </w:rPr>
        <w:t xml:space="preserve"> על פי דין ועל פי מסמכי המכרז ובכפוף לדיני המכרזים, הצעת המחיר המשוקללת </w:t>
      </w:r>
      <w:r w:rsidR="0087044F">
        <w:rPr>
          <w:rFonts w:ascii="David" w:hAnsi="David" w:cs="David" w:hint="cs"/>
          <w:rtl/>
        </w:rPr>
        <w:t>הטובה</w:t>
      </w:r>
      <w:r w:rsidRPr="00215E4F">
        <w:rPr>
          <w:rFonts w:ascii="David" w:hAnsi="David" w:cs="David" w:hint="cs"/>
          <w:rtl/>
        </w:rPr>
        <w:t xml:space="preserve"> ביותר תומלץ כזוכה במכרז.</w:t>
      </w:r>
    </w:p>
    <w:p w14:paraId="145B83BD" w14:textId="77777777" w:rsidR="00251014" w:rsidRPr="00251014" w:rsidRDefault="00251014" w:rsidP="005E730F">
      <w:pPr>
        <w:numPr>
          <w:ilvl w:val="1"/>
          <w:numId w:val="1"/>
        </w:numPr>
        <w:spacing w:before="120" w:line="276" w:lineRule="auto"/>
        <w:ind w:left="1020" w:hanging="663"/>
        <w:jc w:val="both"/>
        <w:rPr>
          <w:rFonts w:ascii="David" w:hAnsi="David" w:cs="David"/>
          <w:rtl/>
        </w:rPr>
      </w:pPr>
      <w:r w:rsidRPr="00251014">
        <w:rPr>
          <w:rFonts w:ascii="David" w:hAnsi="David" w:cs="David"/>
          <w:rtl/>
        </w:rPr>
        <w:t>מובהר בזאת כי</w:t>
      </w:r>
      <w:r w:rsidRPr="00251014">
        <w:rPr>
          <w:rFonts w:ascii="David" w:hAnsi="David" w:cs="David" w:hint="cs"/>
          <w:rtl/>
        </w:rPr>
        <w:t xml:space="preserve"> ככל ותהיינה יותר מהצעה אחת אשר </w:t>
      </w:r>
      <w:r>
        <w:rPr>
          <w:rFonts w:ascii="David" w:hAnsi="David" w:cs="David" w:hint="cs"/>
          <w:rtl/>
        </w:rPr>
        <w:t xml:space="preserve">הצעת המחיר המשוקללת שלה </w:t>
      </w:r>
      <w:r w:rsidR="0087044F">
        <w:rPr>
          <w:rFonts w:ascii="David" w:hAnsi="David" w:cs="David" w:hint="cs"/>
          <w:rtl/>
        </w:rPr>
        <w:t>הטובה</w:t>
      </w:r>
      <w:r>
        <w:rPr>
          <w:rFonts w:ascii="David" w:hAnsi="David" w:cs="David" w:hint="cs"/>
          <w:rtl/>
        </w:rPr>
        <w:t xml:space="preserve"> ביותר</w:t>
      </w:r>
      <w:r w:rsidRPr="00251014">
        <w:rPr>
          <w:rFonts w:ascii="David" w:hAnsi="David" w:cs="David" w:hint="cs"/>
          <w:rtl/>
        </w:rPr>
        <w:t xml:space="preserve"> </w:t>
      </w:r>
      <w:r w:rsidRPr="00251014">
        <w:rPr>
          <w:rFonts w:ascii="David" w:hAnsi="David" w:cs="David"/>
          <w:rtl/>
        </w:rPr>
        <w:t>–</w:t>
      </w:r>
      <w:r w:rsidRPr="00251014">
        <w:rPr>
          <w:rFonts w:ascii="David" w:hAnsi="David" w:cs="David" w:hint="cs"/>
          <w:rtl/>
        </w:rPr>
        <w:t xml:space="preserve">זהה </w:t>
      </w:r>
      <w:r w:rsidRPr="00251014">
        <w:rPr>
          <w:rFonts w:ascii="David" w:hAnsi="David" w:cs="David"/>
          <w:rtl/>
        </w:rPr>
        <w:t>ואחת מן ההצעות היא של עסק בשליטת אישה, תיבחר ההצעה האמורה כזוכה במכרז, ובלבד שצורף לה, בעת הגשתה, אישור ותצהיר.</w:t>
      </w:r>
    </w:p>
    <w:p w14:paraId="15D9ACCC" w14:textId="77777777" w:rsidR="00251014" w:rsidRPr="00251014" w:rsidRDefault="00251014" w:rsidP="00251014">
      <w:pPr>
        <w:spacing w:before="120" w:line="276" w:lineRule="auto"/>
        <w:ind w:left="1020"/>
        <w:jc w:val="both"/>
        <w:rPr>
          <w:rFonts w:ascii="David" w:hAnsi="David" w:cs="David"/>
        </w:rPr>
      </w:pPr>
      <w:r w:rsidRPr="00251014">
        <w:rPr>
          <w:rFonts w:ascii="David" w:hAnsi="David" w:cs="David" w:hint="cs"/>
          <w:rtl/>
        </w:rPr>
        <w:t xml:space="preserve">במקרה בו לא יהיה מבין מס' הצעות טובות ביותר עם ניקוד משוקלל זהה עסק שבשליטת אישה </w:t>
      </w:r>
      <w:r w:rsidRPr="00251014">
        <w:rPr>
          <w:rFonts w:ascii="David" w:hAnsi="David" w:cs="David"/>
          <w:rtl/>
        </w:rPr>
        <w:t>–</w:t>
      </w:r>
      <w:r w:rsidRPr="00251014">
        <w:rPr>
          <w:rFonts w:ascii="David" w:hAnsi="David" w:cs="David" w:hint="cs"/>
          <w:rtl/>
        </w:rPr>
        <w:t xml:space="preserve"> יבחר המציע בעל הניסיון הרב ביותר.  </w:t>
      </w:r>
    </w:p>
    <w:p w14:paraId="5AC6DE5B"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ככלל, בכפוף לזכויות ה</w:t>
      </w:r>
      <w:r w:rsidR="00A36644">
        <w:rPr>
          <w:rFonts w:ascii="David" w:hAnsi="David" w:cs="David" w:hint="cs"/>
          <w:rtl/>
        </w:rPr>
        <w:t>מועצה</w:t>
      </w:r>
      <w:r w:rsidRPr="00215E4F">
        <w:rPr>
          <w:rFonts w:ascii="David" w:hAnsi="David" w:cs="David" w:hint="cs"/>
          <w:rtl/>
        </w:rPr>
        <w:t xml:space="preserve"> על פי דין, תמליץ ועדת המכרזים על זוכה אחד העומד בתנאי הסף והגיש הצעה כנדרש אשר הצעתו המשוקללת היא הנמוכה ביותר. כן תמליץ ועדת המכרזים על זוכה "כשיר שני" אשר אליו תוכל ה</w:t>
      </w:r>
      <w:r w:rsidR="00A36644">
        <w:rPr>
          <w:rFonts w:ascii="David" w:hAnsi="David" w:cs="David" w:hint="cs"/>
          <w:rtl/>
        </w:rPr>
        <w:t>מועצה</w:t>
      </w:r>
      <w:r w:rsidRPr="00215E4F">
        <w:rPr>
          <w:rFonts w:ascii="David" w:hAnsi="David" w:cs="David" w:hint="cs"/>
          <w:rtl/>
        </w:rPr>
        <w:t xml:space="preserve"> (אך לא חייבת) לפנות לצורך ביצוע העבודות מושא המכרז במקרים הבאים:</w:t>
      </w:r>
    </w:p>
    <w:p w14:paraId="1A4D3781" w14:textId="77777777" w:rsidR="00565980" w:rsidRPr="00215E4F" w:rsidRDefault="00565980" w:rsidP="005E730F">
      <w:pPr>
        <w:numPr>
          <w:ilvl w:val="2"/>
          <w:numId w:val="1"/>
        </w:numPr>
        <w:spacing w:before="120" w:line="276" w:lineRule="auto"/>
        <w:jc w:val="both"/>
        <w:rPr>
          <w:rFonts w:ascii="David" w:hAnsi="David" w:cs="David"/>
        </w:rPr>
      </w:pPr>
      <w:r w:rsidRPr="00215E4F">
        <w:rPr>
          <w:rFonts w:ascii="David" w:hAnsi="David" w:cs="David" w:hint="cs"/>
          <w:rtl/>
        </w:rPr>
        <w:t>ההסכם עם הזוכה במכרז בוטל מכל סיבה שהיא.</w:t>
      </w:r>
    </w:p>
    <w:p w14:paraId="1F571FAA" w14:textId="77777777" w:rsidR="00565980" w:rsidRPr="00215E4F" w:rsidRDefault="00565980" w:rsidP="005E730F">
      <w:pPr>
        <w:numPr>
          <w:ilvl w:val="2"/>
          <w:numId w:val="1"/>
        </w:numPr>
        <w:spacing w:before="120" w:line="276" w:lineRule="auto"/>
        <w:jc w:val="both"/>
        <w:rPr>
          <w:rFonts w:ascii="David" w:hAnsi="David" w:cs="David"/>
        </w:rPr>
      </w:pPr>
      <w:r w:rsidRPr="00215E4F">
        <w:rPr>
          <w:rFonts w:ascii="David" w:hAnsi="David" w:cs="David" w:hint="cs"/>
          <w:rtl/>
        </w:rPr>
        <w:t>הזוכה במכרז לא ביצע או אינו מסוגל לבצע איזה מהעבודות מושא המכרז במועדים שנקבעו על ידי ה</w:t>
      </w:r>
      <w:r w:rsidR="00A36644">
        <w:rPr>
          <w:rFonts w:ascii="David" w:hAnsi="David" w:cs="David" w:hint="cs"/>
          <w:rtl/>
        </w:rPr>
        <w:t>מועצה</w:t>
      </w:r>
      <w:r w:rsidRPr="00215E4F">
        <w:rPr>
          <w:rFonts w:ascii="David" w:hAnsi="David" w:cs="David" w:hint="cs"/>
          <w:rtl/>
        </w:rPr>
        <w:t xml:space="preserve"> (הכל מבלי לגרוע מסעדי ה</w:t>
      </w:r>
      <w:r w:rsidR="00A36644">
        <w:rPr>
          <w:rFonts w:ascii="David" w:hAnsi="David" w:cs="David" w:hint="cs"/>
          <w:rtl/>
        </w:rPr>
        <w:t>מועצה</w:t>
      </w:r>
      <w:r w:rsidRPr="00215E4F">
        <w:rPr>
          <w:rFonts w:ascii="David" w:hAnsi="David" w:cs="David" w:hint="cs"/>
          <w:rtl/>
        </w:rPr>
        <w:t xml:space="preserve"> כנגד הזוכה במכרז בגין הפרת ההסכם).</w:t>
      </w:r>
    </w:p>
    <w:p w14:paraId="6C668164" w14:textId="77777777" w:rsidR="00010EC1" w:rsidRPr="00010EC1" w:rsidRDefault="00010EC1" w:rsidP="00251014">
      <w:pPr>
        <w:ind w:left="1051"/>
        <w:jc w:val="both"/>
        <w:rPr>
          <w:rFonts w:cs="David"/>
          <w:sz w:val="8"/>
          <w:szCs w:val="16"/>
          <w:rtl/>
        </w:rPr>
      </w:pPr>
    </w:p>
    <w:p w14:paraId="337EC1DB" w14:textId="77777777" w:rsidR="00565980" w:rsidRPr="00082329" w:rsidRDefault="00565980" w:rsidP="00996B81">
      <w:pPr>
        <w:ind w:left="1051"/>
        <w:jc w:val="both"/>
        <w:rPr>
          <w:rFonts w:cs="David"/>
          <w:sz w:val="16"/>
          <w:rtl/>
        </w:rPr>
      </w:pPr>
      <w:r w:rsidRPr="00082329">
        <w:rPr>
          <w:rFonts w:cs="David" w:hint="cs"/>
          <w:sz w:val="16"/>
          <w:rtl/>
        </w:rPr>
        <w:t>בכל מקרה של מימוש זכות ה</w:t>
      </w:r>
      <w:r w:rsidR="00A36644">
        <w:rPr>
          <w:rFonts w:cs="David" w:hint="cs"/>
          <w:sz w:val="16"/>
          <w:rtl/>
        </w:rPr>
        <w:t>מועצה</w:t>
      </w:r>
      <w:r w:rsidRPr="00082329">
        <w:rPr>
          <w:rFonts w:cs="David" w:hint="cs"/>
          <w:sz w:val="16"/>
          <w:rtl/>
        </w:rPr>
        <w:t xml:space="preserve"> כמפורט בסעיף </w:t>
      </w:r>
      <w:r w:rsidR="00E12153">
        <w:rPr>
          <w:rFonts w:cs="David" w:hint="cs"/>
          <w:sz w:val="16"/>
          <w:rtl/>
        </w:rPr>
        <w:t>12</w:t>
      </w:r>
      <w:r w:rsidRPr="00082329">
        <w:rPr>
          <w:rFonts w:cs="David" w:hint="cs"/>
          <w:sz w:val="16"/>
          <w:rtl/>
        </w:rPr>
        <w:t>.</w:t>
      </w:r>
      <w:r w:rsidR="00996B81">
        <w:rPr>
          <w:rFonts w:cs="David" w:hint="cs"/>
          <w:sz w:val="16"/>
          <w:rtl/>
        </w:rPr>
        <w:t>4</w:t>
      </w:r>
      <w:r w:rsidRPr="00082329">
        <w:rPr>
          <w:rFonts w:cs="David" w:hint="cs"/>
          <w:sz w:val="16"/>
          <w:rtl/>
        </w:rPr>
        <w:t>.1</w:t>
      </w:r>
      <w:r>
        <w:rPr>
          <w:rFonts w:cs="David" w:hint="cs"/>
          <w:sz w:val="16"/>
          <w:rtl/>
        </w:rPr>
        <w:t>,</w:t>
      </w:r>
      <w:r w:rsidRPr="00082329">
        <w:rPr>
          <w:rFonts w:cs="David" w:hint="cs"/>
          <w:sz w:val="16"/>
          <w:rtl/>
        </w:rPr>
        <w:t xml:space="preserve"> יעמיד הכשיר השני ערבות ואישורי קיום ביטוחים כנדרש מהזוכה ויקיים את כלל התחייבויות המפורטות בהסכם (מסמך ג') בהתאם להצעתו.</w:t>
      </w:r>
    </w:p>
    <w:p w14:paraId="20DFB106" w14:textId="77777777" w:rsidR="00010EC1" w:rsidRPr="00010EC1" w:rsidRDefault="00010EC1" w:rsidP="00251014">
      <w:pPr>
        <w:ind w:left="1051"/>
        <w:jc w:val="both"/>
        <w:rPr>
          <w:rFonts w:cs="David"/>
          <w:sz w:val="6"/>
          <w:szCs w:val="14"/>
          <w:rtl/>
        </w:rPr>
      </w:pPr>
    </w:p>
    <w:p w14:paraId="4096EB14" w14:textId="77777777" w:rsidR="00565980" w:rsidRPr="00082329" w:rsidRDefault="00565980" w:rsidP="00996B81">
      <w:pPr>
        <w:ind w:left="1051"/>
        <w:jc w:val="both"/>
        <w:rPr>
          <w:rFonts w:cs="David"/>
          <w:sz w:val="16"/>
        </w:rPr>
      </w:pPr>
      <w:r w:rsidRPr="00724323">
        <w:rPr>
          <w:rFonts w:cs="David" w:hint="cs"/>
          <w:sz w:val="16"/>
          <w:rtl/>
        </w:rPr>
        <w:t>בכל מקרה של מימוש זכות ה</w:t>
      </w:r>
      <w:r w:rsidR="00A36644" w:rsidRPr="00724323">
        <w:rPr>
          <w:rFonts w:cs="David" w:hint="cs"/>
          <w:sz w:val="16"/>
          <w:rtl/>
        </w:rPr>
        <w:t>מועצה</w:t>
      </w:r>
      <w:r w:rsidRPr="00724323">
        <w:rPr>
          <w:rFonts w:cs="David" w:hint="cs"/>
          <w:sz w:val="16"/>
          <w:rtl/>
        </w:rPr>
        <w:t xml:space="preserve"> כמפורט בסעיף </w:t>
      </w:r>
      <w:r w:rsidR="00E12153" w:rsidRPr="00724323">
        <w:rPr>
          <w:rFonts w:cs="David" w:hint="cs"/>
          <w:sz w:val="16"/>
          <w:rtl/>
        </w:rPr>
        <w:t>12</w:t>
      </w:r>
      <w:r w:rsidRPr="00724323">
        <w:rPr>
          <w:rFonts w:cs="David" w:hint="cs"/>
          <w:sz w:val="16"/>
          <w:rtl/>
        </w:rPr>
        <w:t>.</w:t>
      </w:r>
      <w:r w:rsidR="00996B81" w:rsidRPr="00724323">
        <w:rPr>
          <w:rFonts w:cs="David" w:hint="cs"/>
          <w:sz w:val="16"/>
          <w:rtl/>
        </w:rPr>
        <w:t>4</w:t>
      </w:r>
      <w:r w:rsidRPr="00724323">
        <w:rPr>
          <w:rFonts w:cs="David" w:hint="cs"/>
          <w:sz w:val="16"/>
          <w:rtl/>
        </w:rPr>
        <w:t>.2, יעמיד הכשיר השני ערבות בגובה 10% מערך העבודות שהוזמנו ממנו (ובכל מקרה לא יותר מגובה ערבות החוזה) ואישורי קיום ביטוחים כנדרש.</w:t>
      </w:r>
    </w:p>
    <w:p w14:paraId="78C52512" w14:textId="77777777" w:rsidR="00565980" w:rsidRPr="00010EC1" w:rsidRDefault="00565980" w:rsidP="00565980">
      <w:pPr>
        <w:ind w:left="720"/>
        <w:jc w:val="both"/>
        <w:rPr>
          <w:sz w:val="2"/>
          <w:szCs w:val="6"/>
        </w:rPr>
      </w:pPr>
    </w:p>
    <w:p w14:paraId="3E2C1654"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על אף האמור לעיל, מובהר כי ככל שבידי ה</w:t>
      </w:r>
      <w:r w:rsidR="00A36644">
        <w:rPr>
          <w:rFonts w:ascii="David" w:hAnsi="David" w:cs="David" w:hint="cs"/>
          <w:rtl/>
        </w:rPr>
        <w:t>מועצה</w:t>
      </w:r>
      <w:r w:rsidRPr="00215E4F">
        <w:rPr>
          <w:rFonts w:ascii="David" w:hAnsi="David" w:cs="David" w:hint="cs"/>
          <w:rtl/>
        </w:rPr>
        <w:t xml:space="preserve"> תהא המלצה שלילית על המשתתף ממזמין שירותים אחר או ככל של</w:t>
      </w:r>
      <w:r w:rsidR="00A36644">
        <w:rPr>
          <w:rFonts w:ascii="David" w:hAnsi="David" w:cs="David" w:hint="cs"/>
          <w:rtl/>
        </w:rPr>
        <w:t>מועצה</w:t>
      </w:r>
      <w:r w:rsidRPr="00215E4F">
        <w:rPr>
          <w:rFonts w:ascii="David" w:hAnsi="David" w:cs="David" w:hint="cs"/>
          <w:rtl/>
        </w:rPr>
        <w:t xml:space="preserve"> יש ניסיון קודם רע עם המשתתף, תוכל ה</w:t>
      </w:r>
      <w:r w:rsidR="00A36644">
        <w:rPr>
          <w:rFonts w:ascii="David" w:hAnsi="David" w:cs="David" w:hint="cs"/>
          <w:rtl/>
        </w:rPr>
        <w:t>מועצה</w:t>
      </w:r>
      <w:r w:rsidRPr="00215E4F">
        <w:rPr>
          <w:rFonts w:ascii="David" w:hAnsi="David" w:cs="David" w:hint="cs"/>
          <w:rtl/>
        </w:rPr>
        <w:t xml:space="preserve"> לזמנו לשימוע בפני ועדת המכרזים ולהמליץ על פסילת הצעתו.</w:t>
      </w:r>
    </w:p>
    <w:p w14:paraId="3C6178D8" w14:textId="77777777" w:rsidR="00565980" w:rsidRPr="00215E4F" w:rsidRDefault="00565980" w:rsidP="005E730F">
      <w:pPr>
        <w:numPr>
          <w:ilvl w:val="1"/>
          <w:numId w:val="1"/>
        </w:numPr>
        <w:spacing w:before="120" w:line="276" w:lineRule="auto"/>
        <w:ind w:left="1020" w:hanging="663"/>
        <w:jc w:val="both"/>
        <w:rPr>
          <w:rFonts w:ascii="David" w:hAnsi="David" w:cs="David"/>
          <w:rtl/>
        </w:rPr>
      </w:pPr>
      <w:r w:rsidRPr="00215E4F">
        <w:rPr>
          <w:rFonts w:ascii="David" w:hAnsi="David" w:cs="David"/>
          <w:rtl/>
        </w:rPr>
        <w:t>אי השלמת מקום הטעון מילוי ו/או כל שינוי או תוספת שייעשו במסמכי המכרז או כל הסתייגות ביחס אליהם, בין על ידי שינוי או תוספת בגוף המסמכים ובין בכתב לוואי או בכל דרך אחרת, עלול</w:t>
      </w:r>
      <w:r w:rsidRPr="00215E4F">
        <w:rPr>
          <w:rFonts w:ascii="David" w:hAnsi="David" w:cs="David" w:hint="cs"/>
          <w:rtl/>
        </w:rPr>
        <w:t>ים</w:t>
      </w:r>
      <w:r w:rsidRPr="00215E4F">
        <w:rPr>
          <w:rFonts w:ascii="David" w:hAnsi="David" w:cs="David"/>
          <w:rtl/>
        </w:rPr>
        <w:t xml:space="preserve"> לגרום לפסילת ההצעה</w:t>
      </w:r>
      <w:r w:rsidRPr="00215E4F">
        <w:rPr>
          <w:rFonts w:ascii="David" w:hAnsi="David" w:cs="David" w:hint="cs"/>
          <w:rtl/>
        </w:rPr>
        <w:t xml:space="preserve"> ו/או להשלמתה ע"י ועדת המכרזים ו/או לכל תוצאה או פעולה אחרת, כפי שייקבע ע"י ועדת המכרזים</w:t>
      </w:r>
      <w:r w:rsidRPr="00215E4F">
        <w:rPr>
          <w:rFonts w:ascii="David" w:hAnsi="David" w:cs="David"/>
          <w:rtl/>
        </w:rPr>
        <w:t>.</w:t>
      </w:r>
    </w:p>
    <w:p w14:paraId="0265D8A1" w14:textId="77777777" w:rsidR="00565980" w:rsidRPr="00215E4F" w:rsidRDefault="00565980" w:rsidP="005E730F">
      <w:pPr>
        <w:numPr>
          <w:ilvl w:val="1"/>
          <w:numId w:val="1"/>
        </w:numPr>
        <w:spacing w:before="120" w:line="276" w:lineRule="auto"/>
        <w:ind w:left="1020" w:hanging="663"/>
        <w:jc w:val="both"/>
        <w:rPr>
          <w:rFonts w:ascii="David" w:hAnsi="David" w:cs="David"/>
          <w:rtl/>
        </w:rPr>
      </w:pPr>
      <w:r w:rsidRPr="00215E4F">
        <w:rPr>
          <w:rFonts w:ascii="David" w:hAnsi="David" w:cs="David"/>
          <w:rtl/>
        </w:rPr>
        <w:t>אי הגשת מסמך או מסמכים, אשר יש להגישם לפי דרישות מכרז זה, עלול לגרום לפסילת ההצעה</w:t>
      </w:r>
      <w:r w:rsidRPr="00215E4F">
        <w:rPr>
          <w:rFonts w:ascii="David" w:hAnsi="David" w:cs="David" w:hint="cs"/>
          <w:rtl/>
        </w:rPr>
        <w:t xml:space="preserve"> או לדרישה להשלמתם ו/או לכל תוצאה או פעולה אחרת, כפי שייקבע ע"י ועדת המכרזים</w:t>
      </w:r>
      <w:r w:rsidRPr="00215E4F">
        <w:rPr>
          <w:rFonts w:ascii="David" w:hAnsi="David" w:cs="David"/>
          <w:rtl/>
        </w:rPr>
        <w:t>.</w:t>
      </w:r>
    </w:p>
    <w:p w14:paraId="18344A05" w14:textId="77777777" w:rsidR="00565980" w:rsidRPr="00215E4F" w:rsidRDefault="00565980" w:rsidP="005E730F">
      <w:pPr>
        <w:numPr>
          <w:ilvl w:val="1"/>
          <w:numId w:val="1"/>
        </w:numPr>
        <w:spacing w:before="120" w:line="276" w:lineRule="auto"/>
        <w:ind w:left="1020" w:hanging="663"/>
        <w:jc w:val="both"/>
        <w:rPr>
          <w:rFonts w:ascii="David" w:hAnsi="David" w:cs="David"/>
          <w:rtl/>
        </w:rPr>
      </w:pPr>
      <w:r w:rsidRPr="00215E4F">
        <w:rPr>
          <w:rFonts w:ascii="David" w:hAnsi="David" w:cs="David" w:hint="cs"/>
          <w:rtl/>
        </w:rPr>
        <w:t>למרות כל האמור לעיל, ועדת המכרזים</w:t>
      </w:r>
      <w:r w:rsidRPr="00215E4F">
        <w:rPr>
          <w:rFonts w:ascii="David" w:hAnsi="David" w:cs="David"/>
          <w:rtl/>
        </w:rPr>
        <w:t xml:space="preserve"> </w:t>
      </w:r>
      <w:r w:rsidRPr="00215E4F">
        <w:rPr>
          <w:rFonts w:ascii="David" w:hAnsi="David" w:cs="David" w:hint="cs"/>
          <w:rtl/>
        </w:rPr>
        <w:t xml:space="preserve">אינה מתחייבת לקבוע </w:t>
      </w:r>
      <w:r w:rsidRPr="00215E4F">
        <w:rPr>
          <w:rFonts w:ascii="David" w:hAnsi="David" w:cs="David"/>
          <w:rtl/>
        </w:rPr>
        <w:t xml:space="preserve">כל הצעה שהיא כזוכה, כן </w:t>
      </w:r>
      <w:r w:rsidRPr="00215E4F">
        <w:rPr>
          <w:rFonts w:ascii="David" w:hAnsi="David" w:cs="David" w:hint="cs"/>
          <w:rtl/>
        </w:rPr>
        <w:t>רשאית ועדת המכרזים להתנות את הזכייה בתנאים, ללא חובת הנמקה</w:t>
      </w:r>
      <w:r w:rsidRPr="00215E4F">
        <w:rPr>
          <w:rFonts w:ascii="David" w:hAnsi="David" w:cs="David"/>
          <w:rtl/>
        </w:rPr>
        <w:t xml:space="preserve">. </w:t>
      </w:r>
    </w:p>
    <w:p w14:paraId="290857C5" w14:textId="77777777" w:rsidR="00565980" w:rsidRPr="00215E4F" w:rsidRDefault="00565980" w:rsidP="005E730F">
      <w:pPr>
        <w:numPr>
          <w:ilvl w:val="1"/>
          <w:numId w:val="1"/>
        </w:numPr>
        <w:spacing w:before="120" w:line="276" w:lineRule="auto"/>
        <w:ind w:left="1020" w:hanging="663"/>
        <w:jc w:val="both"/>
        <w:rPr>
          <w:rFonts w:ascii="David" w:hAnsi="David" w:cs="David"/>
          <w:rtl/>
        </w:rPr>
      </w:pPr>
      <w:r w:rsidRPr="00215E4F">
        <w:rPr>
          <w:rFonts w:ascii="David" w:hAnsi="David" w:cs="David"/>
          <w:rtl/>
        </w:rPr>
        <w:lastRenderedPageBreak/>
        <w:t xml:space="preserve">מבלי לפגוע בכלליות האמור לעיל, תהא ועדת המכרזים רשאית שלא לדון בהצעת משתתף או לפסלה אם יש לה יסוד סביר לחשוש </w:t>
      </w:r>
      <w:r w:rsidRPr="00215E4F">
        <w:rPr>
          <w:rFonts w:ascii="David" w:hAnsi="David" w:cs="David" w:hint="cs"/>
          <w:rtl/>
        </w:rPr>
        <w:t xml:space="preserve">שפעל בחוסר תום לב ו/או שלא בדרך המקובלת בהליכי מכרז, או </w:t>
      </w:r>
      <w:r w:rsidRPr="00215E4F">
        <w:rPr>
          <w:rFonts w:ascii="David" w:hAnsi="David" w:cs="David"/>
          <w:rtl/>
        </w:rPr>
        <w:t>שכוונתו הי</w:t>
      </w:r>
      <w:r w:rsidRPr="00215E4F">
        <w:rPr>
          <w:rFonts w:ascii="David" w:hAnsi="David" w:cs="David" w:hint="cs"/>
          <w:rtl/>
        </w:rPr>
        <w:t>י</w:t>
      </w:r>
      <w:r w:rsidRPr="00215E4F">
        <w:rPr>
          <w:rFonts w:ascii="David" w:hAnsi="David" w:cs="David"/>
          <w:rtl/>
        </w:rPr>
        <w:t>תה להוליך שולל את הועדה על ידי שגיאות שנעשו במתכוון או על ידי תכסיסים בלתי הוגנים, או שהצעתו מבוססת על הבנה מוטעית של נושא המכרז או על הנחות בלתי נכונות או אם המחירים שצוינו בהצעה אינם סבירים.</w:t>
      </w:r>
    </w:p>
    <w:p w14:paraId="401BE2A7" w14:textId="77777777" w:rsidR="00565980" w:rsidRPr="00215E4F" w:rsidRDefault="00565980" w:rsidP="00AF1095">
      <w:pPr>
        <w:numPr>
          <w:ilvl w:val="1"/>
          <w:numId w:val="1"/>
        </w:numPr>
        <w:spacing w:before="120" w:line="276" w:lineRule="auto"/>
        <w:ind w:left="1020" w:hanging="663"/>
        <w:jc w:val="both"/>
        <w:rPr>
          <w:rFonts w:ascii="David" w:hAnsi="David" w:cs="David"/>
        </w:rPr>
      </w:pPr>
      <w:r w:rsidRPr="00215E4F">
        <w:rPr>
          <w:rFonts w:ascii="David" w:hAnsi="David" w:cs="David" w:hint="cs"/>
          <w:rtl/>
        </w:rPr>
        <w:t xml:space="preserve">ועדת המכרזים </w:t>
      </w:r>
      <w:r w:rsidRPr="00215E4F">
        <w:rPr>
          <w:rFonts w:ascii="David" w:hAnsi="David" w:cs="David"/>
          <w:rtl/>
        </w:rPr>
        <w:t>(א</w:t>
      </w:r>
      <w:r w:rsidRPr="00215E4F">
        <w:rPr>
          <w:rFonts w:ascii="David" w:hAnsi="David" w:cs="David" w:hint="cs"/>
          <w:rtl/>
        </w:rPr>
        <w:t xml:space="preserve">ו מי </w:t>
      </w:r>
      <w:r w:rsidRPr="00215E4F">
        <w:rPr>
          <w:rFonts w:ascii="David" w:hAnsi="David" w:cs="David"/>
          <w:rtl/>
        </w:rPr>
        <w:t>מ</w:t>
      </w:r>
      <w:r w:rsidRPr="00215E4F">
        <w:rPr>
          <w:rFonts w:ascii="David" w:hAnsi="David" w:cs="David" w:hint="cs"/>
          <w:rtl/>
        </w:rPr>
        <w:t>טעמה)</w:t>
      </w:r>
      <w:r w:rsidRPr="00215E4F">
        <w:rPr>
          <w:rFonts w:ascii="David" w:hAnsi="David" w:cs="David"/>
          <w:rtl/>
        </w:rPr>
        <w:t xml:space="preserve"> </w:t>
      </w:r>
      <w:r w:rsidRPr="00215E4F">
        <w:rPr>
          <w:rFonts w:ascii="David" w:hAnsi="David" w:cs="David" w:hint="cs"/>
          <w:rtl/>
        </w:rPr>
        <w:t xml:space="preserve">רשאית, על פי שיקול דעתה, לדון עם המשתתפים בפרטי הצעתם, </w:t>
      </w:r>
      <w:r w:rsidRPr="00215E4F">
        <w:rPr>
          <w:rFonts w:ascii="David" w:hAnsi="David" w:cs="David"/>
          <w:rtl/>
        </w:rPr>
        <w:t>לדרוש מהמשתתפים פרטים נוספים ו/או הבהרות נוספות לשביעות רצונה המלא גם לאחר פתיחת ההצעות על מנת לבחון את המשתתף והצעתו במסגרת שיקוליה כאמור, לרבות מאזנים, דו"חות, מע"מ ודו"חות ניכויים</w:t>
      </w:r>
      <w:r w:rsidRPr="00215E4F">
        <w:rPr>
          <w:rFonts w:ascii="David" w:hAnsi="David" w:cs="David" w:hint="cs"/>
          <w:rtl/>
        </w:rPr>
        <w:t xml:space="preserve"> וכו'.</w:t>
      </w:r>
    </w:p>
    <w:p w14:paraId="08D30274"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ועדת המכרזים תהא רשאית להביא בחשבון שיקוליה בבחירת ההצעות את אמינותו, ניסיונו, כישוריו, יכולתו הפיננסית של המציע, ואת ניסיונה של ה</w:t>
      </w:r>
      <w:r w:rsidR="00A36644">
        <w:rPr>
          <w:rFonts w:ascii="David" w:hAnsi="David" w:cs="David" w:hint="cs"/>
          <w:rtl/>
        </w:rPr>
        <w:t>מועצה</w:t>
      </w:r>
      <w:r w:rsidRPr="00215E4F">
        <w:rPr>
          <w:rFonts w:ascii="David" w:hAnsi="David" w:cs="David" w:hint="cs"/>
          <w:rtl/>
        </w:rPr>
        <w:t xml:space="preserve"> ושל </w:t>
      </w:r>
      <w:r w:rsidR="00480637">
        <w:rPr>
          <w:rFonts w:ascii="David" w:hAnsi="David" w:cs="David" w:hint="cs"/>
          <w:rtl/>
        </w:rPr>
        <w:t>רשויות מקומיות</w:t>
      </w:r>
      <w:r w:rsidR="006B602C">
        <w:rPr>
          <w:rFonts w:ascii="David" w:hAnsi="David" w:cs="David" w:hint="cs"/>
          <w:rtl/>
        </w:rPr>
        <w:t xml:space="preserve"> </w:t>
      </w:r>
      <w:r w:rsidR="00C62B48">
        <w:rPr>
          <w:rFonts w:ascii="David" w:hAnsi="David" w:cs="David" w:hint="cs"/>
          <w:rtl/>
        </w:rPr>
        <w:t xml:space="preserve">  </w:t>
      </w:r>
      <w:r w:rsidRPr="00215E4F">
        <w:rPr>
          <w:rFonts w:ascii="David" w:hAnsi="David" w:cs="David" w:hint="cs"/>
          <w:rtl/>
        </w:rPr>
        <w:t>וגופים אחרים עם המציע בעבר, וכן לפסול הצעה על סמך ניסיון קודם כאמור. לצורך כך, תהא רשאית ה</w:t>
      </w:r>
      <w:r w:rsidR="00A36644">
        <w:rPr>
          <w:rFonts w:ascii="David" w:hAnsi="David" w:cs="David" w:hint="cs"/>
          <w:rtl/>
        </w:rPr>
        <w:t>מועצה</w:t>
      </w:r>
      <w:r w:rsidRPr="00215E4F">
        <w:rPr>
          <w:rFonts w:ascii="David" w:hAnsi="David" w:cs="David" w:hint="cs"/>
          <w:rtl/>
        </w:rPr>
        <w:t xml:space="preserve"> לבקש ולקבל </w:t>
      </w:r>
      <w:proofErr w:type="spellStart"/>
      <w:r w:rsidRPr="00215E4F">
        <w:rPr>
          <w:rFonts w:ascii="David" w:hAnsi="David" w:cs="David" w:hint="cs"/>
          <w:rtl/>
        </w:rPr>
        <w:t>מהמציעים</w:t>
      </w:r>
      <w:proofErr w:type="spellEnd"/>
      <w:r w:rsidRPr="00215E4F">
        <w:rPr>
          <w:rFonts w:ascii="David" w:hAnsi="David" w:cs="David" w:hint="cs"/>
          <w:rtl/>
        </w:rPr>
        <w:t xml:space="preserve"> כל אסמכתא ומסמך הנוגעים לדבר והמציעים מתחייבים לשתף פעולה עם ה</w:t>
      </w:r>
      <w:r w:rsidR="00A36644">
        <w:rPr>
          <w:rFonts w:ascii="David" w:hAnsi="David" w:cs="David" w:hint="cs"/>
          <w:rtl/>
        </w:rPr>
        <w:t>מועצה</w:t>
      </w:r>
      <w:r w:rsidR="001335B6">
        <w:rPr>
          <w:rFonts w:ascii="David" w:hAnsi="David" w:cs="David" w:hint="cs"/>
          <w:rtl/>
        </w:rPr>
        <w:t xml:space="preserve"> כנדרש.</w:t>
      </w:r>
    </w:p>
    <w:p w14:paraId="2211D131" w14:textId="77777777" w:rsidR="00565980" w:rsidRDefault="00565980" w:rsidP="00565980">
      <w:pPr>
        <w:spacing w:line="276" w:lineRule="auto"/>
        <w:ind w:left="28"/>
        <w:rPr>
          <w:rFonts w:cs="David"/>
          <w:sz w:val="14"/>
          <w:szCs w:val="22"/>
          <w:rtl/>
        </w:rPr>
      </w:pPr>
    </w:p>
    <w:p w14:paraId="20930F5B" w14:textId="77777777" w:rsidR="0065577F" w:rsidRPr="00E71DE2" w:rsidRDefault="0065577F" w:rsidP="00565980">
      <w:pPr>
        <w:spacing w:line="276" w:lineRule="auto"/>
        <w:ind w:left="28"/>
        <w:rPr>
          <w:rFonts w:cs="David"/>
          <w:sz w:val="14"/>
          <w:szCs w:val="22"/>
          <w:rtl/>
        </w:rPr>
      </w:pPr>
    </w:p>
    <w:p w14:paraId="44C0E5A2" w14:textId="77777777" w:rsidR="00565980" w:rsidRPr="00D8031F" w:rsidRDefault="00565980" w:rsidP="005E730F">
      <w:pPr>
        <w:numPr>
          <w:ilvl w:val="0"/>
          <w:numId w:val="1"/>
        </w:numPr>
        <w:spacing w:before="120" w:line="276" w:lineRule="auto"/>
        <w:rPr>
          <w:rFonts w:ascii="David" w:hAnsi="David" w:cs="David"/>
          <w:b/>
          <w:bCs/>
          <w:u w:val="single"/>
        </w:rPr>
      </w:pPr>
      <w:r w:rsidRPr="00D8031F">
        <w:rPr>
          <w:rFonts w:ascii="David" w:hAnsi="David" w:cs="David" w:hint="cs"/>
          <w:b/>
          <w:bCs/>
          <w:u w:val="single"/>
          <w:rtl/>
        </w:rPr>
        <w:t>הודעה על זכייה וההתקשרות</w:t>
      </w:r>
    </w:p>
    <w:p w14:paraId="37364DF2"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עם קביעת הזוכה במכרז, תודיע על כך ה</w:t>
      </w:r>
      <w:r w:rsidR="00A36644">
        <w:rPr>
          <w:rFonts w:ascii="David" w:hAnsi="David" w:cs="David" w:hint="cs"/>
          <w:rtl/>
        </w:rPr>
        <w:t>מועצה</w:t>
      </w:r>
      <w:r w:rsidRPr="00215E4F">
        <w:rPr>
          <w:rFonts w:ascii="David" w:hAnsi="David" w:cs="David" w:hint="cs"/>
          <w:rtl/>
        </w:rPr>
        <w:t xml:space="preserve"> לזוכה. </w:t>
      </w:r>
    </w:p>
    <w:p w14:paraId="39590B71" w14:textId="77777777" w:rsidR="00565980" w:rsidRPr="00215E4F" w:rsidRDefault="00565980" w:rsidP="005E730F">
      <w:pPr>
        <w:numPr>
          <w:ilvl w:val="1"/>
          <w:numId w:val="1"/>
        </w:numPr>
        <w:spacing w:before="120" w:line="276" w:lineRule="auto"/>
        <w:ind w:left="1020" w:hanging="663"/>
        <w:jc w:val="both"/>
        <w:rPr>
          <w:rFonts w:ascii="David" w:hAnsi="David" w:cs="David"/>
        </w:rPr>
      </w:pPr>
      <w:bookmarkStart w:id="10" w:name="_Ref111369546"/>
      <w:r w:rsidRPr="00215E4F">
        <w:rPr>
          <w:rFonts w:ascii="David" w:hAnsi="David" w:cs="David" w:hint="cs"/>
          <w:rtl/>
        </w:rPr>
        <w:t>עד המועד שיהיה נקוב בהודעת ה</w:t>
      </w:r>
      <w:r w:rsidR="00A36644">
        <w:rPr>
          <w:rFonts w:ascii="David" w:hAnsi="David" w:cs="David" w:hint="cs"/>
          <w:rtl/>
        </w:rPr>
        <w:t>מועצה</w:t>
      </w:r>
      <w:r w:rsidRPr="00215E4F">
        <w:rPr>
          <w:rFonts w:ascii="David" w:hAnsi="David" w:cs="David" w:hint="cs"/>
          <w:rtl/>
        </w:rPr>
        <w:t xml:space="preserve"> על הזכייה במכרז כאמור, ימציא הזוכה את כל המסמכים והאישורים שעליו להמציא בהתאם למסמכי המכרז, לרבות הערבות הבנקאית לביצוע ואישור על עריכת ביטוחים וכן יחתום על ההסכם המצורף למכרז (מסמך ג').</w:t>
      </w:r>
      <w:bookmarkEnd w:id="10"/>
      <w:r w:rsidRPr="00215E4F">
        <w:rPr>
          <w:rFonts w:ascii="David" w:hAnsi="David" w:cs="David" w:hint="cs"/>
          <w:rtl/>
        </w:rPr>
        <w:t xml:space="preserve"> </w:t>
      </w:r>
    </w:p>
    <w:p w14:paraId="2818AF51"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 xml:space="preserve">לא מילא הזוכה אחר כל התחייבויותיו כמפורט בסעיף </w:t>
      </w:r>
      <w:r w:rsidR="00E12153">
        <w:rPr>
          <w:rFonts w:ascii="David" w:hAnsi="David" w:cs="David" w:hint="cs"/>
          <w:rtl/>
        </w:rPr>
        <w:t>13</w:t>
      </w:r>
      <w:r w:rsidRPr="00215E4F">
        <w:rPr>
          <w:rFonts w:ascii="David" w:hAnsi="David" w:cs="David" w:hint="cs"/>
          <w:rtl/>
        </w:rPr>
        <w:t>.2 לעיל, תוך התקופה האמורה שם ולרבות אם לא המציא אחד או יותר מהמסמכים, אשר עליו להמציא נוכח זכייתו ו/או חזר בו מהצעתו, תהא רשאית ה</w:t>
      </w:r>
      <w:r w:rsidR="00A36644">
        <w:rPr>
          <w:rFonts w:ascii="David" w:hAnsi="David" w:cs="David" w:hint="cs"/>
          <w:rtl/>
        </w:rPr>
        <w:t>מועצה</w:t>
      </w:r>
      <w:r w:rsidRPr="00215E4F">
        <w:rPr>
          <w:rFonts w:ascii="David" w:hAnsi="David" w:cs="David" w:hint="cs"/>
          <w:rtl/>
        </w:rPr>
        <w:t xml:space="preserve"> לבטל את זכייתו של הזוכה במכרז, ולחלט את הערבות אשר הוגשה ע"י המשתתף במצורף להצעתו וזאת כפיצוי קבוע ומוסכם מראש ומבלי לגרוע מכל זכות ו/או סעד נוספים העומדים לזכותה נוכח הפרה זו של התחייבויות הזוכה. כן תהא רשאית ה</w:t>
      </w:r>
      <w:r w:rsidR="00A36644">
        <w:rPr>
          <w:rFonts w:ascii="David" w:hAnsi="David" w:cs="David" w:hint="cs"/>
          <w:rtl/>
        </w:rPr>
        <w:t>מועצה</w:t>
      </w:r>
      <w:r w:rsidRPr="00215E4F">
        <w:rPr>
          <w:rFonts w:ascii="David" w:hAnsi="David" w:cs="David" w:hint="cs"/>
          <w:rtl/>
        </w:rPr>
        <w:t xml:space="preserve"> במקרה זה להתקשר בנשוא המכרז עם כל מציע אחר בכל התנאים שתמצא לנכון, והכל מבלי לגרוע מכל סעד או תרופה אחרים להם זכאית ה</w:t>
      </w:r>
      <w:r w:rsidR="00A36644">
        <w:rPr>
          <w:rFonts w:ascii="David" w:hAnsi="David" w:cs="David" w:hint="cs"/>
          <w:rtl/>
        </w:rPr>
        <w:t>מועצה</w:t>
      </w:r>
      <w:r w:rsidRPr="00215E4F">
        <w:rPr>
          <w:rFonts w:ascii="David" w:hAnsi="David" w:cs="David" w:hint="cs"/>
          <w:rtl/>
        </w:rPr>
        <w:t xml:space="preserve"> על-פי המכרז ו/או על-פי כל דין. </w:t>
      </w:r>
    </w:p>
    <w:p w14:paraId="560A71EB"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מבלי לגרוע מהאמור לעיל, במקרה שהזוכה לא קיים איזו מהתחייבויותיו בעקבות הזכייה כאמור וה</w:t>
      </w:r>
      <w:r w:rsidR="00A36644">
        <w:rPr>
          <w:rFonts w:ascii="David" w:hAnsi="David" w:cs="David" w:hint="cs"/>
          <w:rtl/>
        </w:rPr>
        <w:t>מועצה</w:t>
      </w:r>
      <w:r w:rsidRPr="00215E4F">
        <w:rPr>
          <w:rFonts w:ascii="David" w:hAnsi="David" w:cs="David" w:hint="cs"/>
          <w:rtl/>
        </w:rPr>
        <w:t>, לפי שיקול דעתה הבלעדי, החליטה שלא לבטל את הזכייה, תהא ה</w:t>
      </w:r>
      <w:r w:rsidR="00A36644">
        <w:rPr>
          <w:rFonts w:ascii="David" w:hAnsi="David" w:cs="David" w:hint="cs"/>
          <w:rtl/>
        </w:rPr>
        <w:t>מועצה</w:t>
      </w:r>
      <w:r w:rsidRPr="00215E4F">
        <w:rPr>
          <w:rFonts w:ascii="David" w:hAnsi="David" w:cs="David" w:hint="cs"/>
          <w:rtl/>
        </w:rPr>
        <w:t xml:space="preserve"> זכאית לסך של 1,000 ₪ (אלף ש"ח) כפיצויים מוסכמים וקבועים מראש בגין כל יום איחור מתום המועד הנקוב בסעיף </w:t>
      </w:r>
      <w:r w:rsidR="00E12153">
        <w:rPr>
          <w:rFonts w:ascii="David" w:hAnsi="David" w:cs="David" w:hint="cs"/>
          <w:rtl/>
        </w:rPr>
        <w:t>13</w:t>
      </w:r>
      <w:r w:rsidRPr="00215E4F">
        <w:rPr>
          <w:rFonts w:ascii="David" w:hAnsi="David" w:cs="David" w:hint="cs"/>
          <w:rtl/>
        </w:rPr>
        <w:t xml:space="preserve">.2 דלעיל ועד למועד קיום התחייבויותיו של הזוכה או מועד המצאת כל האישורים. </w:t>
      </w:r>
    </w:p>
    <w:p w14:paraId="69C126C0"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ה</w:t>
      </w:r>
      <w:r w:rsidR="00A36644">
        <w:rPr>
          <w:rFonts w:ascii="David" w:hAnsi="David" w:cs="David" w:hint="cs"/>
          <w:rtl/>
        </w:rPr>
        <w:t>מועצה</w:t>
      </w:r>
      <w:r w:rsidRPr="00215E4F">
        <w:rPr>
          <w:rFonts w:ascii="David" w:hAnsi="David" w:cs="David" w:hint="cs"/>
          <w:rtl/>
        </w:rPr>
        <w:t xml:space="preserve"> תיתן הודעה בכתב ליתר המשתתפים במכרז באשר לאי זכייתם ותחזיר להם את ערבות המכרז.</w:t>
      </w:r>
    </w:p>
    <w:p w14:paraId="31F8808C" w14:textId="77777777" w:rsidR="00565980" w:rsidRPr="00215E4F"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hint="cs"/>
          <w:rtl/>
        </w:rPr>
        <w:t>ביצוע ההתקשרות כפוף לקבלת כל האישורים כדין על-ידי ה</w:t>
      </w:r>
      <w:r w:rsidR="00A36644">
        <w:rPr>
          <w:rFonts w:ascii="David" w:hAnsi="David" w:cs="David" w:hint="cs"/>
          <w:rtl/>
        </w:rPr>
        <w:t>מועצה</w:t>
      </w:r>
      <w:r w:rsidRPr="00215E4F">
        <w:rPr>
          <w:rFonts w:ascii="David" w:hAnsi="David" w:cs="David" w:hint="cs"/>
          <w:rtl/>
        </w:rPr>
        <w:t xml:space="preserve">.  </w:t>
      </w:r>
    </w:p>
    <w:p w14:paraId="25684ACF" w14:textId="77777777" w:rsidR="00565980"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rtl/>
        </w:rPr>
        <w:t xml:space="preserve">ההסכם המצורף למסמך פנייה זה, על נספחיו, מהווה חלק בלתי נפרד ממכרז זה. יש לראות את מכרז זה ואת ההסכם המצורף לו, על נספחיו, כמסמך אחד המשלים זה את זה. </w:t>
      </w:r>
      <w:r w:rsidRPr="00215E4F">
        <w:rPr>
          <w:rFonts w:ascii="David" w:hAnsi="David" w:cs="David" w:hint="cs"/>
          <w:rtl/>
        </w:rPr>
        <w:t>ב</w:t>
      </w:r>
      <w:r w:rsidRPr="00215E4F">
        <w:rPr>
          <w:rFonts w:ascii="David" w:hAnsi="David" w:cs="David"/>
          <w:rtl/>
        </w:rPr>
        <w:t>כל מקרה של סתירה בין נוסח מכרז זה לבין נוסח ההסכם, ייעשה מאמץ ליישב בין שני הנוסחים.</w:t>
      </w:r>
      <w:r w:rsidRPr="00215E4F">
        <w:rPr>
          <w:rFonts w:ascii="David" w:hAnsi="David" w:cs="David" w:hint="cs"/>
          <w:rtl/>
        </w:rPr>
        <w:t xml:space="preserve"> </w:t>
      </w:r>
      <w:r w:rsidRPr="00215E4F">
        <w:rPr>
          <w:rFonts w:ascii="David" w:hAnsi="David" w:cs="David"/>
          <w:rtl/>
        </w:rPr>
        <w:t>בנסיבות שבהן לא ניתן ליישב בין נוסח מכרז זה לבין נוסח ההסכם, יגבר נוסח ההסכם ויראו נוסח זה כנוסח המחייב את המציעים, וכנוסח הכתוב במכרז זה</w:t>
      </w:r>
      <w:r w:rsidRPr="00215E4F">
        <w:rPr>
          <w:rFonts w:ascii="David" w:hAnsi="David" w:cs="David" w:hint="cs"/>
          <w:rtl/>
        </w:rPr>
        <w:t xml:space="preserve">, נוסח ההסכם כולל את הנספחים להסכם במלואם. ובכל מקרה המפרט הכתוב עולה על האמור בהסכם. </w:t>
      </w:r>
    </w:p>
    <w:p w14:paraId="2D0AB9C6" w14:textId="77777777" w:rsidR="00F83EA6" w:rsidRPr="00377643" w:rsidRDefault="00F83EA6" w:rsidP="00F83EA6">
      <w:pPr>
        <w:spacing w:before="120" w:line="276" w:lineRule="auto"/>
        <w:ind w:left="1020"/>
        <w:jc w:val="both"/>
        <w:rPr>
          <w:rFonts w:ascii="David" w:hAnsi="David" w:cs="David"/>
          <w:sz w:val="6"/>
          <w:szCs w:val="6"/>
        </w:rPr>
      </w:pPr>
    </w:p>
    <w:p w14:paraId="0F859ADA" w14:textId="77777777" w:rsidR="00565980" w:rsidRPr="00D8031F" w:rsidRDefault="00565980" w:rsidP="005E730F">
      <w:pPr>
        <w:numPr>
          <w:ilvl w:val="0"/>
          <w:numId w:val="1"/>
        </w:numPr>
        <w:spacing w:before="120" w:line="276" w:lineRule="auto"/>
        <w:rPr>
          <w:rFonts w:ascii="David" w:hAnsi="David" w:cs="David"/>
          <w:b/>
          <w:bCs/>
          <w:u w:val="single"/>
        </w:rPr>
      </w:pPr>
      <w:bookmarkStart w:id="11" w:name="_Toc304130757"/>
      <w:r w:rsidRPr="00D8031F">
        <w:rPr>
          <w:rFonts w:ascii="David" w:hAnsi="David" w:cs="David"/>
          <w:b/>
          <w:bCs/>
          <w:u w:val="single"/>
          <w:rtl/>
        </w:rPr>
        <w:lastRenderedPageBreak/>
        <w:t>ביטול המכרז</w:t>
      </w:r>
      <w:bookmarkEnd w:id="11"/>
    </w:p>
    <w:p w14:paraId="13926056" w14:textId="77777777" w:rsidR="00565980" w:rsidRPr="00215E4F" w:rsidRDefault="00565980" w:rsidP="005E730F">
      <w:pPr>
        <w:numPr>
          <w:ilvl w:val="1"/>
          <w:numId w:val="1"/>
        </w:numPr>
        <w:spacing w:before="120" w:line="276" w:lineRule="auto"/>
        <w:ind w:left="1020" w:hanging="663"/>
        <w:jc w:val="both"/>
        <w:rPr>
          <w:rFonts w:ascii="David" w:hAnsi="David" w:cs="David"/>
          <w:rtl/>
        </w:rPr>
      </w:pPr>
      <w:r w:rsidRPr="00215E4F">
        <w:rPr>
          <w:rFonts w:ascii="David" w:hAnsi="David" w:cs="David" w:hint="cs"/>
          <w:rtl/>
        </w:rPr>
        <w:t>ה</w:t>
      </w:r>
      <w:r w:rsidR="00A36644">
        <w:rPr>
          <w:rFonts w:ascii="David" w:hAnsi="David" w:cs="David" w:hint="cs"/>
          <w:rtl/>
        </w:rPr>
        <w:t>מועצה</w:t>
      </w:r>
      <w:r w:rsidRPr="00215E4F">
        <w:rPr>
          <w:rFonts w:ascii="David" w:hAnsi="David" w:cs="David"/>
          <w:rtl/>
        </w:rPr>
        <w:t xml:space="preserve"> </w:t>
      </w:r>
      <w:r w:rsidRPr="00215E4F">
        <w:rPr>
          <w:rFonts w:ascii="David" w:hAnsi="David" w:cs="David" w:hint="cs"/>
          <w:rtl/>
        </w:rPr>
        <w:t xml:space="preserve">רשאית לצמצם את היקף המכרז או לבטלו או לבטל חלקים ממנו, או לצאת למכרז חדש מכל סיבה שהיא, לרבות במקרה שההצעות המתקבלות יהיו בלתי סבירות, או שלא יעמדו בדרישות הסף, או כתוצאה משיבוש בלתי צפוי בלוחות הזמנים, בעיות תקציב וכיוצא באלה. </w:t>
      </w:r>
    </w:p>
    <w:p w14:paraId="71866D20" w14:textId="77777777" w:rsidR="00565980" w:rsidRPr="00215E4F" w:rsidRDefault="00565980" w:rsidP="005E730F">
      <w:pPr>
        <w:numPr>
          <w:ilvl w:val="1"/>
          <w:numId w:val="1"/>
        </w:numPr>
        <w:spacing w:before="120" w:line="276" w:lineRule="auto"/>
        <w:ind w:left="1020" w:hanging="663"/>
        <w:jc w:val="both"/>
        <w:rPr>
          <w:rFonts w:ascii="David" w:hAnsi="David" w:cs="David"/>
          <w:rtl/>
        </w:rPr>
      </w:pPr>
      <w:r w:rsidRPr="00215E4F">
        <w:rPr>
          <w:rFonts w:ascii="David" w:hAnsi="David" w:cs="David" w:hint="cs"/>
          <w:rtl/>
        </w:rPr>
        <w:t>בנוסף לאמור לעיל ולאמור עפ</w:t>
      </w:r>
      <w:r w:rsidRPr="00215E4F">
        <w:rPr>
          <w:rFonts w:ascii="David" w:hAnsi="David" w:cs="David"/>
          <w:rtl/>
        </w:rPr>
        <w:t>"</w:t>
      </w:r>
      <w:r w:rsidRPr="00215E4F">
        <w:rPr>
          <w:rFonts w:ascii="David" w:hAnsi="David" w:cs="David" w:hint="cs"/>
          <w:rtl/>
        </w:rPr>
        <w:t>י כל דין, מובהר בזאת, כי ה</w:t>
      </w:r>
      <w:r w:rsidR="00A36644">
        <w:rPr>
          <w:rFonts w:ascii="David" w:hAnsi="David" w:cs="David" w:hint="cs"/>
          <w:rtl/>
        </w:rPr>
        <w:t>מועצה</w:t>
      </w:r>
      <w:r w:rsidRPr="00215E4F">
        <w:rPr>
          <w:rFonts w:ascii="David" w:hAnsi="David" w:cs="David" w:hint="cs"/>
          <w:rtl/>
        </w:rPr>
        <w:t xml:space="preserve"> תהא רשאית </w:t>
      </w:r>
      <w:r w:rsidRPr="00215E4F">
        <w:rPr>
          <w:rFonts w:ascii="David" w:hAnsi="David" w:cs="David"/>
          <w:rtl/>
        </w:rPr>
        <w:t>–</w:t>
      </w:r>
      <w:r w:rsidRPr="00215E4F">
        <w:rPr>
          <w:rFonts w:ascii="David" w:hAnsi="David" w:cs="David" w:hint="cs"/>
          <w:rtl/>
        </w:rPr>
        <w:t xml:space="preserve"> אך לא חייבת - לבטל את המכרז גם בכל אחד מהמקרים האלה: </w:t>
      </w:r>
    </w:p>
    <w:p w14:paraId="4D155312" w14:textId="77777777" w:rsidR="00565980" w:rsidRPr="001335B6" w:rsidRDefault="00565980" w:rsidP="00565980">
      <w:pPr>
        <w:widowControl w:val="0"/>
        <w:tabs>
          <w:tab w:val="left" w:pos="924"/>
        </w:tabs>
        <w:autoSpaceDE w:val="0"/>
        <w:autoSpaceDN w:val="0"/>
        <w:adjustRightInd w:val="0"/>
        <w:spacing w:line="276" w:lineRule="auto"/>
        <w:ind w:left="924"/>
        <w:jc w:val="both"/>
        <w:outlineLvl w:val="0"/>
        <w:rPr>
          <w:rFonts w:ascii="Arial" w:hAnsi="Arial" w:cs="David"/>
          <w:sz w:val="2"/>
          <w:szCs w:val="2"/>
          <w:rtl/>
        </w:rPr>
      </w:pPr>
    </w:p>
    <w:p w14:paraId="4620A97D" w14:textId="77777777" w:rsidR="00565980" w:rsidRPr="00215E4F" w:rsidRDefault="00565980" w:rsidP="005E730F">
      <w:pPr>
        <w:numPr>
          <w:ilvl w:val="2"/>
          <w:numId w:val="1"/>
        </w:numPr>
        <w:spacing w:before="120" w:line="276" w:lineRule="auto"/>
        <w:jc w:val="both"/>
        <w:rPr>
          <w:rFonts w:ascii="David" w:hAnsi="David" w:cs="David"/>
        </w:rPr>
      </w:pPr>
      <w:r w:rsidRPr="00215E4F">
        <w:rPr>
          <w:rFonts w:ascii="David" w:hAnsi="David" w:cs="David" w:hint="cs"/>
          <w:rtl/>
        </w:rPr>
        <w:t>ההצעות שהוגשו הן במחיר נמוך או גבוה באופן מהותי או בלתי סביר מהאומדן המקצועי שנערך ו/או מהמחיר שנראה ל</w:t>
      </w:r>
      <w:r w:rsidR="00A36644">
        <w:rPr>
          <w:rFonts w:ascii="David" w:hAnsi="David" w:cs="David" w:hint="cs"/>
          <w:rtl/>
        </w:rPr>
        <w:t>מועצה</w:t>
      </w:r>
      <w:r w:rsidRPr="00215E4F">
        <w:rPr>
          <w:rFonts w:ascii="David" w:hAnsi="David" w:cs="David" w:hint="cs"/>
          <w:rtl/>
        </w:rPr>
        <w:t xml:space="preserve"> כמחיר הוגן וסביר לאספקת השירותים, וזאת בהסתמך על המחיר אותו נוהגת ה</w:t>
      </w:r>
      <w:r w:rsidR="00A36644">
        <w:rPr>
          <w:rFonts w:ascii="David" w:hAnsi="David" w:cs="David" w:hint="cs"/>
          <w:rtl/>
        </w:rPr>
        <w:t>מועצה</w:t>
      </w:r>
      <w:r w:rsidRPr="00215E4F">
        <w:rPr>
          <w:rFonts w:ascii="David" w:hAnsi="David" w:cs="David" w:hint="cs"/>
          <w:rtl/>
        </w:rPr>
        <w:t xml:space="preserve"> לשלם עבור אספקת השירותים נשוא מכרז זה ו/או המסגרת התקציבית שאושרה לקבלת השירותים.</w:t>
      </w:r>
    </w:p>
    <w:p w14:paraId="6E12F2FB" w14:textId="77777777" w:rsidR="00565980" w:rsidRPr="00215E4F" w:rsidRDefault="00565980" w:rsidP="005E730F">
      <w:pPr>
        <w:numPr>
          <w:ilvl w:val="2"/>
          <w:numId w:val="1"/>
        </w:numPr>
        <w:spacing w:before="120" w:line="276" w:lineRule="auto"/>
        <w:jc w:val="both"/>
        <w:rPr>
          <w:rFonts w:ascii="David" w:hAnsi="David" w:cs="David"/>
          <w:rtl/>
        </w:rPr>
      </w:pPr>
      <w:r w:rsidRPr="00215E4F">
        <w:rPr>
          <w:rFonts w:ascii="David" w:hAnsi="David" w:cs="David"/>
          <w:rtl/>
        </w:rPr>
        <w:t>התברר לעורך המכרז, לאחר פרסום מסמכי המכרז ו/או לאור שאלות ההבהרה ו/או לאחר פתיחת ההצעות, שנפלה טעות במפרט או בדרישות המפורטות במסמכים, או שהושמטו</w:t>
      </w:r>
      <w:r w:rsidR="00215E4F">
        <w:rPr>
          <w:rFonts w:ascii="David" w:hAnsi="David" w:cs="David"/>
          <w:rtl/>
        </w:rPr>
        <w:t xml:space="preserve"> נתונים</w:t>
      </w:r>
      <w:r w:rsidRPr="00215E4F">
        <w:rPr>
          <w:rFonts w:ascii="David" w:hAnsi="David" w:cs="David"/>
          <w:rtl/>
        </w:rPr>
        <w:t>/ דרישות מהותיים מהמפרט, או שאלה בוססו על נתונים שגויים, או בלתי שלמים.</w:t>
      </w:r>
    </w:p>
    <w:p w14:paraId="68006777" w14:textId="77777777" w:rsidR="00565980" w:rsidRPr="00215E4F" w:rsidRDefault="00565980" w:rsidP="005E730F">
      <w:pPr>
        <w:numPr>
          <w:ilvl w:val="2"/>
          <w:numId w:val="1"/>
        </w:numPr>
        <w:spacing w:before="120" w:line="276" w:lineRule="auto"/>
        <w:jc w:val="both"/>
        <w:rPr>
          <w:rFonts w:ascii="David" w:hAnsi="David" w:cs="David"/>
          <w:rtl/>
        </w:rPr>
      </w:pPr>
      <w:r w:rsidRPr="00215E4F">
        <w:rPr>
          <w:rFonts w:ascii="David" w:hAnsi="David" w:cs="David" w:hint="cs"/>
          <w:rtl/>
        </w:rPr>
        <w:t>יש בסיס סביר להניח שהמציעים, כולם או חלקם, תיאמו הצעות מחיר ו/או פעלו בניסיון ליצור הסדר כובל.</w:t>
      </w:r>
    </w:p>
    <w:p w14:paraId="728E29CD" w14:textId="77777777" w:rsidR="00565980" w:rsidRDefault="00565980" w:rsidP="005E730F">
      <w:pPr>
        <w:numPr>
          <w:ilvl w:val="1"/>
          <w:numId w:val="1"/>
        </w:numPr>
        <w:spacing w:before="120" w:line="276" w:lineRule="auto"/>
        <w:ind w:left="1020" w:hanging="663"/>
        <w:jc w:val="both"/>
        <w:rPr>
          <w:rFonts w:ascii="David" w:hAnsi="David" w:cs="David"/>
        </w:rPr>
      </w:pPr>
      <w:r w:rsidRPr="00215E4F">
        <w:rPr>
          <w:rFonts w:ascii="David" w:hAnsi="David" w:cs="David"/>
          <w:rtl/>
        </w:rPr>
        <w:t xml:space="preserve">החליטה </w:t>
      </w:r>
      <w:r w:rsidRPr="00215E4F">
        <w:rPr>
          <w:rFonts w:ascii="David" w:hAnsi="David" w:cs="David" w:hint="cs"/>
          <w:rtl/>
        </w:rPr>
        <w:t>ה</w:t>
      </w:r>
      <w:r w:rsidR="00A36644">
        <w:rPr>
          <w:rFonts w:ascii="David" w:hAnsi="David" w:cs="David" w:hint="cs"/>
          <w:rtl/>
        </w:rPr>
        <w:t>מועצה</w:t>
      </w:r>
      <w:r w:rsidRPr="00215E4F">
        <w:rPr>
          <w:rFonts w:ascii="David" w:hAnsi="David" w:cs="David" w:hint="cs"/>
          <w:rtl/>
        </w:rPr>
        <w:t xml:space="preserve"> </w:t>
      </w:r>
      <w:r w:rsidRPr="00215E4F">
        <w:rPr>
          <w:rFonts w:ascii="David" w:hAnsi="David" w:cs="David"/>
          <w:rtl/>
        </w:rPr>
        <w:t xml:space="preserve">על ביטול המכרז, לא תהא למי </w:t>
      </w:r>
      <w:proofErr w:type="spellStart"/>
      <w:r w:rsidRPr="00215E4F">
        <w:rPr>
          <w:rFonts w:ascii="David" w:hAnsi="David" w:cs="David"/>
          <w:rtl/>
        </w:rPr>
        <w:t>מהמצ</w:t>
      </w:r>
      <w:r w:rsidRPr="00215E4F">
        <w:rPr>
          <w:rFonts w:ascii="David" w:hAnsi="David" w:cs="David" w:hint="cs"/>
          <w:rtl/>
        </w:rPr>
        <w:t>י</w:t>
      </w:r>
      <w:r w:rsidRPr="00215E4F">
        <w:rPr>
          <w:rFonts w:ascii="David" w:hAnsi="David" w:cs="David"/>
          <w:rtl/>
        </w:rPr>
        <w:t>עים</w:t>
      </w:r>
      <w:proofErr w:type="spellEnd"/>
      <w:r w:rsidRPr="00215E4F">
        <w:rPr>
          <w:rFonts w:ascii="David" w:hAnsi="David" w:cs="David"/>
          <w:rtl/>
        </w:rPr>
        <w:t xml:space="preserve"> במכרז ו/או למי </w:t>
      </w:r>
      <w:proofErr w:type="spellStart"/>
      <w:r w:rsidRPr="00215E4F">
        <w:rPr>
          <w:rFonts w:ascii="David" w:hAnsi="David" w:cs="David"/>
          <w:rtl/>
        </w:rPr>
        <w:t>מרוכשי</w:t>
      </w:r>
      <w:proofErr w:type="spellEnd"/>
      <w:r w:rsidRPr="00215E4F">
        <w:rPr>
          <w:rFonts w:ascii="David" w:hAnsi="David" w:cs="David"/>
          <w:rtl/>
        </w:rPr>
        <w:t xml:space="preserve"> מסמכי המכרז כל תביעה ו/או דרישה ו/או טענה כלפי </w:t>
      </w:r>
      <w:r w:rsidRPr="00215E4F">
        <w:rPr>
          <w:rFonts w:ascii="David" w:hAnsi="David" w:cs="David" w:hint="cs"/>
          <w:rtl/>
        </w:rPr>
        <w:t>ה</w:t>
      </w:r>
      <w:r w:rsidR="00A36644">
        <w:rPr>
          <w:rFonts w:ascii="David" w:hAnsi="David" w:cs="David" w:hint="cs"/>
          <w:rtl/>
        </w:rPr>
        <w:t>מועצה</w:t>
      </w:r>
      <w:r w:rsidRPr="00215E4F">
        <w:rPr>
          <w:rFonts w:ascii="David" w:hAnsi="David" w:cs="David"/>
          <w:rtl/>
        </w:rPr>
        <w:t xml:space="preserve"> ו/או כלפי מי מטעמה.</w:t>
      </w:r>
    </w:p>
    <w:p w14:paraId="52E69B0D" w14:textId="77777777" w:rsidR="00F83EA6" w:rsidRPr="00377643" w:rsidRDefault="00F83EA6" w:rsidP="00F83EA6">
      <w:pPr>
        <w:spacing w:before="120" w:line="276" w:lineRule="auto"/>
        <w:ind w:left="1020"/>
        <w:jc w:val="both"/>
        <w:rPr>
          <w:rFonts w:ascii="David" w:hAnsi="David" w:cs="David"/>
          <w:sz w:val="6"/>
          <w:szCs w:val="6"/>
        </w:rPr>
      </w:pPr>
    </w:p>
    <w:p w14:paraId="73D72C0B" w14:textId="77777777" w:rsidR="00675507" w:rsidRPr="00675507" w:rsidRDefault="00675507" w:rsidP="005E730F">
      <w:pPr>
        <w:numPr>
          <w:ilvl w:val="0"/>
          <w:numId w:val="1"/>
        </w:numPr>
        <w:spacing w:before="120" w:line="276" w:lineRule="auto"/>
        <w:rPr>
          <w:rFonts w:ascii="David" w:hAnsi="David" w:cs="David"/>
          <w:b/>
          <w:bCs/>
          <w:u w:val="single"/>
          <w:rtl/>
        </w:rPr>
      </w:pPr>
      <w:r w:rsidRPr="00675507">
        <w:rPr>
          <w:rFonts w:ascii="David" w:hAnsi="David" w:cs="David"/>
          <w:b/>
          <w:bCs/>
          <w:u w:val="single"/>
          <w:rtl/>
        </w:rPr>
        <w:t>אחריות</w:t>
      </w:r>
    </w:p>
    <w:p w14:paraId="20C19889" w14:textId="77777777" w:rsidR="00675507" w:rsidRPr="00675507" w:rsidRDefault="00675507" w:rsidP="005E730F">
      <w:pPr>
        <w:numPr>
          <w:ilvl w:val="1"/>
          <w:numId w:val="1"/>
        </w:numPr>
        <w:spacing w:before="120" w:line="276" w:lineRule="auto"/>
        <w:ind w:left="1020" w:hanging="663"/>
        <w:jc w:val="both"/>
        <w:rPr>
          <w:rFonts w:ascii="David" w:hAnsi="David" w:cs="David"/>
          <w:rtl/>
        </w:rPr>
      </w:pPr>
      <w:r>
        <w:rPr>
          <w:rFonts w:ascii="David" w:hAnsi="David" w:cs="David" w:hint="cs"/>
          <w:rtl/>
        </w:rPr>
        <w:t>ה</w:t>
      </w:r>
      <w:r w:rsidR="00A36644">
        <w:rPr>
          <w:rFonts w:ascii="David" w:hAnsi="David" w:cs="David" w:hint="cs"/>
          <w:rtl/>
        </w:rPr>
        <w:t>מועצה</w:t>
      </w:r>
      <w:r w:rsidRPr="00675507">
        <w:rPr>
          <w:rFonts w:ascii="David" w:hAnsi="David" w:cs="David"/>
          <w:rtl/>
        </w:rPr>
        <w:t xml:space="preserve"> אינה נושאת בכל אחריות להוצאה או נזקים שייגרמו למציע בקשר עם הצעתו במסגרת ו/או בקשר למכרז זה, ובפרט בשל אי קבלת הצעתו.</w:t>
      </w:r>
    </w:p>
    <w:p w14:paraId="3E058108" w14:textId="77777777" w:rsidR="00675507" w:rsidRDefault="00675507" w:rsidP="005E730F">
      <w:pPr>
        <w:numPr>
          <w:ilvl w:val="1"/>
          <w:numId w:val="1"/>
        </w:numPr>
        <w:spacing w:before="120" w:line="276" w:lineRule="auto"/>
        <w:ind w:left="1020" w:hanging="663"/>
        <w:jc w:val="both"/>
        <w:rPr>
          <w:rFonts w:ascii="David" w:hAnsi="David" w:cs="David"/>
        </w:rPr>
      </w:pPr>
      <w:r w:rsidRPr="00675507">
        <w:rPr>
          <w:rFonts w:ascii="David" w:hAnsi="David" w:cs="David"/>
          <w:rtl/>
        </w:rPr>
        <w:t>מובהר במפורש, כי בכל מקרה לא יהיה המציע זכאי לפיצוי כלשהו או להחזר הוצאות כלשהן בקשר עם השתתפותו במכרז זה</w:t>
      </w:r>
      <w:r w:rsidRPr="00675507">
        <w:rPr>
          <w:rFonts w:ascii="David" w:hAnsi="David" w:cs="David" w:hint="cs"/>
          <w:rtl/>
        </w:rPr>
        <w:t xml:space="preserve">, לרבות במקרה של ביטול המכרז על ידי </w:t>
      </w:r>
      <w:r>
        <w:rPr>
          <w:rFonts w:ascii="David" w:hAnsi="David" w:cs="David" w:hint="cs"/>
          <w:rtl/>
        </w:rPr>
        <w:t>ה</w:t>
      </w:r>
      <w:r w:rsidR="00A36644">
        <w:rPr>
          <w:rFonts w:ascii="David" w:hAnsi="David" w:cs="David" w:hint="cs"/>
          <w:rtl/>
        </w:rPr>
        <w:t>מועצה</w:t>
      </w:r>
      <w:r w:rsidRPr="00675507">
        <w:rPr>
          <w:rFonts w:ascii="David" w:hAnsi="David" w:cs="David" w:hint="cs"/>
          <w:rtl/>
        </w:rPr>
        <w:t>.</w:t>
      </w:r>
    </w:p>
    <w:p w14:paraId="7433F1C2" w14:textId="77777777" w:rsidR="00F83EA6" w:rsidRPr="00377643" w:rsidRDefault="00F83EA6" w:rsidP="00F83EA6">
      <w:pPr>
        <w:spacing w:before="120" w:line="276" w:lineRule="auto"/>
        <w:ind w:left="1020"/>
        <w:jc w:val="both"/>
        <w:rPr>
          <w:rFonts w:ascii="David" w:hAnsi="David" w:cs="David"/>
          <w:sz w:val="8"/>
          <w:szCs w:val="8"/>
        </w:rPr>
      </w:pPr>
    </w:p>
    <w:p w14:paraId="07CEA839" w14:textId="77777777" w:rsidR="00675507" w:rsidRPr="00675507" w:rsidRDefault="00675507" w:rsidP="005E730F">
      <w:pPr>
        <w:numPr>
          <w:ilvl w:val="0"/>
          <w:numId w:val="1"/>
        </w:numPr>
        <w:spacing w:before="120" w:line="276" w:lineRule="auto"/>
        <w:rPr>
          <w:rFonts w:ascii="David" w:hAnsi="David" w:cs="David"/>
          <w:b/>
          <w:bCs/>
          <w:u w:val="single"/>
          <w:rtl/>
        </w:rPr>
      </w:pPr>
      <w:r w:rsidRPr="00675507">
        <w:rPr>
          <w:rFonts w:ascii="David" w:hAnsi="David" w:cs="David"/>
          <w:b/>
          <w:bCs/>
          <w:u w:val="single"/>
          <w:rtl/>
        </w:rPr>
        <w:t>סודיות</w:t>
      </w:r>
      <w:r w:rsidRPr="00675507">
        <w:rPr>
          <w:rFonts w:ascii="David" w:hAnsi="David" w:cs="David" w:hint="cs"/>
          <w:b/>
          <w:bCs/>
          <w:u w:val="single"/>
          <w:rtl/>
        </w:rPr>
        <w:t xml:space="preserve"> ועיון במסמכים</w:t>
      </w:r>
    </w:p>
    <w:p w14:paraId="1E185938" w14:textId="77777777" w:rsidR="00675507" w:rsidRPr="00675507" w:rsidRDefault="00675507" w:rsidP="005E730F">
      <w:pPr>
        <w:numPr>
          <w:ilvl w:val="1"/>
          <w:numId w:val="1"/>
        </w:numPr>
        <w:spacing w:before="120" w:line="276" w:lineRule="auto"/>
        <w:ind w:left="1020" w:hanging="663"/>
        <w:jc w:val="both"/>
        <w:rPr>
          <w:rFonts w:ascii="David" w:hAnsi="David" w:cs="David"/>
          <w:rtl/>
        </w:rPr>
      </w:pPr>
      <w:r w:rsidRPr="00675507">
        <w:rPr>
          <w:rFonts w:ascii="David" w:hAnsi="David" w:cs="David"/>
          <w:rtl/>
        </w:rPr>
        <w:t xml:space="preserve">בקבלת מסמכי המכרז המציע מתחייב לשמור על סודיות כל מידע שיימסר לו על ידי </w:t>
      </w:r>
      <w:r>
        <w:rPr>
          <w:rFonts w:ascii="David" w:hAnsi="David" w:cs="David" w:hint="cs"/>
          <w:rtl/>
        </w:rPr>
        <w:t>ה</w:t>
      </w:r>
      <w:r w:rsidR="00A36644">
        <w:rPr>
          <w:rFonts w:ascii="David" w:hAnsi="David" w:cs="David" w:hint="cs"/>
          <w:rtl/>
        </w:rPr>
        <w:t>מועצה</w:t>
      </w:r>
      <w:r w:rsidRPr="00675507">
        <w:rPr>
          <w:rFonts w:ascii="David" w:hAnsi="David" w:cs="David"/>
          <w:rtl/>
        </w:rPr>
        <w:t xml:space="preserve"> בקשר או לצורך מתן השירותים, למעט מידע שהוא נחלת הכלל או מידע המחויב בגילוי לפי חוק.</w:t>
      </w:r>
    </w:p>
    <w:p w14:paraId="272369E6" w14:textId="77777777" w:rsidR="00D45884" w:rsidRPr="00675507" w:rsidRDefault="00D45884" w:rsidP="00D45884">
      <w:pPr>
        <w:numPr>
          <w:ilvl w:val="1"/>
          <w:numId w:val="1"/>
        </w:numPr>
        <w:spacing w:before="120" w:line="276" w:lineRule="auto"/>
        <w:ind w:left="1020" w:hanging="663"/>
        <w:jc w:val="both"/>
        <w:rPr>
          <w:rFonts w:ascii="David" w:hAnsi="David" w:cs="David"/>
          <w:rtl/>
        </w:rPr>
      </w:pPr>
      <w:r w:rsidRPr="00675507">
        <w:rPr>
          <w:rFonts w:ascii="David" w:hAnsi="David" w:cs="David"/>
          <w:rtl/>
        </w:rPr>
        <w:t xml:space="preserve">לשם מילוי התחייבויותיו על פי סעיף זה, </w:t>
      </w:r>
      <w:r w:rsidRPr="00E94788">
        <w:rPr>
          <w:rFonts w:ascii="David" w:hAnsi="David" w:cs="David"/>
          <w:rtl/>
        </w:rPr>
        <w:t xml:space="preserve">הספק מתחייב להחתים את עובדיו </w:t>
      </w:r>
      <w:r w:rsidRPr="00675507">
        <w:rPr>
          <w:rFonts w:ascii="David" w:hAnsi="David" w:cs="David"/>
          <w:rtl/>
        </w:rPr>
        <w:t>קבלני המשנה שלו או כל מי מטעמו</w:t>
      </w:r>
      <w:r>
        <w:rPr>
          <w:rFonts w:ascii="David" w:hAnsi="David" w:cs="David" w:hint="cs"/>
          <w:rtl/>
        </w:rPr>
        <w:t xml:space="preserve"> </w:t>
      </w:r>
      <w:r w:rsidRPr="00E94788">
        <w:rPr>
          <w:rFonts w:ascii="David" w:hAnsi="David" w:cs="David"/>
          <w:rtl/>
        </w:rPr>
        <w:t>על הצהרות סודיות, הכוללות, בין היתר, התחייבות לשמירה מוחלטת על סודיות המידע של ה</w:t>
      </w:r>
      <w:r w:rsidR="00A36644">
        <w:rPr>
          <w:rFonts w:ascii="David" w:hAnsi="David" w:cs="David"/>
          <w:rtl/>
        </w:rPr>
        <w:t>מועצה</w:t>
      </w:r>
      <w:r w:rsidRPr="00675507">
        <w:rPr>
          <w:rFonts w:ascii="David" w:hAnsi="David" w:cs="David"/>
          <w:rtl/>
        </w:rPr>
        <w:t>.</w:t>
      </w:r>
    </w:p>
    <w:p w14:paraId="14A26B02" w14:textId="77777777" w:rsidR="00675507" w:rsidRPr="00675507" w:rsidRDefault="00675507" w:rsidP="005E730F">
      <w:pPr>
        <w:numPr>
          <w:ilvl w:val="1"/>
          <w:numId w:val="1"/>
        </w:numPr>
        <w:spacing w:before="120" w:line="276" w:lineRule="auto"/>
        <w:ind w:left="1020" w:hanging="663"/>
        <w:jc w:val="both"/>
        <w:rPr>
          <w:rFonts w:ascii="David" w:hAnsi="David" w:cs="David"/>
          <w:rtl/>
        </w:rPr>
      </w:pPr>
      <w:r w:rsidRPr="00675507">
        <w:rPr>
          <w:rFonts w:ascii="David" w:hAnsi="David" w:cs="David"/>
          <w:rtl/>
        </w:rPr>
        <w:t xml:space="preserve">המציע מתחייב לציית לכל הוראות </w:t>
      </w:r>
      <w:r>
        <w:rPr>
          <w:rFonts w:ascii="David" w:hAnsi="David" w:cs="David" w:hint="cs"/>
          <w:rtl/>
        </w:rPr>
        <w:t>ה</w:t>
      </w:r>
      <w:r w:rsidR="00A36644">
        <w:rPr>
          <w:rFonts w:ascii="David" w:hAnsi="David" w:cs="David" w:hint="cs"/>
          <w:rtl/>
        </w:rPr>
        <w:t>מועצה</w:t>
      </w:r>
      <w:r w:rsidRPr="00675507">
        <w:rPr>
          <w:rFonts w:ascii="David" w:hAnsi="David" w:cs="David"/>
          <w:rtl/>
        </w:rPr>
        <w:t xml:space="preserve"> בכל הנוגע לשמירת סודיות.</w:t>
      </w:r>
    </w:p>
    <w:p w14:paraId="35EFE606" w14:textId="77777777" w:rsidR="00675507" w:rsidRPr="00675507" w:rsidRDefault="00675507" w:rsidP="005E730F">
      <w:pPr>
        <w:numPr>
          <w:ilvl w:val="1"/>
          <w:numId w:val="1"/>
        </w:numPr>
        <w:spacing w:before="120" w:line="276" w:lineRule="auto"/>
        <w:ind w:left="1020" w:hanging="663"/>
        <w:jc w:val="both"/>
        <w:rPr>
          <w:rFonts w:ascii="David" w:hAnsi="David" w:cs="David"/>
        </w:rPr>
      </w:pPr>
      <w:r w:rsidRPr="00675507">
        <w:rPr>
          <w:rFonts w:ascii="David" w:hAnsi="David" w:cs="David"/>
          <w:rtl/>
        </w:rPr>
        <w:t xml:space="preserve">כל מסמכי המכרז הינם רכוש </w:t>
      </w:r>
      <w:r>
        <w:rPr>
          <w:rFonts w:ascii="David" w:hAnsi="David" w:cs="David" w:hint="cs"/>
          <w:rtl/>
        </w:rPr>
        <w:t>ה</w:t>
      </w:r>
      <w:r w:rsidR="00A36644">
        <w:rPr>
          <w:rFonts w:ascii="David" w:hAnsi="David" w:cs="David" w:hint="cs"/>
          <w:rtl/>
        </w:rPr>
        <w:t>מועצה</w:t>
      </w:r>
      <w:r w:rsidRPr="00675507">
        <w:rPr>
          <w:rFonts w:ascii="David" w:hAnsi="David" w:cs="David"/>
          <w:rtl/>
        </w:rPr>
        <w:t xml:space="preserve"> והמסמכים מושאלים למציע לשם הכנת הצעתו והגשתה. אין המציע רשאי להעתיק מסמכים אלה ו/או להשתמש בהם לכל מטרה אחרת. לא הגיש המציע הצעה, או קיבל הודעה </w:t>
      </w:r>
      <w:r>
        <w:rPr>
          <w:rFonts w:ascii="David" w:hAnsi="David" w:cs="David" w:hint="cs"/>
          <w:rtl/>
        </w:rPr>
        <w:t>מה</w:t>
      </w:r>
      <w:r w:rsidR="00A36644">
        <w:rPr>
          <w:rFonts w:ascii="David" w:hAnsi="David" w:cs="David" w:hint="cs"/>
          <w:rtl/>
        </w:rPr>
        <w:t>מועצה</w:t>
      </w:r>
      <w:r w:rsidRPr="00675507">
        <w:rPr>
          <w:rFonts w:ascii="David" w:hAnsi="David" w:cs="David"/>
          <w:rtl/>
        </w:rPr>
        <w:t xml:space="preserve"> כי לא זכה במכרז, יחזיר המציע מיד את מסמכי המכרז</w:t>
      </w:r>
      <w:r w:rsidRPr="00675507">
        <w:rPr>
          <w:rFonts w:ascii="David" w:hAnsi="David" w:cs="David" w:hint="cs"/>
          <w:rtl/>
        </w:rPr>
        <w:t xml:space="preserve"> על חשבונו</w:t>
      </w:r>
      <w:r w:rsidRPr="00675507">
        <w:rPr>
          <w:rFonts w:ascii="David" w:hAnsi="David" w:cs="David"/>
          <w:rtl/>
        </w:rPr>
        <w:t xml:space="preserve">, אם נדרש לעשות כן על ידי </w:t>
      </w:r>
      <w:r>
        <w:rPr>
          <w:rFonts w:ascii="David" w:hAnsi="David" w:cs="David" w:hint="cs"/>
          <w:rtl/>
        </w:rPr>
        <w:t>ה</w:t>
      </w:r>
      <w:r w:rsidR="00A36644">
        <w:rPr>
          <w:rFonts w:ascii="David" w:hAnsi="David" w:cs="David" w:hint="cs"/>
          <w:rtl/>
        </w:rPr>
        <w:t>מועצה</w:t>
      </w:r>
      <w:r w:rsidRPr="00675507">
        <w:rPr>
          <w:rFonts w:ascii="David" w:hAnsi="David" w:cs="David"/>
          <w:rtl/>
        </w:rPr>
        <w:t>.</w:t>
      </w:r>
    </w:p>
    <w:p w14:paraId="4F5833CB" w14:textId="77777777" w:rsidR="00675507" w:rsidRPr="00675507" w:rsidRDefault="00675507" w:rsidP="005E730F">
      <w:pPr>
        <w:numPr>
          <w:ilvl w:val="1"/>
          <w:numId w:val="1"/>
        </w:numPr>
        <w:spacing w:before="120" w:line="276" w:lineRule="auto"/>
        <w:ind w:left="1020" w:hanging="663"/>
        <w:jc w:val="both"/>
        <w:rPr>
          <w:rFonts w:ascii="David" w:hAnsi="David" w:cs="David"/>
          <w:u w:val="single"/>
        </w:rPr>
      </w:pPr>
      <w:r w:rsidRPr="00675507">
        <w:rPr>
          <w:rFonts w:ascii="David" w:hAnsi="David" w:cs="David" w:hint="eastAsia"/>
          <w:u w:val="single"/>
          <w:rtl/>
        </w:rPr>
        <w:t>עיון</w:t>
      </w:r>
      <w:r w:rsidRPr="00675507">
        <w:rPr>
          <w:rFonts w:ascii="David" w:hAnsi="David" w:cs="David"/>
          <w:u w:val="single"/>
          <w:rtl/>
        </w:rPr>
        <w:t xml:space="preserve"> </w:t>
      </w:r>
      <w:r w:rsidRPr="00675507">
        <w:rPr>
          <w:rFonts w:ascii="David" w:hAnsi="David" w:cs="David" w:hint="eastAsia"/>
          <w:u w:val="single"/>
          <w:rtl/>
        </w:rPr>
        <w:t>בהצעה</w:t>
      </w:r>
      <w:r w:rsidRPr="00675507">
        <w:rPr>
          <w:rFonts w:ascii="David" w:hAnsi="David" w:cs="David"/>
          <w:u w:val="single"/>
          <w:rtl/>
        </w:rPr>
        <w:t xml:space="preserve"> </w:t>
      </w:r>
      <w:r w:rsidRPr="00675507">
        <w:rPr>
          <w:rFonts w:ascii="David" w:hAnsi="David" w:cs="David" w:hint="eastAsia"/>
          <w:u w:val="single"/>
          <w:rtl/>
        </w:rPr>
        <w:t>הזוכה</w:t>
      </w:r>
      <w:r>
        <w:rPr>
          <w:rFonts w:ascii="David" w:hAnsi="David" w:cs="David" w:hint="cs"/>
          <w:u w:val="single"/>
          <w:rtl/>
        </w:rPr>
        <w:t>:</w:t>
      </w:r>
    </w:p>
    <w:p w14:paraId="05C7D4C2" w14:textId="77777777" w:rsidR="00675507" w:rsidRPr="00675507" w:rsidRDefault="00675507" w:rsidP="005E730F">
      <w:pPr>
        <w:numPr>
          <w:ilvl w:val="2"/>
          <w:numId w:val="1"/>
        </w:numPr>
        <w:spacing w:before="120" w:line="276" w:lineRule="auto"/>
        <w:jc w:val="both"/>
        <w:rPr>
          <w:rFonts w:ascii="David" w:hAnsi="David" w:cs="David"/>
        </w:rPr>
      </w:pPr>
      <w:r w:rsidRPr="00675507">
        <w:rPr>
          <w:rFonts w:ascii="David" w:hAnsi="David" w:cs="David"/>
          <w:rtl/>
        </w:rPr>
        <w:t xml:space="preserve">מציעים שלא זכו במכרז רשאים לבקש לעיין </w:t>
      </w:r>
      <w:r w:rsidR="00FC6474">
        <w:rPr>
          <w:rFonts w:ascii="David" w:hAnsi="David" w:cs="David" w:hint="cs"/>
          <w:rtl/>
        </w:rPr>
        <w:t>בפרוטוקולים של ועדת המכרזים</w:t>
      </w:r>
      <w:r w:rsidRPr="00675507">
        <w:rPr>
          <w:rFonts w:ascii="David" w:hAnsi="David" w:cs="David"/>
          <w:rtl/>
        </w:rPr>
        <w:t xml:space="preserve"> ובהצעת הזוכה. </w:t>
      </w:r>
      <w:r w:rsidR="00AF2690">
        <w:rPr>
          <w:rFonts w:ascii="David" w:hAnsi="David" w:cs="David" w:hint="cs"/>
          <w:rtl/>
        </w:rPr>
        <w:t xml:space="preserve">המועצה </w:t>
      </w:r>
      <w:r w:rsidRPr="00675507">
        <w:rPr>
          <w:rFonts w:ascii="David" w:hAnsi="David" w:cs="David" w:hint="cs"/>
          <w:rtl/>
        </w:rPr>
        <w:t xml:space="preserve"> </w:t>
      </w:r>
      <w:r w:rsidRPr="00675507">
        <w:rPr>
          <w:rFonts w:ascii="David" w:hAnsi="David" w:cs="David"/>
          <w:rtl/>
        </w:rPr>
        <w:t xml:space="preserve">תהא רשאית, על פי שיקול דעתה, להציג בפני מציעים שלא זכו במכרז, כל מסמך אשר להערכתה המקצועית אינו מהווה סוד מסחרי או מקצועי והוא דרוש על מנת לעמוד </w:t>
      </w:r>
      <w:r w:rsidR="00FC6474">
        <w:rPr>
          <w:rFonts w:ascii="David" w:hAnsi="David" w:cs="David" w:hint="cs"/>
          <w:rtl/>
        </w:rPr>
        <w:t>בהוראות דיני</w:t>
      </w:r>
      <w:r w:rsidRPr="00675507">
        <w:rPr>
          <w:rFonts w:ascii="David" w:hAnsi="David" w:cs="David"/>
          <w:rtl/>
        </w:rPr>
        <w:t xml:space="preserve"> המכרזים.</w:t>
      </w:r>
      <w:r w:rsidRPr="00675507">
        <w:rPr>
          <w:rFonts w:ascii="David" w:hAnsi="David" w:cs="David" w:hint="cs"/>
          <w:rtl/>
        </w:rPr>
        <w:t xml:space="preserve"> </w:t>
      </w:r>
    </w:p>
    <w:p w14:paraId="5E39BA11" w14:textId="77777777" w:rsidR="00032A29" w:rsidRDefault="00675507" w:rsidP="005E730F">
      <w:pPr>
        <w:numPr>
          <w:ilvl w:val="2"/>
          <w:numId w:val="1"/>
        </w:numPr>
        <w:spacing w:before="120" w:line="276" w:lineRule="auto"/>
        <w:jc w:val="both"/>
        <w:rPr>
          <w:rFonts w:ascii="David" w:hAnsi="David" w:cs="David"/>
        </w:rPr>
      </w:pPr>
      <w:r w:rsidRPr="00675507">
        <w:rPr>
          <w:rFonts w:ascii="David" w:hAnsi="David" w:cs="David" w:hint="cs"/>
          <w:rtl/>
        </w:rPr>
        <w:lastRenderedPageBreak/>
        <w:t xml:space="preserve">מציע הסבור שחלקים מסוימים מהצעתו מהווים סוד מסחרי או מקצועי </w:t>
      </w:r>
      <w:r w:rsidRPr="000D3E10">
        <w:rPr>
          <w:rFonts w:ascii="David" w:hAnsi="David" w:cs="David" w:hint="eastAsia"/>
          <w:u w:val="single"/>
          <w:rtl/>
        </w:rPr>
        <w:t>יציין</w:t>
      </w:r>
      <w:r w:rsidRPr="000D3E10">
        <w:rPr>
          <w:rFonts w:ascii="David" w:hAnsi="David" w:cs="David"/>
          <w:u w:val="single"/>
          <w:rtl/>
        </w:rPr>
        <w:t xml:space="preserve"> </w:t>
      </w:r>
      <w:r w:rsidRPr="000D3E10">
        <w:rPr>
          <w:rFonts w:ascii="David" w:hAnsi="David" w:cs="David" w:hint="eastAsia"/>
          <w:u w:val="single"/>
          <w:rtl/>
        </w:rPr>
        <w:t>זאת</w:t>
      </w:r>
      <w:r w:rsidRPr="000D3E10">
        <w:rPr>
          <w:rFonts w:ascii="David" w:hAnsi="David" w:cs="David"/>
          <w:u w:val="single"/>
          <w:rtl/>
        </w:rPr>
        <w:t xml:space="preserve"> </w:t>
      </w:r>
      <w:r w:rsidRPr="000D3E10">
        <w:rPr>
          <w:rFonts w:ascii="David" w:hAnsi="David" w:cs="David" w:hint="eastAsia"/>
          <w:u w:val="single"/>
          <w:rtl/>
        </w:rPr>
        <w:t>בהצעתו</w:t>
      </w:r>
      <w:r w:rsidRPr="000D3E10">
        <w:rPr>
          <w:rFonts w:ascii="David" w:hAnsi="David" w:cs="David"/>
          <w:u w:val="single"/>
          <w:rtl/>
        </w:rPr>
        <w:t xml:space="preserve"> </w:t>
      </w:r>
      <w:r w:rsidRPr="000D3E10">
        <w:rPr>
          <w:rFonts w:ascii="David" w:hAnsi="David" w:cs="David" w:hint="eastAsia"/>
          <w:u w:val="single"/>
          <w:rtl/>
        </w:rPr>
        <w:t>למכרז</w:t>
      </w:r>
      <w:r w:rsidRPr="00675507">
        <w:rPr>
          <w:rFonts w:ascii="David" w:hAnsi="David" w:cs="David" w:hint="cs"/>
          <w:rtl/>
        </w:rPr>
        <w:t xml:space="preserve">. מציע כאמור ייחשב כמי שהסכים שסעיפים מקבילים בהצעות של מציעים אחרים הינם חסויים. על אף האמור, ההחלטה הסופית בעניין מסורה </w:t>
      </w:r>
      <w:r w:rsidR="00FC6474">
        <w:rPr>
          <w:rFonts w:ascii="David" w:hAnsi="David" w:cs="David" w:hint="cs"/>
          <w:rtl/>
        </w:rPr>
        <w:t>למועצה</w:t>
      </w:r>
      <w:r w:rsidRPr="00675507">
        <w:rPr>
          <w:rFonts w:ascii="David" w:hAnsi="David" w:cs="David" w:hint="cs"/>
          <w:rtl/>
        </w:rPr>
        <w:t>, שתהיה רשאית על פי שיקול דעתה להתיר עיון במסמכים, בכפוף להוראות כל דין.</w:t>
      </w:r>
      <w:r w:rsidRPr="00675507">
        <w:rPr>
          <w:rFonts w:ascii="David" w:hAnsi="David" w:cs="David"/>
          <w:rtl/>
        </w:rPr>
        <w:t xml:space="preserve"> </w:t>
      </w:r>
    </w:p>
    <w:p w14:paraId="7BFE6260" w14:textId="77777777" w:rsidR="002C5D19" w:rsidRPr="00377643" w:rsidRDefault="002C5D19" w:rsidP="002C5D19">
      <w:pPr>
        <w:spacing w:before="120" w:line="276" w:lineRule="auto"/>
        <w:ind w:left="1814"/>
        <w:jc w:val="both"/>
        <w:rPr>
          <w:rFonts w:ascii="David" w:hAnsi="David" w:cs="David"/>
          <w:sz w:val="2"/>
          <w:szCs w:val="2"/>
          <w:rtl/>
        </w:rPr>
      </w:pPr>
    </w:p>
    <w:p w14:paraId="691100AC" w14:textId="77777777" w:rsidR="00675507" w:rsidRPr="00675507" w:rsidRDefault="00675507" w:rsidP="005E730F">
      <w:pPr>
        <w:numPr>
          <w:ilvl w:val="0"/>
          <w:numId w:val="1"/>
        </w:numPr>
        <w:spacing w:before="120" w:line="276" w:lineRule="auto"/>
        <w:rPr>
          <w:rFonts w:ascii="David" w:hAnsi="David" w:cs="David"/>
          <w:b/>
          <w:bCs/>
          <w:u w:val="single"/>
          <w:rtl/>
        </w:rPr>
      </w:pPr>
      <w:r w:rsidRPr="00675507">
        <w:rPr>
          <w:rFonts w:ascii="David" w:hAnsi="David" w:cs="David"/>
          <w:b/>
          <w:bCs/>
          <w:u w:val="single"/>
          <w:rtl/>
        </w:rPr>
        <w:t>הודעות ונציגות</w:t>
      </w:r>
    </w:p>
    <w:p w14:paraId="4C53B3CE" w14:textId="77777777" w:rsidR="00675507" w:rsidRPr="00675507" w:rsidRDefault="00675507" w:rsidP="005E730F">
      <w:pPr>
        <w:numPr>
          <w:ilvl w:val="1"/>
          <w:numId w:val="1"/>
        </w:numPr>
        <w:spacing w:before="120" w:line="276" w:lineRule="auto"/>
        <w:ind w:left="1020" w:hanging="663"/>
        <w:jc w:val="both"/>
        <w:rPr>
          <w:rFonts w:ascii="David" w:hAnsi="David" w:cs="David"/>
        </w:rPr>
      </w:pPr>
      <w:r w:rsidRPr="00675507">
        <w:rPr>
          <w:rFonts w:ascii="David" w:hAnsi="David" w:cs="David"/>
          <w:rtl/>
        </w:rPr>
        <w:t xml:space="preserve">כל מציע במכרז יציין </w:t>
      </w:r>
      <w:r w:rsidRPr="00675507">
        <w:rPr>
          <w:rFonts w:ascii="David" w:hAnsi="David" w:cs="David" w:hint="cs"/>
          <w:rtl/>
        </w:rPr>
        <w:t xml:space="preserve">במסגרת </w:t>
      </w:r>
      <w:r>
        <w:rPr>
          <w:rFonts w:ascii="David" w:hAnsi="David" w:cs="David" w:hint="cs"/>
          <w:rtl/>
        </w:rPr>
        <w:t>מסמך</w:t>
      </w:r>
      <w:r w:rsidRPr="00675507">
        <w:rPr>
          <w:rFonts w:ascii="David" w:hAnsi="David" w:cs="David" w:hint="cs"/>
          <w:rtl/>
        </w:rPr>
        <w:t xml:space="preserve"> א(1) </w:t>
      </w:r>
      <w:r w:rsidRPr="00675507">
        <w:rPr>
          <w:rFonts w:ascii="David" w:hAnsi="David" w:cs="David"/>
          <w:rtl/>
        </w:rPr>
        <w:t>את כתובתו לצורך קבלת הודעות בכל הקשור במכרז ואת שמו, מספר הטלפון</w:t>
      </w:r>
      <w:r w:rsidR="001335B6">
        <w:rPr>
          <w:rFonts w:ascii="David" w:hAnsi="David" w:cs="David" w:hint="cs"/>
          <w:rtl/>
        </w:rPr>
        <w:t xml:space="preserve"> ו</w:t>
      </w:r>
      <w:r w:rsidRPr="00675507">
        <w:rPr>
          <w:rFonts w:ascii="David" w:hAnsi="David" w:cs="David"/>
          <w:rtl/>
        </w:rPr>
        <w:t xml:space="preserve">הפקסימיליה </w:t>
      </w:r>
      <w:r w:rsidRPr="00675507">
        <w:rPr>
          <w:rFonts w:ascii="David" w:hAnsi="David" w:cs="David" w:hint="cs"/>
          <w:rtl/>
        </w:rPr>
        <w:t xml:space="preserve">וכתובת דואר האלקטרוני </w:t>
      </w:r>
      <w:r w:rsidRPr="00675507">
        <w:rPr>
          <w:rFonts w:ascii="David" w:hAnsi="David" w:cs="David"/>
          <w:rtl/>
        </w:rPr>
        <w:t>של נציג מטעמו המוסמך לחייב את המציע על פי דין לעני</w:t>
      </w:r>
      <w:r w:rsidRPr="00675507">
        <w:rPr>
          <w:rFonts w:ascii="David" w:hAnsi="David" w:cs="David" w:hint="cs"/>
          <w:rtl/>
        </w:rPr>
        <w:t>י</w:t>
      </w:r>
      <w:r w:rsidRPr="00675507">
        <w:rPr>
          <w:rFonts w:ascii="David" w:hAnsi="David" w:cs="David"/>
          <w:rtl/>
        </w:rPr>
        <w:t>ן מכרז זה.</w:t>
      </w:r>
      <w:r w:rsidRPr="00675507">
        <w:rPr>
          <w:rFonts w:ascii="David" w:hAnsi="David" w:cs="David" w:hint="cs"/>
          <w:rtl/>
        </w:rPr>
        <w:t xml:space="preserve"> </w:t>
      </w:r>
    </w:p>
    <w:p w14:paraId="4225C033" w14:textId="77777777" w:rsidR="00675507" w:rsidRPr="00675507" w:rsidRDefault="00675507" w:rsidP="005E730F">
      <w:pPr>
        <w:numPr>
          <w:ilvl w:val="1"/>
          <w:numId w:val="1"/>
        </w:numPr>
        <w:spacing w:before="120" w:line="276" w:lineRule="auto"/>
        <w:ind w:left="1020" w:hanging="663"/>
        <w:jc w:val="both"/>
        <w:rPr>
          <w:rFonts w:ascii="David" w:hAnsi="David" w:cs="David"/>
          <w:rtl/>
        </w:rPr>
      </w:pPr>
      <w:r w:rsidRPr="00675507">
        <w:rPr>
          <w:rFonts w:ascii="David" w:hAnsi="David" w:cs="David"/>
          <w:rtl/>
        </w:rPr>
        <w:t xml:space="preserve">עם הנציג שיצוין כאמור ינוהלו המגעים של </w:t>
      </w:r>
      <w:r>
        <w:rPr>
          <w:rFonts w:ascii="David" w:hAnsi="David" w:cs="David" w:hint="cs"/>
          <w:rtl/>
        </w:rPr>
        <w:t>ה</w:t>
      </w:r>
      <w:r w:rsidR="00A36644">
        <w:rPr>
          <w:rFonts w:ascii="David" w:hAnsi="David" w:cs="David" w:hint="cs"/>
          <w:rtl/>
        </w:rPr>
        <w:t>מועצה</w:t>
      </w:r>
      <w:r w:rsidRPr="00675507">
        <w:rPr>
          <w:rFonts w:ascii="David" w:hAnsi="David" w:cs="David"/>
          <w:rtl/>
        </w:rPr>
        <w:t xml:space="preserve"> בקשר למכרז זה והוא יהיה מוסמך לייצג את המציע ולהתחייב בשמו. על נציג זה להיות תושב ישראל, וכתובתו בישראל.</w:t>
      </w:r>
    </w:p>
    <w:p w14:paraId="3D4B409D" w14:textId="77777777" w:rsidR="00675507" w:rsidRDefault="00675507" w:rsidP="005E730F">
      <w:pPr>
        <w:numPr>
          <w:ilvl w:val="1"/>
          <w:numId w:val="1"/>
        </w:numPr>
        <w:spacing w:before="120" w:line="276" w:lineRule="auto"/>
        <w:ind w:left="1020" w:hanging="663"/>
        <w:jc w:val="both"/>
        <w:rPr>
          <w:rFonts w:ascii="David" w:hAnsi="David" w:cs="David"/>
        </w:rPr>
      </w:pPr>
      <w:r w:rsidRPr="00675507">
        <w:rPr>
          <w:rFonts w:ascii="David" w:hAnsi="David" w:cs="David"/>
          <w:rtl/>
        </w:rPr>
        <w:t xml:space="preserve">הודעות </w:t>
      </w:r>
      <w:r w:rsidRPr="00675507">
        <w:rPr>
          <w:rFonts w:ascii="David" w:hAnsi="David" w:cs="David" w:hint="cs"/>
          <w:rtl/>
        </w:rPr>
        <w:t>למציעים יכול ש</w:t>
      </w:r>
      <w:r w:rsidRPr="00675507">
        <w:rPr>
          <w:rFonts w:ascii="David" w:hAnsi="David" w:cs="David"/>
          <w:rtl/>
        </w:rPr>
        <w:t>תשלחנה בדואר</w:t>
      </w:r>
      <w:r w:rsidRPr="00675507">
        <w:rPr>
          <w:rFonts w:ascii="David" w:hAnsi="David" w:cs="David" w:hint="cs"/>
          <w:rtl/>
        </w:rPr>
        <w:t>, בדואר אלקטרוני</w:t>
      </w:r>
      <w:r w:rsidRPr="00675507">
        <w:rPr>
          <w:rFonts w:ascii="David" w:hAnsi="David" w:cs="David"/>
          <w:rtl/>
        </w:rPr>
        <w:t xml:space="preserve"> או בפקסימיליה</w:t>
      </w:r>
      <w:r w:rsidRPr="00675507">
        <w:rPr>
          <w:rFonts w:ascii="David" w:hAnsi="David" w:cs="David" w:hint="cs"/>
          <w:rtl/>
        </w:rPr>
        <w:t xml:space="preserve"> לפי הכתובות </w:t>
      </w:r>
      <w:r w:rsidR="001335B6">
        <w:rPr>
          <w:rFonts w:ascii="David" w:hAnsi="David" w:cs="David" w:hint="cs"/>
          <w:rtl/>
        </w:rPr>
        <w:t>והמס'</w:t>
      </w:r>
      <w:r w:rsidRPr="00675507">
        <w:rPr>
          <w:rFonts w:ascii="David" w:hAnsi="David" w:cs="David" w:hint="cs"/>
          <w:rtl/>
        </w:rPr>
        <w:t xml:space="preserve"> שסיפקו המציעים בהצעתם</w:t>
      </w:r>
      <w:r w:rsidRPr="00675507">
        <w:rPr>
          <w:rFonts w:ascii="David" w:hAnsi="David" w:cs="David"/>
          <w:rtl/>
        </w:rPr>
        <w:t xml:space="preserve">. הודעה שנשלחה בדואר רשום תחשב כאילו הגיעה ליעדה תוך </w:t>
      </w:r>
      <w:r w:rsidRPr="00675507">
        <w:rPr>
          <w:rFonts w:ascii="David" w:hAnsi="David" w:cs="David" w:hint="cs"/>
          <w:rtl/>
        </w:rPr>
        <w:t>72</w:t>
      </w:r>
      <w:r w:rsidRPr="00675507">
        <w:rPr>
          <w:rFonts w:ascii="David" w:hAnsi="David" w:cs="David"/>
          <w:rtl/>
        </w:rPr>
        <w:t xml:space="preserve"> שעות ממועד </w:t>
      </w:r>
      <w:r w:rsidRPr="00675507">
        <w:rPr>
          <w:rFonts w:ascii="David" w:hAnsi="David" w:cs="David" w:hint="cs"/>
          <w:rtl/>
        </w:rPr>
        <w:t>ה</w:t>
      </w:r>
      <w:r w:rsidRPr="00675507">
        <w:rPr>
          <w:rFonts w:ascii="David" w:hAnsi="David" w:cs="David"/>
          <w:rtl/>
        </w:rPr>
        <w:t>משלוח. הודעה שנשלחה בפקסימיליה</w:t>
      </w:r>
      <w:r w:rsidRPr="00675507">
        <w:rPr>
          <w:rFonts w:ascii="David" w:hAnsi="David" w:cs="David" w:hint="cs"/>
          <w:rtl/>
        </w:rPr>
        <w:t xml:space="preserve"> או בדואר אלקטרוני</w:t>
      </w:r>
      <w:r w:rsidRPr="00675507">
        <w:rPr>
          <w:rFonts w:ascii="David" w:hAnsi="David" w:cs="David"/>
          <w:rtl/>
        </w:rPr>
        <w:t xml:space="preserve"> תחשב כאילו הגיעה ליעדה תוך 24 שעות ממועד המשלוח ובלבד שהתקבל אישור אלקטרוני על שליחת הפקסימיליה</w:t>
      </w:r>
      <w:r w:rsidRPr="00675507">
        <w:rPr>
          <w:rFonts w:ascii="David" w:hAnsi="David" w:cs="David" w:hint="cs"/>
          <w:rtl/>
        </w:rPr>
        <w:t xml:space="preserve"> או לא התקבלה הודעה אלקטרונית כי הדואר האלקטרוני לא נשלח</w:t>
      </w:r>
      <w:r w:rsidRPr="00675507">
        <w:rPr>
          <w:rFonts w:ascii="David" w:hAnsi="David" w:cs="David"/>
          <w:rtl/>
        </w:rPr>
        <w:t>.</w:t>
      </w:r>
      <w:r w:rsidRPr="00675507">
        <w:rPr>
          <w:rFonts w:ascii="David" w:hAnsi="David" w:cs="David" w:hint="cs"/>
          <w:rtl/>
        </w:rPr>
        <w:t xml:space="preserve"> לא תתקבל כל טענה בנוגע לאי-קבלת הודעה אשר נשלחה על ידי </w:t>
      </w:r>
      <w:r>
        <w:rPr>
          <w:rFonts w:ascii="David" w:hAnsi="David" w:cs="David" w:hint="cs"/>
          <w:rtl/>
        </w:rPr>
        <w:t>ה</w:t>
      </w:r>
      <w:r w:rsidR="00A36644">
        <w:rPr>
          <w:rFonts w:ascii="David" w:hAnsi="David" w:cs="David" w:hint="cs"/>
          <w:rtl/>
        </w:rPr>
        <w:t>מועצה</w:t>
      </w:r>
      <w:r w:rsidRPr="00675507">
        <w:rPr>
          <w:rFonts w:ascii="David" w:hAnsi="David" w:cs="David" w:hint="cs"/>
          <w:rtl/>
        </w:rPr>
        <w:t xml:space="preserve"> לכתובת ו/או למספר הפקס ו/או לתיבת הדואר האלקטרוני של מי </w:t>
      </w:r>
      <w:proofErr w:type="spellStart"/>
      <w:r w:rsidRPr="00675507">
        <w:rPr>
          <w:rFonts w:ascii="David" w:hAnsi="David" w:cs="David" w:hint="cs"/>
          <w:rtl/>
        </w:rPr>
        <w:t>מהמציעים</w:t>
      </w:r>
      <w:proofErr w:type="spellEnd"/>
      <w:r w:rsidRPr="00675507">
        <w:rPr>
          <w:rFonts w:ascii="David" w:hAnsi="David" w:cs="David" w:hint="cs"/>
          <w:rtl/>
        </w:rPr>
        <w:t xml:space="preserve"> אם זו נשלחה בהתאם לפרטים שסופקו על ידו.</w:t>
      </w:r>
    </w:p>
    <w:p w14:paraId="0AFAA9F2" w14:textId="77777777" w:rsidR="001335B6" w:rsidRPr="00377643" w:rsidRDefault="001335B6" w:rsidP="001335B6">
      <w:pPr>
        <w:spacing w:before="120" w:line="276" w:lineRule="auto"/>
        <w:ind w:left="1020"/>
        <w:jc w:val="both"/>
        <w:rPr>
          <w:rFonts w:ascii="David" w:hAnsi="David" w:cs="David"/>
          <w:sz w:val="8"/>
          <w:szCs w:val="8"/>
          <w:rtl/>
        </w:rPr>
      </w:pPr>
    </w:p>
    <w:p w14:paraId="4D565366" w14:textId="77777777" w:rsidR="00F4194F" w:rsidRDefault="00F4194F" w:rsidP="005E730F">
      <w:pPr>
        <w:numPr>
          <w:ilvl w:val="0"/>
          <w:numId w:val="1"/>
        </w:numPr>
        <w:spacing w:before="120" w:line="276" w:lineRule="auto"/>
        <w:rPr>
          <w:rFonts w:ascii="David" w:hAnsi="David" w:cs="David"/>
          <w:b/>
          <w:bCs/>
          <w:u w:val="single"/>
        </w:rPr>
      </w:pPr>
      <w:r w:rsidRPr="00F4194F">
        <w:rPr>
          <w:rFonts w:ascii="David" w:hAnsi="David" w:cs="David" w:hint="cs"/>
          <w:b/>
          <w:bCs/>
          <w:u w:val="single"/>
          <w:rtl/>
        </w:rPr>
        <w:t>הוראות נוספות</w:t>
      </w:r>
    </w:p>
    <w:p w14:paraId="03CA4986" w14:textId="77777777" w:rsidR="00F4194F" w:rsidRDefault="00F4194F" w:rsidP="005E730F">
      <w:pPr>
        <w:numPr>
          <w:ilvl w:val="1"/>
          <w:numId w:val="1"/>
        </w:numPr>
        <w:spacing w:before="120" w:line="276" w:lineRule="auto"/>
        <w:ind w:left="1020" w:hanging="663"/>
        <w:jc w:val="both"/>
        <w:rPr>
          <w:rFonts w:ascii="David" w:hAnsi="David" w:cs="David"/>
        </w:rPr>
      </w:pPr>
      <w:r w:rsidRPr="00F4194F">
        <w:rPr>
          <w:rFonts w:ascii="David" w:hAnsi="David" w:cs="David" w:hint="cs"/>
          <w:rtl/>
        </w:rPr>
        <w:t xml:space="preserve">בחירתם של המציעים כזוכים במכרז לא תקנה להם בלעדיות במתן השירותים, </w:t>
      </w:r>
      <w:r>
        <w:rPr>
          <w:rFonts w:ascii="David" w:hAnsi="David" w:cs="David" w:hint="cs"/>
          <w:rtl/>
        </w:rPr>
        <w:t>וה</w:t>
      </w:r>
      <w:r w:rsidR="00A36644">
        <w:rPr>
          <w:rFonts w:ascii="David" w:hAnsi="David" w:cs="David" w:hint="cs"/>
          <w:rtl/>
        </w:rPr>
        <w:t>מועצה</w:t>
      </w:r>
      <w:r w:rsidRPr="00F4194F">
        <w:rPr>
          <w:rFonts w:ascii="David" w:hAnsi="David" w:cs="David" w:hint="cs"/>
          <w:rtl/>
        </w:rPr>
        <w:t xml:space="preserve"> רשאי</w:t>
      </w:r>
      <w:r>
        <w:rPr>
          <w:rFonts w:ascii="David" w:hAnsi="David" w:cs="David" w:hint="cs"/>
          <w:rtl/>
        </w:rPr>
        <w:t>ת</w:t>
      </w:r>
      <w:r w:rsidRPr="00F4194F">
        <w:rPr>
          <w:rFonts w:ascii="David" w:hAnsi="David" w:cs="David" w:hint="cs"/>
          <w:rtl/>
        </w:rPr>
        <w:t xml:space="preserve"> להתקשר עם ספקים/קבלנים נוספים לשם ביצוע שירותים מהסוגים נשוא המכרז. </w:t>
      </w:r>
    </w:p>
    <w:p w14:paraId="02734884" w14:textId="662C2078" w:rsidR="00F4194F" w:rsidRPr="00F4194F" w:rsidRDefault="00F4194F" w:rsidP="00053B08">
      <w:pPr>
        <w:numPr>
          <w:ilvl w:val="1"/>
          <w:numId w:val="1"/>
        </w:numPr>
        <w:spacing w:before="120" w:line="276" w:lineRule="auto"/>
        <w:ind w:left="1020" w:hanging="663"/>
        <w:jc w:val="both"/>
        <w:rPr>
          <w:rFonts w:ascii="David" w:hAnsi="David" w:cs="David"/>
        </w:rPr>
      </w:pPr>
      <w:r w:rsidRPr="00F4194F">
        <w:rPr>
          <w:rFonts w:ascii="David" w:hAnsi="David" w:cs="David" w:hint="cs"/>
          <w:rtl/>
        </w:rPr>
        <w:t xml:space="preserve">סמכות השיפוט המקומית הייחודית בכל עניין הנוגע למכרז זה תהא נתונה לבית המשפט המוסמך </w:t>
      </w:r>
      <w:r w:rsidR="00053B08">
        <w:rPr>
          <w:rFonts w:ascii="David" w:hAnsi="David" w:cs="David" w:hint="cs"/>
          <w:rtl/>
        </w:rPr>
        <w:t xml:space="preserve">בנצרת </w:t>
      </w:r>
      <w:r w:rsidR="00AF2690" w:rsidRPr="00F4194F">
        <w:rPr>
          <w:rFonts w:ascii="David" w:hAnsi="David" w:cs="David" w:hint="cs"/>
          <w:rtl/>
        </w:rPr>
        <w:t xml:space="preserve"> </w:t>
      </w:r>
      <w:r w:rsidRPr="00F4194F">
        <w:rPr>
          <w:rFonts w:ascii="David" w:hAnsi="David" w:cs="David" w:hint="cs"/>
          <w:rtl/>
        </w:rPr>
        <w:t>בלבד.</w:t>
      </w:r>
    </w:p>
    <w:p w14:paraId="1BB19139" w14:textId="77777777" w:rsidR="00F4194F" w:rsidRPr="00F4194F" w:rsidRDefault="00F4194F" w:rsidP="005E730F">
      <w:pPr>
        <w:numPr>
          <w:ilvl w:val="1"/>
          <w:numId w:val="1"/>
        </w:numPr>
        <w:spacing w:before="120" w:line="276" w:lineRule="auto"/>
        <w:ind w:left="1020" w:hanging="663"/>
        <w:jc w:val="both"/>
        <w:rPr>
          <w:rFonts w:ascii="David" w:hAnsi="David" w:cs="David"/>
        </w:rPr>
      </w:pPr>
      <w:r w:rsidRPr="00F4194F">
        <w:rPr>
          <w:rFonts w:ascii="David" w:hAnsi="David" w:cs="David"/>
          <w:rtl/>
        </w:rPr>
        <w:t xml:space="preserve">מכרז זה הוא קנינו הרוחני של </w:t>
      </w:r>
      <w:r>
        <w:rPr>
          <w:rFonts w:ascii="David" w:hAnsi="David" w:cs="David" w:hint="cs"/>
          <w:rtl/>
        </w:rPr>
        <w:t>ה</w:t>
      </w:r>
      <w:r w:rsidR="00A36644">
        <w:rPr>
          <w:rFonts w:ascii="David" w:hAnsi="David" w:cs="David" w:hint="cs"/>
          <w:rtl/>
        </w:rPr>
        <w:t>מועצה</w:t>
      </w:r>
      <w:r w:rsidRPr="00F4194F">
        <w:rPr>
          <w:rFonts w:ascii="David" w:hAnsi="David" w:cs="David"/>
          <w:rtl/>
        </w:rPr>
        <w:t>, אשר מ</w:t>
      </w:r>
      <w:r w:rsidRPr="00F4194F">
        <w:rPr>
          <w:rFonts w:ascii="David" w:hAnsi="David" w:cs="David" w:hint="cs"/>
          <w:rtl/>
        </w:rPr>
        <w:t xml:space="preserve">פורסם </w:t>
      </w:r>
      <w:r w:rsidRPr="00F4194F">
        <w:rPr>
          <w:rFonts w:ascii="David" w:hAnsi="David" w:cs="David"/>
          <w:rtl/>
        </w:rPr>
        <w:t>לצורך הגשת הצעה בלבד. אין לעשות בו שימוש שאינו לצורך הכנת הצעת המציע.</w:t>
      </w:r>
      <w:r w:rsidRPr="00F4194F">
        <w:rPr>
          <w:rFonts w:ascii="David" w:hAnsi="David" w:cs="David" w:hint="cs"/>
          <w:rtl/>
        </w:rPr>
        <w:t xml:space="preserve"> </w:t>
      </w:r>
    </w:p>
    <w:p w14:paraId="061D0411" w14:textId="77777777" w:rsidR="00F4194F" w:rsidRPr="00F4194F" w:rsidRDefault="00F4194F" w:rsidP="00F4194F">
      <w:pPr>
        <w:spacing w:before="120" w:line="276" w:lineRule="auto"/>
        <w:rPr>
          <w:rFonts w:ascii="David" w:hAnsi="David" w:cs="David"/>
          <w:b/>
          <w:bCs/>
          <w:u w:val="single"/>
        </w:rPr>
      </w:pPr>
    </w:p>
    <w:p w14:paraId="2231A7D1" w14:textId="77777777" w:rsidR="00F432B8" w:rsidRPr="005C18A7" w:rsidRDefault="0065577F" w:rsidP="0065577F">
      <w:pPr>
        <w:numPr>
          <w:ilvl w:val="12"/>
          <w:numId w:val="0"/>
        </w:numPr>
        <w:spacing w:before="120"/>
        <w:contextualSpacing/>
        <w:rPr>
          <w:rFonts w:ascii="David" w:hAnsi="David" w:cs="David"/>
          <w:sz w:val="22"/>
          <w:rtl/>
        </w:rPr>
      </w:pPr>
      <w:r>
        <w:rPr>
          <w:rFonts w:ascii="David" w:hAnsi="David" w:cs="David" w:hint="cs"/>
          <w:b/>
          <w:bCs/>
          <w:sz w:val="22"/>
          <w:rtl/>
        </w:rPr>
        <w:t xml:space="preserve">                                                                                                      </w:t>
      </w:r>
      <w:r w:rsidR="00F432B8" w:rsidRPr="005C18A7">
        <w:rPr>
          <w:rFonts w:ascii="David" w:hAnsi="David" w:cs="David"/>
          <w:b/>
          <w:bCs/>
          <w:sz w:val="22"/>
          <w:rtl/>
        </w:rPr>
        <w:t>בברכה,</w:t>
      </w:r>
    </w:p>
    <w:p w14:paraId="65FFB3C5" w14:textId="7DDE8B2C" w:rsidR="00F432B8" w:rsidRPr="005C18A7" w:rsidRDefault="00F432B8" w:rsidP="00185D34">
      <w:pPr>
        <w:numPr>
          <w:ilvl w:val="12"/>
          <w:numId w:val="0"/>
        </w:numPr>
        <w:spacing w:before="240"/>
        <w:ind w:left="567" w:hanging="567"/>
        <w:contextualSpacing/>
        <w:jc w:val="both"/>
        <w:rPr>
          <w:rFonts w:ascii="David" w:hAnsi="David" w:cs="David"/>
          <w:b/>
          <w:bCs/>
          <w:sz w:val="22"/>
          <w:rtl/>
        </w:rPr>
      </w:pPr>
      <w:r w:rsidRPr="005C18A7">
        <w:rPr>
          <w:rFonts w:ascii="David" w:hAnsi="David" w:cs="David"/>
          <w:b/>
          <w:bCs/>
          <w:sz w:val="22"/>
          <w:rtl/>
        </w:rPr>
        <w:tab/>
      </w:r>
      <w:r w:rsidRPr="005C18A7">
        <w:rPr>
          <w:rFonts w:ascii="David" w:hAnsi="David" w:cs="David"/>
          <w:b/>
          <w:bCs/>
          <w:sz w:val="22"/>
          <w:rtl/>
        </w:rPr>
        <w:tab/>
      </w:r>
      <w:r w:rsidRPr="005C18A7">
        <w:rPr>
          <w:rFonts w:ascii="David" w:hAnsi="David" w:cs="David"/>
          <w:b/>
          <w:bCs/>
          <w:sz w:val="22"/>
          <w:rtl/>
        </w:rPr>
        <w:tab/>
      </w:r>
      <w:r w:rsidRPr="005C18A7">
        <w:rPr>
          <w:rFonts w:ascii="David" w:hAnsi="David" w:cs="David"/>
          <w:b/>
          <w:bCs/>
          <w:sz w:val="22"/>
          <w:rtl/>
        </w:rPr>
        <w:tab/>
      </w:r>
      <w:r w:rsidRPr="005C18A7">
        <w:rPr>
          <w:rFonts w:ascii="David" w:hAnsi="David" w:cs="David"/>
          <w:b/>
          <w:bCs/>
          <w:sz w:val="22"/>
          <w:rtl/>
        </w:rPr>
        <w:tab/>
      </w:r>
      <w:r w:rsidRPr="005C18A7">
        <w:rPr>
          <w:rFonts w:ascii="David" w:hAnsi="David" w:cs="David"/>
          <w:b/>
          <w:bCs/>
          <w:sz w:val="22"/>
          <w:rtl/>
        </w:rPr>
        <w:tab/>
      </w:r>
      <w:r w:rsidRPr="005C18A7">
        <w:rPr>
          <w:rFonts w:ascii="David" w:hAnsi="David" w:cs="David"/>
          <w:b/>
          <w:bCs/>
          <w:sz w:val="22"/>
          <w:rtl/>
        </w:rPr>
        <w:tab/>
      </w:r>
      <w:r w:rsidR="0082549F">
        <w:rPr>
          <w:rFonts w:ascii="David" w:hAnsi="David" w:cs="David" w:hint="cs"/>
          <w:b/>
          <w:bCs/>
          <w:sz w:val="22"/>
          <w:rtl/>
        </w:rPr>
        <w:t xml:space="preserve">              </w:t>
      </w:r>
      <w:r w:rsidR="003576E4">
        <w:rPr>
          <w:rFonts w:ascii="David" w:hAnsi="David" w:cs="David" w:hint="cs"/>
          <w:b/>
          <w:bCs/>
          <w:sz w:val="22"/>
          <w:rtl/>
        </w:rPr>
        <w:t xml:space="preserve">   </w:t>
      </w:r>
      <w:r w:rsidR="00C141A3">
        <w:rPr>
          <w:rFonts w:ascii="David" w:hAnsi="David" w:cs="David" w:hint="cs"/>
          <w:b/>
          <w:bCs/>
          <w:sz w:val="22"/>
          <w:rtl/>
        </w:rPr>
        <w:t>עבד אל באסט קייס</w:t>
      </w:r>
    </w:p>
    <w:p w14:paraId="1DA08B46" w14:textId="20104E58" w:rsidR="00CF45FA" w:rsidRDefault="00CF45FA" w:rsidP="00CF45FA">
      <w:pPr>
        <w:spacing w:before="120"/>
        <w:ind w:left="4320" w:firstLine="720"/>
        <w:contextualSpacing/>
        <w:rPr>
          <w:rFonts w:ascii="David" w:hAnsi="David" w:cs="David"/>
          <w:b/>
          <w:bCs/>
          <w:sz w:val="22"/>
          <w:rtl/>
        </w:rPr>
      </w:pPr>
      <w:r>
        <w:rPr>
          <w:rFonts w:ascii="David" w:hAnsi="David" w:cs="David" w:hint="cs"/>
          <w:b/>
          <w:bCs/>
          <w:sz w:val="22"/>
          <w:rtl/>
        </w:rPr>
        <w:t xml:space="preserve">ראש המועצה המקומית </w:t>
      </w:r>
      <w:r w:rsidR="000710B3">
        <w:rPr>
          <w:rFonts w:ascii="David" w:hAnsi="David" w:cs="David" w:hint="cs"/>
          <w:b/>
          <w:bCs/>
          <w:sz w:val="22"/>
          <w:rtl/>
        </w:rPr>
        <w:t>נחף</w:t>
      </w:r>
      <w:r>
        <w:rPr>
          <w:rFonts w:ascii="David" w:hAnsi="David" w:cs="David" w:hint="cs"/>
          <w:b/>
          <w:bCs/>
          <w:sz w:val="22"/>
          <w:rtl/>
        </w:rPr>
        <w:t xml:space="preserve"> </w:t>
      </w:r>
    </w:p>
    <w:p w14:paraId="330BB5D3" w14:textId="77777777" w:rsidR="00CF45FA" w:rsidRDefault="00CF45FA" w:rsidP="00CF45FA">
      <w:pPr>
        <w:spacing w:before="120"/>
        <w:ind w:left="4320" w:firstLine="720"/>
        <w:contextualSpacing/>
        <w:rPr>
          <w:rFonts w:ascii="David" w:hAnsi="David" w:cs="David"/>
          <w:b/>
          <w:bCs/>
          <w:sz w:val="22"/>
          <w:rtl/>
        </w:rPr>
      </w:pPr>
    </w:p>
    <w:p w14:paraId="634B3EBC" w14:textId="77777777" w:rsidR="00CF45FA" w:rsidRDefault="00CF45FA" w:rsidP="00CF45FA">
      <w:pPr>
        <w:spacing w:before="120"/>
        <w:ind w:left="4320" w:firstLine="720"/>
        <w:contextualSpacing/>
        <w:rPr>
          <w:rFonts w:ascii="David" w:hAnsi="David" w:cs="David"/>
          <w:b/>
          <w:bCs/>
          <w:sz w:val="22"/>
          <w:rtl/>
        </w:rPr>
      </w:pPr>
    </w:p>
    <w:p w14:paraId="58B29F64" w14:textId="77777777" w:rsidR="00CF45FA" w:rsidRDefault="00CF45FA" w:rsidP="00CF45FA">
      <w:pPr>
        <w:spacing w:before="120"/>
        <w:ind w:left="4320" w:firstLine="720"/>
        <w:contextualSpacing/>
        <w:rPr>
          <w:rFonts w:ascii="David" w:hAnsi="David" w:cs="David"/>
          <w:b/>
          <w:bCs/>
          <w:sz w:val="22"/>
          <w:rtl/>
        </w:rPr>
      </w:pPr>
    </w:p>
    <w:p w14:paraId="5799AB26" w14:textId="77777777" w:rsidR="00CF45FA" w:rsidRDefault="00CF45FA" w:rsidP="00CF45FA">
      <w:pPr>
        <w:spacing w:before="120"/>
        <w:ind w:left="4320" w:firstLine="720"/>
        <w:contextualSpacing/>
        <w:rPr>
          <w:rFonts w:ascii="David" w:hAnsi="David" w:cs="David"/>
          <w:b/>
          <w:bCs/>
          <w:sz w:val="22"/>
          <w:rtl/>
        </w:rPr>
      </w:pPr>
    </w:p>
    <w:p w14:paraId="3D47B941" w14:textId="77777777" w:rsidR="00CF45FA" w:rsidRDefault="00CF45FA" w:rsidP="00CF45FA">
      <w:pPr>
        <w:spacing w:before="120"/>
        <w:ind w:left="4320" w:firstLine="720"/>
        <w:contextualSpacing/>
        <w:rPr>
          <w:rFonts w:ascii="David" w:hAnsi="David" w:cs="David"/>
          <w:b/>
          <w:bCs/>
          <w:sz w:val="22"/>
          <w:rtl/>
        </w:rPr>
      </w:pPr>
    </w:p>
    <w:p w14:paraId="7B96FB86" w14:textId="77777777" w:rsidR="00CF5BCD" w:rsidRDefault="00CF5BCD">
      <w:r>
        <w:br w:type="page"/>
      </w:r>
    </w:p>
    <w:tbl>
      <w:tblPr>
        <w:bidiVisual/>
        <w:tblW w:w="9085" w:type="dxa"/>
        <w:tblInd w:w="808" w:type="dxa"/>
        <w:tblLook w:val="0000" w:firstRow="0" w:lastRow="0" w:firstColumn="0" w:lastColumn="0" w:noHBand="0" w:noVBand="0"/>
      </w:tblPr>
      <w:tblGrid>
        <w:gridCol w:w="5682"/>
        <w:gridCol w:w="3403"/>
      </w:tblGrid>
      <w:tr w:rsidR="0051705E" w:rsidRPr="0051705E" w14:paraId="0A6E4FB8" w14:textId="77777777" w:rsidTr="0051705E">
        <w:tc>
          <w:tcPr>
            <w:tcW w:w="5682" w:type="dxa"/>
          </w:tcPr>
          <w:p w14:paraId="031087DB" w14:textId="69A1B483" w:rsidR="0051705E" w:rsidRPr="0051705E" w:rsidRDefault="0051705E" w:rsidP="0051705E">
            <w:pPr>
              <w:tabs>
                <w:tab w:val="left" w:pos="567"/>
                <w:tab w:val="left" w:pos="1247"/>
                <w:tab w:val="left" w:pos="2041"/>
                <w:tab w:val="left" w:pos="2892"/>
              </w:tabs>
              <w:spacing w:line="276" w:lineRule="auto"/>
              <w:jc w:val="both"/>
              <w:rPr>
                <w:rFonts w:cs="David"/>
                <w:sz w:val="20"/>
                <w:szCs w:val="28"/>
                <w:lang w:eastAsia="he-IL"/>
              </w:rPr>
            </w:pPr>
            <w:r w:rsidRPr="0051705E">
              <w:rPr>
                <w:rFonts w:cs="David"/>
                <w:b/>
                <w:bCs/>
                <w:sz w:val="20"/>
                <w:szCs w:val="28"/>
                <w:rtl/>
                <w:lang w:eastAsia="he-IL"/>
              </w:rPr>
              <w:lastRenderedPageBreak/>
              <w:br w:type="page"/>
            </w:r>
          </w:p>
        </w:tc>
        <w:tc>
          <w:tcPr>
            <w:tcW w:w="3403" w:type="dxa"/>
          </w:tcPr>
          <w:p w14:paraId="2C387D01" w14:textId="546E2DC9" w:rsidR="0051705E" w:rsidRPr="0051705E" w:rsidRDefault="0051705E" w:rsidP="005A26C7">
            <w:pPr>
              <w:spacing w:line="276" w:lineRule="auto"/>
              <w:jc w:val="center"/>
              <w:rPr>
                <w:rFonts w:cs="David"/>
                <w:b/>
                <w:bCs/>
                <w:sz w:val="28"/>
                <w:szCs w:val="28"/>
                <w:rtl/>
                <w:lang w:eastAsia="he-IL"/>
              </w:rPr>
            </w:pPr>
            <w:r w:rsidRPr="0051705E">
              <w:rPr>
                <w:rFonts w:cs="David" w:hint="cs"/>
                <w:b/>
                <w:bCs/>
                <w:sz w:val="28"/>
                <w:szCs w:val="28"/>
                <w:rtl/>
                <w:lang w:eastAsia="he-IL"/>
              </w:rPr>
              <w:t xml:space="preserve">מכרז מס' </w:t>
            </w:r>
            <w:r w:rsidR="005A26C7">
              <w:rPr>
                <w:rFonts w:cs="David"/>
                <w:b/>
                <w:bCs/>
                <w:sz w:val="28"/>
                <w:szCs w:val="28"/>
                <w:lang w:eastAsia="he-IL"/>
              </w:rPr>
              <w:t>01/</w:t>
            </w:r>
            <w:r w:rsidR="006C26BE">
              <w:rPr>
                <w:rFonts w:cs="David"/>
                <w:b/>
                <w:bCs/>
                <w:sz w:val="28"/>
                <w:szCs w:val="28"/>
                <w:lang w:eastAsia="he-IL"/>
              </w:rPr>
              <w:t>2022</w:t>
            </w:r>
          </w:p>
          <w:p w14:paraId="0E205BCC" w14:textId="77777777" w:rsidR="0051705E" w:rsidRPr="0051705E" w:rsidRDefault="0051705E" w:rsidP="0051705E">
            <w:pPr>
              <w:spacing w:line="276" w:lineRule="auto"/>
              <w:jc w:val="center"/>
              <w:rPr>
                <w:rFonts w:cs="David"/>
                <w:b/>
                <w:bCs/>
                <w:sz w:val="28"/>
                <w:szCs w:val="28"/>
                <w:lang w:eastAsia="he-IL"/>
              </w:rPr>
            </w:pPr>
            <w:r w:rsidRPr="0051705E">
              <w:rPr>
                <w:rFonts w:cs="David" w:hint="cs"/>
                <w:b/>
                <w:bCs/>
                <w:rtl/>
                <w:lang w:eastAsia="he-IL"/>
              </w:rPr>
              <w:t>מסמך א'(1)</w:t>
            </w:r>
          </w:p>
        </w:tc>
      </w:tr>
    </w:tbl>
    <w:p w14:paraId="44F4F892" w14:textId="77777777" w:rsidR="0051705E" w:rsidRPr="0051705E" w:rsidRDefault="0051705E" w:rsidP="0051705E">
      <w:pPr>
        <w:spacing w:line="276" w:lineRule="auto"/>
        <w:ind w:left="360"/>
        <w:jc w:val="center"/>
        <w:rPr>
          <w:rFonts w:cs="David"/>
          <w:b/>
          <w:bCs/>
          <w:u w:val="single"/>
          <w:rtl/>
          <w:lang w:eastAsia="he-IL"/>
        </w:rPr>
      </w:pPr>
    </w:p>
    <w:p w14:paraId="04F0D1C2" w14:textId="77777777" w:rsidR="0051705E" w:rsidRPr="0051705E" w:rsidRDefault="0051705E" w:rsidP="0051705E">
      <w:pPr>
        <w:spacing w:line="276" w:lineRule="auto"/>
        <w:ind w:left="1"/>
        <w:jc w:val="center"/>
        <w:rPr>
          <w:rFonts w:cs="David"/>
          <w:b/>
          <w:bCs/>
          <w:sz w:val="32"/>
          <w:szCs w:val="32"/>
          <w:u w:val="single"/>
          <w:lang w:eastAsia="he-IL"/>
        </w:rPr>
      </w:pPr>
      <w:r w:rsidRPr="0051705E">
        <w:rPr>
          <w:rFonts w:cs="David" w:hint="cs"/>
          <w:b/>
          <w:bCs/>
          <w:sz w:val="32"/>
          <w:szCs w:val="32"/>
          <w:u w:val="single"/>
          <w:rtl/>
          <w:lang w:eastAsia="he-IL"/>
        </w:rPr>
        <w:t>פרטי המשתתף ופירוט ניסיון קודם</w:t>
      </w:r>
    </w:p>
    <w:p w14:paraId="25ABB55A" w14:textId="77777777" w:rsidR="0051705E" w:rsidRPr="0051705E" w:rsidRDefault="0051705E" w:rsidP="007D01A3">
      <w:pPr>
        <w:numPr>
          <w:ilvl w:val="0"/>
          <w:numId w:val="57"/>
        </w:numPr>
        <w:jc w:val="both"/>
        <w:rPr>
          <w:rFonts w:cs="David"/>
          <w:b/>
          <w:bCs/>
          <w:u w:val="single"/>
          <w:lang w:eastAsia="he-IL"/>
        </w:rPr>
      </w:pPr>
      <w:r w:rsidRPr="0051705E">
        <w:rPr>
          <w:rFonts w:cs="David"/>
          <w:b/>
          <w:bCs/>
          <w:u w:val="single"/>
          <w:rtl/>
          <w:lang w:eastAsia="he-IL"/>
        </w:rPr>
        <w:t>פרטים על המשתתף</w:t>
      </w:r>
    </w:p>
    <w:p w14:paraId="4759082D" w14:textId="77777777" w:rsidR="0051705E" w:rsidRPr="0051705E" w:rsidRDefault="0051705E" w:rsidP="0051705E">
      <w:pPr>
        <w:ind w:left="360"/>
        <w:jc w:val="both"/>
        <w:rPr>
          <w:rFonts w:cs="David"/>
          <w:b/>
          <w:bCs/>
          <w:u w:val="single"/>
          <w:rtl/>
          <w:lang w:eastAsia="he-IL"/>
        </w:rPr>
      </w:pPr>
    </w:p>
    <w:p w14:paraId="3D9B6EF4" w14:textId="77777777" w:rsidR="00AD526A" w:rsidRPr="00AD526A" w:rsidRDefault="00AD526A" w:rsidP="005E730F">
      <w:pPr>
        <w:pStyle w:val="afd"/>
        <w:numPr>
          <w:ilvl w:val="1"/>
          <w:numId w:val="39"/>
        </w:numPr>
        <w:spacing w:line="360" w:lineRule="auto"/>
        <w:rPr>
          <w:rFonts w:ascii="David" w:hAnsi="David" w:cs="David"/>
        </w:rPr>
      </w:pPr>
      <w:r w:rsidRPr="00AD526A">
        <w:rPr>
          <w:rFonts w:ascii="David" w:hAnsi="David" w:cs="David"/>
          <w:rtl/>
        </w:rPr>
        <w:t xml:space="preserve">שם </w:t>
      </w:r>
      <w:r w:rsidRPr="00AD526A">
        <w:rPr>
          <w:rFonts w:ascii="David" w:hAnsi="David" w:cs="David" w:hint="cs"/>
          <w:rtl/>
        </w:rPr>
        <w:t>המציע</w:t>
      </w:r>
      <w:r w:rsidRPr="00AD526A">
        <w:rPr>
          <w:rFonts w:ascii="David" w:hAnsi="David" w:cs="David"/>
          <w:rtl/>
        </w:rPr>
        <w:t>: _________________________________________</w:t>
      </w:r>
    </w:p>
    <w:p w14:paraId="0EFC60DC" w14:textId="77777777" w:rsidR="00AD526A" w:rsidRPr="00AD526A" w:rsidRDefault="00AD526A" w:rsidP="005E730F">
      <w:pPr>
        <w:pStyle w:val="afd"/>
        <w:numPr>
          <w:ilvl w:val="1"/>
          <w:numId w:val="39"/>
        </w:numPr>
        <w:spacing w:line="360" w:lineRule="auto"/>
        <w:rPr>
          <w:rFonts w:ascii="David" w:hAnsi="David" w:cs="David"/>
        </w:rPr>
      </w:pPr>
      <w:r w:rsidRPr="00AD526A">
        <w:rPr>
          <w:rFonts w:ascii="David" w:hAnsi="David" w:cs="David"/>
          <w:rtl/>
        </w:rPr>
        <w:t xml:space="preserve"> כתובת: _____________________________________________</w:t>
      </w:r>
    </w:p>
    <w:p w14:paraId="031C7FB6" w14:textId="77777777" w:rsidR="00AD526A" w:rsidRPr="00AD526A" w:rsidRDefault="00AD526A" w:rsidP="005E730F">
      <w:pPr>
        <w:pStyle w:val="afd"/>
        <w:numPr>
          <w:ilvl w:val="1"/>
          <w:numId w:val="39"/>
        </w:numPr>
        <w:spacing w:line="360" w:lineRule="auto"/>
        <w:rPr>
          <w:rFonts w:ascii="David" w:hAnsi="David" w:cs="David"/>
        </w:rPr>
      </w:pPr>
      <w:r w:rsidRPr="00AD526A">
        <w:rPr>
          <w:rFonts w:ascii="David" w:hAnsi="David" w:cs="David"/>
          <w:rtl/>
        </w:rPr>
        <w:t xml:space="preserve"> שם וטלפון איש קשר נציג </w:t>
      </w:r>
      <w:r w:rsidRPr="00AD526A">
        <w:rPr>
          <w:rFonts w:ascii="David" w:hAnsi="David" w:cs="David" w:hint="cs"/>
          <w:rtl/>
        </w:rPr>
        <w:t>המציע:</w:t>
      </w:r>
      <w:r w:rsidRPr="00AD526A">
        <w:rPr>
          <w:rFonts w:ascii="David" w:hAnsi="David" w:cs="David"/>
          <w:rtl/>
        </w:rPr>
        <w:t xml:space="preserve"> ____________________________________</w:t>
      </w:r>
    </w:p>
    <w:p w14:paraId="775C2DE6" w14:textId="77777777" w:rsidR="00AD526A" w:rsidRPr="00AD526A" w:rsidRDefault="00AD526A" w:rsidP="005E730F">
      <w:pPr>
        <w:pStyle w:val="afd"/>
        <w:numPr>
          <w:ilvl w:val="1"/>
          <w:numId w:val="39"/>
        </w:numPr>
        <w:spacing w:line="360" w:lineRule="auto"/>
        <w:rPr>
          <w:rFonts w:ascii="David" w:hAnsi="David" w:cs="David"/>
        </w:rPr>
      </w:pPr>
      <w:r w:rsidRPr="00AD526A">
        <w:rPr>
          <w:rFonts w:ascii="David" w:hAnsi="David" w:cs="David"/>
          <w:rtl/>
        </w:rPr>
        <w:t xml:space="preserve"> מספר פקס למשלוח הודעות: ______________________________</w:t>
      </w:r>
    </w:p>
    <w:p w14:paraId="2659C705" w14:textId="77777777" w:rsidR="00AD526A" w:rsidRPr="00AD526A" w:rsidRDefault="00AD526A" w:rsidP="005E730F">
      <w:pPr>
        <w:pStyle w:val="afd"/>
        <w:numPr>
          <w:ilvl w:val="1"/>
          <w:numId w:val="39"/>
        </w:numPr>
        <w:spacing w:line="360" w:lineRule="auto"/>
        <w:rPr>
          <w:rFonts w:ascii="David" w:hAnsi="David" w:cs="David"/>
        </w:rPr>
      </w:pPr>
      <w:r w:rsidRPr="00AD526A">
        <w:rPr>
          <w:rFonts w:ascii="David" w:hAnsi="David" w:cs="David"/>
          <w:rtl/>
        </w:rPr>
        <w:t xml:space="preserve"> כתובת דואר אלקטרוני למשלוח הודעות: ______________________________</w:t>
      </w:r>
    </w:p>
    <w:p w14:paraId="5D34DBF6" w14:textId="77777777" w:rsidR="00AD526A" w:rsidRPr="00AD526A" w:rsidRDefault="00AD526A" w:rsidP="005E730F">
      <w:pPr>
        <w:pStyle w:val="afd"/>
        <w:numPr>
          <w:ilvl w:val="1"/>
          <w:numId w:val="39"/>
        </w:numPr>
        <w:spacing w:line="360" w:lineRule="auto"/>
        <w:rPr>
          <w:rFonts w:ascii="David" w:hAnsi="David" w:cs="David"/>
        </w:rPr>
      </w:pPr>
      <w:r w:rsidRPr="00AD526A">
        <w:rPr>
          <w:rFonts w:ascii="David" w:hAnsi="David" w:cs="David"/>
          <w:rtl/>
        </w:rPr>
        <w:t xml:space="preserve"> סוג חברה : (פרטית </w:t>
      </w:r>
      <w:r w:rsidRPr="00AD526A">
        <w:rPr>
          <w:rFonts w:ascii="David" w:hAnsi="David" w:cs="David"/>
        </w:rPr>
        <w:t>/</w:t>
      </w:r>
      <w:r w:rsidRPr="00AD526A">
        <w:rPr>
          <w:rFonts w:ascii="David" w:hAnsi="David" w:cs="David"/>
          <w:rtl/>
        </w:rPr>
        <w:t xml:space="preserve"> ציבורית וכדו') __________________________________</w:t>
      </w:r>
    </w:p>
    <w:p w14:paraId="4FE761B4" w14:textId="77777777" w:rsidR="00AD526A" w:rsidRPr="00AD526A" w:rsidRDefault="00AD526A" w:rsidP="005E730F">
      <w:pPr>
        <w:pStyle w:val="afd"/>
        <w:numPr>
          <w:ilvl w:val="1"/>
          <w:numId w:val="39"/>
        </w:numPr>
        <w:spacing w:line="360" w:lineRule="auto"/>
        <w:rPr>
          <w:rFonts w:ascii="David" w:hAnsi="David" w:cs="David"/>
        </w:rPr>
      </w:pPr>
      <w:r w:rsidRPr="00AD526A">
        <w:rPr>
          <w:rFonts w:ascii="David" w:hAnsi="David" w:cs="David"/>
          <w:rtl/>
        </w:rPr>
        <w:t xml:space="preserve"> חברת אם: __________________________________</w:t>
      </w:r>
    </w:p>
    <w:p w14:paraId="7A9C2176" w14:textId="77777777" w:rsidR="00AD526A" w:rsidRPr="00AD526A" w:rsidRDefault="00AD526A" w:rsidP="005E730F">
      <w:pPr>
        <w:pStyle w:val="afd"/>
        <w:numPr>
          <w:ilvl w:val="1"/>
          <w:numId w:val="39"/>
        </w:numPr>
        <w:spacing w:line="360" w:lineRule="auto"/>
        <w:rPr>
          <w:rFonts w:ascii="David" w:hAnsi="David" w:cs="David"/>
        </w:rPr>
      </w:pPr>
      <w:r w:rsidRPr="00AD526A">
        <w:rPr>
          <w:rFonts w:ascii="David" w:hAnsi="David" w:cs="David"/>
          <w:rtl/>
        </w:rPr>
        <w:t xml:space="preserve"> חברות בנות:</w:t>
      </w:r>
    </w:p>
    <w:p w14:paraId="52BC9B5C" w14:textId="77777777" w:rsidR="00AD526A" w:rsidRPr="00AD526A" w:rsidRDefault="00AD526A" w:rsidP="005E730F">
      <w:pPr>
        <w:pStyle w:val="afd"/>
        <w:numPr>
          <w:ilvl w:val="0"/>
          <w:numId w:val="40"/>
        </w:numPr>
        <w:spacing w:line="360" w:lineRule="auto"/>
        <w:rPr>
          <w:rFonts w:ascii="David" w:hAnsi="David" w:cs="David"/>
        </w:rPr>
      </w:pPr>
      <w:r w:rsidRPr="00AD526A">
        <w:rPr>
          <w:rFonts w:ascii="David" w:hAnsi="David" w:cs="David"/>
          <w:rtl/>
        </w:rPr>
        <w:t>_______________________</w:t>
      </w:r>
    </w:p>
    <w:p w14:paraId="28A0FD0D" w14:textId="77777777" w:rsidR="00AD526A" w:rsidRPr="00AD526A" w:rsidRDefault="00AD526A" w:rsidP="005E730F">
      <w:pPr>
        <w:pStyle w:val="afd"/>
        <w:numPr>
          <w:ilvl w:val="0"/>
          <w:numId w:val="40"/>
        </w:numPr>
        <w:spacing w:line="360" w:lineRule="auto"/>
        <w:rPr>
          <w:rFonts w:ascii="David" w:hAnsi="David" w:cs="David"/>
          <w:rtl/>
        </w:rPr>
      </w:pPr>
      <w:r w:rsidRPr="00AD526A">
        <w:rPr>
          <w:rFonts w:ascii="David" w:hAnsi="David" w:cs="David"/>
          <w:rtl/>
        </w:rPr>
        <w:t>_______________________</w:t>
      </w:r>
    </w:p>
    <w:p w14:paraId="4318B364" w14:textId="77777777" w:rsidR="00AD526A" w:rsidRPr="00AD526A" w:rsidRDefault="00AD526A" w:rsidP="005E730F">
      <w:pPr>
        <w:pStyle w:val="afd"/>
        <w:numPr>
          <w:ilvl w:val="0"/>
          <w:numId w:val="40"/>
        </w:numPr>
        <w:spacing w:line="360" w:lineRule="auto"/>
        <w:rPr>
          <w:rFonts w:ascii="David" w:hAnsi="David" w:cs="David"/>
        </w:rPr>
      </w:pPr>
      <w:r w:rsidRPr="00AD526A">
        <w:rPr>
          <w:rFonts w:ascii="David" w:hAnsi="David" w:cs="David"/>
          <w:rtl/>
        </w:rPr>
        <w:t>_______________________</w:t>
      </w:r>
    </w:p>
    <w:p w14:paraId="25A6CABD" w14:textId="77777777" w:rsidR="00AD526A" w:rsidRPr="00AD526A" w:rsidRDefault="00AD526A" w:rsidP="005E730F">
      <w:pPr>
        <w:pStyle w:val="afd"/>
        <w:numPr>
          <w:ilvl w:val="0"/>
          <w:numId w:val="40"/>
        </w:numPr>
        <w:spacing w:line="360" w:lineRule="auto"/>
        <w:rPr>
          <w:rFonts w:ascii="David" w:hAnsi="David" w:cs="David"/>
          <w:rtl/>
        </w:rPr>
      </w:pPr>
      <w:r w:rsidRPr="00AD526A">
        <w:rPr>
          <w:rFonts w:ascii="David" w:hAnsi="David" w:cs="David"/>
          <w:rtl/>
        </w:rPr>
        <w:t>_______________________</w:t>
      </w:r>
    </w:p>
    <w:p w14:paraId="0ABC6C1C" w14:textId="77777777" w:rsidR="00AD526A" w:rsidRPr="00AD526A" w:rsidRDefault="00AD526A" w:rsidP="005E730F">
      <w:pPr>
        <w:pStyle w:val="afd"/>
        <w:numPr>
          <w:ilvl w:val="0"/>
          <w:numId w:val="40"/>
        </w:numPr>
        <w:spacing w:line="360" w:lineRule="auto"/>
        <w:rPr>
          <w:rFonts w:ascii="David" w:hAnsi="David" w:cs="David"/>
          <w:rtl/>
        </w:rPr>
      </w:pPr>
      <w:r w:rsidRPr="00AD526A">
        <w:rPr>
          <w:rFonts w:ascii="David" w:hAnsi="David" w:cs="David"/>
          <w:rtl/>
        </w:rPr>
        <w:t>_______________________</w:t>
      </w:r>
    </w:p>
    <w:p w14:paraId="798C3187"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 xml:space="preserve"> פרטי מנהלים בכירים: </w:t>
      </w:r>
    </w:p>
    <w:p w14:paraId="12551390" w14:textId="77777777" w:rsidR="00AD526A" w:rsidRPr="00AD526A" w:rsidRDefault="00AD526A" w:rsidP="00AD526A">
      <w:pPr>
        <w:pStyle w:val="afd"/>
        <w:ind w:left="1057"/>
        <w:rPr>
          <w:rFonts w:ascii="David" w:hAnsi="David" w:cs="David"/>
          <w:rtl/>
        </w:rPr>
      </w:pPr>
    </w:p>
    <w:tbl>
      <w:tblPr>
        <w:tblStyle w:val="af5"/>
        <w:bidiVisual/>
        <w:tblW w:w="0" w:type="auto"/>
        <w:tblInd w:w="1057" w:type="dxa"/>
        <w:tblLook w:val="04A0" w:firstRow="1" w:lastRow="0" w:firstColumn="1" w:lastColumn="0" w:noHBand="0" w:noVBand="1"/>
      </w:tblPr>
      <w:tblGrid>
        <w:gridCol w:w="1457"/>
        <w:gridCol w:w="2487"/>
        <w:gridCol w:w="2032"/>
        <w:gridCol w:w="2028"/>
      </w:tblGrid>
      <w:tr w:rsidR="00AD526A" w:rsidRPr="00AD526A" w14:paraId="238AE0D0" w14:textId="77777777" w:rsidTr="00511525">
        <w:tc>
          <w:tcPr>
            <w:tcW w:w="1580" w:type="dxa"/>
          </w:tcPr>
          <w:p w14:paraId="64DC372E" w14:textId="77777777" w:rsidR="00AD526A" w:rsidRPr="00AD526A" w:rsidRDefault="00AD526A" w:rsidP="00511525">
            <w:pPr>
              <w:pStyle w:val="afd"/>
              <w:ind w:left="0"/>
              <w:jc w:val="center"/>
              <w:rPr>
                <w:rFonts w:ascii="David" w:hAnsi="David" w:cs="David"/>
                <w:b/>
                <w:bCs/>
                <w:rtl/>
              </w:rPr>
            </w:pPr>
            <w:r w:rsidRPr="00AD526A">
              <w:rPr>
                <w:rFonts w:ascii="David" w:hAnsi="David" w:cs="David"/>
                <w:b/>
                <w:bCs/>
                <w:rtl/>
              </w:rPr>
              <w:t>תפקיד</w:t>
            </w:r>
          </w:p>
        </w:tc>
        <w:tc>
          <w:tcPr>
            <w:tcW w:w="2915" w:type="dxa"/>
          </w:tcPr>
          <w:p w14:paraId="6F3DBE91" w14:textId="77777777" w:rsidR="00AD526A" w:rsidRPr="00AD526A" w:rsidRDefault="00AD526A" w:rsidP="00511525">
            <w:pPr>
              <w:pStyle w:val="afd"/>
              <w:ind w:left="0"/>
              <w:jc w:val="center"/>
              <w:rPr>
                <w:rFonts w:ascii="David" w:hAnsi="David" w:cs="David"/>
                <w:b/>
                <w:bCs/>
                <w:rtl/>
              </w:rPr>
            </w:pPr>
            <w:r w:rsidRPr="00AD526A">
              <w:rPr>
                <w:rFonts w:ascii="David" w:hAnsi="David" w:cs="David"/>
                <w:b/>
                <w:bCs/>
                <w:rtl/>
              </w:rPr>
              <w:t>שם</w:t>
            </w:r>
          </w:p>
        </w:tc>
        <w:tc>
          <w:tcPr>
            <w:tcW w:w="2283" w:type="dxa"/>
          </w:tcPr>
          <w:p w14:paraId="2EC4BF3B" w14:textId="77777777" w:rsidR="00AD526A" w:rsidRPr="00AD526A" w:rsidRDefault="00AD526A" w:rsidP="00511525">
            <w:pPr>
              <w:pStyle w:val="afd"/>
              <w:ind w:left="0"/>
              <w:jc w:val="center"/>
              <w:rPr>
                <w:rFonts w:ascii="David" w:hAnsi="David" w:cs="David"/>
                <w:b/>
                <w:bCs/>
                <w:rtl/>
              </w:rPr>
            </w:pPr>
            <w:r w:rsidRPr="00AD526A">
              <w:rPr>
                <w:rFonts w:ascii="David" w:hAnsi="David" w:cs="David"/>
                <w:b/>
                <w:bCs/>
                <w:rtl/>
              </w:rPr>
              <w:t>השכלה</w:t>
            </w:r>
          </w:p>
        </w:tc>
        <w:tc>
          <w:tcPr>
            <w:tcW w:w="2281" w:type="dxa"/>
          </w:tcPr>
          <w:p w14:paraId="4CE90C54" w14:textId="77777777" w:rsidR="00AD526A" w:rsidRPr="00AD526A" w:rsidRDefault="00AD526A" w:rsidP="00511525">
            <w:pPr>
              <w:pStyle w:val="afd"/>
              <w:ind w:left="0"/>
              <w:jc w:val="center"/>
              <w:rPr>
                <w:rFonts w:ascii="David" w:hAnsi="David" w:cs="David"/>
                <w:b/>
                <w:bCs/>
                <w:rtl/>
              </w:rPr>
            </w:pPr>
            <w:r w:rsidRPr="00AD526A">
              <w:rPr>
                <w:rFonts w:ascii="David" w:hAnsi="David" w:cs="David"/>
                <w:b/>
                <w:bCs/>
                <w:rtl/>
              </w:rPr>
              <w:t>ניסיון מקצועי</w:t>
            </w:r>
          </w:p>
        </w:tc>
      </w:tr>
      <w:tr w:rsidR="00AD526A" w:rsidRPr="00AD526A" w14:paraId="68D552B5" w14:textId="77777777" w:rsidTr="00511525">
        <w:trPr>
          <w:trHeight w:val="461"/>
        </w:trPr>
        <w:tc>
          <w:tcPr>
            <w:tcW w:w="1580" w:type="dxa"/>
          </w:tcPr>
          <w:p w14:paraId="21DF4D6D" w14:textId="77777777" w:rsidR="00AD526A" w:rsidRPr="00AD526A" w:rsidRDefault="00AD526A" w:rsidP="00511525">
            <w:pPr>
              <w:pStyle w:val="afd"/>
              <w:ind w:left="0"/>
              <w:rPr>
                <w:rFonts w:ascii="David" w:hAnsi="David" w:cs="David"/>
                <w:rtl/>
              </w:rPr>
            </w:pPr>
            <w:r w:rsidRPr="00AD526A">
              <w:rPr>
                <w:rFonts w:ascii="David" w:hAnsi="David" w:cs="David"/>
                <w:rtl/>
              </w:rPr>
              <w:t>מנכ"ל</w:t>
            </w:r>
          </w:p>
        </w:tc>
        <w:tc>
          <w:tcPr>
            <w:tcW w:w="2915" w:type="dxa"/>
          </w:tcPr>
          <w:p w14:paraId="0EAA1B7A" w14:textId="77777777" w:rsidR="00AD526A" w:rsidRPr="00AD526A" w:rsidRDefault="00AD526A" w:rsidP="00511525">
            <w:pPr>
              <w:pStyle w:val="afd"/>
              <w:ind w:left="0"/>
              <w:rPr>
                <w:rFonts w:ascii="David" w:hAnsi="David" w:cs="David"/>
                <w:rtl/>
              </w:rPr>
            </w:pPr>
          </w:p>
        </w:tc>
        <w:tc>
          <w:tcPr>
            <w:tcW w:w="2283" w:type="dxa"/>
          </w:tcPr>
          <w:p w14:paraId="2EECD8BC" w14:textId="77777777" w:rsidR="00AD526A" w:rsidRPr="00AD526A" w:rsidRDefault="00AD526A" w:rsidP="00511525">
            <w:pPr>
              <w:pStyle w:val="afd"/>
              <w:ind w:left="0"/>
              <w:rPr>
                <w:rFonts w:ascii="David" w:hAnsi="David" w:cs="David"/>
                <w:rtl/>
              </w:rPr>
            </w:pPr>
          </w:p>
        </w:tc>
        <w:tc>
          <w:tcPr>
            <w:tcW w:w="2281" w:type="dxa"/>
          </w:tcPr>
          <w:p w14:paraId="4F436DBA" w14:textId="77777777" w:rsidR="00AD526A" w:rsidRPr="00AD526A" w:rsidRDefault="00AD526A" w:rsidP="00511525">
            <w:pPr>
              <w:pStyle w:val="afd"/>
              <w:ind w:left="0"/>
              <w:rPr>
                <w:rFonts w:ascii="David" w:hAnsi="David" w:cs="David"/>
                <w:rtl/>
              </w:rPr>
            </w:pPr>
          </w:p>
        </w:tc>
      </w:tr>
      <w:tr w:rsidR="00AD526A" w:rsidRPr="00AD526A" w14:paraId="615567E9" w14:textId="77777777" w:rsidTr="00511525">
        <w:trPr>
          <w:trHeight w:val="552"/>
        </w:trPr>
        <w:tc>
          <w:tcPr>
            <w:tcW w:w="1580" w:type="dxa"/>
          </w:tcPr>
          <w:p w14:paraId="5AD2D74C" w14:textId="77777777" w:rsidR="00AD526A" w:rsidRPr="00AD526A" w:rsidRDefault="00AD526A" w:rsidP="00511525">
            <w:pPr>
              <w:pStyle w:val="afd"/>
              <w:ind w:left="0"/>
              <w:rPr>
                <w:rFonts w:ascii="David" w:hAnsi="David" w:cs="David"/>
                <w:rtl/>
              </w:rPr>
            </w:pPr>
            <w:r w:rsidRPr="00AD526A">
              <w:rPr>
                <w:rFonts w:ascii="David" w:hAnsi="David" w:cs="David"/>
                <w:rtl/>
              </w:rPr>
              <w:t>מנהל פיתוח</w:t>
            </w:r>
          </w:p>
        </w:tc>
        <w:tc>
          <w:tcPr>
            <w:tcW w:w="2915" w:type="dxa"/>
          </w:tcPr>
          <w:p w14:paraId="659A6DE0" w14:textId="77777777" w:rsidR="00AD526A" w:rsidRPr="00AD526A" w:rsidRDefault="00AD526A" w:rsidP="00511525">
            <w:pPr>
              <w:pStyle w:val="afd"/>
              <w:ind w:left="0"/>
              <w:rPr>
                <w:rFonts w:ascii="David" w:hAnsi="David" w:cs="David"/>
                <w:rtl/>
              </w:rPr>
            </w:pPr>
          </w:p>
        </w:tc>
        <w:tc>
          <w:tcPr>
            <w:tcW w:w="2283" w:type="dxa"/>
          </w:tcPr>
          <w:p w14:paraId="70762076" w14:textId="77777777" w:rsidR="00AD526A" w:rsidRPr="00AD526A" w:rsidRDefault="00AD526A" w:rsidP="00511525">
            <w:pPr>
              <w:pStyle w:val="afd"/>
              <w:ind w:left="0"/>
              <w:rPr>
                <w:rFonts w:ascii="David" w:hAnsi="David" w:cs="David"/>
                <w:rtl/>
              </w:rPr>
            </w:pPr>
          </w:p>
        </w:tc>
        <w:tc>
          <w:tcPr>
            <w:tcW w:w="2281" w:type="dxa"/>
          </w:tcPr>
          <w:p w14:paraId="7EC832E5" w14:textId="77777777" w:rsidR="00AD526A" w:rsidRPr="00AD526A" w:rsidRDefault="00AD526A" w:rsidP="00511525">
            <w:pPr>
              <w:pStyle w:val="afd"/>
              <w:ind w:left="0"/>
              <w:rPr>
                <w:rFonts w:ascii="David" w:hAnsi="David" w:cs="David"/>
                <w:rtl/>
              </w:rPr>
            </w:pPr>
          </w:p>
        </w:tc>
      </w:tr>
      <w:tr w:rsidR="00AD526A" w:rsidRPr="00AD526A" w14:paraId="42884134" w14:textId="77777777" w:rsidTr="00511525">
        <w:trPr>
          <w:trHeight w:val="559"/>
        </w:trPr>
        <w:tc>
          <w:tcPr>
            <w:tcW w:w="1580" w:type="dxa"/>
          </w:tcPr>
          <w:p w14:paraId="24804511" w14:textId="77777777" w:rsidR="00AD526A" w:rsidRPr="00AD526A" w:rsidRDefault="00AD526A" w:rsidP="00511525">
            <w:pPr>
              <w:pStyle w:val="afd"/>
              <w:ind w:left="0"/>
              <w:rPr>
                <w:rFonts w:ascii="David" w:hAnsi="David" w:cs="David"/>
                <w:rtl/>
              </w:rPr>
            </w:pPr>
            <w:r w:rsidRPr="00AD526A">
              <w:rPr>
                <w:rFonts w:ascii="David" w:hAnsi="David" w:cs="David"/>
                <w:rtl/>
              </w:rPr>
              <w:t>מנהל השירות</w:t>
            </w:r>
          </w:p>
        </w:tc>
        <w:tc>
          <w:tcPr>
            <w:tcW w:w="2915" w:type="dxa"/>
          </w:tcPr>
          <w:p w14:paraId="67E65479" w14:textId="77777777" w:rsidR="00AD526A" w:rsidRPr="00AD526A" w:rsidRDefault="00AD526A" w:rsidP="00511525">
            <w:pPr>
              <w:pStyle w:val="afd"/>
              <w:ind w:left="0"/>
              <w:rPr>
                <w:rFonts w:ascii="David" w:hAnsi="David" w:cs="David"/>
                <w:rtl/>
              </w:rPr>
            </w:pPr>
          </w:p>
        </w:tc>
        <w:tc>
          <w:tcPr>
            <w:tcW w:w="2283" w:type="dxa"/>
          </w:tcPr>
          <w:p w14:paraId="0A4381BF" w14:textId="77777777" w:rsidR="00AD526A" w:rsidRPr="00AD526A" w:rsidRDefault="00AD526A" w:rsidP="00511525">
            <w:pPr>
              <w:pStyle w:val="afd"/>
              <w:ind w:left="0"/>
              <w:rPr>
                <w:rFonts w:ascii="David" w:hAnsi="David" w:cs="David"/>
                <w:rtl/>
              </w:rPr>
            </w:pPr>
          </w:p>
        </w:tc>
        <w:tc>
          <w:tcPr>
            <w:tcW w:w="2281" w:type="dxa"/>
          </w:tcPr>
          <w:p w14:paraId="5AD5436B" w14:textId="77777777" w:rsidR="00AD526A" w:rsidRPr="00AD526A" w:rsidRDefault="00AD526A" w:rsidP="00511525">
            <w:pPr>
              <w:pStyle w:val="afd"/>
              <w:ind w:left="0"/>
              <w:rPr>
                <w:rFonts w:ascii="David" w:hAnsi="David" w:cs="David"/>
                <w:rtl/>
              </w:rPr>
            </w:pPr>
          </w:p>
        </w:tc>
      </w:tr>
    </w:tbl>
    <w:p w14:paraId="003A3FDC" w14:textId="77777777" w:rsidR="00AD526A" w:rsidRPr="00AD526A" w:rsidRDefault="00AD526A" w:rsidP="00AD526A">
      <w:pPr>
        <w:pStyle w:val="afd"/>
        <w:ind w:left="1057"/>
        <w:rPr>
          <w:rFonts w:ascii="David" w:hAnsi="David" w:cs="David"/>
          <w:rtl/>
        </w:rPr>
      </w:pPr>
    </w:p>
    <w:p w14:paraId="55B097D6" w14:textId="77777777" w:rsidR="00AD526A" w:rsidRPr="005C18A7" w:rsidRDefault="00AD526A" w:rsidP="005E730F">
      <w:pPr>
        <w:pStyle w:val="afd"/>
        <w:numPr>
          <w:ilvl w:val="0"/>
          <w:numId w:val="39"/>
        </w:numPr>
        <w:rPr>
          <w:rFonts w:ascii="David" w:hAnsi="David" w:cs="David"/>
          <w:b/>
          <w:bCs/>
          <w:sz w:val="26"/>
          <w:szCs w:val="26"/>
        </w:rPr>
      </w:pPr>
      <w:r w:rsidRPr="005C18A7">
        <w:rPr>
          <w:rFonts w:ascii="David" w:hAnsi="David" w:cs="David"/>
          <w:b/>
          <w:bCs/>
          <w:sz w:val="26"/>
          <w:szCs w:val="26"/>
          <w:u w:val="single"/>
          <w:rtl/>
        </w:rPr>
        <w:t>ותק וניסיון</w:t>
      </w:r>
      <w:r w:rsidRPr="005C18A7">
        <w:rPr>
          <w:rFonts w:ascii="David" w:hAnsi="David" w:cs="David"/>
          <w:b/>
          <w:bCs/>
          <w:sz w:val="26"/>
          <w:szCs w:val="26"/>
          <w:rtl/>
        </w:rPr>
        <w:br/>
      </w:r>
    </w:p>
    <w:p w14:paraId="72BDE06E"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 xml:space="preserve"> שנת יסוד: ______________</w:t>
      </w:r>
    </w:p>
    <w:p w14:paraId="7957D591"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מספר שנות התמחות: ___________</w:t>
      </w:r>
    </w:p>
    <w:p w14:paraId="39A91463" w14:textId="77777777" w:rsidR="00AD526A" w:rsidRDefault="00AD526A" w:rsidP="005E730F">
      <w:pPr>
        <w:pStyle w:val="afd"/>
        <w:numPr>
          <w:ilvl w:val="1"/>
          <w:numId w:val="39"/>
        </w:numPr>
        <w:rPr>
          <w:rFonts w:ascii="David" w:hAnsi="David" w:cs="David"/>
        </w:rPr>
      </w:pPr>
      <w:r w:rsidRPr="00AD526A">
        <w:rPr>
          <w:rFonts w:ascii="David" w:hAnsi="David" w:cs="David"/>
          <w:rtl/>
        </w:rPr>
        <w:t xml:space="preserve">מספר שנות עבודה עם חברות ציבוריות </w:t>
      </w:r>
      <w:r w:rsidRPr="00AD526A">
        <w:rPr>
          <w:rFonts w:ascii="David" w:hAnsi="David" w:cs="David"/>
        </w:rPr>
        <w:t>/</w:t>
      </w:r>
      <w:r w:rsidRPr="00AD526A">
        <w:rPr>
          <w:rFonts w:ascii="David" w:hAnsi="David" w:cs="David"/>
          <w:rtl/>
        </w:rPr>
        <w:t xml:space="preserve"> ממשל: ___________</w:t>
      </w:r>
    </w:p>
    <w:p w14:paraId="267FE56B"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 xml:space="preserve">מספר לקוחות כללי: _____________________________ (נא להעביר פירוט) </w:t>
      </w:r>
    </w:p>
    <w:p w14:paraId="13911057"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 xml:space="preserve"> מספר לקוחות ספציפי לשירותים הנדרשים: __________________ (נא להעביר פירוט) </w:t>
      </w:r>
    </w:p>
    <w:p w14:paraId="3F2CA49C" w14:textId="77777777" w:rsidR="00AD526A" w:rsidRPr="00AD526A" w:rsidRDefault="00AD526A" w:rsidP="00AD526A">
      <w:pPr>
        <w:pStyle w:val="afd"/>
        <w:ind w:left="1057"/>
        <w:rPr>
          <w:rFonts w:ascii="David" w:hAnsi="David" w:cs="David"/>
        </w:rPr>
      </w:pPr>
    </w:p>
    <w:p w14:paraId="2EB3C7B2" w14:textId="77777777" w:rsidR="00AD526A" w:rsidRPr="005C18A7" w:rsidRDefault="00AD526A" w:rsidP="00AD526A">
      <w:pPr>
        <w:pStyle w:val="afd"/>
        <w:ind w:left="1057"/>
        <w:rPr>
          <w:rFonts w:ascii="David" w:hAnsi="David" w:cs="David"/>
          <w:sz w:val="26"/>
          <w:szCs w:val="26"/>
        </w:rPr>
      </w:pPr>
    </w:p>
    <w:p w14:paraId="4200B508" w14:textId="77777777" w:rsidR="00AD526A" w:rsidRPr="005C18A7" w:rsidRDefault="00AD526A" w:rsidP="005E730F">
      <w:pPr>
        <w:pStyle w:val="afd"/>
        <w:numPr>
          <w:ilvl w:val="0"/>
          <w:numId w:val="39"/>
        </w:numPr>
        <w:rPr>
          <w:rFonts w:ascii="David" w:hAnsi="David" w:cs="David"/>
          <w:sz w:val="26"/>
          <w:szCs w:val="26"/>
        </w:rPr>
      </w:pPr>
      <w:r w:rsidRPr="005C18A7">
        <w:rPr>
          <w:rFonts w:ascii="David" w:hAnsi="David" w:cs="David"/>
          <w:b/>
          <w:bCs/>
          <w:sz w:val="26"/>
          <w:szCs w:val="26"/>
          <w:u w:val="single"/>
          <w:rtl/>
        </w:rPr>
        <w:t>היקף עסקי</w:t>
      </w:r>
      <w:r w:rsidRPr="005C18A7">
        <w:rPr>
          <w:rFonts w:ascii="David" w:hAnsi="David" w:cs="David"/>
          <w:b/>
          <w:bCs/>
          <w:sz w:val="26"/>
          <w:szCs w:val="26"/>
          <w:u w:val="single"/>
          <w:rtl/>
        </w:rPr>
        <w:br/>
      </w:r>
    </w:p>
    <w:p w14:paraId="302DC4AE" w14:textId="08092C59" w:rsidR="00AD526A" w:rsidRPr="00AD526A" w:rsidRDefault="00AD526A" w:rsidP="0069650A">
      <w:pPr>
        <w:pStyle w:val="afd"/>
        <w:numPr>
          <w:ilvl w:val="1"/>
          <w:numId w:val="39"/>
        </w:numPr>
        <w:rPr>
          <w:rFonts w:ascii="David" w:hAnsi="David" w:cs="David"/>
        </w:rPr>
      </w:pPr>
      <w:r w:rsidRPr="00AD526A">
        <w:rPr>
          <w:rFonts w:ascii="David" w:hAnsi="David" w:cs="David"/>
          <w:rtl/>
        </w:rPr>
        <w:t xml:space="preserve"> מחזור פעילות לשנת </w:t>
      </w:r>
      <w:r w:rsidR="0069650A">
        <w:rPr>
          <w:rFonts w:ascii="David" w:hAnsi="David" w:cs="David" w:hint="cs"/>
          <w:rtl/>
        </w:rPr>
        <w:t>2018</w:t>
      </w:r>
      <w:r w:rsidRPr="00AD526A">
        <w:rPr>
          <w:rFonts w:ascii="David" w:hAnsi="David" w:cs="David"/>
          <w:rtl/>
        </w:rPr>
        <w:t>: ____________</w:t>
      </w:r>
    </w:p>
    <w:p w14:paraId="66DF19B4" w14:textId="387EA045" w:rsidR="00AD526A" w:rsidRDefault="00AD526A" w:rsidP="0069650A">
      <w:pPr>
        <w:pStyle w:val="afd"/>
        <w:numPr>
          <w:ilvl w:val="1"/>
          <w:numId w:val="39"/>
        </w:numPr>
        <w:rPr>
          <w:rFonts w:ascii="David" w:hAnsi="David" w:cs="David"/>
        </w:rPr>
      </w:pPr>
      <w:r w:rsidRPr="00AD526A">
        <w:rPr>
          <w:rFonts w:ascii="David" w:hAnsi="David" w:cs="David"/>
          <w:rtl/>
        </w:rPr>
        <w:t xml:space="preserve"> מחזור פעילות לשנת </w:t>
      </w:r>
      <w:r w:rsidR="0069650A">
        <w:rPr>
          <w:rFonts w:ascii="David" w:hAnsi="David" w:cs="David" w:hint="cs"/>
          <w:rtl/>
        </w:rPr>
        <w:t>2019</w:t>
      </w:r>
      <w:r w:rsidRPr="00AD526A">
        <w:rPr>
          <w:rFonts w:ascii="David" w:hAnsi="David" w:cs="David"/>
          <w:rtl/>
        </w:rPr>
        <w:t>: ____________</w:t>
      </w:r>
    </w:p>
    <w:p w14:paraId="17EA0E12" w14:textId="176AA6F5" w:rsidR="00AD526A" w:rsidRPr="00AD526A" w:rsidRDefault="00AD526A" w:rsidP="0069650A">
      <w:pPr>
        <w:pStyle w:val="afd"/>
        <w:numPr>
          <w:ilvl w:val="1"/>
          <w:numId w:val="39"/>
        </w:numPr>
        <w:rPr>
          <w:rFonts w:ascii="David" w:hAnsi="David" w:cs="David"/>
        </w:rPr>
      </w:pPr>
      <w:r>
        <w:rPr>
          <w:rFonts w:ascii="David" w:hAnsi="David" w:cs="David" w:hint="cs"/>
          <w:rtl/>
        </w:rPr>
        <w:t xml:space="preserve"> </w:t>
      </w:r>
      <w:r w:rsidRPr="00AD526A">
        <w:rPr>
          <w:rFonts w:ascii="David" w:hAnsi="David" w:cs="David"/>
          <w:rtl/>
        </w:rPr>
        <w:t xml:space="preserve">מחזור פעילות לשנת </w:t>
      </w:r>
      <w:r w:rsidR="0069650A">
        <w:rPr>
          <w:rFonts w:ascii="David" w:hAnsi="David" w:cs="David" w:hint="cs"/>
          <w:rtl/>
        </w:rPr>
        <w:t>2020</w:t>
      </w:r>
      <w:r w:rsidRPr="00AD526A">
        <w:rPr>
          <w:rFonts w:ascii="David" w:hAnsi="David" w:cs="David"/>
          <w:rtl/>
        </w:rPr>
        <w:t>: ____________</w:t>
      </w:r>
    </w:p>
    <w:p w14:paraId="092A8FCD" w14:textId="77777777" w:rsidR="00AD526A" w:rsidRPr="00AD526A" w:rsidRDefault="00AD526A" w:rsidP="005E730F">
      <w:pPr>
        <w:pStyle w:val="afd"/>
        <w:numPr>
          <w:ilvl w:val="1"/>
          <w:numId w:val="39"/>
        </w:numPr>
        <w:rPr>
          <w:rFonts w:ascii="David" w:hAnsi="David" w:cs="David"/>
        </w:rPr>
      </w:pPr>
      <w:r>
        <w:rPr>
          <w:rFonts w:ascii="David" w:hAnsi="David" w:cs="David" w:hint="cs"/>
          <w:rtl/>
        </w:rPr>
        <w:t xml:space="preserve"> </w:t>
      </w:r>
      <w:r w:rsidRPr="00AD526A">
        <w:rPr>
          <w:rFonts w:ascii="David" w:hAnsi="David" w:cs="David"/>
          <w:rtl/>
        </w:rPr>
        <w:t xml:space="preserve">היקף שירותים לחברות ציבוריות </w:t>
      </w:r>
      <w:r w:rsidRPr="00AD526A">
        <w:rPr>
          <w:rFonts w:ascii="David" w:hAnsi="David" w:cs="David"/>
        </w:rPr>
        <w:t>/</w:t>
      </w:r>
      <w:r w:rsidRPr="00AD526A">
        <w:rPr>
          <w:rFonts w:ascii="David" w:hAnsi="David" w:cs="David"/>
          <w:rtl/>
        </w:rPr>
        <w:t xml:space="preserve"> ממשל (ממוצע בשנה) __________</w:t>
      </w:r>
      <w:r w:rsidRPr="00AD526A">
        <w:rPr>
          <w:rFonts w:ascii="David" w:hAnsi="David" w:cs="David"/>
          <w:rtl/>
        </w:rPr>
        <w:br/>
      </w:r>
    </w:p>
    <w:p w14:paraId="40DB54FC" w14:textId="77777777" w:rsidR="00AD526A" w:rsidRPr="005C18A7" w:rsidRDefault="00AD526A" w:rsidP="005E730F">
      <w:pPr>
        <w:pStyle w:val="afd"/>
        <w:numPr>
          <w:ilvl w:val="0"/>
          <w:numId w:val="39"/>
        </w:numPr>
        <w:rPr>
          <w:rFonts w:ascii="David" w:hAnsi="David" w:cs="David"/>
          <w:sz w:val="26"/>
          <w:szCs w:val="26"/>
        </w:rPr>
      </w:pPr>
      <w:r w:rsidRPr="005C18A7">
        <w:rPr>
          <w:rFonts w:ascii="David" w:hAnsi="David" w:cs="David"/>
          <w:b/>
          <w:bCs/>
          <w:sz w:val="26"/>
          <w:szCs w:val="26"/>
          <w:u w:val="single"/>
          <w:rtl/>
        </w:rPr>
        <w:lastRenderedPageBreak/>
        <w:t>כ"א בחברה</w:t>
      </w:r>
    </w:p>
    <w:p w14:paraId="39581326" w14:textId="77777777" w:rsidR="00AD526A" w:rsidRPr="005C18A7" w:rsidRDefault="00AD526A" w:rsidP="00AD526A">
      <w:pPr>
        <w:rPr>
          <w:rFonts w:ascii="David" w:hAnsi="David" w:cs="David"/>
          <w:sz w:val="26"/>
          <w:szCs w:val="26"/>
          <w:rtl/>
        </w:rPr>
      </w:pPr>
    </w:p>
    <w:p w14:paraId="02E37D36"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 xml:space="preserve"> סה"כ עובדים בחברה : ___________ מס' עובדי פיתוח: ___________</w:t>
      </w:r>
    </w:p>
    <w:p w14:paraId="6C474360"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 xml:space="preserve"> מספר עובדי התמיכה בחברה : ___________________ </w:t>
      </w:r>
    </w:p>
    <w:p w14:paraId="04F0B404" w14:textId="77777777" w:rsidR="00AD526A" w:rsidRPr="005C18A7" w:rsidRDefault="00AD526A" w:rsidP="00AD526A">
      <w:pPr>
        <w:rPr>
          <w:rFonts w:ascii="David" w:hAnsi="David" w:cs="David"/>
          <w:sz w:val="26"/>
          <w:szCs w:val="26"/>
          <w:rtl/>
        </w:rPr>
      </w:pPr>
    </w:p>
    <w:p w14:paraId="2136A47E" w14:textId="77777777" w:rsidR="00AD526A" w:rsidRPr="005C18A7" w:rsidRDefault="00AD526A" w:rsidP="00AD526A">
      <w:pPr>
        <w:rPr>
          <w:rFonts w:ascii="David" w:hAnsi="David" w:cs="David"/>
          <w:sz w:val="26"/>
          <w:szCs w:val="26"/>
          <w:rtl/>
        </w:rPr>
      </w:pPr>
    </w:p>
    <w:p w14:paraId="4851419A" w14:textId="77777777" w:rsidR="00AD526A" w:rsidRPr="005C18A7" w:rsidRDefault="00AD526A" w:rsidP="005E730F">
      <w:pPr>
        <w:pStyle w:val="afd"/>
        <w:numPr>
          <w:ilvl w:val="0"/>
          <w:numId w:val="39"/>
        </w:numPr>
        <w:rPr>
          <w:rFonts w:ascii="David" w:hAnsi="David" w:cs="David"/>
          <w:sz w:val="26"/>
          <w:szCs w:val="26"/>
        </w:rPr>
      </w:pPr>
      <w:r w:rsidRPr="005C18A7">
        <w:rPr>
          <w:rFonts w:ascii="David" w:hAnsi="David" w:cs="David"/>
          <w:b/>
          <w:bCs/>
          <w:sz w:val="26"/>
          <w:szCs w:val="26"/>
          <w:u w:val="single"/>
          <w:rtl/>
        </w:rPr>
        <w:t>ספקי המשנה</w:t>
      </w:r>
    </w:p>
    <w:p w14:paraId="704E83E3" w14:textId="77777777" w:rsidR="00AD526A" w:rsidRPr="00AD526A" w:rsidRDefault="00AD526A" w:rsidP="00AD526A">
      <w:pPr>
        <w:pStyle w:val="afd"/>
        <w:ind w:left="697"/>
        <w:rPr>
          <w:rFonts w:ascii="David" w:hAnsi="David" w:cs="David"/>
          <w:rtl/>
        </w:rPr>
      </w:pPr>
      <w:r w:rsidRPr="00AD526A">
        <w:rPr>
          <w:rFonts w:ascii="David" w:hAnsi="David" w:cs="David"/>
          <w:rtl/>
        </w:rPr>
        <w:t xml:space="preserve">נא לסמן את הסעיף המתאים ובמידת הצורך למלא את פרטי ספקי המשנה. </w:t>
      </w:r>
    </w:p>
    <w:p w14:paraId="0F269E98" w14:textId="77777777" w:rsidR="00AD526A" w:rsidRPr="00AD526A" w:rsidRDefault="00AD526A" w:rsidP="00AD526A">
      <w:pPr>
        <w:pStyle w:val="afd"/>
        <w:ind w:left="697"/>
        <w:rPr>
          <w:rFonts w:ascii="David" w:hAnsi="David" w:cs="David"/>
          <w:rtl/>
        </w:rPr>
      </w:pPr>
    </w:p>
    <w:p w14:paraId="579EDBE6"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 xml:space="preserve"> בהצעתנו לא משולבים קבלני משנה.</w:t>
      </w:r>
      <w:r w:rsidRPr="00AD526A">
        <w:rPr>
          <w:rFonts w:ascii="David" w:hAnsi="David" w:cs="David"/>
          <w:rtl/>
        </w:rPr>
        <w:br/>
      </w:r>
    </w:p>
    <w:p w14:paraId="0466E69E" w14:textId="77777777" w:rsidR="00AD526A" w:rsidRPr="00AD526A" w:rsidRDefault="00AD526A" w:rsidP="005E730F">
      <w:pPr>
        <w:pStyle w:val="afd"/>
        <w:numPr>
          <w:ilvl w:val="1"/>
          <w:numId w:val="39"/>
        </w:numPr>
        <w:rPr>
          <w:rFonts w:ascii="David" w:hAnsi="David" w:cs="David"/>
        </w:rPr>
      </w:pPr>
      <w:r w:rsidRPr="00AD526A">
        <w:rPr>
          <w:rFonts w:ascii="David" w:hAnsi="David" w:cs="David"/>
          <w:rtl/>
        </w:rPr>
        <w:t xml:space="preserve"> בהצעתנו משולבים קבלני המשתנה הבאים:</w:t>
      </w:r>
    </w:p>
    <w:p w14:paraId="7AA9E9A0" w14:textId="77777777" w:rsidR="00AD526A" w:rsidRPr="005C18A7" w:rsidRDefault="00AD526A" w:rsidP="00AD526A">
      <w:pPr>
        <w:rPr>
          <w:rFonts w:ascii="David" w:hAnsi="David" w:cs="David"/>
          <w:sz w:val="26"/>
          <w:szCs w:val="26"/>
          <w:rtl/>
        </w:rPr>
      </w:pPr>
    </w:p>
    <w:tbl>
      <w:tblPr>
        <w:tblStyle w:val="af5"/>
        <w:bidiVisual/>
        <w:tblW w:w="0" w:type="auto"/>
        <w:tblLook w:val="04A0" w:firstRow="1" w:lastRow="0" w:firstColumn="1" w:lastColumn="0" w:noHBand="0" w:noVBand="1"/>
      </w:tblPr>
      <w:tblGrid>
        <w:gridCol w:w="714"/>
        <w:gridCol w:w="1686"/>
        <w:gridCol w:w="2529"/>
        <w:gridCol w:w="2492"/>
        <w:gridCol w:w="1640"/>
      </w:tblGrid>
      <w:tr w:rsidR="00AD526A" w:rsidRPr="005C18A7" w14:paraId="2B37B12E" w14:textId="77777777" w:rsidTr="00511525">
        <w:tc>
          <w:tcPr>
            <w:tcW w:w="794" w:type="dxa"/>
          </w:tcPr>
          <w:p w14:paraId="6374A219" w14:textId="77777777" w:rsidR="00AD526A" w:rsidRPr="005C18A7" w:rsidRDefault="00AD526A" w:rsidP="00511525">
            <w:pPr>
              <w:rPr>
                <w:rFonts w:ascii="David" w:hAnsi="David" w:cs="David"/>
                <w:sz w:val="26"/>
                <w:szCs w:val="26"/>
                <w:rtl/>
              </w:rPr>
            </w:pPr>
          </w:p>
        </w:tc>
        <w:tc>
          <w:tcPr>
            <w:tcW w:w="1843" w:type="dxa"/>
          </w:tcPr>
          <w:p w14:paraId="0C7B8668" w14:textId="77777777" w:rsidR="00AD526A" w:rsidRPr="005C18A7" w:rsidRDefault="00AD526A" w:rsidP="00511525">
            <w:pPr>
              <w:jc w:val="center"/>
              <w:rPr>
                <w:rFonts w:ascii="David" w:hAnsi="David" w:cs="David"/>
                <w:b/>
                <w:bCs/>
                <w:sz w:val="26"/>
                <w:szCs w:val="26"/>
                <w:rtl/>
              </w:rPr>
            </w:pPr>
            <w:r w:rsidRPr="005C18A7">
              <w:rPr>
                <w:rFonts w:ascii="David" w:hAnsi="David" w:cs="David"/>
                <w:b/>
                <w:bCs/>
                <w:sz w:val="26"/>
                <w:szCs w:val="26"/>
                <w:rtl/>
              </w:rPr>
              <w:t>שם ספק המשנה</w:t>
            </w:r>
          </w:p>
        </w:tc>
        <w:tc>
          <w:tcPr>
            <w:tcW w:w="2835" w:type="dxa"/>
          </w:tcPr>
          <w:p w14:paraId="79DFF7C7" w14:textId="77777777" w:rsidR="00AD526A" w:rsidRPr="005C18A7" w:rsidRDefault="00AD526A" w:rsidP="00511525">
            <w:pPr>
              <w:jc w:val="center"/>
              <w:rPr>
                <w:rFonts w:ascii="David" w:hAnsi="David" w:cs="David"/>
                <w:b/>
                <w:bCs/>
                <w:sz w:val="26"/>
                <w:szCs w:val="26"/>
                <w:rtl/>
              </w:rPr>
            </w:pPr>
            <w:r w:rsidRPr="005C18A7">
              <w:rPr>
                <w:rFonts w:ascii="David" w:hAnsi="David" w:cs="David"/>
                <w:b/>
                <w:bCs/>
                <w:sz w:val="26"/>
                <w:szCs w:val="26"/>
                <w:rtl/>
              </w:rPr>
              <w:t xml:space="preserve">תחום הפעילות </w:t>
            </w:r>
            <w:r w:rsidRPr="005C18A7">
              <w:rPr>
                <w:rFonts w:ascii="David" w:hAnsi="David" w:cs="David"/>
                <w:b/>
                <w:bCs/>
                <w:sz w:val="26"/>
                <w:szCs w:val="26"/>
              </w:rPr>
              <w:t>/</w:t>
            </w:r>
            <w:r w:rsidRPr="005C18A7">
              <w:rPr>
                <w:rFonts w:ascii="David" w:hAnsi="David" w:cs="David"/>
                <w:b/>
                <w:bCs/>
                <w:sz w:val="26"/>
                <w:szCs w:val="26"/>
                <w:rtl/>
              </w:rPr>
              <w:t xml:space="preserve"> מערכות שיסופקו על ידו</w:t>
            </w:r>
          </w:p>
        </w:tc>
        <w:tc>
          <w:tcPr>
            <w:tcW w:w="2835" w:type="dxa"/>
          </w:tcPr>
          <w:p w14:paraId="20318FBF" w14:textId="77777777" w:rsidR="00AD526A" w:rsidRPr="005C18A7" w:rsidRDefault="00AD526A" w:rsidP="00511525">
            <w:pPr>
              <w:jc w:val="center"/>
              <w:rPr>
                <w:rFonts w:ascii="David" w:hAnsi="David" w:cs="David"/>
                <w:b/>
                <w:bCs/>
                <w:sz w:val="26"/>
                <w:szCs w:val="26"/>
                <w:rtl/>
              </w:rPr>
            </w:pPr>
            <w:r w:rsidRPr="005C18A7">
              <w:rPr>
                <w:rFonts w:ascii="David" w:hAnsi="David" w:cs="David"/>
                <w:b/>
                <w:bCs/>
                <w:sz w:val="26"/>
                <w:szCs w:val="26"/>
                <w:rtl/>
              </w:rPr>
              <w:t xml:space="preserve">אנשי מפתח </w:t>
            </w:r>
            <w:r w:rsidRPr="005C18A7">
              <w:rPr>
                <w:rFonts w:ascii="David" w:hAnsi="David" w:cs="David"/>
                <w:b/>
                <w:bCs/>
                <w:sz w:val="26"/>
                <w:szCs w:val="26"/>
              </w:rPr>
              <w:t>/</w:t>
            </w:r>
            <w:r w:rsidRPr="005C18A7">
              <w:rPr>
                <w:rFonts w:ascii="David" w:hAnsi="David" w:cs="David"/>
                <w:b/>
                <w:bCs/>
                <w:sz w:val="26"/>
                <w:szCs w:val="26"/>
                <w:rtl/>
              </w:rPr>
              <w:t xml:space="preserve"> קשר</w:t>
            </w:r>
          </w:p>
        </w:tc>
        <w:tc>
          <w:tcPr>
            <w:tcW w:w="1809" w:type="dxa"/>
          </w:tcPr>
          <w:p w14:paraId="28644F01" w14:textId="77777777" w:rsidR="00AD526A" w:rsidRPr="005C18A7" w:rsidRDefault="00AD526A" w:rsidP="00511525">
            <w:pPr>
              <w:jc w:val="center"/>
              <w:rPr>
                <w:rFonts w:ascii="David" w:hAnsi="David" w:cs="David"/>
                <w:b/>
                <w:bCs/>
                <w:sz w:val="26"/>
                <w:szCs w:val="26"/>
                <w:rtl/>
              </w:rPr>
            </w:pPr>
            <w:r w:rsidRPr="005C18A7">
              <w:rPr>
                <w:rFonts w:ascii="David" w:hAnsi="David" w:cs="David"/>
                <w:b/>
                <w:bCs/>
                <w:sz w:val="26"/>
                <w:szCs w:val="26"/>
                <w:rtl/>
              </w:rPr>
              <w:t>הערות</w:t>
            </w:r>
          </w:p>
        </w:tc>
      </w:tr>
      <w:tr w:rsidR="00AD526A" w:rsidRPr="005C18A7" w14:paraId="22FACDFE" w14:textId="77777777" w:rsidTr="00511525">
        <w:trPr>
          <w:trHeight w:val="595"/>
        </w:trPr>
        <w:tc>
          <w:tcPr>
            <w:tcW w:w="794" w:type="dxa"/>
          </w:tcPr>
          <w:p w14:paraId="1295070F"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1</w:t>
            </w:r>
          </w:p>
        </w:tc>
        <w:tc>
          <w:tcPr>
            <w:tcW w:w="1843" w:type="dxa"/>
          </w:tcPr>
          <w:p w14:paraId="7A3C79A7" w14:textId="77777777" w:rsidR="00AD526A" w:rsidRPr="005C18A7" w:rsidRDefault="00AD526A" w:rsidP="00511525">
            <w:pPr>
              <w:rPr>
                <w:rFonts w:ascii="David" w:hAnsi="David" w:cs="David"/>
                <w:sz w:val="26"/>
                <w:szCs w:val="26"/>
                <w:rtl/>
              </w:rPr>
            </w:pPr>
          </w:p>
        </w:tc>
        <w:tc>
          <w:tcPr>
            <w:tcW w:w="2835" w:type="dxa"/>
          </w:tcPr>
          <w:p w14:paraId="7D13E623" w14:textId="77777777" w:rsidR="00AD526A" w:rsidRPr="005C18A7" w:rsidRDefault="00AD526A" w:rsidP="00511525">
            <w:pPr>
              <w:rPr>
                <w:rFonts w:ascii="David" w:hAnsi="David" w:cs="David"/>
                <w:sz w:val="26"/>
                <w:szCs w:val="26"/>
                <w:rtl/>
              </w:rPr>
            </w:pPr>
          </w:p>
        </w:tc>
        <w:tc>
          <w:tcPr>
            <w:tcW w:w="2835" w:type="dxa"/>
          </w:tcPr>
          <w:p w14:paraId="7F70D142"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שם:</w:t>
            </w:r>
            <w:r w:rsidRPr="005C18A7">
              <w:rPr>
                <w:rFonts w:ascii="David" w:hAnsi="David" w:cs="David"/>
                <w:sz w:val="26"/>
                <w:szCs w:val="26"/>
                <w:rtl/>
              </w:rPr>
              <w:br/>
              <w:t>טלפון:</w:t>
            </w:r>
          </w:p>
        </w:tc>
        <w:tc>
          <w:tcPr>
            <w:tcW w:w="1809" w:type="dxa"/>
          </w:tcPr>
          <w:p w14:paraId="2618DD9E" w14:textId="77777777" w:rsidR="00AD526A" w:rsidRPr="005C18A7" w:rsidRDefault="00AD526A" w:rsidP="00511525">
            <w:pPr>
              <w:rPr>
                <w:rFonts w:ascii="David" w:hAnsi="David" w:cs="David"/>
                <w:sz w:val="26"/>
                <w:szCs w:val="26"/>
                <w:rtl/>
              </w:rPr>
            </w:pPr>
          </w:p>
        </w:tc>
      </w:tr>
      <w:tr w:rsidR="00AD526A" w:rsidRPr="005C18A7" w14:paraId="3EC56992" w14:textId="77777777" w:rsidTr="00511525">
        <w:trPr>
          <w:trHeight w:val="561"/>
        </w:trPr>
        <w:tc>
          <w:tcPr>
            <w:tcW w:w="794" w:type="dxa"/>
          </w:tcPr>
          <w:p w14:paraId="0ABD49B7"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2</w:t>
            </w:r>
          </w:p>
        </w:tc>
        <w:tc>
          <w:tcPr>
            <w:tcW w:w="1843" w:type="dxa"/>
          </w:tcPr>
          <w:p w14:paraId="1AC1AD0D" w14:textId="77777777" w:rsidR="00AD526A" w:rsidRPr="005C18A7" w:rsidRDefault="00AD526A" w:rsidP="00511525">
            <w:pPr>
              <w:rPr>
                <w:rFonts w:ascii="David" w:hAnsi="David" w:cs="David"/>
                <w:sz w:val="26"/>
                <w:szCs w:val="26"/>
                <w:rtl/>
              </w:rPr>
            </w:pPr>
          </w:p>
        </w:tc>
        <w:tc>
          <w:tcPr>
            <w:tcW w:w="2835" w:type="dxa"/>
          </w:tcPr>
          <w:p w14:paraId="13188EB6" w14:textId="77777777" w:rsidR="00AD526A" w:rsidRPr="005C18A7" w:rsidRDefault="00AD526A" w:rsidP="00511525">
            <w:pPr>
              <w:rPr>
                <w:rFonts w:ascii="David" w:hAnsi="David" w:cs="David"/>
                <w:sz w:val="26"/>
                <w:szCs w:val="26"/>
                <w:rtl/>
              </w:rPr>
            </w:pPr>
          </w:p>
        </w:tc>
        <w:tc>
          <w:tcPr>
            <w:tcW w:w="2835" w:type="dxa"/>
          </w:tcPr>
          <w:p w14:paraId="30279E6E"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שם:</w:t>
            </w:r>
            <w:r w:rsidRPr="005C18A7">
              <w:rPr>
                <w:rFonts w:ascii="David" w:hAnsi="David" w:cs="David"/>
                <w:sz w:val="26"/>
                <w:szCs w:val="26"/>
                <w:rtl/>
              </w:rPr>
              <w:br/>
              <w:t>טלפון:</w:t>
            </w:r>
          </w:p>
        </w:tc>
        <w:tc>
          <w:tcPr>
            <w:tcW w:w="1809" w:type="dxa"/>
          </w:tcPr>
          <w:p w14:paraId="7AF5B248" w14:textId="77777777" w:rsidR="00AD526A" w:rsidRPr="005C18A7" w:rsidRDefault="00AD526A" w:rsidP="00511525">
            <w:pPr>
              <w:rPr>
                <w:rFonts w:ascii="David" w:hAnsi="David" w:cs="David"/>
                <w:sz w:val="26"/>
                <w:szCs w:val="26"/>
                <w:rtl/>
              </w:rPr>
            </w:pPr>
          </w:p>
        </w:tc>
      </w:tr>
      <w:tr w:rsidR="00AD526A" w:rsidRPr="005C18A7" w14:paraId="7A72BBC8" w14:textId="77777777" w:rsidTr="00511525">
        <w:trPr>
          <w:trHeight w:val="569"/>
        </w:trPr>
        <w:tc>
          <w:tcPr>
            <w:tcW w:w="794" w:type="dxa"/>
          </w:tcPr>
          <w:p w14:paraId="366FD1CB"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3</w:t>
            </w:r>
          </w:p>
        </w:tc>
        <w:tc>
          <w:tcPr>
            <w:tcW w:w="1843" w:type="dxa"/>
          </w:tcPr>
          <w:p w14:paraId="7AD024B8" w14:textId="77777777" w:rsidR="00AD526A" w:rsidRPr="005C18A7" w:rsidRDefault="00AD526A" w:rsidP="00511525">
            <w:pPr>
              <w:rPr>
                <w:rFonts w:ascii="David" w:hAnsi="David" w:cs="David"/>
                <w:sz w:val="26"/>
                <w:szCs w:val="26"/>
                <w:rtl/>
              </w:rPr>
            </w:pPr>
          </w:p>
        </w:tc>
        <w:tc>
          <w:tcPr>
            <w:tcW w:w="2835" w:type="dxa"/>
          </w:tcPr>
          <w:p w14:paraId="1E1DAE17" w14:textId="77777777" w:rsidR="00AD526A" w:rsidRPr="005C18A7" w:rsidRDefault="00AD526A" w:rsidP="00511525">
            <w:pPr>
              <w:rPr>
                <w:rFonts w:ascii="David" w:hAnsi="David" w:cs="David"/>
                <w:sz w:val="26"/>
                <w:szCs w:val="26"/>
                <w:rtl/>
              </w:rPr>
            </w:pPr>
          </w:p>
        </w:tc>
        <w:tc>
          <w:tcPr>
            <w:tcW w:w="2835" w:type="dxa"/>
          </w:tcPr>
          <w:p w14:paraId="73AC7CF2"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שם:</w:t>
            </w:r>
            <w:r w:rsidRPr="005C18A7">
              <w:rPr>
                <w:rFonts w:ascii="David" w:hAnsi="David" w:cs="David"/>
                <w:sz w:val="26"/>
                <w:szCs w:val="26"/>
                <w:rtl/>
              </w:rPr>
              <w:br/>
              <w:t>טלפון:</w:t>
            </w:r>
          </w:p>
        </w:tc>
        <w:tc>
          <w:tcPr>
            <w:tcW w:w="1809" w:type="dxa"/>
          </w:tcPr>
          <w:p w14:paraId="3B4252E4" w14:textId="77777777" w:rsidR="00AD526A" w:rsidRPr="005C18A7" w:rsidRDefault="00AD526A" w:rsidP="00511525">
            <w:pPr>
              <w:rPr>
                <w:rFonts w:ascii="David" w:hAnsi="David" w:cs="David"/>
                <w:sz w:val="26"/>
                <w:szCs w:val="26"/>
                <w:rtl/>
              </w:rPr>
            </w:pPr>
          </w:p>
        </w:tc>
      </w:tr>
      <w:tr w:rsidR="00AD526A" w:rsidRPr="005C18A7" w14:paraId="709FAEC2" w14:textId="77777777" w:rsidTr="00511525">
        <w:trPr>
          <w:trHeight w:val="549"/>
        </w:trPr>
        <w:tc>
          <w:tcPr>
            <w:tcW w:w="794" w:type="dxa"/>
          </w:tcPr>
          <w:p w14:paraId="1E9AE863"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4</w:t>
            </w:r>
          </w:p>
        </w:tc>
        <w:tc>
          <w:tcPr>
            <w:tcW w:w="1843" w:type="dxa"/>
          </w:tcPr>
          <w:p w14:paraId="37D1D3D7" w14:textId="77777777" w:rsidR="00AD526A" w:rsidRPr="005C18A7" w:rsidRDefault="00AD526A" w:rsidP="00511525">
            <w:pPr>
              <w:rPr>
                <w:rFonts w:ascii="David" w:hAnsi="David" w:cs="David"/>
                <w:sz w:val="26"/>
                <w:szCs w:val="26"/>
                <w:rtl/>
              </w:rPr>
            </w:pPr>
          </w:p>
        </w:tc>
        <w:tc>
          <w:tcPr>
            <w:tcW w:w="2835" w:type="dxa"/>
          </w:tcPr>
          <w:p w14:paraId="07B8A997" w14:textId="77777777" w:rsidR="00AD526A" w:rsidRPr="005C18A7" w:rsidRDefault="00AD526A" w:rsidP="00511525">
            <w:pPr>
              <w:rPr>
                <w:rFonts w:ascii="David" w:hAnsi="David" w:cs="David"/>
                <w:sz w:val="26"/>
                <w:szCs w:val="26"/>
                <w:rtl/>
              </w:rPr>
            </w:pPr>
          </w:p>
        </w:tc>
        <w:tc>
          <w:tcPr>
            <w:tcW w:w="2835" w:type="dxa"/>
          </w:tcPr>
          <w:p w14:paraId="524EA819"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שם:</w:t>
            </w:r>
            <w:r w:rsidRPr="005C18A7">
              <w:rPr>
                <w:rFonts w:ascii="David" w:hAnsi="David" w:cs="David"/>
                <w:sz w:val="26"/>
                <w:szCs w:val="26"/>
                <w:rtl/>
              </w:rPr>
              <w:br/>
              <w:t>טלפון:</w:t>
            </w:r>
          </w:p>
        </w:tc>
        <w:tc>
          <w:tcPr>
            <w:tcW w:w="1809" w:type="dxa"/>
          </w:tcPr>
          <w:p w14:paraId="2E93A14C" w14:textId="77777777" w:rsidR="00AD526A" w:rsidRPr="005C18A7" w:rsidRDefault="00AD526A" w:rsidP="00511525">
            <w:pPr>
              <w:rPr>
                <w:rFonts w:ascii="David" w:hAnsi="David" w:cs="David"/>
                <w:sz w:val="26"/>
                <w:szCs w:val="26"/>
                <w:rtl/>
              </w:rPr>
            </w:pPr>
          </w:p>
        </w:tc>
      </w:tr>
      <w:tr w:rsidR="00AD526A" w:rsidRPr="005C18A7" w14:paraId="0145441F" w14:textId="77777777" w:rsidTr="00511525">
        <w:trPr>
          <w:trHeight w:val="557"/>
        </w:trPr>
        <w:tc>
          <w:tcPr>
            <w:tcW w:w="794" w:type="dxa"/>
          </w:tcPr>
          <w:p w14:paraId="390033A0"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5</w:t>
            </w:r>
          </w:p>
        </w:tc>
        <w:tc>
          <w:tcPr>
            <w:tcW w:w="1843" w:type="dxa"/>
          </w:tcPr>
          <w:p w14:paraId="57C9515F" w14:textId="77777777" w:rsidR="00AD526A" w:rsidRPr="005C18A7" w:rsidRDefault="00AD526A" w:rsidP="00511525">
            <w:pPr>
              <w:rPr>
                <w:rFonts w:ascii="David" w:hAnsi="David" w:cs="David"/>
                <w:sz w:val="26"/>
                <w:szCs w:val="26"/>
                <w:rtl/>
              </w:rPr>
            </w:pPr>
          </w:p>
        </w:tc>
        <w:tc>
          <w:tcPr>
            <w:tcW w:w="2835" w:type="dxa"/>
          </w:tcPr>
          <w:p w14:paraId="614397F4" w14:textId="77777777" w:rsidR="00AD526A" w:rsidRPr="005C18A7" w:rsidRDefault="00AD526A" w:rsidP="00511525">
            <w:pPr>
              <w:rPr>
                <w:rFonts w:ascii="David" w:hAnsi="David" w:cs="David"/>
                <w:sz w:val="26"/>
                <w:szCs w:val="26"/>
                <w:rtl/>
              </w:rPr>
            </w:pPr>
          </w:p>
        </w:tc>
        <w:tc>
          <w:tcPr>
            <w:tcW w:w="2835" w:type="dxa"/>
          </w:tcPr>
          <w:p w14:paraId="792961CD" w14:textId="77777777" w:rsidR="00AD526A" w:rsidRPr="005C18A7" w:rsidRDefault="00AD526A" w:rsidP="00511525">
            <w:pPr>
              <w:rPr>
                <w:rFonts w:ascii="David" w:hAnsi="David" w:cs="David"/>
                <w:sz w:val="26"/>
                <w:szCs w:val="26"/>
                <w:rtl/>
              </w:rPr>
            </w:pPr>
            <w:r w:rsidRPr="005C18A7">
              <w:rPr>
                <w:rFonts w:ascii="David" w:hAnsi="David" w:cs="David"/>
                <w:sz w:val="26"/>
                <w:szCs w:val="26"/>
                <w:rtl/>
              </w:rPr>
              <w:t>שם:</w:t>
            </w:r>
            <w:r w:rsidRPr="005C18A7">
              <w:rPr>
                <w:rFonts w:ascii="David" w:hAnsi="David" w:cs="David"/>
                <w:sz w:val="26"/>
                <w:szCs w:val="26"/>
                <w:rtl/>
              </w:rPr>
              <w:br/>
              <w:t>טלפון:</w:t>
            </w:r>
          </w:p>
        </w:tc>
        <w:tc>
          <w:tcPr>
            <w:tcW w:w="1809" w:type="dxa"/>
          </w:tcPr>
          <w:p w14:paraId="4399E078" w14:textId="77777777" w:rsidR="00AD526A" w:rsidRPr="005C18A7" w:rsidRDefault="00AD526A" w:rsidP="00511525">
            <w:pPr>
              <w:rPr>
                <w:rFonts w:ascii="David" w:hAnsi="David" w:cs="David"/>
                <w:sz w:val="26"/>
                <w:szCs w:val="26"/>
                <w:rtl/>
              </w:rPr>
            </w:pPr>
          </w:p>
        </w:tc>
      </w:tr>
    </w:tbl>
    <w:p w14:paraId="59531BA6" w14:textId="77777777" w:rsidR="00AD526A" w:rsidRPr="005C18A7" w:rsidRDefault="00AD526A" w:rsidP="00AD526A">
      <w:pPr>
        <w:rPr>
          <w:rFonts w:ascii="David" w:hAnsi="David" w:cs="David"/>
          <w:sz w:val="26"/>
          <w:szCs w:val="26"/>
          <w:rtl/>
        </w:rPr>
      </w:pPr>
    </w:p>
    <w:p w14:paraId="64588698" w14:textId="77777777" w:rsidR="00AD526A" w:rsidRPr="005C18A7" w:rsidRDefault="00AD526A" w:rsidP="00AD526A">
      <w:pPr>
        <w:pStyle w:val="afd"/>
        <w:ind w:left="-23"/>
        <w:jc w:val="center"/>
        <w:rPr>
          <w:rFonts w:ascii="David" w:hAnsi="David" w:cs="David"/>
          <w:b/>
          <w:bCs/>
          <w:sz w:val="26"/>
          <w:szCs w:val="26"/>
          <w:rtl/>
        </w:rPr>
      </w:pPr>
    </w:p>
    <w:p w14:paraId="333071FA" w14:textId="77777777" w:rsidR="00AD526A" w:rsidRPr="00AD526A" w:rsidRDefault="00AD526A" w:rsidP="005E730F">
      <w:pPr>
        <w:pStyle w:val="afd"/>
        <w:numPr>
          <w:ilvl w:val="0"/>
          <w:numId w:val="41"/>
        </w:numPr>
        <w:ind w:left="1111"/>
        <w:rPr>
          <w:rFonts w:ascii="David" w:hAnsi="David" w:cs="David"/>
          <w:b/>
          <w:bCs/>
        </w:rPr>
      </w:pPr>
      <w:r w:rsidRPr="00AD526A">
        <w:rPr>
          <w:rFonts w:ascii="David" w:hAnsi="David" w:cs="David"/>
          <w:rtl/>
        </w:rPr>
        <w:t>יש לצרף את כל האישורים הרלוונטיים הנדרשים מספקי המשנה בנוסח המצורף למסמכי המכרז</w:t>
      </w:r>
      <w:r w:rsidR="004503F5">
        <w:rPr>
          <w:rFonts w:ascii="David" w:hAnsi="David" w:cs="David" w:hint="cs"/>
          <w:rtl/>
        </w:rPr>
        <w:t xml:space="preserve"> זה במסמך א' (10 )</w:t>
      </w:r>
      <w:r w:rsidRPr="00AD526A">
        <w:rPr>
          <w:rFonts w:ascii="David" w:hAnsi="David" w:cs="David"/>
          <w:rtl/>
        </w:rPr>
        <w:t xml:space="preserve">. </w:t>
      </w:r>
    </w:p>
    <w:p w14:paraId="649147DA" w14:textId="77777777" w:rsidR="00AD526A" w:rsidRPr="00AD526A" w:rsidRDefault="00AD526A" w:rsidP="005E730F">
      <w:pPr>
        <w:pStyle w:val="afd"/>
        <w:numPr>
          <w:ilvl w:val="0"/>
          <w:numId w:val="41"/>
        </w:numPr>
        <w:ind w:left="1111"/>
        <w:rPr>
          <w:rFonts w:ascii="David" w:hAnsi="David" w:cs="David"/>
          <w:rtl/>
        </w:rPr>
      </w:pPr>
      <w:r w:rsidRPr="00AD526A">
        <w:rPr>
          <w:rFonts w:ascii="David" w:hAnsi="David" w:cs="David"/>
          <w:rtl/>
        </w:rPr>
        <w:t>יש לצרף רזומה של ספק המשנה לרבות תחומי פעילות, ניסיון ורשימת לקוחות ממליצים בהם פועלות המערכות שיסופקו על ידו או לחילופים מתחום פעילותו</w:t>
      </w:r>
      <w:r>
        <w:rPr>
          <w:rFonts w:ascii="David" w:hAnsi="David" w:cs="David" w:hint="cs"/>
          <w:rtl/>
        </w:rPr>
        <w:t xml:space="preserve"> ולרבות הסכם התקשרות</w:t>
      </w:r>
      <w:r w:rsidR="00AF2690">
        <w:rPr>
          <w:rFonts w:ascii="David" w:hAnsi="David" w:cs="David" w:hint="cs"/>
          <w:rtl/>
        </w:rPr>
        <w:t xml:space="preserve"> בתוקף לתקופת ההתקשרות הקבועה בחוזה- מסמך ג',</w:t>
      </w:r>
      <w:r>
        <w:rPr>
          <w:rFonts w:ascii="David" w:hAnsi="David" w:cs="David" w:hint="cs"/>
          <w:rtl/>
        </w:rPr>
        <w:t xml:space="preserve"> בין המציע לספק המשנה (מובהר כי ההסכם  האמור יכול להיות מותנה </w:t>
      </w:r>
      <w:proofErr w:type="spellStart"/>
      <w:r>
        <w:rPr>
          <w:rFonts w:ascii="David" w:hAnsi="David" w:cs="David" w:hint="cs"/>
          <w:rtl/>
        </w:rPr>
        <w:t>בזכיה</w:t>
      </w:r>
      <w:proofErr w:type="spellEnd"/>
      <w:r>
        <w:rPr>
          <w:rFonts w:ascii="David" w:hAnsi="David" w:cs="David" w:hint="cs"/>
          <w:rtl/>
        </w:rPr>
        <w:t xml:space="preserve"> במכרז)</w:t>
      </w:r>
      <w:r w:rsidRPr="00AD526A">
        <w:rPr>
          <w:rFonts w:ascii="David" w:hAnsi="David" w:cs="David"/>
          <w:rtl/>
        </w:rPr>
        <w:t>.</w:t>
      </w:r>
    </w:p>
    <w:p w14:paraId="347E73B4" w14:textId="77777777" w:rsidR="00AD526A" w:rsidRPr="005C18A7" w:rsidRDefault="00AD526A" w:rsidP="00AD526A">
      <w:pPr>
        <w:pStyle w:val="afd"/>
        <w:ind w:left="-23"/>
        <w:jc w:val="center"/>
        <w:rPr>
          <w:rFonts w:ascii="David" w:hAnsi="David" w:cs="David"/>
          <w:b/>
          <w:bCs/>
          <w:sz w:val="26"/>
          <w:szCs w:val="26"/>
          <w:rtl/>
        </w:rPr>
      </w:pPr>
    </w:p>
    <w:p w14:paraId="72297D61" w14:textId="77777777" w:rsidR="00AD526A" w:rsidRPr="005C18A7" w:rsidRDefault="00AD526A" w:rsidP="00AD526A">
      <w:pPr>
        <w:pStyle w:val="afd"/>
        <w:ind w:left="-23"/>
        <w:jc w:val="center"/>
        <w:rPr>
          <w:rFonts w:ascii="David" w:hAnsi="David" w:cs="David"/>
          <w:b/>
          <w:bCs/>
          <w:sz w:val="26"/>
          <w:szCs w:val="26"/>
          <w:rtl/>
        </w:rPr>
      </w:pPr>
    </w:p>
    <w:p w14:paraId="3CBBECE5" w14:textId="77777777" w:rsidR="00AD526A" w:rsidRDefault="00AD526A" w:rsidP="00AD526A">
      <w:pPr>
        <w:pStyle w:val="af1"/>
        <w:tabs>
          <w:tab w:val="clear" w:pos="4153"/>
          <w:tab w:val="clear" w:pos="8306"/>
        </w:tabs>
        <w:spacing w:before="120" w:line="276" w:lineRule="auto"/>
        <w:ind w:left="-23"/>
        <w:jc w:val="center"/>
        <w:rPr>
          <w:rFonts w:ascii="David" w:hAnsi="David"/>
          <w:u w:val="single"/>
          <w:rtl/>
        </w:rPr>
      </w:pPr>
      <w:r w:rsidRPr="005C18A7">
        <w:rPr>
          <w:rFonts w:ascii="David" w:hAnsi="David"/>
          <w:rtl/>
        </w:rPr>
        <w:t>___________                                _________________                                     ___</w:t>
      </w:r>
      <w:r>
        <w:rPr>
          <w:rFonts w:ascii="David" w:hAnsi="David" w:hint="cs"/>
          <w:rtl/>
        </w:rPr>
        <w:t>__</w:t>
      </w:r>
      <w:r w:rsidRPr="005C18A7">
        <w:rPr>
          <w:rFonts w:ascii="David" w:hAnsi="David"/>
          <w:rtl/>
        </w:rPr>
        <w:t>_______</w:t>
      </w:r>
      <w:r w:rsidRPr="005C18A7">
        <w:rPr>
          <w:rFonts w:ascii="David" w:hAnsi="David"/>
          <w:rtl/>
        </w:rPr>
        <w:br/>
        <w:t xml:space="preserve">     תאריך                                                      שם המציע                        </w:t>
      </w:r>
      <w:r>
        <w:rPr>
          <w:rFonts w:ascii="David" w:hAnsi="David"/>
          <w:rtl/>
        </w:rPr>
        <w:t xml:space="preserve">               </w:t>
      </w:r>
      <w:r w:rsidRPr="005C18A7">
        <w:rPr>
          <w:rFonts w:ascii="David" w:hAnsi="David"/>
          <w:rtl/>
        </w:rPr>
        <w:t xml:space="preserve">       חתימה וחותמת</w:t>
      </w:r>
    </w:p>
    <w:p w14:paraId="107BF45F" w14:textId="77777777" w:rsidR="00C74EFB" w:rsidRDefault="00C74EFB" w:rsidP="00AD526A">
      <w:pPr>
        <w:pStyle w:val="af1"/>
        <w:tabs>
          <w:tab w:val="clear" w:pos="4153"/>
          <w:tab w:val="clear" w:pos="8306"/>
        </w:tabs>
        <w:spacing w:before="120" w:line="276" w:lineRule="auto"/>
        <w:ind w:left="-23"/>
        <w:jc w:val="center"/>
        <w:rPr>
          <w:rFonts w:ascii="David" w:hAnsi="David"/>
          <w:u w:val="single"/>
          <w:rtl/>
        </w:rPr>
      </w:pPr>
    </w:p>
    <w:p w14:paraId="749B7AB1" w14:textId="0E1BE3DD" w:rsidR="0051705E" w:rsidRPr="00033DA3" w:rsidRDefault="0051705E" w:rsidP="00033DA3">
      <w:pPr>
        <w:pStyle w:val="afd"/>
        <w:numPr>
          <w:ilvl w:val="0"/>
          <w:numId w:val="39"/>
        </w:numPr>
        <w:jc w:val="both"/>
        <w:rPr>
          <w:rFonts w:cs="David"/>
          <w:b/>
          <w:bCs/>
          <w:u w:val="single"/>
          <w:lang w:eastAsia="he-IL"/>
        </w:rPr>
      </w:pPr>
      <w:r w:rsidRPr="00033DA3">
        <w:rPr>
          <w:rFonts w:cs="David" w:hint="cs"/>
          <w:b/>
          <w:bCs/>
          <w:u w:val="single"/>
          <w:rtl/>
          <w:lang w:eastAsia="he-IL"/>
        </w:rPr>
        <w:t>פירוט ניסיון קודם לצורך עמידה בתנאי הסף (הנ"ל מהווה תצהיר לכל דבר ועניין לרבות לעניין הדין)</w:t>
      </w:r>
    </w:p>
    <w:p w14:paraId="0BBEC2ED" w14:textId="77777777" w:rsidR="00AD526A" w:rsidRPr="00377643" w:rsidRDefault="00AD526A" w:rsidP="00AD526A">
      <w:pPr>
        <w:rPr>
          <w:rFonts w:ascii="David" w:hAnsi="David" w:cs="David"/>
          <w:sz w:val="26"/>
          <w:szCs w:val="26"/>
          <w:rtl/>
        </w:rPr>
      </w:pPr>
    </w:p>
    <w:p w14:paraId="3048C3DB" w14:textId="1CD6917E" w:rsidR="00C74EFB" w:rsidRPr="00033DA3" w:rsidRDefault="0085072C" w:rsidP="007F02E0">
      <w:pPr>
        <w:pStyle w:val="afd"/>
        <w:numPr>
          <w:ilvl w:val="1"/>
          <w:numId w:val="97"/>
        </w:numPr>
        <w:spacing w:before="120" w:line="276" w:lineRule="auto"/>
        <w:jc w:val="both"/>
        <w:rPr>
          <w:rFonts w:ascii="David" w:hAnsi="David" w:cs="David"/>
        </w:rPr>
      </w:pPr>
      <w:r w:rsidRPr="00033DA3">
        <w:rPr>
          <w:rFonts w:cs="David" w:hint="cs"/>
          <w:rtl/>
          <w:lang w:eastAsia="he-IL"/>
        </w:rPr>
        <w:t xml:space="preserve">המציע </w:t>
      </w:r>
      <w:r w:rsidR="00C74EFB" w:rsidRPr="00033DA3">
        <w:rPr>
          <w:rFonts w:ascii="David" w:hAnsi="David" w:cs="David" w:hint="cs"/>
          <w:rtl/>
        </w:rPr>
        <w:t>העניק שירותי</w:t>
      </w:r>
      <w:r w:rsidR="00C74EFB" w:rsidRPr="00033DA3">
        <w:rPr>
          <w:rFonts w:ascii="David" w:hAnsi="David" w:cs="David"/>
          <w:rtl/>
        </w:rPr>
        <w:t xml:space="preserve"> יישום, התקנה, והטמעה של מערכות</w:t>
      </w:r>
      <w:r w:rsidR="00C74EFB" w:rsidRPr="00033DA3">
        <w:rPr>
          <w:rFonts w:ascii="David" w:hAnsi="David" w:cs="David" w:hint="cs"/>
          <w:rtl/>
        </w:rPr>
        <w:t xml:space="preserve"> מידע </w:t>
      </w:r>
      <w:r w:rsidR="00C74EFB" w:rsidRPr="00033DA3">
        <w:rPr>
          <w:rFonts w:ascii="David" w:hAnsi="David" w:cs="David"/>
          <w:rtl/>
        </w:rPr>
        <w:t xml:space="preserve">עבור </w:t>
      </w:r>
      <w:r w:rsidR="00C74EFB" w:rsidRPr="00033DA3">
        <w:rPr>
          <w:rFonts w:ascii="David" w:hAnsi="David" w:cs="David" w:hint="cs"/>
          <w:rtl/>
        </w:rPr>
        <w:t>3</w:t>
      </w:r>
      <w:r w:rsidR="00C74EFB" w:rsidRPr="00033DA3">
        <w:rPr>
          <w:rFonts w:ascii="David" w:hAnsi="David" w:cs="David"/>
          <w:rtl/>
        </w:rPr>
        <w:t xml:space="preserve"> רשויות מקומיות</w:t>
      </w:r>
      <w:r w:rsidR="00C74EFB" w:rsidRPr="00033DA3">
        <w:rPr>
          <w:rFonts w:ascii="David" w:hAnsi="David" w:cs="David" w:hint="cs"/>
          <w:rtl/>
        </w:rPr>
        <w:t xml:space="preserve"> לפחות,</w:t>
      </w:r>
      <w:r w:rsidR="00C74EFB" w:rsidRPr="00033DA3">
        <w:rPr>
          <w:rFonts w:ascii="David" w:hAnsi="David" w:cs="David"/>
          <w:rtl/>
        </w:rPr>
        <w:t xml:space="preserve"> במהלך </w:t>
      </w:r>
      <w:r w:rsidR="00C74EFB" w:rsidRPr="00033DA3">
        <w:rPr>
          <w:rFonts w:ascii="David" w:hAnsi="David" w:cs="David" w:hint="cs"/>
          <w:rtl/>
        </w:rPr>
        <w:t xml:space="preserve"> השנים </w:t>
      </w:r>
      <w:r w:rsidR="00CD01E7" w:rsidRPr="00033DA3">
        <w:rPr>
          <w:rFonts w:ascii="David" w:hAnsi="David" w:cs="David" w:hint="cs"/>
          <w:rtl/>
        </w:rPr>
        <w:t>2017</w:t>
      </w:r>
      <w:r w:rsidR="00C74EFB" w:rsidRPr="00033DA3">
        <w:rPr>
          <w:rFonts w:ascii="David" w:hAnsi="David" w:cs="David" w:hint="cs"/>
          <w:rtl/>
        </w:rPr>
        <w:t xml:space="preserve"> עד </w:t>
      </w:r>
      <w:r w:rsidR="00CD01E7" w:rsidRPr="00033DA3">
        <w:rPr>
          <w:rFonts w:ascii="David" w:hAnsi="David" w:cs="David" w:hint="cs"/>
          <w:rtl/>
        </w:rPr>
        <w:t>2019</w:t>
      </w:r>
      <w:r w:rsidR="00C74EFB" w:rsidRPr="00033DA3">
        <w:rPr>
          <w:rFonts w:ascii="David" w:hAnsi="David" w:cs="David" w:hint="cs"/>
          <w:rtl/>
        </w:rPr>
        <w:t xml:space="preserve"> כולל ברצף (כלומר- השירות ניתן לאותן 3 רשויות במשך 3 השנים הנ"ל)</w:t>
      </w:r>
      <w:r w:rsidR="00C74EFB" w:rsidRPr="00033DA3">
        <w:rPr>
          <w:rFonts w:ascii="David" w:hAnsi="David" w:cs="David"/>
          <w:rtl/>
        </w:rPr>
        <w:t xml:space="preserve">. </w:t>
      </w:r>
    </w:p>
    <w:p w14:paraId="728E8684" w14:textId="32BA7684" w:rsidR="00C74EFB" w:rsidRPr="00DB3545" w:rsidRDefault="00C74EFB" w:rsidP="00CF5BCD">
      <w:pPr>
        <w:pStyle w:val="afff3"/>
        <w:tabs>
          <w:tab w:val="clear" w:pos="737"/>
        </w:tabs>
        <w:spacing w:before="240"/>
        <w:ind w:left="360" w:firstLine="0"/>
        <w:rPr>
          <w:rFonts w:ascii="David" w:hAnsi="David"/>
          <w:b/>
          <w:bCs/>
        </w:rPr>
      </w:pPr>
      <w:r>
        <w:rPr>
          <w:rFonts w:ascii="David" w:hAnsi="David" w:hint="cs"/>
          <w:b/>
          <w:bCs/>
          <w:rtl/>
        </w:rPr>
        <w:t xml:space="preserve">לצורך הוכחת עמידה בתנאי סף זה, </w:t>
      </w:r>
      <w:r w:rsidRPr="001D2B7F">
        <w:rPr>
          <w:rFonts w:ascii="David" w:hAnsi="David"/>
          <w:b/>
          <w:bCs/>
          <w:rtl/>
        </w:rPr>
        <w:t>על המציע ל</w:t>
      </w:r>
      <w:r>
        <w:rPr>
          <w:rFonts w:ascii="David" w:hAnsi="David" w:hint="cs"/>
          <w:b/>
          <w:bCs/>
          <w:rtl/>
        </w:rPr>
        <w:t xml:space="preserve">השלים ולמלא את פרטי ניסיונו במסגרת </w:t>
      </w:r>
      <w:r w:rsidRPr="001D2B7F">
        <w:rPr>
          <w:rFonts w:ascii="David" w:hAnsi="David" w:hint="cs"/>
          <w:b/>
          <w:bCs/>
          <w:u w:val="single"/>
          <w:rtl/>
        </w:rPr>
        <w:t>מסמך א'1</w:t>
      </w:r>
      <w:r>
        <w:rPr>
          <w:rFonts w:ascii="David" w:hAnsi="David" w:hint="cs"/>
          <w:b/>
          <w:bCs/>
          <w:rtl/>
        </w:rPr>
        <w:t xml:space="preserve"> להלן, וכן לצרף </w:t>
      </w:r>
      <w:r w:rsidRPr="001D2B7F">
        <w:rPr>
          <w:rFonts w:ascii="David" w:hAnsi="David"/>
          <w:b/>
          <w:bCs/>
          <w:rtl/>
        </w:rPr>
        <w:t xml:space="preserve">המלצות בכתב </w:t>
      </w:r>
      <w:r>
        <w:rPr>
          <w:rFonts w:ascii="David" w:hAnsi="David" w:hint="cs"/>
          <w:b/>
          <w:bCs/>
          <w:rtl/>
        </w:rPr>
        <w:t xml:space="preserve">ו/או חוזה חתום עם לפחות 3 רשויות מקומיות להן העניק שירותים ברצף כאמור בשנים </w:t>
      </w:r>
      <w:r w:rsidR="00CF5BCD">
        <w:rPr>
          <w:rFonts w:ascii="David" w:hAnsi="David" w:hint="cs"/>
          <w:b/>
          <w:bCs/>
          <w:rtl/>
        </w:rPr>
        <w:t>2019</w:t>
      </w:r>
      <w:r>
        <w:rPr>
          <w:rFonts w:ascii="David" w:hAnsi="David" w:hint="cs"/>
          <w:b/>
          <w:bCs/>
          <w:rtl/>
        </w:rPr>
        <w:t xml:space="preserve"> עד </w:t>
      </w:r>
      <w:r w:rsidR="00CF5BCD">
        <w:rPr>
          <w:rFonts w:ascii="David" w:hAnsi="David" w:hint="cs"/>
          <w:b/>
          <w:bCs/>
          <w:rtl/>
        </w:rPr>
        <w:t>2021</w:t>
      </w:r>
      <w:r>
        <w:rPr>
          <w:rFonts w:ascii="David" w:hAnsi="David" w:hint="cs"/>
          <w:b/>
          <w:bCs/>
          <w:rtl/>
        </w:rPr>
        <w:t xml:space="preserve"> כולל.</w:t>
      </w:r>
    </w:p>
    <w:p w14:paraId="60CB6D9D" w14:textId="77777777" w:rsidR="00AD526A" w:rsidRDefault="00AD526A" w:rsidP="00C74EFB">
      <w:pPr>
        <w:spacing w:before="120" w:line="276" w:lineRule="auto"/>
        <w:ind w:left="1020"/>
        <w:jc w:val="both"/>
        <w:rPr>
          <w:rFonts w:ascii="David" w:hAnsi="David" w:cs="David"/>
          <w:sz w:val="26"/>
          <w:szCs w:val="26"/>
          <w:rtl/>
        </w:rPr>
      </w:pPr>
    </w:p>
    <w:tbl>
      <w:tblPr>
        <w:tblStyle w:val="af5"/>
        <w:bidiVisual/>
        <w:tblW w:w="0" w:type="auto"/>
        <w:tblInd w:w="170" w:type="dxa"/>
        <w:tblLook w:val="04A0" w:firstRow="1" w:lastRow="0" w:firstColumn="1" w:lastColumn="0" w:noHBand="0" w:noVBand="1"/>
      </w:tblPr>
      <w:tblGrid>
        <w:gridCol w:w="1749"/>
        <w:gridCol w:w="1260"/>
        <w:gridCol w:w="1386"/>
        <w:gridCol w:w="1807"/>
        <w:gridCol w:w="1696"/>
      </w:tblGrid>
      <w:tr w:rsidR="00C62B48" w:rsidRPr="005C18A7" w14:paraId="79D29DCE" w14:textId="77777777" w:rsidTr="00C62B48">
        <w:tc>
          <w:tcPr>
            <w:tcW w:w="1749" w:type="dxa"/>
          </w:tcPr>
          <w:p w14:paraId="2BA6457E" w14:textId="77777777" w:rsidR="00C62B48" w:rsidRPr="005C18A7" w:rsidRDefault="00C62B48" w:rsidP="000348F2">
            <w:pPr>
              <w:jc w:val="center"/>
              <w:rPr>
                <w:rFonts w:ascii="David" w:hAnsi="David" w:cs="David"/>
                <w:b/>
                <w:bCs/>
                <w:sz w:val="26"/>
                <w:szCs w:val="26"/>
                <w:rtl/>
              </w:rPr>
            </w:pPr>
            <w:r w:rsidRPr="005C18A7">
              <w:rPr>
                <w:rFonts w:ascii="David" w:hAnsi="David" w:cs="David"/>
                <w:b/>
                <w:bCs/>
                <w:sz w:val="26"/>
                <w:szCs w:val="26"/>
                <w:rtl/>
              </w:rPr>
              <w:t xml:space="preserve">שם </w:t>
            </w:r>
            <w:r>
              <w:rPr>
                <w:rFonts w:ascii="David" w:hAnsi="David" w:cs="David" w:hint="cs"/>
                <w:b/>
                <w:bCs/>
                <w:sz w:val="26"/>
                <w:szCs w:val="26"/>
                <w:rtl/>
              </w:rPr>
              <w:t>ה</w:t>
            </w:r>
            <w:r w:rsidRPr="005C18A7">
              <w:rPr>
                <w:rFonts w:ascii="David" w:hAnsi="David" w:cs="David"/>
                <w:b/>
                <w:bCs/>
                <w:sz w:val="26"/>
                <w:szCs w:val="26"/>
                <w:rtl/>
              </w:rPr>
              <w:t>רשות</w:t>
            </w:r>
            <w:r>
              <w:rPr>
                <w:rFonts w:ascii="David" w:hAnsi="David" w:cs="David" w:hint="cs"/>
                <w:rtl/>
              </w:rPr>
              <w:t>/</w:t>
            </w:r>
            <w:r w:rsidR="009D3971">
              <w:rPr>
                <w:rFonts w:ascii="David" w:hAnsi="David" w:cs="David" w:hint="cs"/>
                <w:b/>
                <w:bCs/>
                <w:rtl/>
              </w:rPr>
              <w:t>תאגידים עירוניים/תאגידי מים וביוב</w:t>
            </w:r>
            <w:r w:rsidR="006B602C">
              <w:rPr>
                <w:rFonts w:ascii="David" w:hAnsi="David" w:cs="David" w:hint="cs"/>
                <w:b/>
                <w:bCs/>
                <w:rtl/>
              </w:rPr>
              <w:t xml:space="preserve"> </w:t>
            </w:r>
            <w:r>
              <w:rPr>
                <w:rFonts w:ascii="David" w:hAnsi="David" w:cs="David" w:hint="cs"/>
                <w:rtl/>
              </w:rPr>
              <w:t xml:space="preserve">  </w:t>
            </w:r>
          </w:p>
        </w:tc>
        <w:tc>
          <w:tcPr>
            <w:tcW w:w="1260" w:type="dxa"/>
          </w:tcPr>
          <w:p w14:paraId="24C4C413" w14:textId="77777777" w:rsidR="00C62B48" w:rsidRPr="005C18A7" w:rsidRDefault="00C62B48" w:rsidP="00511525">
            <w:pPr>
              <w:jc w:val="center"/>
              <w:rPr>
                <w:rFonts w:ascii="David" w:hAnsi="David" w:cs="David"/>
                <w:b/>
                <w:bCs/>
                <w:sz w:val="26"/>
                <w:szCs w:val="26"/>
                <w:rtl/>
              </w:rPr>
            </w:pPr>
            <w:r w:rsidRPr="005C18A7">
              <w:rPr>
                <w:rFonts w:ascii="David" w:hAnsi="David" w:cs="David"/>
                <w:b/>
                <w:bCs/>
                <w:sz w:val="26"/>
                <w:szCs w:val="26"/>
                <w:rtl/>
              </w:rPr>
              <w:t xml:space="preserve">שם איש קשר </w:t>
            </w:r>
          </w:p>
        </w:tc>
        <w:tc>
          <w:tcPr>
            <w:tcW w:w="1386" w:type="dxa"/>
          </w:tcPr>
          <w:p w14:paraId="2BA2C374" w14:textId="77777777" w:rsidR="00C62B48" w:rsidRPr="005C18A7" w:rsidRDefault="00C62B48" w:rsidP="00511525">
            <w:pPr>
              <w:jc w:val="center"/>
              <w:rPr>
                <w:rFonts w:ascii="David" w:hAnsi="David" w:cs="David"/>
                <w:b/>
                <w:bCs/>
                <w:sz w:val="26"/>
                <w:szCs w:val="26"/>
                <w:rtl/>
              </w:rPr>
            </w:pPr>
            <w:r>
              <w:rPr>
                <w:rFonts w:ascii="David" w:hAnsi="David" w:cs="David" w:hint="cs"/>
                <w:b/>
                <w:bCs/>
                <w:sz w:val="26"/>
                <w:szCs w:val="26"/>
                <w:rtl/>
              </w:rPr>
              <w:t>פרטי התקשרות עם איש הקשר</w:t>
            </w:r>
          </w:p>
        </w:tc>
        <w:tc>
          <w:tcPr>
            <w:tcW w:w="1807" w:type="dxa"/>
          </w:tcPr>
          <w:p w14:paraId="1E30F59C" w14:textId="77777777" w:rsidR="00C62B48" w:rsidRPr="005C18A7" w:rsidRDefault="00C62B48" w:rsidP="00511525">
            <w:pPr>
              <w:jc w:val="center"/>
              <w:rPr>
                <w:rFonts w:ascii="David" w:hAnsi="David" w:cs="David"/>
                <w:b/>
                <w:bCs/>
                <w:sz w:val="26"/>
                <w:szCs w:val="26"/>
                <w:rtl/>
              </w:rPr>
            </w:pPr>
            <w:r w:rsidRPr="005C18A7">
              <w:rPr>
                <w:rFonts w:ascii="David" w:hAnsi="David" w:cs="David"/>
                <w:b/>
                <w:bCs/>
                <w:sz w:val="26"/>
                <w:szCs w:val="26"/>
                <w:rtl/>
              </w:rPr>
              <w:t>תיאור השירותים שניתנו</w:t>
            </w:r>
          </w:p>
        </w:tc>
        <w:tc>
          <w:tcPr>
            <w:tcW w:w="1696" w:type="dxa"/>
          </w:tcPr>
          <w:p w14:paraId="574B2B8D" w14:textId="77777777" w:rsidR="00C62B48" w:rsidRPr="005C18A7" w:rsidRDefault="00C62B48" w:rsidP="00511525">
            <w:pPr>
              <w:jc w:val="center"/>
              <w:rPr>
                <w:rFonts w:ascii="David" w:hAnsi="David" w:cs="David"/>
                <w:b/>
                <w:bCs/>
                <w:sz w:val="26"/>
                <w:szCs w:val="26"/>
                <w:rtl/>
              </w:rPr>
            </w:pPr>
            <w:r w:rsidRPr="005C18A7">
              <w:rPr>
                <w:rFonts w:ascii="David" w:hAnsi="David" w:cs="David"/>
                <w:b/>
                <w:bCs/>
                <w:sz w:val="26"/>
                <w:szCs w:val="26"/>
                <w:rtl/>
              </w:rPr>
              <w:t>תקופת מתן השירותים</w:t>
            </w:r>
          </w:p>
        </w:tc>
      </w:tr>
      <w:tr w:rsidR="00C62B48" w:rsidRPr="005C18A7" w14:paraId="02EE9B89" w14:textId="77777777" w:rsidTr="00C62B48">
        <w:trPr>
          <w:trHeight w:val="793"/>
        </w:trPr>
        <w:tc>
          <w:tcPr>
            <w:tcW w:w="1749" w:type="dxa"/>
          </w:tcPr>
          <w:p w14:paraId="1FFCE305" w14:textId="77777777" w:rsidR="00C62B48" w:rsidRPr="005C18A7" w:rsidRDefault="00C62B48" w:rsidP="00511525">
            <w:pPr>
              <w:rPr>
                <w:rFonts w:ascii="David" w:hAnsi="David" w:cs="David"/>
                <w:sz w:val="26"/>
                <w:szCs w:val="26"/>
                <w:rtl/>
              </w:rPr>
            </w:pPr>
          </w:p>
        </w:tc>
        <w:tc>
          <w:tcPr>
            <w:tcW w:w="1260" w:type="dxa"/>
          </w:tcPr>
          <w:p w14:paraId="439E01F8" w14:textId="77777777" w:rsidR="00C62B48" w:rsidRPr="005C18A7" w:rsidRDefault="00C62B48" w:rsidP="00511525">
            <w:pPr>
              <w:rPr>
                <w:rFonts w:ascii="David" w:hAnsi="David" w:cs="David"/>
                <w:sz w:val="26"/>
                <w:szCs w:val="26"/>
                <w:rtl/>
              </w:rPr>
            </w:pPr>
          </w:p>
        </w:tc>
        <w:tc>
          <w:tcPr>
            <w:tcW w:w="1386" w:type="dxa"/>
          </w:tcPr>
          <w:p w14:paraId="1FBE680E" w14:textId="77777777" w:rsidR="00C62B48" w:rsidRPr="005C18A7" w:rsidRDefault="00C62B48" w:rsidP="00511525">
            <w:pPr>
              <w:rPr>
                <w:rFonts w:ascii="David" w:hAnsi="David" w:cs="David"/>
                <w:sz w:val="26"/>
                <w:szCs w:val="26"/>
                <w:rtl/>
              </w:rPr>
            </w:pPr>
          </w:p>
        </w:tc>
        <w:tc>
          <w:tcPr>
            <w:tcW w:w="1807" w:type="dxa"/>
          </w:tcPr>
          <w:p w14:paraId="66AA9635" w14:textId="77777777" w:rsidR="00C62B48" w:rsidRPr="005C18A7" w:rsidRDefault="00C62B48" w:rsidP="00511525">
            <w:pPr>
              <w:rPr>
                <w:rFonts w:ascii="David" w:hAnsi="David" w:cs="David"/>
                <w:sz w:val="26"/>
                <w:szCs w:val="26"/>
                <w:rtl/>
              </w:rPr>
            </w:pPr>
          </w:p>
        </w:tc>
        <w:tc>
          <w:tcPr>
            <w:tcW w:w="1696" w:type="dxa"/>
          </w:tcPr>
          <w:p w14:paraId="39516724" w14:textId="77777777" w:rsidR="00C62B48" w:rsidRPr="005C18A7" w:rsidRDefault="00C62B48" w:rsidP="00511525">
            <w:pPr>
              <w:rPr>
                <w:rFonts w:ascii="David" w:hAnsi="David" w:cs="David"/>
                <w:sz w:val="26"/>
                <w:szCs w:val="26"/>
                <w:rtl/>
              </w:rPr>
            </w:pPr>
          </w:p>
        </w:tc>
      </w:tr>
      <w:tr w:rsidR="00C62B48" w:rsidRPr="005C18A7" w14:paraId="7D84EA8C" w14:textId="77777777" w:rsidTr="00C62B48">
        <w:trPr>
          <w:trHeight w:val="844"/>
        </w:trPr>
        <w:tc>
          <w:tcPr>
            <w:tcW w:w="1749" w:type="dxa"/>
          </w:tcPr>
          <w:p w14:paraId="16D186E0" w14:textId="77777777" w:rsidR="00C62B48" w:rsidRPr="005C18A7" w:rsidRDefault="00C62B48" w:rsidP="00511525">
            <w:pPr>
              <w:rPr>
                <w:rFonts w:ascii="David" w:hAnsi="David" w:cs="David"/>
                <w:sz w:val="26"/>
                <w:szCs w:val="26"/>
                <w:rtl/>
              </w:rPr>
            </w:pPr>
          </w:p>
        </w:tc>
        <w:tc>
          <w:tcPr>
            <w:tcW w:w="1260" w:type="dxa"/>
          </w:tcPr>
          <w:p w14:paraId="7F300A61" w14:textId="77777777" w:rsidR="00C62B48" w:rsidRPr="005C18A7" w:rsidRDefault="00C62B48" w:rsidP="00511525">
            <w:pPr>
              <w:rPr>
                <w:rFonts w:ascii="David" w:hAnsi="David" w:cs="David"/>
                <w:sz w:val="26"/>
                <w:szCs w:val="26"/>
                <w:rtl/>
              </w:rPr>
            </w:pPr>
          </w:p>
        </w:tc>
        <w:tc>
          <w:tcPr>
            <w:tcW w:w="1386" w:type="dxa"/>
          </w:tcPr>
          <w:p w14:paraId="710B1542" w14:textId="77777777" w:rsidR="00C62B48" w:rsidRPr="005C18A7" w:rsidRDefault="00C62B48" w:rsidP="00511525">
            <w:pPr>
              <w:rPr>
                <w:rFonts w:ascii="David" w:hAnsi="David" w:cs="David"/>
                <w:sz w:val="26"/>
                <w:szCs w:val="26"/>
                <w:rtl/>
              </w:rPr>
            </w:pPr>
          </w:p>
        </w:tc>
        <w:tc>
          <w:tcPr>
            <w:tcW w:w="1807" w:type="dxa"/>
          </w:tcPr>
          <w:p w14:paraId="513B8614" w14:textId="77777777" w:rsidR="00C62B48" w:rsidRPr="005C18A7" w:rsidRDefault="00C62B48" w:rsidP="00511525">
            <w:pPr>
              <w:rPr>
                <w:rFonts w:ascii="David" w:hAnsi="David" w:cs="David"/>
                <w:sz w:val="26"/>
                <w:szCs w:val="26"/>
                <w:rtl/>
              </w:rPr>
            </w:pPr>
          </w:p>
        </w:tc>
        <w:tc>
          <w:tcPr>
            <w:tcW w:w="1696" w:type="dxa"/>
          </w:tcPr>
          <w:p w14:paraId="739385E7" w14:textId="77777777" w:rsidR="00C62B48" w:rsidRPr="005C18A7" w:rsidRDefault="00C62B48" w:rsidP="00511525">
            <w:pPr>
              <w:rPr>
                <w:rFonts w:ascii="David" w:hAnsi="David" w:cs="David"/>
                <w:sz w:val="26"/>
                <w:szCs w:val="26"/>
                <w:rtl/>
              </w:rPr>
            </w:pPr>
          </w:p>
        </w:tc>
      </w:tr>
      <w:tr w:rsidR="00C62B48" w:rsidRPr="005C18A7" w14:paraId="25FA763D" w14:textId="77777777" w:rsidTr="00C62B48">
        <w:trPr>
          <w:trHeight w:val="840"/>
        </w:trPr>
        <w:tc>
          <w:tcPr>
            <w:tcW w:w="1749" w:type="dxa"/>
          </w:tcPr>
          <w:p w14:paraId="6F26F1F8" w14:textId="77777777" w:rsidR="00C62B48" w:rsidRPr="005C18A7" w:rsidRDefault="00C62B48" w:rsidP="00511525">
            <w:pPr>
              <w:rPr>
                <w:rFonts w:ascii="David" w:hAnsi="David" w:cs="David"/>
                <w:sz w:val="26"/>
                <w:szCs w:val="26"/>
                <w:rtl/>
              </w:rPr>
            </w:pPr>
          </w:p>
        </w:tc>
        <w:tc>
          <w:tcPr>
            <w:tcW w:w="1260" w:type="dxa"/>
          </w:tcPr>
          <w:p w14:paraId="441DB3B3" w14:textId="77777777" w:rsidR="00C62B48" w:rsidRPr="005C18A7" w:rsidRDefault="00C62B48" w:rsidP="00511525">
            <w:pPr>
              <w:rPr>
                <w:rFonts w:ascii="David" w:hAnsi="David" w:cs="David"/>
                <w:sz w:val="26"/>
                <w:szCs w:val="26"/>
                <w:rtl/>
              </w:rPr>
            </w:pPr>
          </w:p>
        </w:tc>
        <w:tc>
          <w:tcPr>
            <w:tcW w:w="1386" w:type="dxa"/>
          </w:tcPr>
          <w:p w14:paraId="4283B690" w14:textId="77777777" w:rsidR="00C62B48" w:rsidRPr="005C18A7" w:rsidRDefault="00C62B48" w:rsidP="00511525">
            <w:pPr>
              <w:rPr>
                <w:rFonts w:ascii="David" w:hAnsi="David" w:cs="David"/>
                <w:sz w:val="26"/>
                <w:szCs w:val="26"/>
                <w:rtl/>
              </w:rPr>
            </w:pPr>
          </w:p>
        </w:tc>
        <w:tc>
          <w:tcPr>
            <w:tcW w:w="1807" w:type="dxa"/>
          </w:tcPr>
          <w:p w14:paraId="51FF98AA" w14:textId="77777777" w:rsidR="00C62B48" w:rsidRPr="005C18A7" w:rsidRDefault="00C62B48" w:rsidP="00511525">
            <w:pPr>
              <w:rPr>
                <w:rFonts w:ascii="David" w:hAnsi="David" w:cs="David"/>
                <w:sz w:val="26"/>
                <w:szCs w:val="26"/>
                <w:rtl/>
              </w:rPr>
            </w:pPr>
          </w:p>
        </w:tc>
        <w:tc>
          <w:tcPr>
            <w:tcW w:w="1696" w:type="dxa"/>
          </w:tcPr>
          <w:p w14:paraId="5590903E" w14:textId="77777777" w:rsidR="00C62B48" w:rsidRPr="005C18A7" w:rsidRDefault="00C62B48" w:rsidP="00511525">
            <w:pPr>
              <w:rPr>
                <w:rFonts w:ascii="David" w:hAnsi="David" w:cs="David"/>
                <w:sz w:val="26"/>
                <w:szCs w:val="26"/>
                <w:rtl/>
              </w:rPr>
            </w:pPr>
          </w:p>
        </w:tc>
      </w:tr>
      <w:tr w:rsidR="00C62B48" w:rsidRPr="005C18A7" w14:paraId="63722314" w14:textId="77777777" w:rsidTr="00C62B48">
        <w:trPr>
          <w:trHeight w:val="837"/>
        </w:trPr>
        <w:tc>
          <w:tcPr>
            <w:tcW w:w="1749" w:type="dxa"/>
          </w:tcPr>
          <w:p w14:paraId="1496C23A" w14:textId="77777777" w:rsidR="00C62B48" w:rsidRPr="005C18A7" w:rsidRDefault="00C62B48" w:rsidP="00511525">
            <w:pPr>
              <w:rPr>
                <w:rFonts w:ascii="David" w:hAnsi="David" w:cs="David"/>
                <w:sz w:val="26"/>
                <w:szCs w:val="26"/>
                <w:rtl/>
              </w:rPr>
            </w:pPr>
          </w:p>
        </w:tc>
        <w:tc>
          <w:tcPr>
            <w:tcW w:w="1260" w:type="dxa"/>
          </w:tcPr>
          <w:p w14:paraId="76A5EA28" w14:textId="77777777" w:rsidR="00C62B48" w:rsidRPr="005C18A7" w:rsidRDefault="00C62B48" w:rsidP="00511525">
            <w:pPr>
              <w:rPr>
                <w:rFonts w:ascii="David" w:hAnsi="David" w:cs="David"/>
                <w:sz w:val="26"/>
                <w:szCs w:val="26"/>
                <w:rtl/>
              </w:rPr>
            </w:pPr>
          </w:p>
        </w:tc>
        <w:tc>
          <w:tcPr>
            <w:tcW w:w="1386" w:type="dxa"/>
          </w:tcPr>
          <w:p w14:paraId="5614FE7C" w14:textId="77777777" w:rsidR="00C62B48" w:rsidRPr="005C18A7" w:rsidRDefault="00C62B48" w:rsidP="00511525">
            <w:pPr>
              <w:rPr>
                <w:rFonts w:ascii="David" w:hAnsi="David" w:cs="David"/>
                <w:sz w:val="26"/>
                <w:szCs w:val="26"/>
                <w:rtl/>
              </w:rPr>
            </w:pPr>
          </w:p>
        </w:tc>
        <w:tc>
          <w:tcPr>
            <w:tcW w:w="1807" w:type="dxa"/>
          </w:tcPr>
          <w:p w14:paraId="7E73C1EC" w14:textId="77777777" w:rsidR="00C62B48" w:rsidRPr="005C18A7" w:rsidRDefault="00C62B48" w:rsidP="00511525">
            <w:pPr>
              <w:rPr>
                <w:rFonts w:ascii="David" w:hAnsi="David" w:cs="David"/>
                <w:sz w:val="26"/>
                <w:szCs w:val="26"/>
                <w:rtl/>
              </w:rPr>
            </w:pPr>
          </w:p>
        </w:tc>
        <w:tc>
          <w:tcPr>
            <w:tcW w:w="1696" w:type="dxa"/>
          </w:tcPr>
          <w:p w14:paraId="39E363A2" w14:textId="77777777" w:rsidR="00C62B48" w:rsidRPr="005C18A7" w:rsidRDefault="00C62B48" w:rsidP="00511525">
            <w:pPr>
              <w:rPr>
                <w:rFonts w:ascii="David" w:hAnsi="David" w:cs="David"/>
                <w:sz w:val="26"/>
                <w:szCs w:val="26"/>
                <w:rtl/>
              </w:rPr>
            </w:pPr>
          </w:p>
        </w:tc>
      </w:tr>
      <w:tr w:rsidR="00C62B48" w:rsidRPr="005C18A7" w14:paraId="047E4003" w14:textId="77777777" w:rsidTr="00C62B48">
        <w:trPr>
          <w:trHeight w:val="847"/>
        </w:trPr>
        <w:tc>
          <w:tcPr>
            <w:tcW w:w="1749" w:type="dxa"/>
          </w:tcPr>
          <w:p w14:paraId="2CB89F51" w14:textId="77777777" w:rsidR="00C62B48" w:rsidRPr="005C18A7" w:rsidRDefault="00C62B48" w:rsidP="00511525">
            <w:pPr>
              <w:rPr>
                <w:rFonts w:ascii="David" w:hAnsi="David" w:cs="David"/>
                <w:sz w:val="26"/>
                <w:szCs w:val="26"/>
                <w:rtl/>
              </w:rPr>
            </w:pPr>
          </w:p>
        </w:tc>
        <w:tc>
          <w:tcPr>
            <w:tcW w:w="1260" w:type="dxa"/>
          </w:tcPr>
          <w:p w14:paraId="41C4B33A" w14:textId="77777777" w:rsidR="00C62B48" w:rsidRPr="005C18A7" w:rsidRDefault="00C62B48" w:rsidP="00511525">
            <w:pPr>
              <w:rPr>
                <w:rFonts w:ascii="David" w:hAnsi="David" w:cs="David"/>
                <w:sz w:val="26"/>
                <w:szCs w:val="26"/>
                <w:rtl/>
              </w:rPr>
            </w:pPr>
          </w:p>
        </w:tc>
        <w:tc>
          <w:tcPr>
            <w:tcW w:w="1386" w:type="dxa"/>
          </w:tcPr>
          <w:p w14:paraId="321C98E1" w14:textId="77777777" w:rsidR="00C62B48" w:rsidRPr="005C18A7" w:rsidRDefault="00C62B48" w:rsidP="00511525">
            <w:pPr>
              <w:rPr>
                <w:rFonts w:ascii="David" w:hAnsi="David" w:cs="David"/>
                <w:sz w:val="26"/>
                <w:szCs w:val="26"/>
                <w:rtl/>
              </w:rPr>
            </w:pPr>
          </w:p>
        </w:tc>
        <w:tc>
          <w:tcPr>
            <w:tcW w:w="1807" w:type="dxa"/>
          </w:tcPr>
          <w:p w14:paraId="0E21BD4B" w14:textId="77777777" w:rsidR="00C62B48" w:rsidRPr="005C18A7" w:rsidRDefault="00C62B48" w:rsidP="00511525">
            <w:pPr>
              <w:rPr>
                <w:rFonts w:ascii="David" w:hAnsi="David" w:cs="David"/>
                <w:sz w:val="26"/>
                <w:szCs w:val="26"/>
                <w:rtl/>
              </w:rPr>
            </w:pPr>
          </w:p>
        </w:tc>
        <w:tc>
          <w:tcPr>
            <w:tcW w:w="1696" w:type="dxa"/>
          </w:tcPr>
          <w:p w14:paraId="3F6799A6" w14:textId="77777777" w:rsidR="00C62B48" w:rsidRPr="005C18A7" w:rsidRDefault="00C62B48" w:rsidP="00511525">
            <w:pPr>
              <w:rPr>
                <w:rFonts w:ascii="David" w:hAnsi="David" w:cs="David"/>
                <w:sz w:val="26"/>
                <w:szCs w:val="26"/>
                <w:rtl/>
              </w:rPr>
            </w:pPr>
          </w:p>
        </w:tc>
      </w:tr>
    </w:tbl>
    <w:p w14:paraId="7A6A6A3C" w14:textId="77777777" w:rsidR="00AD526A" w:rsidRPr="005C18A7" w:rsidRDefault="00AD526A" w:rsidP="00AD526A">
      <w:pPr>
        <w:rPr>
          <w:rFonts w:ascii="David" w:hAnsi="David" w:cs="David"/>
          <w:sz w:val="26"/>
          <w:szCs w:val="26"/>
          <w:rtl/>
        </w:rPr>
      </w:pPr>
    </w:p>
    <w:p w14:paraId="5F7A7402" w14:textId="77777777" w:rsidR="00AD526A" w:rsidRPr="005C18A7" w:rsidRDefault="00AD526A" w:rsidP="00AD526A">
      <w:pPr>
        <w:rPr>
          <w:rFonts w:ascii="David" w:hAnsi="David" w:cs="David"/>
          <w:sz w:val="26"/>
          <w:szCs w:val="26"/>
          <w:rtl/>
        </w:rPr>
      </w:pPr>
    </w:p>
    <w:p w14:paraId="77C16670" w14:textId="77777777" w:rsidR="00AD526A" w:rsidRDefault="00511525" w:rsidP="0085072C">
      <w:pPr>
        <w:pStyle w:val="afd"/>
        <w:ind w:left="1057"/>
        <w:rPr>
          <w:rFonts w:ascii="David" w:hAnsi="David" w:cs="David"/>
          <w:b/>
          <w:bCs/>
          <w:sz w:val="26"/>
          <w:szCs w:val="26"/>
          <w:rtl/>
        </w:rPr>
      </w:pPr>
      <w:r>
        <w:rPr>
          <w:rFonts w:ascii="David" w:hAnsi="David" w:cs="David" w:hint="cs"/>
          <w:b/>
          <w:bCs/>
          <w:sz w:val="26"/>
          <w:szCs w:val="26"/>
          <w:rtl/>
        </w:rPr>
        <w:t>*</w:t>
      </w:r>
      <w:r w:rsidR="00AD526A" w:rsidRPr="00AD526A">
        <w:rPr>
          <w:rFonts w:ascii="David" w:hAnsi="David" w:cs="David" w:hint="cs"/>
          <w:b/>
          <w:bCs/>
          <w:sz w:val="26"/>
          <w:szCs w:val="26"/>
          <w:rtl/>
        </w:rPr>
        <w:t xml:space="preserve">יש לצרף </w:t>
      </w:r>
      <w:r w:rsidR="00AD526A" w:rsidRPr="00AD526A">
        <w:rPr>
          <w:rFonts w:ascii="David" w:hAnsi="David" w:cs="David"/>
          <w:b/>
          <w:bCs/>
          <w:sz w:val="26"/>
          <w:szCs w:val="26"/>
          <w:rtl/>
        </w:rPr>
        <w:t xml:space="preserve">המלצות </w:t>
      </w:r>
      <w:r w:rsidR="0085072C">
        <w:rPr>
          <w:rFonts w:ascii="David" w:hAnsi="David" w:cs="David" w:hint="cs"/>
          <w:b/>
          <w:bCs/>
          <w:sz w:val="26"/>
          <w:szCs w:val="26"/>
          <w:rtl/>
        </w:rPr>
        <w:t xml:space="preserve">ו/או אסמכתאות </w:t>
      </w:r>
      <w:r>
        <w:rPr>
          <w:rFonts w:ascii="David" w:hAnsi="David" w:cs="David" w:hint="cs"/>
          <w:b/>
          <w:bCs/>
          <w:sz w:val="26"/>
          <w:szCs w:val="26"/>
          <w:rtl/>
        </w:rPr>
        <w:t>להוכחת הניסיון כאמור</w:t>
      </w:r>
      <w:r w:rsidR="00AD526A" w:rsidRPr="00AD526A">
        <w:rPr>
          <w:rFonts w:ascii="David" w:hAnsi="David" w:cs="David" w:hint="cs"/>
          <w:b/>
          <w:bCs/>
          <w:sz w:val="26"/>
          <w:szCs w:val="26"/>
          <w:rtl/>
        </w:rPr>
        <w:t>.</w:t>
      </w:r>
    </w:p>
    <w:p w14:paraId="5183BE3D" w14:textId="77777777" w:rsidR="00FF0CD1" w:rsidRPr="00AD526A" w:rsidRDefault="00FF0CD1" w:rsidP="00A21B29">
      <w:pPr>
        <w:pStyle w:val="afd"/>
        <w:ind w:left="1057"/>
        <w:rPr>
          <w:rFonts w:ascii="David" w:hAnsi="David" w:cs="David"/>
          <w:b/>
          <w:bCs/>
          <w:sz w:val="26"/>
          <w:szCs w:val="26"/>
          <w:rtl/>
        </w:rPr>
      </w:pPr>
      <w:r>
        <w:rPr>
          <w:rFonts w:ascii="David" w:hAnsi="David" w:cs="David" w:hint="cs"/>
          <w:b/>
          <w:bCs/>
          <w:sz w:val="26"/>
          <w:szCs w:val="26"/>
          <w:rtl/>
        </w:rPr>
        <w:t xml:space="preserve">** </w:t>
      </w:r>
      <w:r w:rsidR="00A21B29">
        <w:rPr>
          <w:rFonts w:ascii="David" w:hAnsi="David" w:cs="David" w:hint="cs"/>
          <w:b/>
          <w:bCs/>
          <w:sz w:val="26"/>
          <w:szCs w:val="26"/>
          <w:rtl/>
        </w:rPr>
        <w:t xml:space="preserve">לצורך הוכחת רכיב האיכות בהצעה- </w:t>
      </w:r>
      <w:r>
        <w:rPr>
          <w:rFonts w:ascii="David" w:hAnsi="David" w:cs="David" w:hint="cs"/>
          <w:b/>
          <w:bCs/>
          <w:sz w:val="26"/>
          <w:szCs w:val="26"/>
          <w:rtl/>
        </w:rPr>
        <w:t xml:space="preserve">יש למלא ולפרט במסגרת מתכונת הטבלה דלעיל </w:t>
      </w:r>
      <w:r w:rsidR="00A21B29">
        <w:rPr>
          <w:rFonts w:ascii="David" w:hAnsi="David" w:cs="David" w:hint="cs"/>
          <w:b/>
          <w:bCs/>
          <w:sz w:val="26"/>
          <w:szCs w:val="26"/>
          <w:rtl/>
        </w:rPr>
        <w:t>את ניסיון המציע עבור לקוחות נוספים (מעבר לקבוע בתנאי הסף שבסעיף 2.1), ולצרף המלצות ו/או אסמכתאות לכך.</w:t>
      </w:r>
    </w:p>
    <w:p w14:paraId="46260533" w14:textId="77777777" w:rsidR="00511525" w:rsidRDefault="00511525" w:rsidP="0051705E">
      <w:pPr>
        <w:keepLines/>
        <w:tabs>
          <w:tab w:val="left" w:pos="453"/>
        </w:tabs>
        <w:autoSpaceDE w:val="0"/>
        <w:autoSpaceDN w:val="0"/>
        <w:spacing w:before="120" w:line="276" w:lineRule="auto"/>
        <w:ind w:left="453"/>
        <w:jc w:val="both"/>
        <w:rPr>
          <w:rFonts w:cs="David"/>
          <w:color w:val="000000"/>
          <w:rtl/>
          <w:lang w:eastAsia="he-IL"/>
        </w:rPr>
      </w:pPr>
    </w:p>
    <w:p w14:paraId="3BA2439A" w14:textId="77777777" w:rsidR="0051705E" w:rsidRPr="0051705E" w:rsidRDefault="0051705E" w:rsidP="0051705E">
      <w:pPr>
        <w:keepLines/>
        <w:tabs>
          <w:tab w:val="left" w:pos="453"/>
        </w:tabs>
        <w:autoSpaceDE w:val="0"/>
        <w:autoSpaceDN w:val="0"/>
        <w:spacing w:before="120" w:line="276" w:lineRule="auto"/>
        <w:ind w:left="453"/>
        <w:jc w:val="both"/>
        <w:rPr>
          <w:rFonts w:cs="David"/>
          <w:color w:val="000000"/>
          <w:rtl/>
          <w:lang w:eastAsia="he-IL"/>
        </w:rPr>
      </w:pPr>
      <w:r w:rsidRPr="0051705E">
        <w:rPr>
          <w:rFonts w:cs="David" w:hint="cs"/>
          <w:color w:val="000000"/>
          <w:rtl/>
          <w:lang w:eastAsia="he-IL"/>
        </w:rPr>
        <w:t>זה שמי, להלן חתימתי ותוכן תצהירי דלעיל אמת.</w:t>
      </w:r>
    </w:p>
    <w:p w14:paraId="5B084F20" w14:textId="77777777" w:rsidR="0051705E" w:rsidRPr="0051705E" w:rsidRDefault="0051705E" w:rsidP="0051705E">
      <w:pPr>
        <w:keepLines/>
        <w:tabs>
          <w:tab w:val="left" w:pos="567"/>
          <w:tab w:val="left" w:pos="1134"/>
        </w:tabs>
        <w:autoSpaceDE w:val="0"/>
        <w:autoSpaceDN w:val="0"/>
        <w:spacing w:line="276" w:lineRule="auto"/>
        <w:jc w:val="both"/>
        <w:rPr>
          <w:rFonts w:cs="David"/>
          <w:color w:val="000000"/>
          <w:rtl/>
          <w:lang w:eastAsia="he-IL"/>
        </w:rPr>
      </w:pPr>
      <w:r w:rsidRPr="0051705E">
        <w:rPr>
          <w:rFonts w:cs="David" w:hint="cs"/>
          <w:color w:val="000000"/>
          <w:rtl/>
          <w:lang w:eastAsia="he-IL"/>
        </w:rPr>
        <w:t>                                                                                                ____________________</w:t>
      </w:r>
    </w:p>
    <w:p w14:paraId="68D052D8" w14:textId="77777777" w:rsidR="0051705E" w:rsidRPr="0051705E" w:rsidRDefault="0051705E" w:rsidP="0051705E">
      <w:pPr>
        <w:keepLines/>
        <w:tabs>
          <w:tab w:val="left" w:pos="567"/>
          <w:tab w:val="left" w:pos="1134"/>
        </w:tabs>
        <w:autoSpaceDE w:val="0"/>
        <w:autoSpaceDN w:val="0"/>
        <w:spacing w:line="276" w:lineRule="auto"/>
        <w:ind w:left="375" w:hanging="426"/>
        <w:jc w:val="both"/>
        <w:rPr>
          <w:rFonts w:cs="David"/>
          <w:color w:val="000000"/>
          <w:rtl/>
          <w:lang w:eastAsia="he-IL"/>
        </w:rPr>
      </w:pPr>
      <w:r w:rsidRPr="0051705E">
        <w:rPr>
          <w:rFonts w:cs="David" w:hint="cs"/>
          <w:color w:val="000000"/>
          <w:rtl/>
          <w:lang w:eastAsia="he-IL"/>
        </w:rPr>
        <w:t>                                                                                                           חתימת המצהיר</w:t>
      </w:r>
    </w:p>
    <w:p w14:paraId="1B07089B" w14:textId="77777777" w:rsidR="0051705E" w:rsidRPr="0051705E" w:rsidRDefault="0051705E" w:rsidP="0051705E">
      <w:pPr>
        <w:keepLines/>
        <w:tabs>
          <w:tab w:val="left" w:pos="567"/>
          <w:tab w:val="left" w:pos="1134"/>
        </w:tabs>
        <w:autoSpaceDE w:val="0"/>
        <w:autoSpaceDN w:val="0"/>
        <w:spacing w:line="276" w:lineRule="auto"/>
        <w:ind w:left="-51"/>
        <w:jc w:val="both"/>
        <w:rPr>
          <w:rFonts w:cs="David"/>
          <w:b/>
          <w:bCs/>
          <w:color w:val="000000"/>
          <w:u w:val="single"/>
          <w:rtl/>
          <w:lang w:eastAsia="he-IL"/>
        </w:rPr>
      </w:pPr>
    </w:p>
    <w:p w14:paraId="77E1D781" w14:textId="77777777" w:rsidR="0051705E" w:rsidRPr="0051705E" w:rsidRDefault="0051705E" w:rsidP="0051705E">
      <w:pPr>
        <w:keepLines/>
        <w:tabs>
          <w:tab w:val="left" w:pos="567"/>
          <w:tab w:val="left" w:pos="1134"/>
        </w:tabs>
        <w:autoSpaceDE w:val="0"/>
        <w:autoSpaceDN w:val="0"/>
        <w:spacing w:line="276" w:lineRule="auto"/>
        <w:ind w:left="-51"/>
        <w:jc w:val="both"/>
        <w:rPr>
          <w:rFonts w:cs="David"/>
          <w:b/>
          <w:bCs/>
          <w:color w:val="000000"/>
          <w:u w:val="single"/>
          <w:rtl/>
          <w:lang w:eastAsia="he-IL"/>
        </w:rPr>
      </w:pPr>
      <w:r w:rsidRPr="0051705E">
        <w:rPr>
          <w:rFonts w:cs="David" w:hint="cs"/>
          <w:b/>
          <w:bCs/>
          <w:color w:val="000000"/>
          <w:u w:val="single"/>
          <w:rtl/>
          <w:lang w:eastAsia="he-IL"/>
        </w:rPr>
        <w:t>אישור</w:t>
      </w:r>
    </w:p>
    <w:p w14:paraId="2E156EB8" w14:textId="77777777" w:rsidR="0051705E" w:rsidRPr="0051705E" w:rsidRDefault="0051705E" w:rsidP="0051705E">
      <w:pPr>
        <w:spacing w:line="276" w:lineRule="auto"/>
        <w:jc w:val="both"/>
        <w:rPr>
          <w:rFonts w:cs="David"/>
          <w:rtl/>
          <w:lang w:eastAsia="he-IL"/>
        </w:rPr>
      </w:pPr>
      <w:r w:rsidRPr="0051705E">
        <w:rPr>
          <w:rFonts w:cs="David" w:hint="cs"/>
          <w:rtl/>
          <w:lang w:eastAsia="he-IL"/>
        </w:rPr>
        <w:t xml:space="preserve">הריני לאשר, כי ביום ________, הופיע בפניי, _______________, עו"ד </w:t>
      </w:r>
      <w:proofErr w:type="spellStart"/>
      <w:r w:rsidRPr="0051705E">
        <w:rPr>
          <w:rFonts w:cs="David" w:hint="cs"/>
          <w:rtl/>
          <w:lang w:eastAsia="he-IL"/>
        </w:rPr>
        <w:t>מ.ר</w:t>
      </w:r>
      <w:proofErr w:type="spellEnd"/>
      <w:r w:rsidRPr="0051705E">
        <w:rPr>
          <w:rFonts w:cs="David" w:hint="cs"/>
          <w:rtl/>
          <w:lang w:eastAsia="he-IL"/>
        </w:rPr>
        <w:t>. _________, אשר משרדי ברחוב ____________, מר/גב' ____________, המוכר לי באופן אישי, ולאחר שהזהרתיו כי עליו להצהיר את האמת וכי יהיה צפוי לעונשים הקבועים בחוק אם לא יעשה כן, אישר נכונות תצהירו דלעיל וחתם עליו בפניי.</w:t>
      </w:r>
    </w:p>
    <w:p w14:paraId="07455041" w14:textId="77777777" w:rsidR="0051705E" w:rsidRPr="0051705E" w:rsidRDefault="0051705E" w:rsidP="0051705E">
      <w:pPr>
        <w:spacing w:line="276" w:lineRule="auto"/>
        <w:jc w:val="both"/>
        <w:rPr>
          <w:rFonts w:cs="David"/>
          <w:rtl/>
          <w:lang w:eastAsia="he-IL"/>
        </w:rPr>
      </w:pPr>
    </w:p>
    <w:p w14:paraId="09248510" w14:textId="77777777" w:rsidR="0051705E" w:rsidRPr="0051705E" w:rsidRDefault="0051705E" w:rsidP="0051705E">
      <w:pPr>
        <w:tabs>
          <w:tab w:val="left" w:pos="5830"/>
        </w:tabs>
        <w:spacing w:line="276" w:lineRule="auto"/>
        <w:jc w:val="both"/>
        <w:rPr>
          <w:rFonts w:cs="David"/>
          <w:rtl/>
          <w:lang w:eastAsia="he-IL"/>
        </w:rPr>
      </w:pPr>
      <w:r w:rsidRPr="0051705E">
        <w:rPr>
          <w:rFonts w:cs="David" w:hint="cs"/>
          <w:rtl/>
          <w:lang w:eastAsia="he-IL"/>
        </w:rPr>
        <w:t>_________________                                                        __________________________</w:t>
      </w:r>
      <w:r w:rsidRPr="0051705E">
        <w:rPr>
          <w:rFonts w:cs="David" w:hint="cs"/>
          <w:rtl/>
          <w:lang w:eastAsia="he-IL"/>
        </w:rPr>
        <w:tab/>
      </w:r>
      <w:r w:rsidRPr="0051705E">
        <w:rPr>
          <w:rFonts w:cs="David" w:hint="cs"/>
          <w:rtl/>
          <w:lang w:eastAsia="he-IL"/>
        </w:rPr>
        <w:tab/>
      </w:r>
      <w:r w:rsidRPr="0051705E">
        <w:rPr>
          <w:rFonts w:cs="David" w:hint="cs"/>
          <w:rtl/>
          <w:lang w:eastAsia="he-IL"/>
        </w:rPr>
        <w:tab/>
      </w:r>
      <w:r w:rsidRPr="0051705E">
        <w:rPr>
          <w:rFonts w:cs="David" w:hint="cs"/>
          <w:rtl/>
          <w:lang w:eastAsia="he-IL"/>
        </w:rPr>
        <w:tab/>
      </w:r>
      <w:r w:rsidRPr="0051705E">
        <w:rPr>
          <w:rFonts w:cs="David" w:hint="cs"/>
          <w:rtl/>
          <w:lang w:eastAsia="he-IL"/>
        </w:rPr>
        <w:tab/>
      </w:r>
      <w:r w:rsidRPr="0051705E">
        <w:rPr>
          <w:rFonts w:cs="David" w:hint="cs"/>
          <w:rtl/>
          <w:lang w:eastAsia="he-IL"/>
        </w:rPr>
        <w:tab/>
      </w:r>
    </w:p>
    <w:p w14:paraId="59117A2C" w14:textId="77777777" w:rsidR="0051705E" w:rsidRPr="0051705E" w:rsidRDefault="0051705E" w:rsidP="00511525">
      <w:pPr>
        <w:spacing w:line="276" w:lineRule="auto"/>
        <w:jc w:val="both"/>
        <w:rPr>
          <w:rFonts w:cs="David"/>
          <w:lang w:eastAsia="he-IL"/>
        </w:rPr>
      </w:pPr>
      <w:r w:rsidRPr="0051705E">
        <w:rPr>
          <w:rFonts w:cs="David" w:hint="cs"/>
          <w:rtl/>
          <w:lang w:eastAsia="he-IL"/>
        </w:rPr>
        <w:t xml:space="preserve">            תאריך                                                                             חותמת + חתימת </w:t>
      </w:r>
      <w:r w:rsidR="00511525" w:rsidRPr="0051705E">
        <w:rPr>
          <w:rFonts w:cs="David" w:hint="cs"/>
          <w:rtl/>
          <w:lang w:eastAsia="he-IL"/>
        </w:rPr>
        <w:t xml:space="preserve"> עו"ד     </w:t>
      </w:r>
    </w:p>
    <w:p w14:paraId="0E88CF24" w14:textId="77777777" w:rsidR="00493EF8" w:rsidRDefault="00493EF8">
      <w:pPr>
        <w:bidi w:val="0"/>
        <w:rPr>
          <w:rFonts w:cs="David"/>
          <w:b/>
          <w:bCs/>
          <w:sz w:val="28"/>
          <w:szCs w:val="28"/>
          <w:lang w:eastAsia="he-IL"/>
        </w:rPr>
      </w:pPr>
      <w:r>
        <w:rPr>
          <w:rFonts w:cs="David"/>
          <w:b/>
          <w:bCs/>
          <w:sz w:val="28"/>
          <w:szCs w:val="28"/>
          <w:rtl/>
          <w:lang w:eastAsia="he-IL"/>
        </w:rPr>
        <w:br w:type="page"/>
      </w:r>
    </w:p>
    <w:p w14:paraId="317F53CC" w14:textId="176BB63F" w:rsidR="0051705E" w:rsidRPr="0051705E" w:rsidRDefault="0051705E" w:rsidP="005A26C7">
      <w:pPr>
        <w:spacing w:line="276" w:lineRule="auto"/>
        <w:ind w:left="7200"/>
        <w:jc w:val="center"/>
        <w:rPr>
          <w:rFonts w:cs="David"/>
          <w:b/>
          <w:bCs/>
          <w:sz w:val="28"/>
          <w:szCs w:val="28"/>
          <w:rtl/>
          <w:lang w:eastAsia="he-IL"/>
        </w:rPr>
      </w:pPr>
      <w:r w:rsidRPr="0051705E">
        <w:rPr>
          <w:rFonts w:cs="David" w:hint="cs"/>
          <w:b/>
          <w:bCs/>
          <w:sz w:val="28"/>
          <w:szCs w:val="28"/>
          <w:rtl/>
          <w:lang w:eastAsia="he-IL"/>
        </w:rPr>
        <w:lastRenderedPageBreak/>
        <w:t xml:space="preserve">מכרז מס' </w:t>
      </w:r>
      <w:r w:rsidR="005A26C7">
        <w:rPr>
          <w:rFonts w:cs="David"/>
          <w:b/>
          <w:bCs/>
          <w:sz w:val="28"/>
          <w:szCs w:val="28"/>
          <w:lang w:eastAsia="he-IL"/>
        </w:rPr>
        <w:t>01/</w:t>
      </w:r>
      <w:r w:rsidR="006C26BE">
        <w:rPr>
          <w:rFonts w:cs="David"/>
          <w:b/>
          <w:bCs/>
          <w:sz w:val="28"/>
          <w:szCs w:val="28"/>
          <w:lang w:eastAsia="he-IL"/>
        </w:rPr>
        <w:t>2022</w:t>
      </w:r>
    </w:p>
    <w:p w14:paraId="7CBE8A07" w14:textId="77777777" w:rsidR="0051705E" w:rsidRDefault="0051705E" w:rsidP="0051705E">
      <w:pPr>
        <w:ind w:left="7200"/>
        <w:jc w:val="center"/>
        <w:rPr>
          <w:rFonts w:ascii="David" w:hAnsi="David" w:cs="David"/>
          <w:b/>
          <w:bCs/>
          <w:sz w:val="28"/>
          <w:szCs w:val="28"/>
          <w:u w:val="single"/>
          <w:rtl/>
          <w:lang w:eastAsia="he-IL"/>
        </w:rPr>
      </w:pPr>
      <w:r w:rsidRPr="0051705E">
        <w:rPr>
          <w:rFonts w:cs="David" w:hint="cs"/>
          <w:b/>
          <w:bCs/>
          <w:rtl/>
          <w:lang w:eastAsia="he-IL"/>
        </w:rPr>
        <w:t>מסמך א'(</w:t>
      </w:r>
      <w:r>
        <w:rPr>
          <w:rFonts w:cs="David" w:hint="cs"/>
          <w:b/>
          <w:bCs/>
          <w:rtl/>
          <w:lang w:eastAsia="he-IL"/>
        </w:rPr>
        <w:t>2</w:t>
      </w:r>
      <w:r w:rsidRPr="0051705E">
        <w:rPr>
          <w:rFonts w:cs="David" w:hint="cs"/>
          <w:b/>
          <w:bCs/>
          <w:rtl/>
          <w:lang w:eastAsia="he-IL"/>
        </w:rPr>
        <w:t>)</w:t>
      </w:r>
    </w:p>
    <w:p w14:paraId="34C23557" w14:textId="77777777" w:rsidR="0051705E" w:rsidRDefault="0051705E" w:rsidP="0051705E">
      <w:pPr>
        <w:jc w:val="center"/>
        <w:rPr>
          <w:rFonts w:ascii="David" w:hAnsi="David" w:cs="David"/>
          <w:b/>
          <w:bCs/>
          <w:sz w:val="28"/>
          <w:szCs w:val="28"/>
          <w:u w:val="single"/>
          <w:rtl/>
          <w:lang w:eastAsia="he-IL"/>
        </w:rPr>
      </w:pPr>
    </w:p>
    <w:p w14:paraId="19851BC1" w14:textId="77777777" w:rsidR="0051705E" w:rsidRPr="005C18A7" w:rsidRDefault="0051705E" w:rsidP="0051705E">
      <w:pPr>
        <w:jc w:val="center"/>
        <w:rPr>
          <w:rFonts w:ascii="David" w:hAnsi="David" w:cs="David"/>
          <w:b/>
          <w:bCs/>
          <w:sz w:val="28"/>
          <w:szCs w:val="28"/>
          <w:u w:val="single"/>
          <w:rtl/>
          <w:lang w:eastAsia="he-IL"/>
        </w:rPr>
      </w:pPr>
      <w:r w:rsidRPr="005C18A7">
        <w:rPr>
          <w:rFonts w:ascii="David" w:hAnsi="David" w:cs="David"/>
          <w:b/>
          <w:bCs/>
          <w:sz w:val="28"/>
          <w:szCs w:val="28"/>
          <w:u w:val="single"/>
          <w:rtl/>
          <w:lang w:eastAsia="he-IL"/>
        </w:rPr>
        <w:t xml:space="preserve">תצהיר זכויות הקניין </w:t>
      </w:r>
    </w:p>
    <w:p w14:paraId="22868A17" w14:textId="77777777" w:rsidR="0051705E" w:rsidRPr="005C18A7" w:rsidRDefault="0051705E" w:rsidP="0051705E">
      <w:pPr>
        <w:jc w:val="center"/>
        <w:rPr>
          <w:rFonts w:ascii="David" w:hAnsi="David" w:cs="David"/>
          <w:u w:val="single"/>
          <w:rtl/>
          <w:lang w:eastAsia="he-IL"/>
        </w:rPr>
      </w:pPr>
    </w:p>
    <w:p w14:paraId="1E6C5911" w14:textId="77777777" w:rsidR="0051705E" w:rsidRPr="005C18A7" w:rsidRDefault="0051705E" w:rsidP="0051705E">
      <w:pPr>
        <w:jc w:val="both"/>
        <w:rPr>
          <w:rFonts w:ascii="David" w:hAnsi="David" w:cs="David"/>
          <w:rtl/>
          <w:lang w:eastAsia="he-IL"/>
        </w:rPr>
      </w:pPr>
      <w:r w:rsidRPr="005C18A7">
        <w:rPr>
          <w:rFonts w:ascii="David" w:hAnsi="David" w:cs="David"/>
          <w:rtl/>
          <w:lang w:eastAsia="he-IL"/>
        </w:rPr>
        <w:t>אני הח"מ ___________ ת.ז _________ לאחר שהוזהרתי  לאחר שהוזהרתי כי עלי לומר את האמת וכי אהיה צפוי לעונשים הקבועים בחוק אם לא אעשה כן, מצהיר/ה בזה כדלקמן:</w:t>
      </w:r>
    </w:p>
    <w:p w14:paraId="3DA1AA4E" w14:textId="77777777" w:rsidR="0051705E" w:rsidRPr="005C18A7" w:rsidRDefault="0051705E" w:rsidP="0051705E">
      <w:pPr>
        <w:rPr>
          <w:rFonts w:ascii="David" w:hAnsi="David" w:cs="David"/>
          <w:rtl/>
          <w:lang w:eastAsia="he-IL"/>
        </w:rPr>
      </w:pPr>
    </w:p>
    <w:p w14:paraId="7E0F56F6" w14:textId="07EA1BF5" w:rsidR="0051705E" w:rsidRDefault="0051705E" w:rsidP="005A26C7">
      <w:pPr>
        <w:spacing w:line="276" w:lineRule="auto"/>
        <w:rPr>
          <w:rFonts w:ascii="David" w:hAnsi="David" w:cs="David"/>
          <w:rtl/>
          <w:lang w:val="he-IL" w:eastAsia="he-IL"/>
        </w:rPr>
      </w:pPr>
      <w:r w:rsidRPr="005C18A7">
        <w:rPr>
          <w:rFonts w:ascii="David" w:hAnsi="David" w:cs="David"/>
          <w:rtl/>
          <w:lang w:eastAsia="he-IL"/>
        </w:rPr>
        <w:t xml:space="preserve">הנני נותן תצהיר זה בשם _________ שהוא המציע המבקש להתקשר עם עורך מכרז </w:t>
      </w:r>
      <w:r w:rsidRPr="004B6640">
        <w:rPr>
          <w:rFonts w:ascii="David" w:hAnsi="David" w:cs="David"/>
          <w:rtl/>
          <w:lang w:eastAsia="he-IL"/>
        </w:rPr>
        <w:t>פומבי מספר</w:t>
      </w:r>
      <w:r>
        <w:rPr>
          <w:rFonts w:ascii="David" w:hAnsi="David" w:cs="David" w:hint="cs"/>
          <w:rtl/>
          <w:lang w:eastAsia="he-IL"/>
        </w:rPr>
        <w:t xml:space="preserve"> </w:t>
      </w:r>
      <w:r w:rsidR="005A26C7">
        <w:rPr>
          <w:rFonts w:ascii="David" w:hAnsi="David" w:cs="David"/>
          <w:lang w:eastAsia="he-IL"/>
        </w:rPr>
        <w:t>01/</w:t>
      </w:r>
      <w:r w:rsidR="006C26BE">
        <w:rPr>
          <w:rFonts w:ascii="David" w:hAnsi="David" w:cs="David"/>
          <w:lang w:eastAsia="he-IL"/>
        </w:rPr>
        <w:t>2022</w:t>
      </w:r>
      <w:r>
        <w:rPr>
          <w:rFonts w:ascii="David" w:hAnsi="David" w:cs="David"/>
          <w:rtl/>
          <w:lang w:eastAsia="he-IL"/>
        </w:rPr>
        <w:t xml:space="preserve"> </w:t>
      </w:r>
      <w:r w:rsidRPr="00D41219">
        <w:rPr>
          <w:rFonts w:ascii="Arial" w:hAnsi="Arial" w:cs="David" w:hint="cs"/>
          <w:b/>
          <w:rtl/>
        </w:rPr>
        <w:t xml:space="preserve">שפרסמה </w:t>
      </w:r>
      <w:r w:rsidR="00A36644">
        <w:rPr>
          <w:rFonts w:ascii="Arial" w:hAnsi="Arial" w:cs="David" w:hint="cs"/>
          <w:b/>
          <w:rtl/>
        </w:rPr>
        <w:t xml:space="preserve">מועצה מקומית </w:t>
      </w:r>
      <w:r w:rsidR="000710B3">
        <w:rPr>
          <w:rFonts w:ascii="Arial" w:hAnsi="Arial" w:cs="David" w:hint="cs"/>
          <w:b/>
          <w:rtl/>
        </w:rPr>
        <w:t>נחף</w:t>
      </w:r>
      <w:r w:rsidRPr="005C18A7" w:rsidDel="00242B12">
        <w:rPr>
          <w:rFonts w:ascii="David" w:hAnsi="David" w:cs="David"/>
          <w:rtl/>
          <w:lang w:eastAsia="he-IL"/>
        </w:rPr>
        <w:t xml:space="preserve"> </w:t>
      </w:r>
      <w:r w:rsidRPr="005C18A7">
        <w:rPr>
          <w:rFonts w:ascii="David" w:hAnsi="David" w:cs="David"/>
          <w:rtl/>
          <w:lang w:val="he-IL" w:eastAsia="he-IL"/>
        </w:rPr>
        <w:t>(להלן: "</w:t>
      </w:r>
      <w:r w:rsidRPr="005C18A7">
        <w:rPr>
          <w:rFonts w:ascii="David" w:hAnsi="David" w:cs="David"/>
          <w:b/>
          <w:bCs/>
          <w:rtl/>
          <w:lang w:val="he-IL" w:eastAsia="he-IL"/>
        </w:rPr>
        <w:t>המציע</w:t>
      </w:r>
      <w:r w:rsidR="00A6219E">
        <w:rPr>
          <w:rFonts w:ascii="David" w:hAnsi="David" w:cs="David" w:hint="cs"/>
          <w:b/>
          <w:bCs/>
          <w:rtl/>
          <w:lang w:val="he-IL" w:eastAsia="he-IL"/>
        </w:rPr>
        <w:t xml:space="preserve"> ו/או עורך המכרז</w:t>
      </w:r>
      <w:r w:rsidRPr="005C18A7">
        <w:rPr>
          <w:rFonts w:ascii="David" w:hAnsi="David" w:cs="David"/>
          <w:rtl/>
          <w:lang w:val="he-IL" w:eastAsia="he-IL"/>
        </w:rPr>
        <w:t xml:space="preserve">״). </w:t>
      </w:r>
    </w:p>
    <w:p w14:paraId="2D881966" w14:textId="77777777" w:rsidR="0051705E" w:rsidRDefault="0051705E" w:rsidP="0051705E">
      <w:pPr>
        <w:spacing w:line="276" w:lineRule="auto"/>
        <w:rPr>
          <w:rFonts w:ascii="David" w:hAnsi="David" w:cs="David"/>
          <w:rtl/>
          <w:lang w:val="he-IL" w:eastAsia="he-IL"/>
        </w:rPr>
      </w:pPr>
    </w:p>
    <w:p w14:paraId="5943259C" w14:textId="77777777" w:rsidR="0051705E" w:rsidRPr="005C18A7" w:rsidRDefault="0051705E" w:rsidP="0051705E">
      <w:pPr>
        <w:spacing w:line="276" w:lineRule="auto"/>
        <w:rPr>
          <w:rFonts w:ascii="David" w:hAnsi="David" w:cs="David"/>
          <w:rtl/>
          <w:lang w:val="he-IL" w:eastAsia="he-IL"/>
        </w:rPr>
      </w:pPr>
      <w:r w:rsidRPr="005C18A7">
        <w:rPr>
          <w:rFonts w:ascii="David" w:hAnsi="David" w:cs="David"/>
          <w:rtl/>
          <w:lang w:val="he-IL" w:eastAsia="he-IL"/>
        </w:rPr>
        <w:t>אני מצהיר/ה כי הנני מוסמך/ת לתת תצהיר זה בשם המציע.</w:t>
      </w:r>
    </w:p>
    <w:p w14:paraId="0006BD6C" w14:textId="77777777" w:rsidR="0051705E" w:rsidRPr="005C18A7" w:rsidRDefault="0051705E" w:rsidP="0051705E">
      <w:pPr>
        <w:spacing w:line="276" w:lineRule="auto"/>
        <w:rPr>
          <w:rFonts w:ascii="David" w:hAnsi="David" w:cs="David"/>
          <w:rtl/>
          <w:lang w:eastAsia="he-IL"/>
        </w:rPr>
      </w:pPr>
    </w:p>
    <w:p w14:paraId="1D9D935B" w14:textId="77777777" w:rsidR="0051705E" w:rsidRPr="005C18A7" w:rsidRDefault="0051705E" w:rsidP="0051705E">
      <w:pPr>
        <w:spacing w:line="276" w:lineRule="auto"/>
        <w:rPr>
          <w:rFonts w:ascii="David" w:hAnsi="David" w:cs="David"/>
          <w:b/>
          <w:bCs/>
          <w:rtl/>
          <w:lang w:eastAsia="he-IL"/>
        </w:rPr>
      </w:pPr>
      <w:r w:rsidRPr="005C18A7">
        <w:rPr>
          <w:rFonts w:ascii="David" w:hAnsi="David" w:cs="David"/>
          <w:b/>
          <w:bCs/>
          <w:rtl/>
          <w:lang w:eastAsia="he-IL"/>
        </w:rPr>
        <w:t xml:space="preserve">( סמן ב </w:t>
      </w:r>
      <w:r w:rsidRPr="005C18A7">
        <w:rPr>
          <w:rFonts w:ascii="David" w:hAnsi="David" w:cs="David"/>
          <w:b/>
          <w:bCs/>
          <w:lang w:eastAsia="he-IL"/>
        </w:rPr>
        <w:t>X</w:t>
      </w:r>
      <w:r w:rsidRPr="005C18A7">
        <w:rPr>
          <w:rFonts w:ascii="David" w:hAnsi="David" w:cs="David"/>
          <w:b/>
          <w:bCs/>
          <w:rtl/>
          <w:lang w:eastAsia="he-IL"/>
        </w:rPr>
        <w:t xml:space="preserve"> במשבצת המתאימה)</w:t>
      </w:r>
    </w:p>
    <w:p w14:paraId="412AC999" w14:textId="77777777" w:rsidR="0051705E" w:rsidRPr="005C18A7" w:rsidRDefault="0051705E" w:rsidP="0051705E">
      <w:pPr>
        <w:spacing w:line="276" w:lineRule="auto"/>
        <w:rPr>
          <w:rFonts w:ascii="David" w:hAnsi="David" w:cs="David"/>
          <w:rtl/>
          <w:lang w:eastAsia="he-IL"/>
        </w:rPr>
      </w:pPr>
    </w:p>
    <w:p w14:paraId="2184DB42" w14:textId="77777777" w:rsidR="0051705E" w:rsidRPr="005C18A7" w:rsidRDefault="0051705E" w:rsidP="005E730F">
      <w:pPr>
        <w:pStyle w:val="afd"/>
        <w:numPr>
          <w:ilvl w:val="0"/>
          <w:numId w:val="38"/>
        </w:numPr>
        <w:spacing w:line="276" w:lineRule="auto"/>
        <w:jc w:val="both"/>
        <w:rPr>
          <w:rFonts w:ascii="David" w:hAnsi="David" w:cs="David"/>
          <w:lang w:eastAsia="he-IL"/>
        </w:rPr>
      </w:pPr>
      <w:r w:rsidRPr="005C18A7">
        <w:rPr>
          <w:rFonts w:ascii="David" w:hAnsi="David" w:cs="David"/>
          <w:rtl/>
          <w:lang w:eastAsia="he-IL"/>
        </w:rPr>
        <w:t>המציע הוא בעל זכויות הקניין, זכויות הפטנטים, זכויות היוצרים והזכויות האחרות הגלומות בהצעתו (להלן ביחד: ״</w:t>
      </w:r>
      <w:r w:rsidRPr="00D41219">
        <w:rPr>
          <w:rFonts w:ascii="David" w:hAnsi="David" w:cs="David"/>
          <w:b/>
          <w:bCs/>
          <w:rtl/>
          <w:lang w:eastAsia="he-IL"/>
        </w:rPr>
        <w:t>זכויות הקניין</w:t>
      </w:r>
      <w:r w:rsidRPr="005C18A7">
        <w:rPr>
          <w:rFonts w:ascii="David" w:hAnsi="David" w:cs="David"/>
          <w:rtl/>
          <w:lang w:eastAsia="he-IL"/>
        </w:rPr>
        <w:t>״), ולא קיימת מניעה משפטית כל שהיא להגיש הצעתו ולהתקשר לפיה עם עורך המכרז כמפורט במכרז.</w:t>
      </w:r>
    </w:p>
    <w:p w14:paraId="00DC434E" w14:textId="77777777" w:rsidR="0051705E" w:rsidRPr="005C18A7" w:rsidRDefault="0051705E" w:rsidP="005E730F">
      <w:pPr>
        <w:pStyle w:val="afd"/>
        <w:numPr>
          <w:ilvl w:val="0"/>
          <w:numId w:val="38"/>
        </w:numPr>
        <w:spacing w:line="276" w:lineRule="auto"/>
        <w:jc w:val="both"/>
        <w:rPr>
          <w:rFonts w:ascii="David" w:hAnsi="David" w:cs="David"/>
          <w:rtl/>
          <w:lang w:eastAsia="he-IL"/>
        </w:rPr>
      </w:pPr>
      <w:r w:rsidRPr="005C18A7">
        <w:rPr>
          <w:rFonts w:ascii="David" w:hAnsi="David" w:cs="David"/>
          <w:rtl/>
          <w:lang w:eastAsia="he-IL"/>
        </w:rPr>
        <w:t>זכויות הקניין או זכויות כלשהן ביחס להצעה הן בידי _____________ והמציע מורשה לפעול מטעמו למכור ולתחזק את שרותיו.</w:t>
      </w:r>
    </w:p>
    <w:p w14:paraId="1D0EB006" w14:textId="77777777" w:rsidR="0051705E" w:rsidRPr="005C18A7" w:rsidRDefault="0051705E" w:rsidP="0051705E">
      <w:pPr>
        <w:spacing w:line="276" w:lineRule="auto"/>
        <w:rPr>
          <w:rFonts w:ascii="David" w:hAnsi="David" w:cs="David"/>
          <w:rtl/>
          <w:lang w:eastAsia="he-IL"/>
        </w:rPr>
      </w:pPr>
    </w:p>
    <w:p w14:paraId="5783A1DB" w14:textId="77777777" w:rsidR="0051705E" w:rsidRPr="005C18A7" w:rsidRDefault="0051705E" w:rsidP="00A6219E">
      <w:pPr>
        <w:spacing w:line="276" w:lineRule="auto"/>
        <w:jc w:val="both"/>
        <w:rPr>
          <w:rFonts w:ascii="David" w:hAnsi="David" w:cs="David"/>
          <w:rtl/>
          <w:lang w:eastAsia="he-IL"/>
        </w:rPr>
      </w:pPr>
      <w:r w:rsidRPr="005C18A7">
        <w:rPr>
          <w:rFonts w:ascii="David" w:hAnsi="David" w:cs="David"/>
          <w:rtl/>
          <w:lang w:eastAsia="he-IL"/>
        </w:rPr>
        <w:t xml:space="preserve">המציע מתחייב לשפות ולפצות את </w:t>
      </w:r>
      <w:r w:rsidR="00A6219E">
        <w:rPr>
          <w:rFonts w:ascii="David" w:hAnsi="David" w:cs="David" w:hint="cs"/>
          <w:rtl/>
          <w:lang w:eastAsia="he-IL"/>
        </w:rPr>
        <w:t xml:space="preserve">המועצה המקומית </w:t>
      </w:r>
      <w:r w:rsidRPr="005C18A7">
        <w:rPr>
          <w:rFonts w:ascii="David" w:hAnsi="David" w:cs="David"/>
          <w:rtl/>
          <w:lang w:eastAsia="he-IL"/>
        </w:rPr>
        <w:t xml:space="preserve"> בגין נזקים כלשהם בשל תביעות צד ג׳ נגדו כתוצאה מהפרת זכויות קניין כלשהן בשל ההצעה או ההתקשרות של עורך המכרז בעקבות הרכישה או השימוש בשירותים הכלולים בהצעתו. וזאת לאחר הודעה מראש לספק על הדרישה ו\או תביעה של צד ג׳ כנגד המזמין.</w:t>
      </w:r>
    </w:p>
    <w:p w14:paraId="6FE5456E" w14:textId="77777777" w:rsidR="0051705E" w:rsidRPr="005C18A7" w:rsidRDefault="0051705E" w:rsidP="0051705E">
      <w:pPr>
        <w:spacing w:line="276" w:lineRule="auto"/>
        <w:rPr>
          <w:rFonts w:ascii="David" w:hAnsi="David" w:cs="David"/>
          <w:rtl/>
          <w:lang w:eastAsia="he-IL"/>
        </w:rPr>
      </w:pPr>
    </w:p>
    <w:p w14:paraId="49A580A6" w14:textId="77777777" w:rsidR="0051705E" w:rsidRPr="005C18A7" w:rsidRDefault="0051705E" w:rsidP="0051705E">
      <w:pPr>
        <w:spacing w:line="276" w:lineRule="auto"/>
        <w:rPr>
          <w:rFonts w:ascii="David" w:hAnsi="David" w:cs="David"/>
          <w:rtl/>
          <w:lang w:eastAsia="he-IL"/>
        </w:rPr>
      </w:pPr>
    </w:p>
    <w:p w14:paraId="6D454B86" w14:textId="77777777" w:rsidR="0051705E" w:rsidRPr="005C18A7" w:rsidRDefault="0051705E" w:rsidP="0051705E">
      <w:pPr>
        <w:spacing w:line="276" w:lineRule="auto"/>
        <w:rPr>
          <w:rFonts w:ascii="David" w:hAnsi="David" w:cs="David"/>
          <w:rtl/>
          <w:lang w:eastAsia="he-IL"/>
        </w:rPr>
      </w:pPr>
      <w:r w:rsidRPr="005C18A7">
        <w:rPr>
          <w:rFonts w:ascii="David" w:hAnsi="David" w:cs="David"/>
          <w:rtl/>
          <w:lang w:eastAsia="he-IL"/>
        </w:rPr>
        <w:t>זה שמי, להלן חתימתי ותוכן תצהירי דלעיל אמת.</w:t>
      </w:r>
    </w:p>
    <w:p w14:paraId="166F511D" w14:textId="77777777" w:rsidR="0051705E" w:rsidRPr="005C18A7" w:rsidRDefault="0051705E" w:rsidP="0051705E">
      <w:pPr>
        <w:spacing w:line="276" w:lineRule="auto"/>
        <w:rPr>
          <w:rFonts w:ascii="David" w:hAnsi="David" w:cs="David"/>
          <w:rtl/>
          <w:lang w:eastAsia="he-IL"/>
        </w:rPr>
      </w:pPr>
    </w:p>
    <w:p w14:paraId="47877BB5" w14:textId="77777777" w:rsidR="0051705E" w:rsidRPr="005C18A7" w:rsidRDefault="0051705E" w:rsidP="0051705E">
      <w:pPr>
        <w:rPr>
          <w:rFonts w:ascii="David" w:hAnsi="David" w:cs="David"/>
          <w:rtl/>
          <w:lang w:eastAsia="he-IL"/>
        </w:rPr>
      </w:pPr>
      <w:r w:rsidRPr="005C18A7">
        <w:rPr>
          <w:rFonts w:ascii="David" w:hAnsi="David" w:cs="David"/>
          <w:rtl/>
          <w:lang w:eastAsia="he-IL"/>
        </w:rPr>
        <w:t>___________                                           _________________                                        _____________</w:t>
      </w:r>
      <w:r w:rsidRPr="005C18A7">
        <w:rPr>
          <w:rFonts w:ascii="David" w:hAnsi="David" w:cs="David"/>
          <w:rtl/>
          <w:lang w:eastAsia="he-IL"/>
        </w:rPr>
        <w:br/>
        <w:t>תאריך                                                                    שם                                                                חתימה וחותמת</w:t>
      </w:r>
    </w:p>
    <w:p w14:paraId="33A1B51B" w14:textId="77777777" w:rsidR="0051705E" w:rsidRPr="005C18A7" w:rsidRDefault="0051705E" w:rsidP="0051705E">
      <w:pPr>
        <w:pStyle w:val="af1"/>
        <w:tabs>
          <w:tab w:val="clear" w:pos="4153"/>
          <w:tab w:val="clear" w:pos="8306"/>
        </w:tabs>
        <w:spacing w:before="120" w:line="276" w:lineRule="auto"/>
        <w:ind w:left="357"/>
        <w:rPr>
          <w:rFonts w:ascii="David" w:hAnsi="David"/>
          <w:rtl/>
        </w:rPr>
      </w:pPr>
    </w:p>
    <w:p w14:paraId="5DADAB4B" w14:textId="77777777" w:rsidR="0051705E" w:rsidRPr="005C18A7" w:rsidRDefault="0051705E" w:rsidP="0051705E">
      <w:pPr>
        <w:rPr>
          <w:rFonts w:ascii="David" w:hAnsi="David" w:cs="David"/>
          <w:sz w:val="26"/>
          <w:szCs w:val="26"/>
          <w:rtl/>
        </w:rPr>
      </w:pPr>
    </w:p>
    <w:p w14:paraId="6A9137F5" w14:textId="77777777" w:rsidR="0051705E" w:rsidRPr="005C18A7" w:rsidRDefault="0051705E" w:rsidP="0051705E">
      <w:pPr>
        <w:pStyle w:val="af1"/>
        <w:tabs>
          <w:tab w:val="clear" w:pos="4153"/>
          <w:tab w:val="clear" w:pos="8306"/>
        </w:tabs>
        <w:spacing w:before="120" w:line="276" w:lineRule="auto"/>
        <w:ind w:left="-23"/>
        <w:jc w:val="center"/>
        <w:rPr>
          <w:rFonts w:ascii="David" w:hAnsi="David"/>
          <w:b/>
          <w:bCs/>
          <w:rtl/>
        </w:rPr>
      </w:pPr>
      <w:r w:rsidRPr="005C18A7">
        <w:rPr>
          <w:rFonts w:ascii="David" w:hAnsi="David"/>
          <w:b/>
          <w:bCs/>
          <w:rtl/>
        </w:rPr>
        <w:t>אישור</w:t>
      </w:r>
    </w:p>
    <w:p w14:paraId="601C986E" w14:textId="77777777" w:rsidR="0051705E" w:rsidRPr="005C18A7" w:rsidRDefault="0051705E" w:rsidP="0051705E">
      <w:pPr>
        <w:pStyle w:val="af1"/>
        <w:tabs>
          <w:tab w:val="clear" w:pos="4153"/>
          <w:tab w:val="clear" w:pos="8306"/>
        </w:tabs>
        <w:spacing w:before="120" w:line="276" w:lineRule="auto"/>
        <w:ind w:left="-23"/>
        <w:rPr>
          <w:rFonts w:ascii="David" w:hAnsi="David"/>
          <w:rtl/>
        </w:rPr>
      </w:pPr>
      <w:r w:rsidRPr="005C18A7">
        <w:rPr>
          <w:rFonts w:ascii="David" w:hAnsi="David"/>
          <w:rtl/>
        </w:rPr>
        <w:t>אני הח"מ ___________, עו"ד  מאשר</w:t>
      </w:r>
      <w:r w:rsidRPr="005C18A7">
        <w:rPr>
          <w:rFonts w:ascii="David" w:hAnsi="David"/>
        </w:rPr>
        <w:t>/</w:t>
      </w:r>
      <w:r w:rsidRPr="005C18A7">
        <w:rPr>
          <w:rFonts w:ascii="David" w:hAnsi="David"/>
          <w:rtl/>
        </w:rPr>
        <w:t>ת כי ביום _________ הופיע</w:t>
      </w:r>
      <w:r w:rsidRPr="005C18A7">
        <w:rPr>
          <w:rFonts w:ascii="David" w:hAnsi="David"/>
        </w:rPr>
        <w:t>/</w:t>
      </w:r>
      <w:r w:rsidRPr="005C18A7">
        <w:rPr>
          <w:rFonts w:ascii="David" w:hAnsi="David"/>
          <w:rtl/>
        </w:rPr>
        <w:t xml:space="preserve">ה בפני במשרדי שברחוב ________ בישוב </w:t>
      </w:r>
      <w:r w:rsidRPr="005C18A7">
        <w:rPr>
          <w:rFonts w:ascii="David" w:hAnsi="David"/>
        </w:rPr>
        <w:t>/</w:t>
      </w:r>
      <w:r w:rsidRPr="005C18A7">
        <w:rPr>
          <w:rFonts w:ascii="David" w:hAnsi="David"/>
          <w:rtl/>
        </w:rPr>
        <w:t xml:space="preserve"> בעיר ____________ מר</w:t>
      </w:r>
      <w:r w:rsidRPr="005C18A7">
        <w:rPr>
          <w:rFonts w:ascii="David" w:hAnsi="David"/>
        </w:rPr>
        <w:t>/</w:t>
      </w:r>
      <w:r w:rsidRPr="005C18A7">
        <w:rPr>
          <w:rFonts w:ascii="David" w:hAnsi="David"/>
          <w:rtl/>
        </w:rPr>
        <w:t xml:space="preserve"> גב' _______________ שזיהה</w:t>
      </w:r>
      <w:r w:rsidRPr="005C18A7">
        <w:rPr>
          <w:rFonts w:ascii="David" w:hAnsi="David"/>
        </w:rPr>
        <w:t>/</w:t>
      </w:r>
      <w:r w:rsidRPr="005C18A7">
        <w:rPr>
          <w:rFonts w:ascii="David" w:hAnsi="David"/>
          <w:rtl/>
        </w:rPr>
        <w:t>תה עצמו</w:t>
      </w:r>
      <w:r w:rsidRPr="005C18A7">
        <w:rPr>
          <w:rFonts w:ascii="David" w:hAnsi="David"/>
        </w:rPr>
        <w:t>/</w:t>
      </w:r>
      <w:r w:rsidRPr="005C18A7">
        <w:rPr>
          <w:rFonts w:ascii="David" w:hAnsi="David"/>
          <w:rtl/>
        </w:rPr>
        <w:t>ה על ידי ת.ז ______________ המוכר</w:t>
      </w:r>
      <w:r w:rsidRPr="005C18A7">
        <w:rPr>
          <w:rFonts w:ascii="David" w:hAnsi="David"/>
        </w:rPr>
        <w:t>/</w:t>
      </w:r>
      <w:r w:rsidRPr="005C18A7">
        <w:rPr>
          <w:rFonts w:ascii="David" w:hAnsi="David"/>
          <w:rtl/>
        </w:rPr>
        <w:t>ת לי באופן אישי, ואחרי שהזהרתיו</w:t>
      </w:r>
      <w:r w:rsidRPr="005C18A7">
        <w:rPr>
          <w:rFonts w:ascii="David" w:hAnsi="David"/>
        </w:rPr>
        <w:t>/</w:t>
      </w:r>
      <w:r w:rsidRPr="005C18A7">
        <w:rPr>
          <w:rFonts w:ascii="David" w:hAnsi="David"/>
          <w:rtl/>
        </w:rPr>
        <w:t>ה כי עליו</w:t>
      </w:r>
      <w:r w:rsidRPr="005C18A7">
        <w:rPr>
          <w:rFonts w:ascii="David" w:hAnsi="David"/>
        </w:rPr>
        <w:t>/</w:t>
      </w:r>
      <w:r w:rsidRPr="005C18A7">
        <w:rPr>
          <w:rFonts w:ascii="David" w:hAnsi="David"/>
          <w:rtl/>
        </w:rPr>
        <w:t>ה להצהיר את האמת וכי יהא</w:t>
      </w:r>
      <w:r w:rsidRPr="005C18A7">
        <w:rPr>
          <w:rFonts w:ascii="David" w:hAnsi="David"/>
        </w:rPr>
        <w:t>/</w:t>
      </w:r>
      <w:r w:rsidRPr="005C18A7">
        <w:rPr>
          <w:rFonts w:ascii="David" w:hAnsi="David"/>
          <w:rtl/>
        </w:rPr>
        <w:t>תהא צפוי</w:t>
      </w:r>
      <w:r w:rsidRPr="005C18A7">
        <w:rPr>
          <w:rFonts w:ascii="David" w:hAnsi="David"/>
        </w:rPr>
        <w:t>/</w:t>
      </w:r>
      <w:r w:rsidRPr="005C18A7">
        <w:rPr>
          <w:rFonts w:ascii="David" w:hAnsi="David"/>
          <w:rtl/>
        </w:rPr>
        <w:t xml:space="preserve">ה לעונשים הקבועים בחוק באם לא יעשה </w:t>
      </w:r>
      <w:r w:rsidRPr="005C18A7">
        <w:rPr>
          <w:rFonts w:ascii="David" w:hAnsi="David"/>
        </w:rPr>
        <w:t>/</w:t>
      </w:r>
      <w:r w:rsidRPr="005C18A7">
        <w:rPr>
          <w:rFonts w:ascii="David" w:hAnsi="David"/>
          <w:rtl/>
        </w:rPr>
        <w:t>תעשה כן, חתם</w:t>
      </w:r>
      <w:r w:rsidRPr="005C18A7">
        <w:rPr>
          <w:rFonts w:ascii="David" w:hAnsi="David"/>
        </w:rPr>
        <w:t>/</w:t>
      </w:r>
      <w:r w:rsidRPr="005C18A7">
        <w:rPr>
          <w:rFonts w:ascii="David" w:hAnsi="David"/>
          <w:rtl/>
        </w:rPr>
        <w:t>ה בפני על התצהיר דלעיל.</w:t>
      </w:r>
    </w:p>
    <w:p w14:paraId="4410996A" w14:textId="77777777" w:rsidR="0051705E" w:rsidRPr="005C18A7" w:rsidRDefault="0051705E" w:rsidP="0051705E">
      <w:pPr>
        <w:pStyle w:val="af1"/>
        <w:tabs>
          <w:tab w:val="clear" w:pos="4153"/>
          <w:tab w:val="clear" w:pos="8306"/>
        </w:tabs>
        <w:spacing w:before="120" w:line="276" w:lineRule="auto"/>
        <w:ind w:left="-23"/>
        <w:rPr>
          <w:rFonts w:ascii="David" w:hAnsi="David"/>
          <w:rtl/>
        </w:rPr>
      </w:pPr>
    </w:p>
    <w:p w14:paraId="4BDA4F19" w14:textId="77777777" w:rsidR="0051705E" w:rsidRPr="005C18A7" w:rsidRDefault="0051705E" w:rsidP="0051705E">
      <w:pPr>
        <w:rPr>
          <w:rFonts w:ascii="David" w:hAnsi="David" w:cs="David"/>
          <w:rtl/>
          <w:lang w:eastAsia="he-IL"/>
        </w:rPr>
      </w:pPr>
    </w:p>
    <w:p w14:paraId="111958E3" w14:textId="77777777" w:rsidR="0051705E" w:rsidRPr="005C18A7" w:rsidRDefault="0051705E" w:rsidP="0051705E">
      <w:pPr>
        <w:rPr>
          <w:rFonts w:ascii="David" w:hAnsi="David" w:cs="David"/>
          <w:rtl/>
          <w:lang w:eastAsia="he-IL"/>
        </w:rPr>
      </w:pPr>
    </w:p>
    <w:p w14:paraId="1473B809" w14:textId="77777777" w:rsidR="0051705E" w:rsidRPr="005C18A7" w:rsidRDefault="0051705E" w:rsidP="0051705E">
      <w:pPr>
        <w:rPr>
          <w:rFonts w:ascii="David" w:hAnsi="David" w:cs="David"/>
          <w:rtl/>
          <w:lang w:eastAsia="he-IL"/>
        </w:rPr>
      </w:pPr>
      <w:r w:rsidRPr="005C18A7">
        <w:rPr>
          <w:rFonts w:ascii="David" w:hAnsi="David" w:cs="David"/>
          <w:rtl/>
          <w:lang w:eastAsia="he-IL"/>
        </w:rPr>
        <w:t>___________                                           _________________                                           __________</w:t>
      </w:r>
      <w:r w:rsidRPr="005C18A7">
        <w:rPr>
          <w:rFonts w:ascii="David" w:hAnsi="David" w:cs="David"/>
          <w:rtl/>
          <w:lang w:eastAsia="he-IL"/>
        </w:rPr>
        <w:br/>
      </w:r>
      <w:r>
        <w:rPr>
          <w:rFonts w:ascii="David" w:hAnsi="David" w:cs="David" w:hint="cs"/>
          <w:rtl/>
          <w:lang w:eastAsia="he-IL"/>
        </w:rPr>
        <w:t xml:space="preserve">    </w:t>
      </w:r>
      <w:r w:rsidRPr="005C18A7">
        <w:rPr>
          <w:rFonts w:ascii="David" w:hAnsi="David" w:cs="David"/>
          <w:rtl/>
          <w:lang w:eastAsia="he-IL"/>
        </w:rPr>
        <w:t xml:space="preserve">תאריך                                                  חותמת ומספר רישיון עורך דין                          </w:t>
      </w:r>
      <w:r>
        <w:rPr>
          <w:rFonts w:ascii="David" w:hAnsi="David" w:cs="David" w:hint="cs"/>
          <w:rtl/>
          <w:lang w:eastAsia="he-IL"/>
        </w:rPr>
        <w:t xml:space="preserve">     </w:t>
      </w:r>
      <w:r w:rsidRPr="005C18A7">
        <w:rPr>
          <w:rFonts w:ascii="David" w:hAnsi="David" w:cs="David"/>
          <w:rtl/>
          <w:lang w:eastAsia="he-IL"/>
        </w:rPr>
        <w:t xml:space="preserve">      חתימת עו"ד</w:t>
      </w:r>
    </w:p>
    <w:p w14:paraId="3667F442" w14:textId="77777777" w:rsidR="00493EF8" w:rsidRDefault="00493EF8">
      <w:pPr>
        <w:bidi w:val="0"/>
        <w:rPr>
          <w:rFonts w:cs="David"/>
          <w:b/>
          <w:bCs/>
          <w:sz w:val="28"/>
          <w:szCs w:val="28"/>
          <w:lang w:eastAsia="he-IL"/>
        </w:rPr>
      </w:pPr>
      <w:r>
        <w:rPr>
          <w:rFonts w:cs="David"/>
          <w:b/>
          <w:bCs/>
          <w:sz w:val="28"/>
          <w:szCs w:val="28"/>
          <w:rtl/>
          <w:lang w:eastAsia="he-IL"/>
        </w:rPr>
        <w:lastRenderedPageBreak/>
        <w:br w:type="page"/>
      </w:r>
    </w:p>
    <w:p w14:paraId="4D124A4A" w14:textId="32964F63" w:rsidR="004A2745" w:rsidRPr="0051705E" w:rsidRDefault="004A2745" w:rsidP="005A26C7">
      <w:pPr>
        <w:spacing w:line="276" w:lineRule="auto"/>
        <w:ind w:left="7200"/>
        <w:jc w:val="center"/>
        <w:rPr>
          <w:rFonts w:cs="David"/>
          <w:b/>
          <w:bCs/>
          <w:sz w:val="28"/>
          <w:szCs w:val="28"/>
          <w:rtl/>
          <w:lang w:eastAsia="he-IL"/>
        </w:rPr>
      </w:pPr>
      <w:r w:rsidRPr="0051705E">
        <w:rPr>
          <w:rFonts w:cs="David" w:hint="cs"/>
          <w:b/>
          <w:bCs/>
          <w:sz w:val="28"/>
          <w:szCs w:val="28"/>
          <w:rtl/>
          <w:lang w:eastAsia="he-IL"/>
        </w:rPr>
        <w:lastRenderedPageBreak/>
        <w:t xml:space="preserve">מכרז מס' </w:t>
      </w:r>
      <w:r w:rsidR="005A26C7">
        <w:rPr>
          <w:rFonts w:cs="David"/>
          <w:b/>
          <w:bCs/>
          <w:sz w:val="28"/>
          <w:szCs w:val="28"/>
          <w:lang w:eastAsia="he-IL"/>
        </w:rPr>
        <w:t>01/</w:t>
      </w:r>
      <w:r w:rsidR="006C26BE">
        <w:rPr>
          <w:rFonts w:cs="David"/>
          <w:b/>
          <w:bCs/>
          <w:sz w:val="28"/>
          <w:szCs w:val="28"/>
          <w:lang w:eastAsia="he-IL"/>
        </w:rPr>
        <w:t>2022</w:t>
      </w:r>
    </w:p>
    <w:p w14:paraId="51B8C935" w14:textId="77777777" w:rsidR="004A2745" w:rsidRDefault="004A2745" w:rsidP="004A2745">
      <w:pPr>
        <w:ind w:left="7200"/>
        <w:jc w:val="center"/>
        <w:rPr>
          <w:rFonts w:ascii="David" w:hAnsi="David" w:cs="David"/>
          <w:b/>
          <w:bCs/>
          <w:sz w:val="28"/>
          <w:szCs w:val="28"/>
          <w:u w:val="single"/>
          <w:rtl/>
          <w:lang w:eastAsia="he-IL"/>
        </w:rPr>
      </w:pPr>
      <w:r w:rsidRPr="0051705E">
        <w:rPr>
          <w:rFonts w:cs="David" w:hint="cs"/>
          <w:b/>
          <w:bCs/>
          <w:rtl/>
          <w:lang w:eastAsia="he-IL"/>
        </w:rPr>
        <w:t>מסמך א'(</w:t>
      </w:r>
      <w:r>
        <w:rPr>
          <w:rFonts w:cs="David" w:hint="cs"/>
          <w:b/>
          <w:bCs/>
          <w:rtl/>
          <w:lang w:eastAsia="he-IL"/>
        </w:rPr>
        <w:t>3</w:t>
      </w:r>
      <w:r w:rsidRPr="0051705E">
        <w:rPr>
          <w:rFonts w:cs="David" w:hint="cs"/>
          <w:b/>
          <w:bCs/>
          <w:rtl/>
          <w:lang w:eastAsia="he-IL"/>
        </w:rPr>
        <w:t>)</w:t>
      </w:r>
    </w:p>
    <w:p w14:paraId="390BC54E" w14:textId="77777777" w:rsidR="004A2745" w:rsidRDefault="004A2745" w:rsidP="00D41219">
      <w:pPr>
        <w:ind w:left="1440" w:firstLine="227"/>
        <w:jc w:val="center"/>
        <w:rPr>
          <w:rFonts w:cs="David"/>
          <w:b/>
          <w:bCs/>
          <w:sz w:val="28"/>
          <w:szCs w:val="28"/>
          <w:u w:val="single"/>
          <w:rtl/>
          <w:lang w:val="ru-RU" w:eastAsia="he-IL"/>
        </w:rPr>
      </w:pPr>
    </w:p>
    <w:p w14:paraId="139D0D04" w14:textId="77777777" w:rsidR="002D781E" w:rsidRPr="005C18A7" w:rsidRDefault="002D781E" w:rsidP="002D781E">
      <w:pPr>
        <w:spacing w:before="240" w:line="360" w:lineRule="auto"/>
        <w:jc w:val="center"/>
        <w:rPr>
          <w:rFonts w:ascii="David" w:hAnsi="David" w:cs="David"/>
          <w:b/>
          <w:bCs/>
          <w:sz w:val="30"/>
          <w:szCs w:val="30"/>
          <w:u w:val="single"/>
          <w:rtl/>
        </w:rPr>
      </w:pPr>
      <w:r w:rsidRPr="005C18A7">
        <w:rPr>
          <w:rFonts w:ascii="David" w:hAnsi="David" w:cs="David"/>
          <w:b/>
          <w:bCs/>
          <w:sz w:val="30"/>
          <w:szCs w:val="30"/>
          <w:u w:val="single"/>
          <w:rtl/>
        </w:rPr>
        <w:t>הצהרת המשתתף ואישור רו"ח</w:t>
      </w:r>
    </w:p>
    <w:p w14:paraId="0B091777" w14:textId="77777777" w:rsidR="002D781E" w:rsidRPr="005C18A7" w:rsidRDefault="002D781E" w:rsidP="002D781E">
      <w:pPr>
        <w:spacing w:before="240"/>
        <w:jc w:val="both"/>
        <w:rPr>
          <w:rFonts w:ascii="David" w:hAnsi="David" w:cs="David"/>
          <w:rtl/>
        </w:rPr>
      </w:pPr>
      <w:r w:rsidRPr="005C18A7">
        <w:rPr>
          <w:rFonts w:ascii="David" w:hAnsi="David" w:cs="David"/>
          <w:rtl/>
        </w:rPr>
        <w:t>שם המשתתף: ______________________________________ תאריך:______________</w:t>
      </w:r>
    </w:p>
    <w:p w14:paraId="76D5EEDE" w14:textId="77777777" w:rsidR="002D781E" w:rsidRPr="005C18A7" w:rsidRDefault="002D781E" w:rsidP="002D781E">
      <w:pPr>
        <w:spacing w:before="240"/>
        <w:jc w:val="both"/>
        <w:rPr>
          <w:rFonts w:ascii="David" w:hAnsi="David" w:cs="David"/>
          <w:rtl/>
        </w:rPr>
      </w:pPr>
      <w:r w:rsidRPr="005C18A7">
        <w:rPr>
          <w:rFonts w:ascii="David" w:hAnsi="David" w:cs="David"/>
          <w:rtl/>
        </w:rPr>
        <w:t>הרינו להצהיר כדלקמן:</w:t>
      </w:r>
    </w:p>
    <w:p w14:paraId="0839B529" w14:textId="6438145E" w:rsidR="0077669C" w:rsidRPr="001D2B7F" w:rsidRDefault="0077669C" w:rsidP="00CF5BCD">
      <w:pPr>
        <w:spacing w:before="240" w:line="276" w:lineRule="auto"/>
        <w:ind w:left="-23"/>
        <w:jc w:val="both"/>
        <w:rPr>
          <w:rFonts w:ascii="David" w:hAnsi="David" w:cs="David"/>
        </w:rPr>
      </w:pPr>
      <w:r>
        <w:rPr>
          <w:rFonts w:ascii="David" w:hAnsi="David" w:cs="David" w:hint="cs"/>
          <w:rtl/>
        </w:rPr>
        <w:t>כי למשתתף</w:t>
      </w:r>
      <w:r w:rsidRPr="001D2B7F">
        <w:rPr>
          <w:rFonts w:ascii="David" w:hAnsi="David" w:cs="David" w:hint="cs"/>
          <w:rtl/>
        </w:rPr>
        <w:t xml:space="preserve"> </w:t>
      </w:r>
      <w:r w:rsidRPr="001D2B7F">
        <w:rPr>
          <w:rFonts w:ascii="David" w:hAnsi="David" w:cs="David"/>
          <w:rtl/>
        </w:rPr>
        <w:t>מחזור הכנסות</w:t>
      </w:r>
      <w:r w:rsidRPr="001D2B7F">
        <w:rPr>
          <w:rFonts w:ascii="David" w:hAnsi="David" w:cs="David"/>
        </w:rPr>
        <w:t> </w:t>
      </w:r>
      <w:r w:rsidRPr="001D2B7F">
        <w:rPr>
          <w:rFonts w:ascii="David" w:hAnsi="David" w:cs="David"/>
          <w:rtl/>
        </w:rPr>
        <w:t xml:space="preserve">שנתי ממוצע בשנים </w:t>
      </w:r>
      <w:r w:rsidR="00CF5BCD">
        <w:rPr>
          <w:rFonts w:ascii="David" w:hAnsi="David" w:cs="David" w:hint="cs"/>
          <w:rtl/>
        </w:rPr>
        <w:t>2019</w:t>
      </w:r>
      <w:r w:rsidR="00DC3DA9">
        <w:rPr>
          <w:rFonts w:ascii="David" w:hAnsi="David" w:cs="David"/>
          <w:rtl/>
        </w:rPr>
        <w:t>, 20</w:t>
      </w:r>
      <w:r w:rsidR="00CF5BCD">
        <w:rPr>
          <w:rFonts w:ascii="David" w:hAnsi="David" w:cs="David" w:hint="cs"/>
          <w:rtl/>
        </w:rPr>
        <w:t>20</w:t>
      </w:r>
      <w:r w:rsidR="00DC3DA9">
        <w:rPr>
          <w:rFonts w:ascii="David" w:hAnsi="David" w:cs="David"/>
          <w:rtl/>
        </w:rPr>
        <w:t xml:space="preserve"> ו-202</w:t>
      </w:r>
      <w:r w:rsidR="00CF5BCD">
        <w:rPr>
          <w:rFonts w:ascii="David" w:hAnsi="David" w:cs="David" w:hint="cs"/>
          <w:rtl/>
        </w:rPr>
        <w:t>1</w:t>
      </w:r>
      <w:r w:rsidRPr="001D2B7F">
        <w:rPr>
          <w:rFonts w:ascii="David" w:hAnsi="David" w:cs="David" w:hint="cs"/>
          <w:rtl/>
        </w:rPr>
        <w:t xml:space="preserve"> </w:t>
      </w:r>
      <w:r w:rsidRPr="001D2B7F">
        <w:rPr>
          <w:rFonts w:ascii="David" w:hAnsi="David" w:cs="David"/>
          <w:rtl/>
        </w:rPr>
        <w:t>של</w:t>
      </w:r>
      <w:r w:rsidRPr="001D2B7F">
        <w:rPr>
          <w:rFonts w:ascii="David" w:hAnsi="David" w:cs="David" w:hint="cs"/>
          <w:rtl/>
        </w:rPr>
        <w:t xml:space="preserve"> לפחות</w:t>
      </w:r>
      <w:r w:rsidRPr="001D2B7F">
        <w:rPr>
          <w:rFonts w:ascii="David" w:hAnsi="David" w:cs="David"/>
          <w:rtl/>
        </w:rPr>
        <w:t xml:space="preserve"> </w:t>
      </w:r>
      <w:r w:rsidR="000348F2">
        <w:rPr>
          <w:rFonts w:ascii="David" w:hAnsi="David" w:cs="David" w:hint="cs"/>
          <w:rtl/>
        </w:rPr>
        <w:t>3</w:t>
      </w:r>
      <w:r w:rsidRPr="001D2B7F">
        <w:rPr>
          <w:rFonts w:ascii="David" w:hAnsi="David" w:cs="David"/>
          <w:rtl/>
        </w:rPr>
        <w:t xml:space="preserve"> מיליון ש"ח (</w:t>
      </w:r>
      <w:r w:rsidRPr="001D2B7F">
        <w:rPr>
          <w:rFonts w:ascii="David" w:hAnsi="David" w:cs="David" w:hint="cs"/>
          <w:rtl/>
        </w:rPr>
        <w:t xml:space="preserve">לא </w:t>
      </w:r>
      <w:r w:rsidRPr="001D2B7F">
        <w:rPr>
          <w:rFonts w:ascii="David" w:hAnsi="David" w:cs="David"/>
          <w:rtl/>
        </w:rPr>
        <w:t xml:space="preserve">כולל מע"מ) </w:t>
      </w:r>
      <w:r w:rsidRPr="001D2B7F">
        <w:rPr>
          <w:rFonts w:ascii="David" w:hAnsi="David" w:cs="David" w:hint="cs"/>
          <w:rtl/>
        </w:rPr>
        <w:t xml:space="preserve">ולא קיימת בדו"חות הכספיים המבוקרים של </w:t>
      </w:r>
      <w:r>
        <w:rPr>
          <w:rFonts w:ascii="David" w:hAnsi="David" w:cs="David" w:hint="cs"/>
          <w:rtl/>
        </w:rPr>
        <w:t>המשתתף</w:t>
      </w:r>
      <w:r w:rsidRPr="001D2B7F">
        <w:rPr>
          <w:rFonts w:ascii="David" w:hAnsi="David" w:cs="David" w:hint="cs"/>
          <w:rtl/>
        </w:rPr>
        <w:t xml:space="preserve"> לשנת </w:t>
      </w:r>
      <w:r w:rsidR="00CD01E7">
        <w:rPr>
          <w:rFonts w:ascii="David" w:hAnsi="David" w:cs="David" w:hint="cs"/>
          <w:rtl/>
        </w:rPr>
        <w:t>20</w:t>
      </w:r>
      <w:r w:rsidR="0009363C">
        <w:rPr>
          <w:rFonts w:ascii="David" w:hAnsi="David" w:cs="David" w:hint="cs"/>
          <w:rtl/>
        </w:rPr>
        <w:t>20</w:t>
      </w:r>
      <w:r w:rsidRPr="001D2B7F">
        <w:rPr>
          <w:rFonts w:ascii="David" w:hAnsi="David" w:cs="David" w:hint="cs"/>
          <w:rtl/>
        </w:rPr>
        <w:t xml:space="preserve"> הערה המעלה ספק בדבר יכולת המציע להמשיך להתקיים כ"עסק</w:t>
      </w:r>
      <w:r w:rsidR="00033DA3">
        <w:rPr>
          <w:rFonts w:ascii="David" w:hAnsi="David" w:cs="David" w:hint="cs"/>
          <w:rtl/>
        </w:rPr>
        <w:t xml:space="preserve"> חי", כהגדרתו בתקן ביקורת מס' 570</w:t>
      </w:r>
      <w:r w:rsidRPr="001D2B7F">
        <w:rPr>
          <w:rFonts w:ascii="David" w:hAnsi="David" w:cs="David" w:hint="cs"/>
          <w:rtl/>
        </w:rPr>
        <w:t xml:space="preserve"> של לשכת רואי החשבון בישראל.</w:t>
      </w:r>
    </w:p>
    <w:p w14:paraId="28E798C6" w14:textId="5C42ED0C" w:rsidR="002D781E" w:rsidRPr="005C18A7" w:rsidRDefault="002D781E" w:rsidP="0069650A">
      <w:pPr>
        <w:tabs>
          <w:tab w:val="left" w:pos="8306"/>
        </w:tabs>
        <w:spacing w:before="240"/>
        <w:ind w:left="26"/>
        <w:jc w:val="both"/>
        <w:rPr>
          <w:rFonts w:ascii="David" w:hAnsi="David" w:cs="David"/>
          <w:rtl/>
        </w:rPr>
      </w:pPr>
      <w:r w:rsidRPr="005C18A7">
        <w:rPr>
          <w:rFonts w:ascii="David" w:hAnsi="David" w:cs="David"/>
          <w:rtl/>
        </w:rPr>
        <w:t xml:space="preserve">המחזור הכספי של המשתתף בשנת </w:t>
      </w:r>
      <w:r w:rsidR="0069650A">
        <w:rPr>
          <w:rFonts w:ascii="David" w:hAnsi="David" w:cs="David" w:hint="cs"/>
          <w:rtl/>
        </w:rPr>
        <w:t>2018</w:t>
      </w:r>
      <w:r w:rsidRPr="005C18A7">
        <w:rPr>
          <w:rFonts w:ascii="David" w:hAnsi="David" w:cs="David"/>
          <w:rtl/>
        </w:rPr>
        <w:t xml:space="preserve">  היה בסך של ____________________ ₪.</w:t>
      </w:r>
    </w:p>
    <w:p w14:paraId="57DCA438" w14:textId="7C1F7246" w:rsidR="002D781E" w:rsidRPr="005C18A7" w:rsidRDefault="002D781E" w:rsidP="0069650A">
      <w:pPr>
        <w:tabs>
          <w:tab w:val="left" w:pos="8306"/>
        </w:tabs>
        <w:spacing w:before="240"/>
        <w:ind w:left="26"/>
        <w:jc w:val="both"/>
        <w:rPr>
          <w:rFonts w:ascii="David" w:hAnsi="David" w:cs="David"/>
          <w:rtl/>
        </w:rPr>
      </w:pPr>
      <w:r w:rsidRPr="005C18A7">
        <w:rPr>
          <w:rFonts w:ascii="David" w:hAnsi="David" w:cs="David"/>
          <w:rtl/>
        </w:rPr>
        <w:t xml:space="preserve">המחזור הכספי של המשתתף בשנת </w:t>
      </w:r>
      <w:r w:rsidR="0069650A">
        <w:rPr>
          <w:rFonts w:ascii="David" w:hAnsi="David" w:cs="David" w:hint="cs"/>
          <w:rtl/>
        </w:rPr>
        <w:t>2019</w:t>
      </w:r>
      <w:r w:rsidRPr="005C18A7">
        <w:rPr>
          <w:rFonts w:ascii="David" w:hAnsi="David" w:cs="David"/>
          <w:rtl/>
        </w:rPr>
        <w:t xml:space="preserve">  היה בסך של ____________________ ₪.</w:t>
      </w:r>
    </w:p>
    <w:p w14:paraId="4694CC57" w14:textId="07C9730D" w:rsidR="002D781E" w:rsidRPr="005C18A7" w:rsidRDefault="002D781E" w:rsidP="0069650A">
      <w:pPr>
        <w:tabs>
          <w:tab w:val="left" w:pos="8306"/>
        </w:tabs>
        <w:spacing w:before="240"/>
        <w:ind w:left="26"/>
        <w:jc w:val="both"/>
        <w:rPr>
          <w:rFonts w:ascii="David" w:hAnsi="David" w:cs="David"/>
          <w:rtl/>
        </w:rPr>
      </w:pPr>
      <w:r w:rsidRPr="005C18A7">
        <w:rPr>
          <w:rFonts w:ascii="David" w:hAnsi="David" w:cs="David"/>
          <w:rtl/>
        </w:rPr>
        <w:t xml:space="preserve">המחזור הכספי של המשתתף בשנת </w:t>
      </w:r>
      <w:r w:rsidR="0069650A">
        <w:rPr>
          <w:rFonts w:ascii="David" w:hAnsi="David" w:cs="David" w:hint="cs"/>
          <w:rtl/>
        </w:rPr>
        <w:t>2020</w:t>
      </w:r>
      <w:r w:rsidRPr="005C18A7">
        <w:rPr>
          <w:rFonts w:ascii="David" w:hAnsi="David" w:cs="David"/>
          <w:rtl/>
        </w:rPr>
        <w:t xml:space="preserve">  היה בסך של ____________________ ₪.</w:t>
      </w:r>
    </w:p>
    <w:p w14:paraId="556FF0D5" w14:textId="77777777" w:rsidR="002D781E" w:rsidRPr="005C18A7" w:rsidRDefault="002D781E" w:rsidP="002D781E">
      <w:pPr>
        <w:spacing w:before="240" w:line="360" w:lineRule="auto"/>
        <w:ind w:left="3600"/>
        <w:jc w:val="right"/>
        <w:rPr>
          <w:rFonts w:ascii="David" w:hAnsi="David" w:cs="David"/>
          <w:rtl/>
        </w:rPr>
      </w:pPr>
      <w:r w:rsidRPr="005C18A7">
        <w:rPr>
          <w:rFonts w:ascii="David" w:hAnsi="David" w:cs="David"/>
          <w:rtl/>
        </w:rPr>
        <w:t xml:space="preserve">                          חתימת המשתתף: ____________________</w:t>
      </w:r>
    </w:p>
    <w:p w14:paraId="4277034E" w14:textId="77777777" w:rsidR="002D781E" w:rsidRPr="005C18A7" w:rsidRDefault="002D781E" w:rsidP="002D781E">
      <w:pPr>
        <w:spacing w:before="240" w:line="360" w:lineRule="auto"/>
        <w:jc w:val="both"/>
        <w:rPr>
          <w:rFonts w:ascii="David" w:hAnsi="David" w:cs="David"/>
          <w:rtl/>
        </w:rPr>
      </w:pPr>
      <w:r w:rsidRPr="005C18A7">
        <w:rPr>
          <w:rFonts w:ascii="David" w:hAnsi="David" w:cs="David"/>
          <w:rtl/>
        </w:rPr>
        <w:t xml:space="preserve">                   ========================================================</w:t>
      </w:r>
    </w:p>
    <w:p w14:paraId="6AC69EB3" w14:textId="77777777" w:rsidR="002D781E" w:rsidRDefault="002D781E" w:rsidP="00D41219">
      <w:pPr>
        <w:ind w:left="1440" w:firstLine="227"/>
        <w:jc w:val="center"/>
        <w:rPr>
          <w:rFonts w:cs="David"/>
          <w:b/>
          <w:bCs/>
          <w:sz w:val="28"/>
          <w:szCs w:val="28"/>
          <w:u w:val="single"/>
          <w:rtl/>
          <w:lang w:val="ru-RU" w:eastAsia="he-IL"/>
        </w:rPr>
      </w:pPr>
    </w:p>
    <w:p w14:paraId="3B46ABE4" w14:textId="77777777" w:rsidR="00D41219" w:rsidRPr="00D41219" w:rsidRDefault="00D41219" w:rsidP="000B0BA6">
      <w:pPr>
        <w:ind w:left="1440" w:hanging="1321"/>
        <w:jc w:val="center"/>
        <w:rPr>
          <w:rFonts w:cs="David"/>
          <w:b/>
          <w:bCs/>
          <w:sz w:val="28"/>
          <w:szCs w:val="28"/>
          <w:u w:val="single"/>
          <w:rtl/>
          <w:lang w:val="ru-RU" w:eastAsia="he-IL"/>
        </w:rPr>
      </w:pPr>
      <w:r w:rsidRPr="00D41219">
        <w:rPr>
          <w:rFonts w:cs="David" w:hint="cs"/>
          <w:b/>
          <w:bCs/>
          <w:sz w:val="28"/>
          <w:szCs w:val="28"/>
          <w:u w:val="single"/>
          <w:rtl/>
          <w:lang w:val="ru-RU" w:eastAsia="he-IL"/>
        </w:rPr>
        <w:t>אישור רו"ח על מחזור כספי</w:t>
      </w:r>
    </w:p>
    <w:p w14:paraId="213D12A9" w14:textId="77777777" w:rsidR="00D41219" w:rsidRPr="00D41219" w:rsidRDefault="00D41219" w:rsidP="00D41219">
      <w:pPr>
        <w:rPr>
          <w:rFonts w:ascii="Arial" w:hAnsi="Arial" w:cs="David"/>
          <w:rtl/>
          <w:lang w:val="ru-RU" w:eastAsia="he-IL"/>
        </w:rPr>
      </w:pPr>
      <w:r w:rsidRPr="00D41219">
        <w:rPr>
          <w:rFonts w:ascii="Arial" w:hAnsi="Arial" w:cs="David" w:hint="eastAsia"/>
          <w:rtl/>
          <w:lang w:val="ru-RU" w:eastAsia="he-IL"/>
        </w:rPr>
        <w:t>תאריך</w:t>
      </w:r>
      <w:r w:rsidRPr="00D41219">
        <w:rPr>
          <w:rFonts w:ascii="Arial" w:hAnsi="Arial" w:cs="David"/>
          <w:rtl/>
          <w:lang w:val="ru-RU" w:eastAsia="he-IL"/>
        </w:rPr>
        <w:t>:_______________</w:t>
      </w:r>
    </w:p>
    <w:p w14:paraId="3F01A626" w14:textId="77777777" w:rsidR="00D41219" w:rsidRPr="00D41219" w:rsidRDefault="00D41219" w:rsidP="00D41219">
      <w:pPr>
        <w:rPr>
          <w:rFonts w:ascii="Arial" w:hAnsi="Arial" w:cs="David"/>
          <w:rtl/>
          <w:lang w:val="ru-RU" w:eastAsia="he-IL"/>
        </w:rPr>
      </w:pPr>
    </w:p>
    <w:p w14:paraId="3D4FE7F5" w14:textId="77777777" w:rsidR="00D41219" w:rsidRPr="00D41219" w:rsidRDefault="00D41219" w:rsidP="00D41219">
      <w:pPr>
        <w:rPr>
          <w:rFonts w:ascii="Arial" w:hAnsi="Arial" w:cs="David"/>
          <w:rtl/>
          <w:lang w:val="ru-RU" w:eastAsia="he-IL"/>
        </w:rPr>
      </w:pPr>
      <w:r w:rsidRPr="00D41219">
        <w:rPr>
          <w:rFonts w:ascii="Arial" w:hAnsi="Arial" w:cs="David"/>
          <w:rtl/>
          <w:lang w:val="ru-RU" w:eastAsia="he-IL"/>
        </w:rPr>
        <w:t>לכבוד ______________</w:t>
      </w:r>
    </w:p>
    <w:p w14:paraId="3D8267EA" w14:textId="77777777" w:rsidR="00D41219" w:rsidRPr="00D41219" w:rsidRDefault="00D41219" w:rsidP="00D41219">
      <w:pPr>
        <w:rPr>
          <w:rFonts w:ascii="Arial" w:hAnsi="Arial" w:cs="David"/>
          <w:rtl/>
          <w:lang w:val="ru-RU" w:eastAsia="he-IL"/>
        </w:rPr>
      </w:pPr>
    </w:p>
    <w:p w14:paraId="4ED9418A" w14:textId="2E8E6AF4" w:rsidR="00D41219" w:rsidRPr="00D41219" w:rsidRDefault="00D41219" w:rsidP="0069650A">
      <w:pPr>
        <w:ind w:left="386" w:hanging="316"/>
        <w:jc w:val="center"/>
        <w:rPr>
          <w:rFonts w:ascii="Arial" w:hAnsi="Arial" w:cs="David"/>
          <w:b/>
          <w:bCs/>
          <w:rtl/>
          <w:lang w:val="ru-RU" w:eastAsia="he-IL"/>
        </w:rPr>
      </w:pPr>
      <w:r w:rsidRPr="00D41219">
        <w:rPr>
          <w:rFonts w:ascii="Arial" w:hAnsi="Arial" w:cs="David"/>
          <w:b/>
          <w:bCs/>
          <w:rtl/>
          <w:lang w:val="ru-RU" w:eastAsia="he-IL"/>
        </w:rPr>
        <w:t xml:space="preserve">הנדון : </w:t>
      </w:r>
      <w:r w:rsidRPr="00D41219">
        <w:rPr>
          <w:rFonts w:ascii="Arial" w:hAnsi="Arial" w:cs="David"/>
          <w:b/>
          <w:bCs/>
          <w:u w:val="single"/>
          <w:rtl/>
          <w:lang w:val="ru-RU" w:eastAsia="he-IL"/>
        </w:rPr>
        <w:t xml:space="preserve">אישור על מחזור כספי לכל אחת </w:t>
      </w:r>
      <w:r w:rsidRPr="00D41219">
        <w:rPr>
          <w:rFonts w:ascii="Arial" w:hAnsi="Arial" w:cs="David" w:hint="eastAsia"/>
          <w:b/>
          <w:bCs/>
          <w:u w:val="single"/>
          <w:rtl/>
          <w:lang w:val="ru-RU" w:eastAsia="he-IL"/>
        </w:rPr>
        <w:t>מהשנים</w:t>
      </w:r>
      <w:r w:rsidRPr="00D41219">
        <w:rPr>
          <w:rFonts w:ascii="Arial" w:hAnsi="Arial" w:cs="David"/>
          <w:b/>
          <w:bCs/>
          <w:u w:val="single"/>
          <w:rtl/>
          <w:lang w:val="ru-RU" w:eastAsia="he-IL"/>
        </w:rPr>
        <w:t xml:space="preserve"> שנסתיימו </w:t>
      </w:r>
      <w:r w:rsidRPr="00D41219">
        <w:rPr>
          <w:rFonts w:ascii="Arial" w:hAnsi="Arial" w:cs="David" w:hint="eastAsia"/>
          <w:b/>
          <w:bCs/>
          <w:u w:val="single"/>
          <w:rtl/>
          <w:lang w:val="ru-RU" w:eastAsia="he-IL"/>
        </w:rPr>
        <w:t>ביום</w:t>
      </w:r>
      <w:r w:rsidR="004A2745">
        <w:rPr>
          <w:rFonts w:ascii="Arial" w:hAnsi="Arial" w:cs="David"/>
          <w:b/>
          <w:bCs/>
          <w:u w:val="single"/>
          <w:rtl/>
          <w:lang w:val="ru-RU" w:eastAsia="he-IL"/>
        </w:rPr>
        <w:t xml:space="preserve"> </w:t>
      </w:r>
      <w:r w:rsidRPr="00D41219">
        <w:rPr>
          <w:rFonts w:ascii="Arial" w:hAnsi="Arial" w:cs="David"/>
          <w:b/>
          <w:bCs/>
          <w:u w:val="single"/>
          <w:rtl/>
          <w:lang w:val="ru-RU" w:eastAsia="he-IL"/>
        </w:rPr>
        <w:t xml:space="preserve"> 31.12.</w:t>
      </w:r>
      <w:r w:rsidR="0069650A">
        <w:rPr>
          <w:rFonts w:ascii="Arial" w:hAnsi="Arial" w:cs="David" w:hint="cs"/>
          <w:b/>
          <w:bCs/>
          <w:u w:val="single"/>
          <w:rtl/>
          <w:lang w:val="ru-RU" w:eastAsia="he-IL"/>
        </w:rPr>
        <w:t>2018</w:t>
      </w:r>
      <w:r w:rsidRPr="00D41219">
        <w:rPr>
          <w:rFonts w:ascii="Arial" w:hAnsi="Arial" w:cs="David"/>
          <w:b/>
          <w:bCs/>
          <w:u w:val="single"/>
          <w:rtl/>
          <w:lang w:val="ru-RU" w:eastAsia="he-IL"/>
        </w:rPr>
        <w:t>, 31.12.</w:t>
      </w:r>
      <w:r w:rsidR="0069650A">
        <w:rPr>
          <w:rFonts w:ascii="Arial" w:hAnsi="Arial" w:cs="David" w:hint="cs"/>
          <w:b/>
          <w:bCs/>
          <w:u w:val="single"/>
          <w:rtl/>
          <w:lang w:val="ru-RU" w:eastAsia="he-IL"/>
        </w:rPr>
        <w:t>2019</w:t>
      </w:r>
      <w:r w:rsidRPr="00D41219">
        <w:rPr>
          <w:rFonts w:ascii="Arial" w:hAnsi="Arial" w:cs="David"/>
          <w:b/>
          <w:bCs/>
          <w:u w:val="single"/>
          <w:rtl/>
          <w:lang w:val="ru-RU" w:eastAsia="he-IL"/>
        </w:rPr>
        <w:t xml:space="preserve"> ו- </w:t>
      </w:r>
      <w:r w:rsidR="00545390">
        <w:rPr>
          <w:rFonts w:ascii="Arial" w:hAnsi="Arial" w:cs="David"/>
          <w:b/>
          <w:bCs/>
          <w:u w:val="single"/>
          <w:rtl/>
          <w:lang w:val="ru-RU" w:eastAsia="he-IL"/>
        </w:rPr>
        <w:t>31.12.</w:t>
      </w:r>
      <w:r w:rsidR="0069650A">
        <w:rPr>
          <w:rFonts w:ascii="Arial" w:hAnsi="Arial" w:cs="David" w:hint="cs"/>
          <w:b/>
          <w:bCs/>
          <w:u w:val="single"/>
          <w:rtl/>
          <w:lang w:val="ru-RU" w:eastAsia="he-IL"/>
        </w:rPr>
        <w:t>2021</w:t>
      </w:r>
    </w:p>
    <w:p w14:paraId="7FB43A8C" w14:textId="77777777" w:rsidR="00D41219" w:rsidRPr="00D41219" w:rsidRDefault="00D41219" w:rsidP="00D41219">
      <w:pPr>
        <w:rPr>
          <w:rFonts w:ascii="Arial" w:hAnsi="Arial" w:cs="David"/>
          <w:rtl/>
          <w:lang w:val="ru-RU" w:eastAsia="he-IL"/>
        </w:rPr>
      </w:pPr>
      <w:r w:rsidRPr="00D41219">
        <w:rPr>
          <w:rFonts w:ascii="Arial" w:hAnsi="Arial" w:cs="David"/>
          <w:rtl/>
          <w:lang w:val="ru-RU" w:eastAsia="he-IL"/>
        </w:rPr>
        <w:t xml:space="preserve"> </w:t>
      </w:r>
    </w:p>
    <w:p w14:paraId="403710E2" w14:textId="77777777" w:rsidR="00D41219" w:rsidRPr="00D41219" w:rsidRDefault="00D41219" w:rsidP="00D41219">
      <w:pPr>
        <w:jc w:val="both"/>
        <w:rPr>
          <w:rFonts w:ascii="Arial" w:hAnsi="Arial" w:cs="David"/>
          <w:rtl/>
          <w:lang w:val="ru-RU" w:eastAsia="he-IL"/>
        </w:rPr>
      </w:pPr>
      <w:r w:rsidRPr="00D41219">
        <w:rPr>
          <w:rFonts w:ascii="Arial" w:hAnsi="Arial" w:cs="David"/>
          <w:rtl/>
          <w:lang w:val="ru-RU" w:eastAsia="he-IL"/>
        </w:rPr>
        <w:t>לבקשתכם וכרואי החשבון של חברתכם הרינו לאשר כדלקמן:</w:t>
      </w:r>
    </w:p>
    <w:p w14:paraId="1B8F8A0B" w14:textId="77777777" w:rsidR="00D41219" w:rsidRPr="00D41219" w:rsidRDefault="00D41219" w:rsidP="00D41219">
      <w:pPr>
        <w:jc w:val="both"/>
        <w:rPr>
          <w:rFonts w:ascii="Arial" w:hAnsi="Arial" w:cs="David"/>
          <w:rtl/>
          <w:lang w:val="ru-RU" w:eastAsia="he-IL"/>
        </w:rPr>
      </w:pPr>
    </w:p>
    <w:p w14:paraId="6CAF7699" w14:textId="77777777" w:rsidR="00D41219" w:rsidRPr="00D41219" w:rsidRDefault="00D41219" w:rsidP="007D01A3">
      <w:pPr>
        <w:numPr>
          <w:ilvl w:val="0"/>
          <w:numId w:val="61"/>
        </w:numPr>
        <w:jc w:val="both"/>
        <w:rPr>
          <w:rFonts w:ascii="Arial" w:hAnsi="Arial" w:cs="David"/>
          <w:lang w:val="ru-RU" w:eastAsia="he-IL"/>
        </w:rPr>
      </w:pPr>
      <w:r w:rsidRPr="00D41219">
        <w:rPr>
          <w:rFonts w:ascii="Arial" w:hAnsi="Arial" w:cs="David"/>
          <w:rtl/>
          <w:lang w:val="ru-RU" w:eastAsia="he-IL"/>
        </w:rPr>
        <w:t>הננו משמשים כרואי החשבון של</w:t>
      </w:r>
      <w:r w:rsidRPr="00D41219">
        <w:rPr>
          <w:rFonts w:ascii="Arial" w:hAnsi="Arial" w:cs="David" w:hint="eastAsia"/>
          <w:rtl/>
          <w:lang w:val="ru-RU" w:eastAsia="he-IL"/>
        </w:rPr>
        <w:t>כם</w:t>
      </w:r>
      <w:r w:rsidRPr="00D41219">
        <w:rPr>
          <w:rFonts w:ascii="Arial" w:hAnsi="Arial" w:cs="David"/>
          <w:rtl/>
          <w:lang w:val="ru-RU" w:eastAsia="he-IL"/>
        </w:rPr>
        <w:t xml:space="preserve">/ </w:t>
      </w:r>
      <w:r w:rsidRPr="00D41219">
        <w:rPr>
          <w:rFonts w:ascii="Arial" w:hAnsi="Arial" w:cs="David" w:hint="eastAsia"/>
          <w:rtl/>
          <w:lang w:val="ru-RU" w:eastAsia="he-IL"/>
        </w:rPr>
        <w:t>של</w:t>
      </w:r>
      <w:r w:rsidRPr="00D41219">
        <w:rPr>
          <w:rFonts w:ascii="Arial" w:hAnsi="Arial" w:cs="David"/>
          <w:rtl/>
          <w:lang w:val="ru-RU" w:eastAsia="he-IL"/>
        </w:rPr>
        <w:t xml:space="preserve"> חברתכם משנת_________. </w:t>
      </w:r>
    </w:p>
    <w:p w14:paraId="2265CB0A" w14:textId="77777777" w:rsidR="00D41219" w:rsidRPr="00D41219" w:rsidRDefault="00D41219" w:rsidP="00D41219">
      <w:pPr>
        <w:jc w:val="both"/>
        <w:rPr>
          <w:rFonts w:ascii="Arial" w:hAnsi="Arial" w:cs="David"/>
          <w:lang w:eastAsia="he-IL"/>
        </w:rPr>
      </w:pPr>
    </w:p>
    <w:p w14:paraId="362AF10F" w14:textId="40CC46C2" w:rsidR="00D41219" w:rsidRPr="00D41219" w:rsidRDefault="00D41219" w:rsidP="0069650A">
      <w:pPr>
        <w:numPr>
          <w:ilvl w:val="0"/>
          <w:numId w:val="61"/>
        </w:numPr>
        <w:jc w:val="both"/>
        <w:rPr>
          <w:rFonts w:ascii="Arial" w:hAnsi="Arial" w:cs="David"/>
          <w:lang w:val="ru-RU" w:eastAsia="he-IL"/>
        </w:rPr>
      </w:pPr>
      <w:r w:rsidRPr="00D41219">
        <w:rPr>
          <w:rFonts w:ascii="Arial" w:hAnsi="Arial" w:cs="David"/>
          <w:rtl/>
          <w:lang w:val="ru-RU" w:eastAsia="he-IL"/>
        </w:rPr>
        <w:t>הדוחות הכספיים המבוקרים/סקורים של חברתכם ליום  31.12.</w:t>
      </w:r>
      <w:r w:rsidR="0069650A">
        <w:rPr>
          <w:rFonts w:ascii="Arial" w:hAnsi="Arial" w:cs="David" w:hint="cs"/>
          <w:rtl/>
          <w:lang w:val="ru-RU" w:eastAsia="he-IL"/>
        </w:rPr>
        <w:t>2018</w:t>
      </w:r>
      <w:r w:rsidRPr="00D41219">
        <w:rPr>
          <w:rFonts w:ascii="Arial" w:hAnsi="Arial" w:cs="David"/>
          <w:rtl/>
          <w:lang w:val="ru-RU" w:eastAsia="he-IL"/>
        </w:rPr>
        <w:t xml:space="preserve">, </w:t>
      </w:r>
      <w:r w:rsidR="00545390">
        <w:rPr>
          <w:rFonts w:ascii="Arial" w:hAnsi="Arial" w:cs="David"/>
          <w:rtl/>
          <w:lang w:val="ru-RU" w:eastAsia="he-IL"/>
        </w:rPr>
        <w:t>31.12.</w:t>
      </w:r>
      <w:r w:rsidR="0069650A">
        <w:rPr>
          <w:rFonts w:ascii="Arial" w:hAnsi="Arial" w:cs="David" w:hint="cs"/>
          <w:rtl/>
          <w:lang w:val="ru-RU" w:eastAsia="he-IL"/>
        </w:rPr>
        <w:t>2019</w:t>
      </w:r>
      <w:r w:rsidRPr="00D41219">
        <w:rPr>
          <w:rFonts w:ascii="Arial" w:hAnsi="Arial" w:cs="David"/>
          <w:rtl/>
          <w:lang w:val="ru-RU" w:eastAsia="he-IL"/>
        </w:rPr>
        <w:t xml:space="preserve"> ו- </w:t>
      </w:r>
      <w:r w:rsidR="00545390">
        <w:rPr>
          <w:rFonts w:ascii="Arial" w:hAnsi="Arial" w:cs="David"/>
          <w:rtl/>
          <w:lang w:val="ru-RU" w:eastAsia="he-IL"/>
        </w:rPr>
        <w:t>31.12.</w:t>
      </w:r>
      <w:r w:rsidR="0069650A">
        <w:rPr>
          <w:rFonts w:ascii="Arial" w:hAnsi="Arial" w:cs="David" w:hint="cs"/>
          <w:rtl/>
          <w:lang w:val="ru-RU" w:eastAsia="he-IL"/>
        </w:rPr>
        <w:t>2020</w:t>
      </w:r>
      <w:r w:rsidRPr="00D41219">
        <w:rPr>
          <w:rFonts w:ascii="Arial" w:hAnsi="Arial" w:cs="David"/>
          <w:rtl/>
          <w:lang w:val="ru-RU" w:eastAsia="he-IL"/>
        </w:rPr>
        <w:t xml:space="preserve">  בוקרו/נסקרו (בהתאמה) על ידי משרדנו.</w:t>
      </w:r>
    </w:p>
    <w:p w14:paraId="286EAFA8" w14:textId="77777777" w:rsidR="00D41219" w:rsidRPr="00D41219" w:rsidRDefault="00D41219" w:rsidP="00D41219">
      <w:pPr>
        <w:ind w:left="360" w:hanging="514"/>
        <w:jc w:val="both"/>
        <w:rPr>
          <w:rFonts w:ascii="Arial" w:hAnsi="Arial" w:cs="David"/>
          <w:sz w:val="20"/>
          <w:szCs w:val="20"/>
          <w:rtl/>
          <w:lang w:val="ru-RU" w:eastAsia="he-IL"/>
        </w:rPr>
      </w:pPr>
    </w:p>
    <w:p w14:paraId="39558664" w14:textId="77777777" w:rsidR="00D41219" w:rsidRPr="00D41219" w:rsidRDefault="00D41219" w:rsidP="00D41219">
      <w:pPr>
        <w:ind w:left="900" w:hanging="514"/>
        <w:jc w:val="both"/>
        <w:rPr>
          <w:rFonts w:ascii="Arial" w:hAnsi="Arial" w:cs="David"/>
          <w:rtl/>
          <w:lang w:val="ru-RU" w:eastAsia="he-IL"/>
        </w:rPr>
      </w:pPr>
      <w:r w:rsidRPr="00D41219">
        <w:rPr>
          <w:rFonts w:ascii="Arial" w:hAnsi="Arial" w:cs="David"/>
          <w:rtl/>
          <w:lang w:val="ru-RU" w:eastAsia="he-IL"/>
        </w:rPr>
        <w:t>לחילופין:</w:t>
      </w:r>
    </w:p>
    <w:p w14:paraId="2111734F" w14:textId="6C5DA525" w:rsidR="00D41219" w:rsidRPr="00D41219" w:rsidRDefault="00D41219" w:rsidP="0069650A">
      <w:pPr>
        <w:ind w:left="386" w:hanging="26"/>
        <w:rPr>
          <w:rFonts w:ascii="Arial" w:hAnsi="Arial" w:cs="David"/>
          <w:rtl/>
          <w:lang w:val="ru-RU" w:eastAsia="he-IL"/>
        </w:rPr>
      </w:pPr>
      <w:r w:rsidRPr="00D41219">
        <w:rPr>
          <w:rFonts w:ascii="Arial" w:hAnsi="Arial" w:cs="David"/>
          <w:rtl/>
          <w:lang w:val="ru-RU" w:eastAsia="he-IL"/>
        </w:rPr>
        <w:t>הדוחות הכספיים המבוקרים/סקורים של חברתכם ליום 31.12.</w:t>
      </w:r>
      <w:r w:rsidR="0069650A">
        <w:rPr>
          <w:rFonts w:ascii="Arial" w:hAnsi="Arial" w:cs="David" w:hint="cs"/>
          <w:rtl/>
          <w:lang w:val="ru-RU" w:eastAsia="he-IL"/>
        </w:rPr>
        <w:t>2018</w:t>
      </w:r>
      <w:r w:rsidRPr="00D41219">
        <w:rPr>
          <w:rFonts w:ascii="Arial" w:hAnsi="Arial" w:cs="David"/>
          <w:rtl/>
          <w:lang w:val="ru-RU" w:eastAsia="he-IL"/>
        </w:rPr>
        <w:t xml:space="preserve">, </w:t>
      </w:r>
      <w:r w:rsidR="00545390">
        <w:rPr>
          <w:rFonts w:ascii="Arial" w:hAnsi="Arial" w:cs="David"/>
          <w:rtl/>
          <w:lang w:val="ru-RU" w:eastAsia="he-IL"/>
        </w:rPr>
        <w:t>31.12.</w:t>
      </w:r>
      <w:r w:rsidR="0069650A">
        <w:rPr>
          <w:rFonts w:ascii="Arial" w:hAnsi="Arial" w:cs="David" w:hint="cs"/>
          <w:rtl/>
          <w:lang w:val="ru-RU" w:eastAsia="he-IL"/>
        </w:rPr>
        <w:t>2019</w:t>
      </w:r>
      <w:r w:rsidRPr="00D41219">
        <w:rPr>
          <w:rFonts w:ascii="Arial" w:hAnsi="Arial" w:cs="David"/>
          <w:rtl/>
          <w:lang w:val="ru-RU" w:eastAsia="he-IL"/>
        </w:rPr>
        <w:t xml:space="preserve"> ו- </w:t>
      </w:r>
      <w:r w:rsidR="00545390">
        <w:rPr>
          <w:rFonts w:ascii="Arial" w:hAnsi="Arial" w:cs="David"/>
          <w:rtl/>
          <w:lang w:val="ru-RU" w:eastAsia="he-IL"/>
        </w:rPr>
        <w:t>31.12.</w:t>
      </w:r>
      <w:r w:rsidR="0069650A">
        <w:rPr>
          <w:rFonts w:ascii="Arial" w:hAnsi="Arial" w:cs="David" w:hint="cs"/>
          <w:rtl/>
          <w:lang w:val="ru-RU" w:eastAsia="he-IL"/>
        </w:rPr>
        <w:t>2020</w:t>
      </w:r>
      <w:r w:rsidRPr="00D41219">
        <w:rPr>
          <w:rFonts w:ascii="Arial" w:hAnsi="Arial" w:cs="David"/>
          <w:rtl/>
          <w:lang w:val="ru-RU" w:eastAsia="he-IL"/>
        </w:rPr>
        <w:t xml:space="preserve"> בוקרו על ידי רואי חשבון אחרים. </w:t>
      </w:r>
    </w:p>
    <w:p w14:paraId="35817464" w14:textId="77777777" w:rsidR="00D41219" w:rsidRPr="00D41219" w:rsidRDefault="00D41219" w:rsidP="00D41219">
      <w:pPr>
        <w:ind w:left="360" w:hanging="514"/>
        <w:jc w:val="both"/>
        <w:rPr>
          <w:rFonts w:ascii="Arial" w:hAnsi="Arial" w:cs="David"/>
          <w:sz w:val="22"/>
          <w:szCs w:val="22"/>
          <w:lang w:val="ru-RU" w:eastAsia="he-IL"/>
        </w:rPr>
      </w:pPr>
    </w:p>
    <w:p w14:paraId="425B003D" w14:textId="4D767756" w:rsidR="00D41219" w:rsidRPr="00D41219" w:rsidRDefault="00D41219" w:rsidP="00CF5BCD">
      <w:pPr>
        <w:numPr>
          <w:ilvl w:val="0"/>
          <w:numId w:val="61"/>
        </w:numPr>
        <w:jc w:val="both"/>
        <w:rPr>
          <w:rFonts w:ascii="Arial" w:hAnsi="Arial" w:cs="David"/>
          <w:lang w:val="ru-RU" w:eastAsia="he-IL"/>
        </w:rPr>
      </w:pPr>
      <w:r w:rsidRPr="00D41219">
        <w:rPr>
          <w:rFonts w:ascii="Arial" w:hAnsi="Arial" w:cs="David"/>
          <w:rtl/>
          <w:lang w:val="ru-RU" w:eastAsia="he-IL"/>
        </w:rPr>
        <w:t xml:space="preserve">חוות הדעת/דוח הסקירה שניתנה לדוחות הכספיים המבוקרים/סקורים (בהתאמה) ליום </w:t>
      </w:r>
      <w:r w:rsidR="00545390">
        <w:rPr>
          <w:rFonts w:ascii="Arial" w:hAnsi="Arial" w:cs="David"/>
          <w:rtl/>
          <w:lang w:val="ru-RU" w:eastAsia="he-IL"/>
        </w:rPr>
        <w:t>31.12.</w:t>
      </w:r>
      <w:r w:rsidR="00CF5BCD">
        <w:rPr>
          <w:rFonts w:ascii="Arial" w:hAnsi="Arial" w:cs="David" w:hint="cs"/>
          <w:rtl/>
          <w:lang w:val="ru-RU" w:eastAsia="he-IL"/>
        </w:rPr>
        <w:t>20</w:t>
      </w:r>
      <w:r w:rsidR="0069650A">
        <w:rPr>
          <w:rFonts w:ascii="Arial" w:hAnsi="Arial" w:cs="David" w:hint="cs"/>
          <w:rtl/>
          <w:lang w:val="ru-RU" w:eastAsia="he-IL"/>
        </w:rPr>
        <w:t>18</w:t>
      </w:r>
      <w:r w:rsidRPr="00D41219">
        <w:rPr>
          <w:rFonts w:ascii="Arial" w:hAnsi="Arial" w:cs="David"/>
          <w:rtl/>
          <w:lang w:val="ru-RU" w:eastAsia="he-IL"/>
        </w:rPr>
        <w:t xml:space="preserve">, </w:t>
      </w:r>
      <w:r w:rsidR="00545390">
        <w:rPr>
          <w:rFonts w:ascii="Arial" w:hAnsi="Arial" w:cs="David"/>
          <w:rtl/>
          <w:lang w:val="ru-RU" w:eastAsia="he-IL"/>
        </w:rPr>
        <w:t>31.12.201</w:t>
      </w:r>
      <w:r w:rsidR="00FD1DC3">
        <w:rPr>
          <w:rFonts w:ascii="Arial" w:hAnsi="Arial" w:cs="David" w:hint="cs"/>
          <w:rtl/>
          <w:lang w:val="ru-RU" w:eastAsia="he-IL"/>
        </w:rPr>
        <w:t>9</w:t>
      </w:r>
      <w:r w:rsidRPr="00D41219">
        <w:rPr>
          <w:rFonts w:ascii="Arial" w:hAnsi="Arial" w:cs="David"/>
          <w:rtl/>
          <w:lang w:val="ru-RU" w:eastAsia="he-IL"/>
        </w:rPr>
        <w:t xml:space="preserve"> ו- </w:t>
      </w:r>
      <w:r w:rsidR="00545390">
        <w:rPr>
          <w:rFonts w:ascii="Arial" w:hAnsi="Arial" w:cs="David"/>
          <w:rtl/>
          <w:lang w:val="ru-RU" w:eastAsia="he-IL"/>
        </w:rPr>
        <w:t>31.12.20</w:t>
      </w:r>
      <w:r w:rsidR="00FD1DC3">
        <w:rPr>
          <w:rFonts w:ascii="Arial" w:hAnsi="Arial" w:cs="David" w:hint="cs"/>
          <w:rtl/>
          <w:lang w:val="ru-RU" w:eastAsia="he-IL"/>
        </w:rPr>
        <w:t>20</w:t>
      </w:r>
      <w:r w:rsidRPr="00D41219">
        <w:rPr>
          <w:rFonts w:ascii="Arial" w:hAnsi="Arial" w:cs="David"/>
          <w:rtl/>
          <w:lang w:val="ru-RU" w:eastAsia="he-IL"/>
        </w:rPr>
        <w:t xml:space="preserve"> אינה כוללת כל הסתייגות ו/או הפניית תשומת הלב או כל סטייה אחרת מהנוסח האחיד (2).</w:t>
      </w:r>
    </w:p>
    <w:p w14:paraId="3824EAD1" w14:textId="77777777" w:rsidR="00D41219" w:rsidRPr="00D41219" w:rsidRDefault="00D41219" w:rsidP="00D41219">
      <w:pPr>
        <w:ind w:left="360" w:hanging="514"/>
        <w:jc w:val="both"/>
        <w:rPr>
          <w:rFonts w:ascii="Arial" w:hAnsi="Arial" w:cs="David"/>
          <w:sz w:val="20"/>
          <w:szCs w:val="20"/>
          <w:rtl/>
          <w:lang w:val="ru-RU" w:eastAsia="he-IL"/>
        </w:rPr>
      </w:pPr>
    </w:p>
    <w:p w14:paraId="7B5138C7" w14:textId="77777777" w:rsidR="00D41219" w:rsidRPr="00D41219" w:rsidRDefault="00D41219" w:rsidP="00D41219">
      <w:pPr>
        <w:ind w:left="900" w:hanging="514"/>
        <w:jc w:val="both"/>
        <w:rPr>
          <w:rFonts w:ascii="Arial" w:hAnsi="Arial" w:cs="David"/>
          <w:lang w:val="ru-RU" w:eastAsia="he-IL"/>
        </w:rPr>
      </w:pPr>
      <w:r w:rsidRPr="00D41219">
        <w:rPr>
          <w:rFonts w:ascii="Arial" w:hAnsi="Arial" w:cs="David"/>
          <w:rtl/>
          <w:lang w:val="ru-RU" w:eastAsia="he-IL"/>
        </w:rPr>
        <w:t>לחילופין:</w:t>
      </w:r>
    </w:p>
    <w:p w14:paraId="75FC16DC" w14:textId="1CA85EAE" w:rsidR="00D41219" w:rsidRPr="00D41219" w:rsidRDefault="00D41219" w:rsidP="004A2745">
      <w:pPr>
        <w:ind w:left="386" w:hanging="26"/>
        <w:rPr>
          <w:rFonts w:ascii="Arial" w:hAnsi="Arial" w:cs="David"/>
          <w:rtl/>
          <w:lang w:val="ru-RU" w:eastAsia="he-IL"/>
        </w:rPr>
      </w:pPr>
      <w:r w:rsidRPr="00D41219">
        <w:rPr>
          <w:rFonts w:ascii="Arial" w:hAnsi="Arial" w:cs="David"/>
          <w:rtl/>
          <w:lang w:val="ru-RU" w:eastAsia="he-IL"/>
        </w:rPr>
        <w:lastRenderedPageBreak/>
        <w:t xml:space="preserve">חוות הדעת / דוח הסקירה שניתנה לדוחות הכספיים המבוקרים/סקורים (בהתאמה) ליום </w:t>
      </w:r>
      <w:r w:rsidR="00545390">
        <w:rPr>
          <w:rFonts w:ascii="Arial" w:hAnsi="Arial" w:cs="David"/>
          <w:rtl/>
          <w:lang w:val="ru-RU" w:eastAsia="he-IL"/>
        </w:rPr>
        <w:t>31.12.201</w:t>
      </w:r>
      <w:r w:rsidR="008D2B45">
        <w:rPr>
          <w:rFonts w:ascii="Arial" w:hAnsi="Arial" w:cs="David" w:hint="cs"/>
          <w:rtl/>
          <w:lang w:val="ru-RU" w:eastAsia="he-IL"/>
        </w:rPr>
        <w:t>8</w:t>
      </w:r>
      <w:r w:rsidRPr="00D41219">
        <w:rPr>
          <w:rFonts w:ascii="Arial" w:hAnsi="Arial" w:cs="David"/>
          <w:rtl/>
          <w:lang w:val="ru-RU" w:eastAsia="he-IL"/>
        </w:rPr>
        <w:t xml:space="preserve">, </w:t>
      </w:r>
      <w:r w:rsidR="00545390">
        <w:rPr>
          <w:rFonts w:ascii="Arial" w:hAnsi="Arial" w:cs="David"/>
          <w:rtl/>
          <w:lang w:val="ru-RU" w:eastAsia="he-IL"/>
        </w:rPr>
        <w:t>31.12.201</w:t>
      </w:r>
      <w:r w:rsidR="008D2B45">
        <w:rPr>
          <w:rFonts w:ascii="Arial" w:hAnsi="Arial" w:cs="David" w:hint="cs"/>
          <w:rtl/>
          <w:lang w:val="ru-RU" w:eastAsia="he-IL"/>
        </w:rPr>
        <w:t>9</w:t>
      </w:r>
      <w:r w:rsidRPr="00D41219">
        <w:rPr>
          <w:rFonts w:ascii="Arial" w:hAnsi="Arial" w:cs="David"/>
          <w:rtl/>
          <w:lang w:val="ru-RU" w:eastAsia="he-IL"/>
        </w:rPr>
        <w:t xml:space="preserve"> ו- </w:t>
      </w:r>
      <w:r w:rsidR="00545390">
        <w:rPr>
          <w:rFonts w:ascii="Arial" w:hAnsi="Arial" w:cs="David"/>
          <w:rtl/>
          <w:lang w:val="ru-RU" w:eastAsia="he-IL"/>
        </w:rPr>
        <w:t>31.12.20</w:t>
      </w:r>
      <w:r w:rsidR="008D2B45">
        <w:rPr>
          <w:rFonts w:ascii="Arial" w:hAnsi="Arial" w:cs="David" w:hint="cs"/>
          <w:rtl/>
          <w:lang w:val="ru-RU" w:eastAsia="he-IL"/>
        </w:rPr>
        <w:t>20</w:t>
      </w:r>
      <w:r w:rsidRPr="00D41219">
        <w:rPr>
          <w:rFonts w:ascii="Arial" w:hAnsi="Arial" w:cs="David"/>
          <w:rtl/>
          <w:lang w:val="ru-RU" w:eastAsia="he-IL"/>
        </w:rPr>
        <w:t xml:space="preserve"> כוללת  חריגה מהנוסח האחיד אולם אין לחריגה זו השלכה על המידע המפורט בסעיף ד' להלן.</w:t>
      </w:r>
    </w:p>
    <w:p w14:paraId="6305FDC4" w14:textId="77777777" w:rsidR="00D41219" w:rsidRPr="00D41219" w:rsidRDefault="00D41219" w:rsidP="00D41219">
      <w:pPr>
        <w:ind w:left="360" w:hanging="514"/>
        <w:jc w:val="both"/>
        <w:rPr>
          <w:rFonts w:ascii="Arial" w:hAnsi="Arial" w:cs="David"/>
          <w:sz w:val="20"/>
          <w:szCs w:val="20"/>
          <w:rtl/>
          <w:lang w:val="ru-RU" w:eastAsia="he-IL"/>
        </w:rPr>
      </w:pPr>
    </w:p>
    <w:p w14:paraId="77E52E2D" w14:textId="77777777" w:rsidR="00D41219" w:rsidRPr="00D41219" w:rsidRDefault="00D41219" w:rsidP="00D41219">
      <w:pPr>
        <w:ind w:left="900" w:hanging="514"/>
        <w:jc w:val="both"/>
        <w:rPr>
          <w:rFonts w:ascii="Arial" w:hAnsi="Arial" w:cs="David"/>
          <w:lang w:val="ru-RU" w:eastAsia="he-IL"/>
        </w:rPr>
      </w:pPr>
      <w:r w:rsidRPr="00D41219">
        <w:rPr>
          <w:rFonts w:ascii="Arial" w:hAnsi="Arial" w:cs="David"/>
          <w:rtl/>
          <w:lang w:val="ru-RU" w:eastAsia="he-IL"/>
        </w:rPr>
        <w:t>לחילופין:</w:t>
      </w:r>
    </w:p>
    <w:p w14:paraId="2E297CB8" w14:textId="5962CE88" w:rsidR="00D41219" w:rsidRPr="00D41219" w:rsidRDefault="00D41219" w:rsidP="004A2745">
      <w:pPr>
        <w:ind w:left="386" w:hanging="26"/>
        <w:rPr>
          <w:rFonts w:ascii="Arial" w:hAnsi="Arial" w:cs="David"/>
          <w:lang w:val="ru-RU" w:eastAsia="he-IL"/>
        </w:rPr>
      </w:pPr>
      <w:r w:rsidRPr="00D41219">
        <w:rPr>
          <w:rFonts w:ascii="Arial" w:hAnsi="Arial" w:cs="David"/>
          <w:rtl/>
          <w:lang w:val="ru-RU" w:eastAsia="he-IL"/>
        </w:rPr>
        <w:t xml:space="preserve">חוות הדעת / דוח הסקירה שניתנה לדוחות הכספיים המבוקרים/סקורים (בהתאמה) ליום </w:t>
      </w:r>
      <w:r w:rsidR="00545390">
        <w:rPr>
          <w:rFonts w:ascii="Arial" w:hAnsi="Arial" w:cs="David"/>
          <w:rtl/>
          <w:lang w:val="ru-RU" w:eastAsia="he-IL"/>
        </w:rPr>
        <w:t>31.12.201</w:t>
      </w:r>
      <w:r w:rsidR="00272AC1">
        <w:rPr>
          <w:rFonts w:ascii="Arial" w:hAnsi="Arial" w:cs="David" w:hint="cs"/>
          <w:rtl/>
          <w:lang w:val="ru-RU" w:eastAsia="he-IL"/>
        </w:rPr>
        <w:t>8</w:t>
      </w:r>
      <w:r w:rsidRPr="00D41219">
        <w:rPr>
          <w:rFonts w:ascii="Arial" w:hAnsi="Arial" w:cs="David"/>
          <w:rtl/>
          <w:lang w:val="ru-RU" w:eastAsia="he-IL"/>
        </w:rPr>
        <w:t xml:space="preserve">, </w:t>
      </w:r>
      <w:r w:rsidR="00545390">
        <w:rPr>
          <w:rFonts w:ascii="Arial" w:hAnsi="Arial" w:cs="David"/>
          <w:rtl/>
          <w:lang w:val="ru-RU" w:eastAsia="he-IL"/>
        </w:rPr>
        <w:t>31.12.201</w:t>
      </w:r>
      <w:r w:rsidR="00272AC1">
        <w:rPr>
          <w:rFonts w:ascii="Arial" w:hAnsi="Arial" w:cs="David" w:hint="cs"/>
          <w:rtl/>
          <w:lang w:val="ru-RU" w:eastAsia="he-IL"/>
        </w:rPr>
        <w:t>9</w:t>
      </w:r>
      <w:r w:rsidRPr="00D41219">
        <w:rPr>
          <w:rFonts w:ascii="Arial" w:hAnsi="Arial" w:cs="David"/>
          <w:rtl/>
          <w:lang w:val="ru-RU" w:eastAsia="he-IL"/>
        </w:rPr>
        <w:t xml:space="preserve"> ו- </w:t>
      </w:r>
      <w:r w:rsidR="00545390">
        <w:rPr>
          <w:rFonts w:ascii="Arial" w:hAnsi="Arial" w:cs="David"/>
          <w:rtl/>
          <w:lang w:val="ru-RU" w:eastAsia="he-IL"/>
        </w:rPr>
        <w:t>31.12.20</w:t>
      </w:r>
      <w:r w:rsidR="00272AC1">
        <w:rPr>
          <w:rFonts w:ascii="Arial" w:hAnsi="Arial" w:cs="David" w:hint="cs"/>
          <w:rtl/>
          <w:lang w:val="ru-RU" w:eastAsia="he-IL"/>
        </w:rPr>
        <w:t>20</w:t>
      </w:r>
      <w:r w:rsidRPr="00D41219">
        <w:rPr>
          <w:rFonts w:ascii="Arial" w:hAnsi="Arial" w:cs="David"/>
          <w:rtl/>
          <w:lang w:val="ru-RU" w:eastAsia="he-IL"/>
        </w:rPr>
        <w:t xml:space="preserve"> כוללת  חריגה מהנוסח האחיד אשר יש לה השלכות כמפורט לעיל על המידע המפורט בסעיף ד' להלן.</w:t>
      </w:r>
    </w:p>
    <w:p w14:paraId="08A268CD" w14:textId="77777777" w:rsidR="00D41219" w:rsidRPr="00D41219" w:rsidRDefault="00D41219" w:rsidP="00D41219">
      <w:pPr>
        <w:jc w:val="both"/>
        <w:rPr>
          <w:rFonts w:ascii="Arial" w:hAnsi="Arial" w:cs="David"/>
          <w:sz w:val="22"/>
          <w:szCs w:val="22"/>
          <w:lang w:val="ru-RU" w:eastAsia="he-IL"/>
        </w:rPr>
      </w:pPr>
      <w:r w:rsidRPr="00D41219">
        <w:rPr>
          <w:rFonts w:ascii="Arial" w:hAnsi="Arial" w:cs="David"/>
          <w:rtl/>
          <w:lang w:val="ru-RU" w:eastAsia="he-IL"/>
        </w:rPr>
        <w:t xml:space="preserve"> </w:t>
      </w:r>
    </w:p>
    <w:p w14:paraId="599B3EA9" w14:textId="5D144EE6" w:rsidR="00D41219" w:rsidRPr="00D41219" w:rsidRDefault="00D41219" w:rsidP="00545390">
      <w:pPr>
        <w:numPr>
          <w:ilvl w:val="0"/>
          <w:numId w:val="61"/>
        </w:numPr>
        <w:jc w:val="both"/>
        <w:rPr>
          <w:rFonts w:ascii="Arial" w:hAnsi="Arial" w:cs="David"/>
          <w:lang w:val="ru-RU" w:eastAsia="he-IL"/>
        </w:rPr>
      </w:pPr>
      <w:r w:rsidRPr="00D41219">
        <w:rPr>
          <w:rFonts w:ascii="Arial" w:hAnsi="Arial" w:cs="David"/>
          <w:rtl/>
          <w:lang w:val="ru-RU" w:eastAsia="he-IL"/>
        </w:rPr>
        <w:t xml:space="preserve">בהתאם לדוחות הכספיים האמורים המבוקרים/סקורים ליום </w:t>
      </w:r>
      <w:r w:rsidR="00545390">
        <w:rPr>
          <w:rFonts w:ascii="Arial" w:hAnsi="Arial" w:cs="David"/>
          <w:rtl/>
          <w:lang w:val="ru-RU" w:eastAsia="he-IL"/>
        </w:rPr>
        <w:t>31.12.201</w:t>
      </w:r>
      <w:r w:rsidR="000932EC">
        <w:rPr>
          <w:rFonts w:ascii="Arial" w:hAnsi="Arial" w:cs="David" w:hint="cs"/>
          <w:rtl/>
          <w:lang w:val="ru-RU" w:eastAsia="he-IL"/>
        </w:rPr>
        <w:t>8</w:t>
      </w:r>
      <w:r w:rsidRPr="00D41219">
        <w:rPr>
          <w:rFonts w:ascii="Arial" w:hAnsi="Arial" w:cs="David"/>
          <w:rtl/>
          <w:lang w:val="ru-RU" w:eastAsia="he-IL"/>
        </w:rPr>
        <w:t xml:space="preserve">, </w:t>
      </w:r>
      <w:r w:rsidR="00545390">
        <w:rPr>
          <w:rFonts w:ascii="Arial" w:hAnsi="Arial" w:cs="David"/>
          <w:rtl/>
          <w:lang w:val="ru-RU" w:eastAsia="he-IL"/>
        </w:rPr>
        <w:t>31.12.201</w:t>
      </w:r>
      <w:r w:rsidR="000932EC">
        <w:rPr>
          <w:rFonts w:ascii="Arial" w:hAnsi="Arial" w:cs="David" w:hint="cs"/>
          <w:rtl/>
          <w:lang w:val="ru-RU" w:eastAsia="he-IL"/>
        </w:rPr>
        <w:t>9</w:t>
      </w:r>
      <w:r w:rsidRPr="00D41219">
        <w:rPr>
          <w:rFonts w:ascii="Arial" w:hAnsi="Arial" w:cs="David"/>
          <w:rtl/>
          <w:lang w:val="ru-RU" w:eastAsia="he-IL"/>
        </w:rPr>
        <w:t xml:space="preserve"> ו- </w:t>
      </w:r>
      <w:r w:rsidR="00545390">
        <w:rPr>
          <w:rFonts w:ascii="Arial" w:hAnsi="Arial" w:cs="David"/>
          <w:rtl/>
          <w:lang w:val="ru-RU" w:eastAsia="he-IL"/>
        </w:rPr>
        <w:t>31.12.20</w:t>
      </w:r>
      <w:r w:rsidR="000932EC">
        <w:rPr>
          <w:rFonts w:ascii="Arial" w:hAnsi="Arial" w:cs="David" w:hint="cs"/>
          <w:rtl/>
          <w:lang w:val="ru-RU" w:eastAsia="he-IL"/>
        </w:rPr>
        <w:t>20</w:t>
      </w:r>
      <w:r w:rsidRPr="00D41219">
        <w:rPr>
          <w:rFonts w:ascii="Arial" w:hAnsi="Arial" w:cs="David"/>
          <w:rtl/>
          <w:lang w:val="ru-RU" w:eastAsia="he-IL"/>
        </w:rPr>
        <w:t xml:space="preserve"> מחזור ההכנסות </w:t>
      </w:r>
      <w:r w:rsidRPr="00D41219">
        <w:rPr>
          <w:rFonts w:ascii="Arial" w:hAnsi="Arial" w:cs="David" w:hint="eastAsia"/>
          <w:rtl/>
          <w:lang w:val="ru-RU" w:eastAsia="he-IL"/>
        </w:rPr>
        <w:t>השנתי</w:t>
      </w:r>
      <w:r w:rsidRPr="00D41219">
        <w:rPr>
          <w:rFonts w:ascii="Arial" w:hAnsi="Arial" w:cs="David"/>
          <w:rtl/>
          <w:lang w:val="ru-RU" w:eastAsia="he-IL"/>
        </w:rPr>
        <w:t xml:space="preserve"> </w:t>
      </w:r>
      <w:r w:rsidRPr="00D41219">
        <w:rPr>
          <w:rFonts w:ascii="Arial" w:hAnsi="Arial" w:cs="David" w:hint="cs"/>
          <w:rtl/>
          <w:lang w:val="ru-RU" w:eastAsia="he-IL"/>
        </w:rPr>
        <w:t>הממוצע</w:t>
      </w:r>
      <w:r w:rsidRPr="00D41219">
        <w:rPr>
          <w:rFonts w:ascii="Arial" w:hAnsi="Arial" w:cs="David"/>
          <w:rtl/>
          <w:lang w:val="ru-RU" w:eastAsia="he-IL"/>
        </w:rPr>
        <w:t xml:space="preserve"> של חברתכם </w:t>
      </w:r>
      <w:r w:rsidRPr="00D41219">
        <w:rPr>
          <w:rFonts w:ascii="Arial" w:hAnsi="Arial" w:cs="David" w:hint="cs"/>
          <w:rtl/>
          <w:lang w:val="ru-RU" w:eastAsia="he-IL"/>
        </w:rPr>
        <w:t>ב</w:t>
      </w:r>
      <w:r w:rsidRPr="00D41219">
        <w:rPr>
          <w:rFonts w:ascii="Arial" w:hAnsi="Arial" w:cs="David" w:hint="eastAsia"/>
          <w:rtl/>
          <w:lang w:val="ru-RU" w:eastAsia="he-IL"/>
        </w:rPr>
        <w:t>שנים</w:t>
      </w:r>
      <w:r w:rsidRPr="00D41219">
        <w:rPr>
          <w:rFonts w:ascii="Arial" w:hAnsi="Arial" w:cs="David"/>
          <w:rtl/>
          <w:lang w:val="ru-RU" w:eastAsia="he-IL"/>
        </w:rPr>
        <w:t xml:space="preserve"> </w:t>
      </w:r>
      <w:r w:rsidR="00DC3DA9">
        <w:rPr>
          <w:rFonts w:ascii="Arial" w:hAnsi="Arial" w:cs="David"/>
          <w:rtl/>
          <w:lang w:val="ru-RU" w:eastAsia="he-IL"/>
        </w:rPr>
        <w:t>2018, 2019 ו-2020</w:t>
      </w:r>
      <w:r w:rsidRPr="00D41219">
        <w:rPr>
          <w:rFonts w:ascii="Arial" w:hAnsi="Arial" w:cs="David"/>
          <w:rtl/>
          <w:lang w:val="ru-RU" w:eastAsia="he-IL"/>
        </w:rPr>
        <w:t xml:space="preserve"> </w:t>
      </w:r>
      <w:r w:rsidRPr="00D41219">
        <w:rPr>
          <w:rFonts w:ascii="Arial" w:hAnsi="Arial" w:cs="David" w:hint="eastAsia"/>
          <w:rtl/>
          <w:lang w:val="ru-RU" w:eastAsia="he-IL"/>
        </w:rPr>
        <w:t>הינו</w:t>
      </w:r>
      <w:r w:rsidRPr="00D41219">
        <w:rPr>
          <w:rFonts w:ascii="Arial" w:hAnsi="Arial" w:cs="David"/>
          <w:rtl/>
          <w:lang w:val="ru-RU" w:eastAsia="he-IL"/>
        </w:rPr>
        <w:t xml:space="preserve"> בסך של</w:t>
      </w:r>
      <w:r w:rsidRPr="00D41219">
        <w:rPr>
          <w:rFonts w:ascii="Arial" w:hAnsi="Arial" w:cs="David" w:hint="cs"/>
          <w:rtl/>
          <w:lang w:val="ru-RU" w:eastAsia="he-IL"/>
        </w:rPr>
        <w:t xml:space="preserve"> לפחות</w:t>
      </w:r>
      <w:r w:rsidRPr="00D41219">
        <w:rPr>
          <w:rFonts w:ascii="Arial" w:hAnsi="Arial" w:cs="David"/>
          <w:rtl/>
          <w:lang w:val="ru-RU" w:eastAsia="he-IL"/>
        </w:rPr>
        <w:t xml:space="preserve"> </w:t>
      </w:r>
      <w:r w:rsidR="000348F2">
        <w:rPr>
          <w:rFonts w:ascii="Arial" w:hAnsi="Arial" w:cs="David" w:hint="cs"/>
          <w:rtl/>
          <w:lang w:val="ru-RU" w:eastAsia="he-IL"/>
        </w:rPr>
        <w:t>3</w:t>
      </w:r>
      <w:r w:rsidRPr="00D41219">
        <w:rPr>
          <w:rFonts w:ascii="Arial" w:hAnsi="Arial" w:cs="David"/>
          <w:rtl/>
          <w:lang w:val="ru-RU" w:eastAsia="he-IL"/>
        </w:rPr>
        <w:t xml:space="preserve">,000,000 </w:t>
      </w:r>
      <w:r w:rsidRPr="00D41219">
        <w:rPr>
          <w:rFonts w:ascii="Arial" w:hAnsi="Arial" w:cs="David" w:hint="eastAsia"/>
          <w:rtl/>
          <w:lang w:val="ru-RU" w:eastAsia="he-IL"/>
        </w:rPr>
        <w:t>₪</w:t>
      </w:r>
      <w:r w:rsidRPr="00D41219">
        <w:rPr>
          <w:rFonts w:ascii="Arial" w:hAnsi="Arial" w:cs="David" w:hint="cs"/>
          <w:rtl/>
          <w:lang w:val="ru-RU" w:eastAsia="he-IL"/>
        </w:rPr>
        <w:t xml:space="preserve"> (לא כולל מע"מ).</w:t>
      </w:r>
    </w:p>
    <w:p w14:paraId="33BFD075" w14:textId="77777777" w:rsidR="004A2745" w:rsidRPr="004A2745" w:rsidRDefault="004A2745" w:rsidP="004A2745">
      <w:pPr>
        <w:ind w:left="360"/>
        <w:jc w:val="both"/>
        <w:rPr>
          <w:rFonts w:ascii="Arial" w:hAnsi="Arial" w:cs="David"/>
          <w:sz w:val="22"/>
          <w:szCs w:val="22"/>
          <w:lang w:val="ru-RU" w:eastAsia="he-IL"/>
        </w:rPr>
      </w:pPr>
    </w:p>
    <w:p w14:paraId="60ACE408" w14:textId="5FF2F9C9" w:rsidR="00D41219" w:rsidRPr="00D41219" w:rsidRDefault="00D41219" w:rsidP="00545390">
      <w:pPr>
        <w:numPr>
          <w:ilvl w:val="0"/>
          <w:numId w:val="61"/>
        </w:numPr>
        <w:jc w:val="both"/>
        <w:rPr>
          <w:rFonts w:ascii="Arial" w:hAnsi="Arial" w:cs="David"/>
          <w:lang w:val="ru-RU" w:eastAsia="he-IL"/>
        </w:rPr>
      </w:pPr>
      <w:r w:rsidRPr="00D41219">
        <w:rPr>
          <w:rFonts w:ascii="Arial" w:hAnsi="Arial" w:cs="David" w:hint="eastAsia"/>
          <w:rtl/>
          <w:lang w:val="ru-RU" w:eastAsia="he-IL"/>
        </w:rPr>
        <w:t>לא</w:t>
      </w:r>
      <w:r w:rsidRPr="00D41219">
        <w:rPr>
          <w:rFonts w:ascii="Arial" w:hAnsi="Arial" w:cs="David"/>
          <w:rtl/>
          <w:lang w:val="ru-RU" w:eastAsia="he-IL"/>
        </w:rPr>
        <w:t xml:space="preserve"> </w:t>
      </w:r>
      <w:r w:rsidRPr="00D41219">
        <w:rPr>
          <w:rFonts w:ascii="Arial" w:hAnsi="Arial" w:cs="David" w:hint="eastAsia"/>
          <w:rtl/>
          <w:lang w:val="ru-RU" w:eastAsia="he-IL"/>
        </w:rPr>
        <w:t>קיימת</w:t>
      </w:r>
      <w:r w:rsidRPr="00D41219">
        <w:rPr>
          <w:rFonts w:ascii="Arial" w:hAnsi="Arial" w:cs="David"/>
          <w:rtl/>
          <w:lang w:val="ru-RU" w:eastAsia="he-IL"/>
        </w:rPr>
        <w:t xml:space="preserve"> </w:t>
      </w:r>
      <w:r w:rsidRPr="00D41219">
        <w:rPr>
          <w:rFonts w:ascii="Arial" w:hAnsi="Arial" w:cs="David" w:hint="eastAsia"/>
          <w:rtl/>
          <w:lang w:val="ru-RU" w:eastAsia="he-IL"/>
        </w:rPr>
        <w:t>בדו</w:t>
      </w:r>
      <w:r w:rsidRPr="00D41219">
        <w:rPr>
          <w:rFonts w:ascii="Arial" w:hAnsi="Arial" w:cs="David"/>
          <w:rtl/>
          <w:lang w:val="ru-RU" w:eastAsia="he-IL"/>
        </w:rPr>
        <w:t xml:space="preserve">"חות </w:t>
      </w:r>
      <w:r w:rsidRPr="00D41219">
        <w:rPr>
          <w:rFonts w:ascii="Arial" w:hAnsi="Arial" w:cs="David" w:hint="eastAsia"/>
          <w:rtl/>
          <w:lang w:val="ru-RU" w:eastAsia="he-IL"/>
        </w:rPr>
        <w:t>הכספיים</w:t>
      </w:r>
      <w:r w:rsidRPr="00D41219">
        <w:rPr>
          <w:rFonts w:ascii="Arial" w:hAnsi="Arial" w:cs="David"/>
          <w:rtl/>
          <w:lang w:val="ru-RU" w:eastAsia="he-IL"/>
        </w:rPr>
        <w:t xml:space="preserve"> </w:t>
      </w:r>
      <w:r w:rsidRPr="00D41219">
        <w:rPr>
          <w:rFonts w:ascii="Arial" w:hAnsi="Arial" w:cs="David" w:hint="eastAsia"/>
          <w:rtl/>
          <w:lang w:val="ru-RU" w:eastAsia="he-IL"/>
        </w:rPr>
        <w:t>המבוקרים</w:t>
      </w:r>
      <w:r w:rsidRPr="00D41219">
        <w:rPr>
          <w:rFonts w:ascii="Arial" w:hAnsi="Arial" w:cs="David"/>
          <w:rtl/>
          <w:lang w:val="ru-RU" w:eastAsia="he-IL"/>
        </w:rPr>
        <w:t xml:space="preserve"> </w:t>
      </w:r>
      <w:r w:rsidRPr="00D41219">
        <w:rPr>
          <w:rFonts w:ascii="Arial" w:hAnsi="Arial" w:cs="David" w:hint="eastAsia"/>
          <w:rtl/>
          <w:lang w:val="ru-RU" w:eastAsia="he-IL"/>
        </w:rPr>
        <w:t>של</w:t>
      </w:r>
      <w:r w:rsidRPr="00D41219">
        <w:rPr>
          <w:rFonts w:ascii="Arial" w:hAnsi="Arial" w:cs="David" w:hint="cs"/>
          <w:rtl/>
          <w:lang w:val="ru-RU" w:eastAsia="he-IL"/>
        </w:rPr>
        <w:t>כם לשנת</w:t>
      </w:r>
      <w:r w:rsidRPr="00D41219">
        <w:rPr>
          <w:rFonts w:ascii="Arial" w:hAnsi="Arial" w:cs="David"/>
          <w:rtl/>
          <w:lang w:val="ru-RU" w:eastAsia="he-IL"/>
        </w:rPr>
        <w:t xml:space="preserve"> </w:t>
      </w:r>
      <w:r w:rsidR="00CD01E7">
        <w:rPr>
          <w:rFonts w:ascii="Arial" w:hAnsi="Arial" w:cs="David"/>
          <w:rtl/>
          <w:lang w:val="ru-RU" w:eastAsia="he-IL"/>
        </w:rPr>
        <w:t>20</w:t>
      </w:r>
      <w:r w:rsidR="00605AE6">
        <w:rPr>
          <w:rFonts w:ascii="Arial" w:hAnsi="Arial" w:cs="David" w:hint="cs"/>
          <w:rtl/>
          <w:lang w:val="ru-RU" w:eastAsia="he-IL"/>
        </w:rPr>
        <w:t>20</w:t>
      </w:r>
      <w:r w:rsidRPr="00D41219">
        <w:rPr>
          <w:rFonts w:ascii="Arial" w:hAnsi="Arial" w:cs="David"/>
          <w:rtl/>
          <w:lang w:val="ru-RU" w:eastAsia="he-IL"/>
        </w:rPr>
        <w:t xml:space="preserve"> הערה המעלה ספק בדבר יכולת</w:t>
      </w:r>
      <w:r w:rsidRPr="00D41219">
        <w:rPr>
          <w:rFonts w:ascii="Arial" w:hAnsi="Arial" w:cs="David" w:hint="cs"/>
          <w:rtl/>
          <w:lang w:val="ru-RU" w:eastAsia="he-IL"/>
        </w:rPr>
        <w:t xml:space="preserve">כם </w:t>
      </w:r>
      <w:r w:rsidRPr="00D41219">
        <w:rPr>
          <w:rFonts w:ascii="Arial" w:hAnsi="Arial" w:cs="David" w:hint="eastAsia"/>
          <w:rtl/>
          <w:lang w:val="ru-RU" w:eastAsia="he-IL"/>
        </w:rPr>
        <w:t>להמשיך</w:t>
      </w:r>
      <w:r w:rsidRPr="00D41219">
        <w:rPr>
          <w:rFonts w:ascii="Arial" w:hAnsi="Arial" w:cs="David"/>
          <w:rtl/>
          <w:lang w:val="ru-RU" w:eastAsia="he-IL"/>
        </w:rPr>
        <w:t xml:space="preserve"> </w:t>
      </w:r>
      <w:r w:rsidRPr="00D41219">
        <w:rPr>
          <w:rFonts w:ascii="Arial" w:hAnsi="Arial" w:cs="David" w:hint="eastAsia"/>
          <w:rtl/>
          <w:lang w:val="ru-RU" w:eastAsia="he-IL"/>
        </w:rPr>
        <w:t>להתקיים</w:t>
      </w:r>
      <w:r w:rsidRPr="00D41219">
        <w:rPr>
          <w:rFonts w:ascii="Arial" w:hAnsi="Arial" w:cs="David"/>
          <w:rtl/>
          <w:lang w:val="ru-RU" w:eastAsia="he-IL"/>
        </w:rPr>
        <w:t xml:space="preserve"> </w:t>
      </w:r>
      <w:r w:rsidRPr="00D41219">
        <w:rPr>
          <w:rFonts w:ascii="Arial" w:hAnsi="Arial" w:cs="David" w:hint="eastAsia"/>
          <w:rtl/>
          <w:lang w:val="ru-RU" w:eastAsia="he-IL"/>
        </w:rPr>
        <w:t>כ</w:t>
      </w:r>
      <w:r w:rsidRPr="00D41219">
        <w:rPr>
          <w:rFonts w:ascii="Arial" w:hAnsi="Arial" w:cs="David"/>
          <w:rtl/>
          <w:lang w:val="ru-RU" w:eastAsia="he-IL"/>
        </w:rPr>
        <w:t xml:space="preserve">"עסק </w:t>
      </w:r>
      <w:r w:rsidRPr="00D41219">
        <w:rPr>
          <w:rFonts w:ascii="Arial" w:hAnsi="Arial" w:cs="David" w:hint="eastAsia"/>
          <w:rtl/>
          <w:lang w:val="ru-RU" w:eastAsia="he-IL"/>
        </w:rPr>
        <w:t>חי</w:t>
      </w:r>
      <w:r w:rsidRPr="00D41219">
        <w:rPr>
          <w:rFonts w:ascii="Arial" w:hAnsi="Arial" w:cs="David"/>
          <w:rtl/>
          <w:lang w:val="ru-RU" w:eastAsia="he-IL"/>
        </w:rPr>
        <w:t xml:space="preserve">", </w:t>
      </w:r>
      <w:r w:rsidRPr="00D41219">
        <w:rPr>
          <w:rFonts w:ascii="Arial" w:hAnsi="Arial" w:cs="David" w:hint="eastAsia"/>
          <w:rtl/>
          <w:lang w:val="ru-RU" w:eastAsia="he-IL"/>
        </w:rPr>
        <w:t>כהגדרתו</w:t>
      </w:r>
      <w:r w:rsidRPr="00D41219">
        <w:rPr>
          <w:rFonts w:ascii="Arial" w:hAnsi="Arial" w:cs="David"/>
          <w:rtl/>
          <w:lang w:val="ru-RU" w:eastAsia="he-IL"/>
        </w:rPr>
        <w:t xml:space="preserve"> </w:t>
      </w:r>
      <w:r w:rsidRPr="00D41219">
        <w:rPr>
          <w:rFonts w:ascii="Arial" w:hAnsi="Arial" w:cs="David" w:hint="eastAsia"/>
          <w:rtl/>
          <w:lang w:val="ru-RU" w:eastAsia="he-IL"/>
        </w:rPr>
        <w:t>בתקן</w:t>
      </w:r>
      <w:r w:rsidRPr="00D41219">
        <w:rPr>
          <w:rFonts w:ascii="Arial" w:hAnsi="Arial" w:cs="David"/>
          <w:rtl/>
          <w:lang w:val="ru-RU" w:eastAsia="he-IL"/>
        </w:rPr>
        <w:t xml:space="preserve"> </w:t>
      </w:r>
      <w:r w:rsidRPr="00D41219">
        <w:rPr>
          <w:rFonts w:ascii="Arial" w:hAnsi="Arial" w:cs="David" w:hint="eastAsia"/>
          <w:rtl/>
          <w:lang w:val="ru-RU" w:eastAsia="he-IL"/>
        </w:rPr>
        <w:t>ביקורת</w:t>
      </w:r>
      <w:r w:rsidRPr="00D41219">
        <w:rPr>
          <w:rFonts w:ascii="Arial" w:hAnsi="Arial" w:cs="David"/>
          <w:rtl/>
          <w:lang w:val="ru-RU" w:eastAsia="he-IL"/>
        </w:rPr>
        <w:t xml:space="preserve"> </w:t>
      </w:r>
      <w:r w:rsidRPr="00D41219">
        <w:rPr>
          <w:rFonts w:ascii="Arial" w:hAnsi="Arial" w:cs="David" w:hint="eastAsia"/>
          <w:rtl/>
          <w:lang w:val="ru-RU" w:eastAsia="he-IL"/>
        </w:rPr>
        <w:t>מס</w:t>
      </w:r>
      <w:r w:rsidRPr="00D41219">
        <w:rPr>
          <w:rFonts w:ascii="Arial" w:hAnsi="Arial" w:cs="David"/>
          <w:rtl/>
          <w:lang w:val="ru-RU" w:eastAsia="he-IL"/>
        </w:rPr>
        <w:t xml:space="preserve">' 58 </w:t>
      </w:r>
      <w:r w:rsidRPr="00D41219">
        <w:rPr>
          <w:rFonts w:ascii="Arial" w:hAnsi="Arial" w:cs="David" w:hint="eastAsia"/>
          <w:rtl/>
          <w:lang w:val="ru-RU" w:eastAsia="he-IL"/>
        </w:rPr>
        <w:t>של</w:t>
      </w:r>
      <w:r w:rsidRPr="00D41219">
        <w:rPr>
          <w:rFonts w:ascii="Arial" w:hAnsi="Arial" w:cs="David"/>
          <w:rtl/>
          <w:lang w:val="ru-RU" w:eastAsia="he-IL"/>
        </w:rPr>
        <w:t xml:space="preserve"> </w:t>
      </w:r>
      <w:r w:rsidRPr="00D41219">
        <w:rPr>
          <w:rFonts w:ascii="Arial" w:hAnsi="Arial" w:cs="David" w:hint="eastAsia"/>
          <w:rtl/>
          <w:lang w:val="ru-RU" w:eastAsia="he-IL"/>
        </w:rPr>
        <w:t>לשכת</w:t>
      </w:r>
      <w:r w:rsidRPr="00D41219">
        <w:rPr>
          <w:rFonts w:ascii="Arial" w:hAnsi="Arial" w:cs="David"/>
          <w:rtl/>
          <w:lang w:val="ru-RU" w:eastAsia="he-IL"/>
        </w:rPr>
        <w:t xml:space="preserve"> </w:t>
      </w:r>
      <w:r w:rsidRPr="00D41219">
        <w:rPr>
          <w:rFonts w:ascii="Arial" w:hAnsi="Arial" w:cs="David" w:hint="eastAsia"/>
          <w:rtl/>
          <w:lang w:val="ru-RU" w:eastAsia="he-IL"/>
        </w:rPr>
        <w:t>רואי</w:t>
      </w:r>
      <w:r w:rsidRPr="00D41219">
        <w:rPr>
          <w:rFonts w:ascii="Arial" w:hAnsi="Arial" w:cs="David"/>
          <w:rtl/>
          <w:lang w:val="ru-RU" w:eastAsia="he-IL"/>
        </w:rPr>
        <w:t xml:space="preserve"> </w:t>
      </w:r>
      <w:r w:rsidRPr="00D41219">
        <w:rPr>
          <w:rFonts w:ascii="Arial" w:hAnsi="Arial" w:cs="David" w:hint="eastAsia"/>
          <w:rtl/>
          <w:lang w:val="ru-RU" w:eastAsia="he-IL"/>
        </w:rPr>
        <w:t>החשבון</w:t>
      </w:r>
      <w:r w:rsidRPr="00D41219">
        <w:rPr>
          <w:rFonts w:ascii="Arial" w:hAnsi="Arial" w:cs="David"/>
          <w:rtl/>
          <w:lang w:val="ru-RU" w:eastAsia="he-IL"/>
        </w:rPr>
        <w:t xml:space="preserve"> </w:t>
      </w:r>
      <w:r w:rsidRPr="00D41219">
        <w:rPr>
          <w:rFonts w:ascii="Arial" w:hAnsi="Arial" w:cs="David" w:hint="eastAsia"/>
          <w:rtl/>
          <w:lang w:val="ru-RU" w:eastAsia="he-IL"/>
        </w:rPr>
        <w:t>בישראל</w:t>
      </w:r>
      <w:r w:rsidRPr="00D41219">
        <w:rPr>
          <w:rFonts w:ascii="Arial" w:hAnsi="Arial" w:cs="David"/>
          <w:rtl/>
          <w:lang w:val="ru-RU" w:eastAsia="he-IL"/>
        </w:rPr>
        <w:t>.</w:t>
      </w:r>
    </w:p>
    <w:p w14:paraId="63B4E457" w14:textId="77777777" w:rsidR="00D41219" w:rsidRPr="00D41219" w:rsidRDefault="00D41219" w:rsidP="004A2745">
      <w:pPr>
        <w:ind w:left="720"/>
        <w:rPr>
          <w:rFonts w:ascii="Arial" w:hAnsi="Arial" w:cs="David"/>
          <w:sz w:val="12"/>
          <w:szCs w:val="12"/>
          <w:rtl/>
          <w:lang w:eastAsia="he-IL"/>
        </w:rPr>
      </w:pPr>
    </w:p>
    <w:p w14:paraId="2DA8CADA" w14:textId="77777777" w:rsidR="00D41219" w:rsidRPr="002D781E" w:rsidRDefault="00D41219" w:rsidP="00D41219">
      <w:pPr>
        <w:tabs>
          <w:tab w:val="left" w:pos="6685"/>
          <w:tab w:val="right" w:pos="9070"/>
        </w:tabs>
        <w:rPr>
          <w:rFonts w:ascii="Arial" w:hAnsi="Arial" w:cs="David"/>
          <w:rtl/>
          <w:lang w:val="ru-RU" w:eastAsia="he-IL"/>
        </w:rPr>
      </w:pPr>
      <w:r w:rsidRPr="00D41219">
        <w:rPr>
          <w:rFonts w:ascii="Arial" w:hAnsi="Arial" w:cs="David"/>
          <w:rtl/>
          <w:lang w:val="ru-RU" w:eastAsia="he-IL"/>
        </w:rPr>
        <w:t xml:space="preserve">                                                           </w:t>
      </w:r>
    </w:p>
    <w:p w14:paraId="3F7AE097" w14:textId="77777777" w:rsidR="00D41219" w:rsidRPr="00D41219" w:rsidRDefault="00D41219" w:rsidP="00D41219">
      <w:pPr>
        <w:rPr>
          <w:rFonts w:ascii="Arial" w:hAnsi="Arial" w:cs="David"/>
          <w:rtl/>
          <w:lang w:val="ru-RU" w:eastAsia="he-IL"/>
        </w:rPr>
      </w:pP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t>בכבוד רב,</w:t>
      </w:r>
    </w:p>
    <w:p w14:paraId="6806E110" w14:textId="77777777" w:rsidR="00D41219" w:rsidRPr="00D41219" w:rsidRDefault="00D41219" w:rsidP="00D41219">
      <w:pPr>
        <w:tabs>
          <w:tab w:val="left" w:pos="6685"/>
          <w:tab w:val="right" w:pos="9070"/>
        </w:tabs>
        <w:ind w:left="386"/>
        <w:rPr>
          <w:rFonts w:ascii="Arial" w:hAnsi="Arial" w:cs="David"/>
          <w:sz w:val="16"/>
          <w:szCs w:val="16"/>
          <w:rtl/>
          <w:lang w:val="ru-RU" w:eastAsia="he-IL"/>
        </w:rPr>
      </w:pPr>
      <w:r w:rsidRPr="00D41219">
        <w:rPr>
          <w:rFonts w:ascii="Arial" w:hAnsi="Arial" w:cs="David"/>
          <w:rtl/>
          <w:lang w:val="ru-RU" w:eastAsia="he-IL"/>
        </w:rPr>
        <w:t xml:space="preserve">                                                                                                          </w:t>
      </w:r>
    </w:p>
    <w:p w14:paraId="6AF50557" w14:textId="77777777" w:rsidR="00D41219" w:rsidRPr="00D41219" w:rsidRDefault="00D41219" w:rsidP="00D41219">
      <w:pPr>
        <w:tabs>
          <w:tab w:val="left" w:pos="6685"/>
          <w:tab w:val="right" w:pos="9070"/>
        </w:tabs>
        <w:ind w:left="386"/>
        <w:rPr>
          <w:rFonts w:ascii="Arial" w:hAnsi="Arial" w:cs="David"/>
          <w:rtl/>
          <w:lang w:val="ru-RU" w:eastAsia="he-IL"/>
        </w:rPr>
      </w:pPr>
      <w:r w:rsidRPr="00D41219">
        <w:rPr>
          <w:rFonts w:ascii="Arial" w:hAnsi="Arial" w:cs="David"/>
          <w:rtl/>
          <w:lang w:val="ru-RU" w:eastAsia="he-IL"/>
        </w:rPr>
        <w:t xml:space="preserve">                                                                               ___________________________</w:t>
      </w:r>
    </w:p>
    <w:p w14:paraId="54DAD556" w14:textId="77777777" w:rsidR="00D41219" w:rsidRPr="00D41219" w:rsidRDefault="00D41219" w:rsidP="00D41219">
      <w:pPr>
        <w:tabs>
          <w:tab w:val="left" w:pos="6685"/>
          <w:tab w:val="right" w:pos="9070"/>
        </w:tabs>
        <w:ind w:left="386"/>
        <w:rPr>
          <w:rFonts w:ascii="Arial" w:hAnsi="Arial" w:cs="David"/>
          <w:sz w:val="12"/>
          <w:szCs w:val="12"/>
          <w:rtl/>
          <w:lang w:val="ru-RU" w:eastAsia="he-IL"/>
        </w:rPr>
      </w:pPr>
      <w:r w:rsidRPr="00D41219">
        <w:rPr>
          <w:rFonts w:ascii="Arial" w:hAnsi="Arial" w:cs="David"/>
          <w:rtl/>
          <w:lang w:val="ru-RU" w:eastAsia="he-IL"/>
        </w:rPr>
        <w:t xml:space="preserve">                   </w:t>
      </w:r>
    </w:p>
    <w:p w14:paraId="6A373276" w14:textId="77777777" w:rsidR="00D41219" w:rsidRDefault="00D41219" w:rsidP="00D41219">
      <w:pPr>
        <w:ind w:left="386"/>
        <w:rPr>
          <w:rFonts w:ascii="Arial" w:hAnsi="Arial" w:cs="David"/>
          <w:rtl/>
          <w:lang w:val="ru-RU" w:eastAsia="he-IL"/>
        </w:rPr>
      </w:pP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rtl/>
          <w:lang w:val="ru-RU" w:eastAsia="he-IL"/>
        </w:rPr>
        <w:tab/>
      </w:r>
      <w:r w:rsidRPr="00D41219">
        <w:rPr>
          <w:rFonts w:ascii="Arial" w:hAnsi="Arial" w:cs="David" w:hint="eastAsia"/>
          <w:rtl/>
          <w:lang w:val="ru-RU" w:eastAsia="he-IL"/>
        </w:rPr>
        <w:t>חתימת</w:t>
      </w:r>
      <w:r w:rsidRPr="00D41219">
        <w:rPr>
          <w:rFonts w:ascii="Arial" w:hAnsi="Arial" w:cs="David"/>
          <w:rtl/>
          <w:lang w:val="ru-RU" w:eastAsia="he-IL"/>
        </w:rPr>
        <w:t xml:space="preserve"> </w:t>
      </w:r>
      <w:r w:rsidRPr="00D41219">
        <w:rPr>
          <w:rFonts w:ascii="Arial" w:hAnsi="Arial" w:cs="David" w:hint="eastAsia"/>
          <w:rtl/>
          <w:lang w:val="ru-RU" w:eastAsia="he-IL"/>
        </w:rPr>
        <w:t>רואי</w:t>
      </w:r>
      <w:r w:rsidRPr="00D41219">
        <w:rPr>
          <w:rFonts w:ascii="Arial" w:hAnsi="Arial" w:cs="David"/>
          <w:rtl/>
          <w:lang w:val="ru-RU" w:eastAsia="he-IL"/>
        </w:rPr>
        <w:t xml:space="preserve"> </w:t>
      </w:r>
      <w:r w:rsidRPr="00D41219">
        <w:rPr>
          <w:rFonts w:ascii="Arial" w:hAnsi="Arial" w:cs="David" w:hint="eastAsia"/>
          <w:rtl/>
          <w:lang w:val="ru-RU" w:eastAsia="he-IL"/>
        </w:rPr>
        <w:t>החשבון</w:t>
      </w:r>
    </w:p>
    <w:p w14:paraId="6297BA1F" w14:textId="77777777" w:rsidR="004A2745" w:rsidRPr="002D781E" w:rsidRDefault="004A2745" w:rsidP="00D41219">
      <w:pPr>
        <w:ind w:left="386"/>
        <w:rPr>
          <w:rFonts w:ascii="Arial" w:hAnsi="Arial" w:cs="David"/>
          <w:sz w:val="32"/>
          <w:szCs w:val="32"/>
          <w:rtl/>
          <w:lang w:val="ru-RU" w:eastAsia="he-IL"/>
        </w:rPr>
      </w:pPr>
    </w:p>
    <w:p w14:paraId="71CC2E9F" w14:textId="77777777" w:rsidR="004A2745" w:rsidRPr="002D781E" w:rsidRDefault="004A2745" w:rsidP="007D01A3">
      <w:pPr>
        <w:numPr>
          <w:ilvl w:val="0"/>
          <w:numId w:val="62"/>
        </w:numPr>
        <w:rPr>
          <w:rFonts w:ascii="Arial" w:hAnsi="Arial" w:cs="David"/>
          <w:sz w:val="22"/>
          <w:szCs w:val="22"/>
          <w:lang w:val="ru-RU"/>
        </w:rPr>
      </w:pPr>
      <w:r w:rsidRPr="002D781E">
        <w:rPr>
          <w:rFonts w:ascii="Arial" w:hAnsi="Arial" w:cs="David"/>
          <w:sz w:val="22"/>
          <w:szCs w:val="22"/>
          <w:rtl/>
          <w:lang w:val="ru-RU"/>
        </w:rPr>
        <w:t>יצוינו התאריכים בהתאם לנדרש במסמכי המכרז.</w:t>
      </w:r>
    </w:p>
    <w:p w14:paraId="4125712A" w14:textId="77777777" w:rsidR="004A2745" w:rsidRPr="002D781E" w:rsidRDefault="004A2745" w:rsidP="007D01A3">
      <w:pPr>
        <w:numPr>
          <w:ilvl w:val="0"/>
          <w:numId w:val="62"/>
        </w:numPr>
        <w:rPr>
          <w:rFonts w:ascii="Arial" w:hAnsi="Arial" w:cs="David"/>
          <w:sz w:val="22"/>
          <w:szCs w:val="22"/>
          <w:lang w:val="ru-RU"/>
        </w:rPr>
      </w:pPr>
      <w:r w:rsidRPr="002D781E">
        <w:rPr>
          <w:rFonts w:ascii="Arial" w:hAnsi="Arial" w:cs="David"/>
          <w:sz w:val="22"/>
          <w:szCs w:val="22"/>
          <w:rtl/>
          <w:lang w:val="ru-RU"/>
        </w:rPr>
        <w:t>לצרכי מכתב זה חוות הדעת הכוללות תוספות המפורטות בדוגמאות לתקן ביקורת מספר 99, יראו אותן כחוות דעת ללא סטייה מהנוסח האחיד.</w:t>
      </w:r>
    </w:p>
    <w:p w14:paraId="54732535" w14:textId="77777777" w:rsidR="004A2745" w:rsidRPr="002D781E" w:rsidRDefault="004A2745" w:rsidP="004A2745">
      <w:pPr>
        <w:ind w:left="360"/>
        <w:rPr>
          <w:rFonts w:ascii="Arial" w:hAnsi="Arial" w:cs="David"/>
          <w:sz w:val="22"/>
          <w:szCs w:val="22"/>
          <w:rtl/>
          <w:lang w:val="ru-RU"/>
        </w:rPr>
      </w:pPr>
      <w:r w:rsidRPr="00313EB1">
        <w:rPr>
          <w:rFonts w:ascii="Arial" w:hAnsi="Arial" w:cs="David" w:hint="eastAsia"/>
          <w:sz w:val="22"/>
          <w:szCs w:val="22"/>
          <w:u w:val="single"/>
          <w:rtl/>
          <w:lang w:val="ru-RU"/>
        </w:rPr>
        <w:t>הערות</w:t>
      </w:r>
      <w:r w:rsidRPr="002D781E">
        <w:rPr>
          <w:rFonts w:ascii="Arial" w:hAnsi="Arial" w:cs="David"/>
          <w:sz w:val="22"/>
          <w:szCs w:val="22"/>
          <w:rtl/>
          <w:lang w:val="ru-RU"/>
        </w:rPr>
        <w:t xml:space="preserve">: </w:t>
      </w:r>
    </w:p>
    <w:p w14:paraId="606750FF" w14:textId="77777777" w:rsidR="004A2745" w:rsidRPr="002D781E" w:rsidRDefault="004A2745" w:rsidP="007D01A3">
      <w:pPr>
        <w:numPr>
          <w:ilvl w:val="0"/>
          <w:numId w:val="63"/>
        </w:numPr>
        <w:rPr>
          <w:rFonts w:ascii="Arial" w:hAnsi="Arial" w:cs="David"/>
          <w:sz w:val="22"/>
          <w:szCs w:val="22"/>
          <w:lang w:val="ru-RU"/>
        </w:rPr>
      </w:pPr>
      <w:r w:rsidRPr="002D781E">
        <w:rPr>
          <w:rFonts w:ascii="Arial" w:hAnsi="Arial" w:cs="David"/>
          <w:sz w:val="22"/>
          <w:szCs w:val="22"/>
          <w:rtl/>
          <w:lang w:val="ru-RU"/>
        </w:rPr>
        <w:t>נוסח דיווח זה נקבע ע</w:t>
      </w:r>
      <w:r w:rsidRPr="002D781E">
        <w:rPr>
          <w:rFonts w:ascii="Arial" w:hAnsi="Arial" w:cs="David" w:hint="eastAsia"/>
          <w:sz w:val="22"/>
          <w:szCs w:val="22"/>
          <w:rtl/>
          <w:lang w:val="ru-RU"/>
        </w:rPr>
        <w:t>ל</w:t>
      </w:r>
      <w:r w:rsidRPr="002D781E">
        <w:rPr>
          <w:rFonts w:ascii="Arial" w:hAnsi="Arial" w:cs="David"/>
          <w:sz w:val="22"/>
          <w:szCs w:val="22"/>
          <w:rtl/>
          <w:lang w:val="ru-RU"/>
        </w:rPr>
        <w:t xml:space="preserve"> </w:t>
      </w:r>
      <w:r w:rsidRPr="002D781E">
        <w:rPr>
          <w:rFonts w:ascii="Arial" w:hAnsi="Arial" w:cs="David" w:hint="eastAsia"/>
          <w:sz w:val="22"/>
          <w:szCs w:val="22"/>
          <w:rtl/>
          <w:lang w:val="ru-RU"/>
        </w:rPr>
        <w:t>ידי</w:t>
      </w:r>
      <w:r w:rsidRPr="002D781E">
        <w:rPr>
          <w:rFonts w:ascii="Arial" w:hAnsi="Arial" w:cs="David"/>
          <w:sz w:val="22"/>
          <w:szCs w:val="22"/>
          <w:rtl/>
          <w:lang w:val="ru-RU"/>
        </w:rPr>
        <w:t xml:space="preserve"> ועדה משותפת של מינהל הרכש הממשלתי ושל לשכת רו</w:t>
      </w:r>
      <w:r w:rsidRPr="002D781E">
        <w:rPr>
          <w:rFonts w:ascii="Arial" w:hAnsi="Arial" w:cs="David" w:hint="eastAsia"/>
          <w:sz w:val="22"/>
          <w:szCs w:val="22"/>
          <w:rtl/>
          <w:lang w:val="ru-RU"/>
        </w:rPr>
        <w:t>אי</w:t>
      </w:r>
      <w:r w:rsidRPr="002D781E">
        <w:rPr>
          <w:rFonts w:ascii="Arial" w:hAnsi="Arial" w:cs="David"/>
          <w:sz w:val="22"/>
          <w:szCs w:val="22"/>
          <w:rtl/>
          <w:lang w:val="ru-RU"/>
        </w:rPr>
        <w:t xml:space="preserve"> </w:t>
      </w:r>
      <w:r w:rsidRPr="002D781E">
        <w:rPr>
          <w:rFonts w:ascii="Arial" w:hAnsi="Arial" w:cs="David" w:hint="eastAsia"/>
          <w:sz w:val="22"/>
          <w:szCs w:val="22"/>
          <w:rtl/>
          <w:lang w:val="ru-RU"/>
        </w:rPr>
        <w:t>החשבון</w:t>
      </w:r>
      <w:r w:rsidRPr="002D781E">
        <w:rPr>
          <w:rFonts w:ascii="Arial" w:hAnsi="Arial" w:cs="David"/>
          <w:sz w:val="22"/>
          <w:szCs w:val="22"/>
          <w:rtl/>
          <w:lang w:val="ru-RU"/>
        </w:rPr>
        <w:t xml:space="preserve"> בישראל – אוגוסט 2009. </w:t>
      </w:r>
    </w:p>
    <w:p w14:paraId="769B324E" w14:textId="77777777" w:rsidR="004A2745" w:rsidRDefault="004A2745" w:rsidP="007D01A3">
      <w:pPr>
        <w:numPr>
          <w:ilvl w:val="0"/>
          <w:numId w:val="63"/>
        </w:numPr>
        <w:rPr>
          <w:rFonts w:ascii="Arial" w:hAnsi="Arial" w:cs="David"/>
          <w:sz w:val="22"/>
          <w:szCs w:val="22"/>
          <w:lang w:val="ru-RU"/>
        </w:rPr>
      </w:pPr>
      <w:r w:rsidRPr="002D781E">
        <w:rPr>
          <w:rFonts w:ascii="Arial" w:hAnsi="Arial" w:cs="David"/>
          <w:sz w:val="22"/>
          <w:szCs w:val="22"/>
          <w:rtl/>
          <w:lang w:val="ru-RU"/>
        </w:rPr>
        <w:t xml:space="preserve">יודפס על נייר לוגו של משרד </w:t>
      </w:r>
      <w:proofErr w:type="spellStart"/>
      <w:r w:rsidRPr="002D781E">
        <w:rPr>
          <w:rFonts w:ascii="Arial" w:hAnsi="Arial" w:cs="David"/>
          <w:sz w:val="22"/>
          <w:szCs w:val="22"/>
          <w:rtl/>
          <w:lang w:val="ru-RU"/>
        </w:rPr>
        <w:t>הרו"ח</w:t>
      </w:r>
      <w:proofErr w:type="spellEnd"/>
      <w:r w:rsidRPr="002D781E">
        <w:rPr>
          <w:rFonts w:ascii="Arial" w:hAnsi="Arial" w:cs="David"/>
          <w:sz w:val="22"/>
          <w:szCs w:val="22"/>
          <w:rtl/>
          <w:lang w:val="ru-RU"/>
        </w:rPr>
        <w:t>.</w:t>
      </w:r>
    </w:p>
    <w:p w14:paraId="3AE5DB37" w14:textId="77777777" w:rsidR="00493EF8" w:rsidRPr="00C601B6" w:rsidRDefault="00493EF8">
      <w:pPr>
        <w:bidi w:val="0"/>
        <w:rPr>
          <w:rFonts w:ascii="Arial" w:hAnsi="Arial" w:cs="David"/>
          <w:sz w:val="22"/>
          <w:szCs w:val="22"/>
          <w:rtl/>
        </w:rPr>
      </w:pPr>
      <w:r>
        <w:rPr>
          <w:rFonts w:ascii="Arial" w:hAnsi="Arial" w:cs="David"/>
          <w:sz w:val="22"/>
          <w:szCs w:val="22"/>
          <w:rtl/>
          <w:lang w:val="ru-RU"/>
        </w:rPr>
        <w:br w:type="page"/>
      </w:r>
    </w:p>
    <w:p w14:paraId="1F1790A5" w14:textId="77777777" w:rsidR="00CF45FA" w:rsidRPr="002D781E" w:rsidRDefault="00CF45FA" w:rsidP="00493EF8">
      <w:pPr>
        <w:ind w:left="720"/>
        <w:rPr>
          <w:rFonts w:ascii="Arial" w:hAnsi="Arial" w:cs="David"/>
          <w:sz w:val="22"/>
          <w:szCs w:val="22"/>
          <w:rtl/>
          <w:lang w:val="ru-RU"/>
        </w:rPr>
      </w:pPr>
    </w:p>
    <w:tbl>
      <w:tblPr>
        <w:bidiVisual/>
        <w:tblW w:w="9085" w:type="dxa"/>
        <w:tblInd w:w="808" w:type="dxa"/>
        <w:tblLook w:val="0000" w:firstRow="0" w:lastRow="0" w:firstColumn="0" w:lastColumn="0" w:noHBand="0" w:noVBand="0"/>
      </w:tblPr>
      <w:tblGrid>
        <w:gridCol w:w="5682"/>
        <w:gridCol w:w="3403"/>
      </w:tblGrid>
      <w:tr w:rsidR="00163045" w:rsidRPr="0051705E" w14:paraId="03424131" w14:textId="77777777" w:rsidTr="00163045">
        <w:tc>
          <w:tcPr>
            <w:tcW w:w="5682" w:type="dxa"/>
          </w:tcPr>
          <w:p w14:paraId="6614BE3D" w14:textId="77777777" w:rsidR="00163045" w:rsidRDefault="00163045" w:rsidP="00511525">
            <w:pPr>
              <w:tabs>
                <w:tab w:val="left" w:pos="567"/>
                <w:tab w:val="left" w:pos="1247"/>
                <w:tab w:val="left" w:pos="2041"/>
                <w:tab w:val="left" w:pos="2892"/>
              </w:tabs>
              <w:spacing w:line="276" w:lineRule="auto"/>
              <w:jc w:val="both"/>
              <w:rPr>
                <w:rFonts w:cs="David"/>
                <w:sz w:val="20"/>
                <w:szCs w:val="28"/>
                <w:rtl/>
                <w:lang w:eastAsia="he-IL"/>
              </w:rPr>
            </w:pPr>
            <w:r w:rsidRPr="0051705E">
              <w:rPr>
                <w:rFonts w:cs="David"/>
                <w:b/>
                <w:bCs/>
                <w:sz w:val="20"/>
                <w:szCs w:val="28"/>
                <w:rtl/>
                <w:lang w:eastAsia="he-IL"/>
              </w:rPr>
              <w:br w:type="page"/>
            </w:r>
          </w:p>
          <w:p w14:paraId="44D3221F" w14:textId="77777777" w:rsidR="002D781E" w:rsidRPr="0051705E" w:rsidRDefault="002D781E" w:rsidP="00511525">
            <w:pPr>
              <w:tabs>
                <w:tab w:val="left" w:pos="567"/>
                <w:tab w:val="left" w:pos="1247"/>
                <w:tab w:val="left" w:pos="2041"/>
                <w:tab w:val="left" w:pos="2892"/>
              </w:tabs>
              <w:spacing w:line="276" w:lineRule="auto"/>
              <w:jc w:val="both"/>
              <w:rPr>
                <w:rFonts w:cs="David"/>
                <w:sz w:val="20"/>
                <w:szCs w:val="28"/>
                <w:lang w:eastAsia="he-IL"/>
              </w:rPr>
            </w:pPr>
          </w:p>
        </w:tc>
        <w:tc>
          <w:tcPr>
            <w:tcW w:w="3403" w:type="dxa"/>
          </w:tcPr>
          <w:p w14:paraId="72D0D1AE" w14:textId="7A1B7291" w:rsidR="00163045" w:rsidRPr="00D41219" w:rsidRDefault="00163045" w:rsidP="005A26C7">
            <w:pPr>
              <w:spacing w:line="276" w:lineRule="auto"/>
              <w:jc w:val="center"/>
              <w:rPr>
                <w:rFonts w:cs="David"/>
                <w:b/>
                <w:bCs/>
                <w:sz w:val="28"/>
                <w:szCs w:val="28"/>
                <w:rtl/>
                <w:lang w:eastAsia="he-IL"/>
              </w:rPr>
            </w:pPr>
            <w:r w:rsidRPr="00D41219">
              <w:rPr>
                <w:rFonts w:cs="David" w:hint="cs"/>
                <w:b/>
                <w:bCs/>
                <w:sz w:val="28"/>
                <w:szCs w:val="28"/>
                <w:rtl/>
                <w:lang w:eastAsia="he-IL"/>
              </w:rPr>
              <w:t xml:space="preserve">מכרז מס' </w:t>
            </w:r>
            <w:r w:rsidR="005A26C7">
              <w:rPr>
                <w:rFonts w:cs="David"/>
                <w:b/>
                <w:bCs/>
                <w:sz w:val="28"/>
                <w:szCs w:val="28"/>
                <w:lang w:eastAsia="he-IL"/>
              </w:rPr>
              <w:t>01/</w:t>
            </w:r>
            <w:r w:rsidR="006C26BE">
              <w:rPr>
                <w:rFonts w:cs="David"/>
                <w:b/>
                <w:bCs/>
                <w:sz w:val="28"/>
                <w:szCs w:val="28"/>
                <w:lang w:eastAsia="he-IL"/>
              </w:rPr>
              <w:t>2022</w:t>
            </w:r>
          </w:p>
          <w:p w14:paraId="5008F8EB" w14:textId="77777777" w:rsidR="00163045" w:rsidRPr="00D41219" w:rsidRDefault="00163045" w:rsidP="00511525">
            <w:pPr>
              <w:spacing w:line="276" w:lineRule="auto"/>
              <w:jc w:val="center"/>
              <w:rPr>
                <w:rFonts w:cs="David"/>
                <w:b/>
                <w:bCs/>
                <w:sz w:val="28"/>
                <w:szCs w:val="28"/>
                <w:lang w:eastAsia="he-IL"/>
              </w:rPr>
            </w:pPr>
            <w:r w:rsidRPr="00D41219">
              <w:rPr>
                <w:rFonts w:cs="David" w:hint="cs"/>
                <w:b/>
                <w:bCs/>
                <w:rtl/>
                <w:lang w:eastAsia="he-IL"/>
              </w:rPr>
              <w:t>מסמך א'(4)</w:t>
            </w:r>
          </w:p>
        </w:tc>
      </w:tr>
    </w:tbl>
    <w:p w14:paraId="1FCBA4E8" w14:textId="77777777" w:rsidR="00163045" w:rsidRPr="0051705E" w:rsidRDefault="00163045" w:rsidP="00163045">
      <w:pPr>
        <w:spacing w:line="276" w:lineRule="auto"/>
        <w:rPr>
          <w:rFonts w:cs="David"/>
          <w:b/>
          <w:bCs/>
          <w:sz w:val="16"/>
          <w:u w:val="single"/>
          <w:rtl/>
          <w:lang w:eastAsia="he-IL"/>
        </w:rPr>
      </w:pPr>
    </w:p>
    <w:p w14:paraId="62822349" w14:textId="77777777" w:rsidR="00163045" w:rsidRPr="0051705E" w:rsidRDefault="00163045" w:rsidP="00163045">
      <w:pPr>
        <w:widowControl w:val="0"/>
        <w:tabs>
          <w:tab w:val="left" w:pos="9072"/>
        </w:tabs>
        <w:spacing w:line="276" w:lineRule="auto"/>
        <w:rPr>
          <w:rFonts w:ascii="David" w:eastAsia="David" w:hAnsi="David" w:cs="David"/>
          <w:color w:val="000000"/>
          <w:u w:val="single"/>
          <w:rtl/>
          <w:lang w:val="he-IL" w:eastAsia="he-IL"/>
        </w:rPr>
      </w:pPr>
      <w:r w:rsidRPr="0051705E">
        <w:rPr>
          <w:rFonts w:ascii="David" w:eastAsia="David" w:hAnsi="David" w:cs="David"/>
          <w:rtl/>
        </w:rPr>
        <w:t xml:space="preserve">לכבוד </w:t>
      </w:r>
    </w:p>
    <w:p w14:paraId="3590918B" w14:textId="3278B647" w:rsidR="00163045" w:rsidRPr="0051705E" w:rsidRDefault="00A36644" w:rsidP="00163045">
      <w:pPr>
        <w:widowControl w:val="0"/>
        <w:tabs>
          <w:tab w:val="left" w:pos="9072"/>
        </w:tabs>
        <w:spacing w:line="276" w:lineRule="auto"/>
        <w:rPr>
          <w:rFonts w:ascii="David" w:eastAsia="David" w:hAnsi="David" w:cs="David"/>
          <w:color w:val="000000"/>
          <w:u w:val="single"/>
          <w:rtl/>
          <w:lang w:val="he-IL" w:eastAsia="he-IL"/>
        </w:rPr>
      </w:pPr>
      <w:r>
        <w:rPr>
          <w:rFonts w:ascii="David" w:eastAsia="David" w:hAnsi="David" w:cs="David"/>
          <w:color w:val="000000"/>
          <w:u w:val="single"/>
          <w:rtl/>
          <w:lang w:val="he-IL" w:eastAsia="he-IL"/>
        </w:rPr>
        <w:t xml:space="preserve">מועצה מקומית </w:t>
      </w:r>
      <w:r w:rsidR="000710B3">
        <w:rPr>
          <w:rFonts w:ascii="David" w:eastAsia="David" w:hAnsi="David" w:cs="David"/>
          <w:color w:val="000000"/>
          <w:u w:val="single"/>
          <w:rtl/>
          <w:lang w:val="he-IL" w:eastAsia="he-IL"/>
        </w:rPr>
        <w:t>נחף</w:t>
      </w:r>
    </w:p>
    <w:p w14:paraId="062C5C2A" w14:textId="77777777" w:rsidR="00163045" w:rsidRPr="0051705E" w:rsidRDefault="00163045" w:rsidP="00163045">
      <w:pPr>
        <w:widowControl w:val="0"/>
        <w:tabs>
          <w:tab w:val="left" w:pos="9072"/>
        </w:tabs>
        <w:spacing w:line="276" w:lineRule="auto"/>
        <w:rPr>
          <w:rFonts w:ascii="David" w:eastAsia="David" w:hAnsi="David" w:cs="David"/>
          <w:color w:val="000000"/>
          <w:u w:val="single"/>
          <w:rtl/>
          <w:lang w:val="he-IL" w:eastAsia="he-IL"/>
        </w:rPr>
      </w:pPr>
    </w:p>
    <w:p w14:paraId="6ED8627D" w14:textId="77777777" w:rsidR="00163045" w:rsidRPr="0051705E" w:rsidRDefault="00163045" w:rsidP="00163045">
      <w:pPr>
        <w:widowControl w:val="0"/>
        <w:tabs>
          <w:tab w:val="left" w:pos="9072"/>
        </w:tabs>
        <w:spacing w:line="276" w:lineRule="auto"/>
        <w:jc w:val="center"/>
        <w:rPr>
          <w:rFonts w:ascii="David" w:eastAsia="David" w:hAnsi="David" w:cs="David"/>
          <w:b/>
          <w:bCs/>
          <w:color w:val="000000"/>
          <w:sz w:val="28"/>
          <w:szCs w:val="28"/>
          <w:u w:val="single"/>
          <w:rtl/>
          <w:lang w:val="he-IL" w:eastAsia="he-IL"/>
        </w:rPr>
      </w:pPr>
      <w:r w:rsidRPr="0051705E">
        <w:rPr>
          <w:rFonts w:ascii="David" w:eastAsia="David" w:hAnsi="David" w:cs="David" w:hint="cs"/>
          <w:color w:val="000000"/>
          <w:sz w:val="28"/>
          <w:szCs w:val="28"/>
          <w:rtl/>
          <w:lang w:val="he-IL" w:eastAsia="he-IL"/>
        </w:rPr>
        <w:t xml:space="preserve">הנדון: </w:t>
      </w:r>
      <w:r w:rsidRPr="0051705E">
        <w:rPr>
          <w:rFonts w:ascii="David" w:eastAsia="David" w:hAnsi="David" w:cs="David" w:hint="cs"/>
          <w:b/>
          <w:bCs/>
          <w:color w:val="000000"/>
          <w:sz w:val="28"/>
          <w:szCs w:val="28"/>
          <w:u w:val="single"/>
          <w:rtl/>
          <w:lang w:val="he-IL" w:eastAsia="he-IL"/>
        </w:rPr>
        <w:t xml:space="preserve">תצהיר בדבר היעדר קירבה לחבר מועצה או לעובד הרשות </w:t>
      </w:r>
    </w:p>
    <w:p w14:paraId="7E474E31" w14:textId="77777777" w:rsidR="00163045" w:rsidRPr="0051705E" w:rsidRDefault="00163045" w:rsidP="00163045">
      <w:pPr>
        <w:widowControl w:val="0"/>
        <w:spacing w:line="276" w:lineRule="auto"/>
        <w:jc w:val="both"/>
        <w:rPr>
          <w:rFonts w:ascii="David" w:eastAsia="David" w:hAnsi="David" w:cs="David"/>
          <w:b/>
          <w:bCs/>
          <w:color w:val="000000"/>
          <w:u w:val="single"/>
          <w:rtl/>
          <w:lang w:val="he-IL" w:eastAsia="he-IL"/>
        </w:rPr>
      </w:pPr>
    </w:p>
    <w:p w14:paraId="108FA683" w14:textId="73F6BA58" w:rsidR="00163045" w:rsidRPr="0051705E" w:rsidRDefault="00163045" w:rsidP="007D01A3">
      <w:pPr>
        <w:widowControl w:val="0"/>
        <w:numPr>
          <w:ilvl w:val="0"/>
          <w:numId w:val="60"/>
        </w:numPr>
        <w:spacing w:line="276" w:lineRule="auto"/>
        <w:jc w:val="both"/>
        <w:rPr>
          <w:rFonts w:ascii="David" w:eastAsia="David" w:hAnsi="David" w:cs="David"/>
        </w:rPr>
      </w:pPr>
      <w:r w:rsidRPr="0051705E">
        <w:rPr>
          <w:rFonts w:ascii="David" w:eastAsia="David" w:hAnsi="David" w:cs="David" w:hint="cs"/>
          <w:color w:val="000000"/>
          <w:rtl/>
          <w:lang w:val="he-IL" w:eastAsia="he-IL"/>
        </w:rPr>
        <w:t xml:space="preserve">אני הח"מ מצהיר בזאת כי </w:t>
      </w:r>
      <w:r w:rsidR="00A36644">
        <w:rPr>
          <w:rFonts w:ascii="David" w:eastAsia="David" w:hAnsi="David" w:cs="David"/>
          <w:rtl/>
        </w:rPr>
        <w:t xml:space="preserve">מועצה מקומית </w:t>
      </w:r>
      <w:r w:rsidR="000710B3">
        <w:rPr>
          <w:rFonts w:ascii="David" w:eastAsia="David" w:hAnsi="David" w:cs="David"/>
          <w:rtl/>
        </w:rPr>
        <w:t>נחף</w:t>
      </w:r>
      <w:r w:rsidRPr="0051705E">
        <w:rPr>
          <w:rFonts w:ascii="David" w:eastAsia="David" w:hAnsi="David" w:cs="David"/>
          <w:rtl/>
        </w:rPr>
        <w:t xml:space="preserve"> הביאה לידיעתי את הוראות הסעיפים הבאים:</w:t>
      </w:r>
    </w:p>
    <w:p w14:paraId="71F3BB0A" w14:textId="77777777" w:rsidR="00163045" w:rsidRPr="0051705E" w:rsidRDefault="00163045" w:rsidP="00163045">
      <w:pPr>
        <w:widowControl w:val="0"/>
        <w:spacing w:line="276" w:lineRule="auto"/>
        <w:ind w:left="360"/>
        <w:jc w:val="both"/>
        <w:rPr>
          <w:rFonts w:ascii="David" w:eastAsia="David" w:hAnsi="David" w:cs="David"/>
        </w:rPr>
      </w:pPr>
    </w:p>
    <w:p w14:paraId="2E5B6B77" w14:textId="77777777" w:rsidR="00163045" w:rsidRPr="0051705E" w:rsidRDefault="00163045" w:rsidP="007D01A3">
      <w:pPr>
        <w:widowControl w:val="0"/>
        <w:numPr>
          <w:ilvl w:val="1"/>
          <w:numId w:val="60"/>
        </w:numPr>
        <w:spacing w:line="276" w:lineRule="auto"/>
        <w:jc w:val="both"/>
        <w:rPr>
          <w:rFonts w:ascii="David" w:eastAsia="David" w:hAnsi="David" w:cs="David"/>
        </w:rPr>
      </w:pPr>
      <w:r w:rsidRPr="0051705E">
        <w:rPr>
          <w:rFonts w:ascii="David" w:eastAsia="David" w:hAnsi="David" w:cs="David"/>
          <w:rtl/>
        </w:rPr>
        <w:t xml:space="preserve">סעיף </w:t>
      </w:r>
      <w:r w:rsidRPr="0051705E">
        <w:rPr>
          <w:rFonts w:ascii="David" w:eastAsia="David" w:hAnsi="David" w:cs="David"/>
          <w:lang w:bidi="en-US"/>
        </w:rPr>
        <w:t>122</w:t>
      </w:r>
      <w:r w:rsidRPr="0051705E">
        <w:rPr>
          <w:rFonts w:ascii="David" w:eastAsia="David" w:hAnsi="David" w:cs="David"/>
          <w:rtl/>
        </w:rPr>
        <w:t xml:space="preserve"> א(א) לפקודת העיריות </w:t>
      </w:r>
      <w:r w:rsidRPr="0051705E">
        <w:rPr>
          <w:rFonts w:ascii="David" w:eastAsia="David" w:hAnsi="David" w:cs="David" w:hint="cs"/>
          <w:rtl/>
        </w:rPr>
        <w:t>[</w:t>
      </w:r>
      <w:r w:rsidRPr="0051705E">
        <w:rPr>
          <w:rFonts w:ascii="David" w:eastAsia="David" w:hAnsi="David" w:cs="David"/>
          <w:rtl/>
        </w:rPr>
        <w:t>נוסח חדש</w:t>
      </w:r>
      <w:r w:rsidRPr="0051705E">
        <w:rPr>
          <w:rFonts w:ascii="David" w:eastAsia="David" w:hAnsi="David" w:cs="David" w:hint="cs"/>
          <w:rtl/>
        </w:rPr>
        <w:t>],</w:t>
      </w:r>
      <w:r w:rsidRPr="0051705E">
        <w:rPr>
          <w:rFonts w:ascii="David" w:eastAsia="David" w:hAnsi="David" w:cs="David"/>
          <w:rtl/>
        </w:rPr>
        <w:t xml:space="preserve"> הקובע כדלקמן :</w:t>
      </w:r>
    </w:p>
    <w:p w14:paraId="04367F63" w14:textId="77777777" w:rsidR="00163045" w:rsidRPr="0051705E" w:rsidRDefault="00163045" w:rsidP="00163045">
      <w:pPr>
        <w:widowControl w:val="0"/>
        <w:spacing w:line="276" w:lineRule="auto"/>
        <w:ind w:left="792"/>
        <w:jc w:val="both"/>
        <w:rPr>
          <w:rFonts w:ascii="David" w:eastAsia="David" w:hAnsi="David" w:cs="David"/>
        </w:rPr>
      </w:pPr>
    </w:p>
    <w:p w14:paraId="39C1B38F" w14:textId="77777777" w:rsidR="00163045" w:rsidRPr="0051705E" w:rsidRDefault="00163045" w:rsidP="00163045">
      <w:pPr>
        <w:widowControl w:val="0"/>
        <w:spacing w:line="276" w:lineRule="auto"/>
        <w:ind w:left="792"/>
        <w:jc w:val="both"/>
        <w:rPr>
          <w:rFonts w:ascii="Arial" w:eastAsia="David" w:hAnsi="Arial" w:cs="David"/>
          <w:rtl/>
        </w:rPr>
      </w:pPr>
      <w:r w:rsidRPr="0051705E">
        <w:rPr>
          <w:rFonts w:ascii="Arial" w:eastAsia="David" w:hAnsi="Arial" w:cs="David"/>
          <w:rtl/>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w:t>
      </w:r>
      <w:r w:rsidR="00A36644">
        <w:rPr>
          <w:rFonts w:ascii="Arial" w:eastAsia="David" w:hAnsi="Arial" w:cs="David"/>
          <w:rtl/>
        </w:rPr>
        <w:t>מועצה</w:t>
      </w:r>
      <w:r w:rsidRPr="0051705E">
        <w:rPr>
          <w:rFonts w:ascii="Arial" w:eastAsia="David" w:hAnsi="Arial" w:cs="David"/>
          <w:rtl/>
        </w:rPr>
        <w:t>, לעניין זה, ״קרוב״ - בן זוג, הורה, בן או בת, אח או אחות״.</w:t>
      </w:r>
    </w:p>
    <w:p w14:paraId="57125070" w14:textId="77777777" w:rsidR="00163045" w:rsidRPr="0051705E" w:rsidRDefault="00163045" w:rsidP="00163045">
      <w:pPr>
        <w:widowControl w:val="0"/>
        <w:spacing w:line="276" w:lineRule="auto"/>
        <w:ind w:right="20"/>
        <w:rPr>
          <w:rFonts w:ascii="David" w:eastAsia="David" w:hAnsi="David" w:cs="David"/>
          <w:rtl/>
        </w:rPr>
      </w:pPr>
    </w:p>
    <w:p w14:paraId="74A4AA35" w14:textId="77777777" w:rsidR="00163045" w:rsidRPr="0051705E" w:rsidRDefault="00163045" w:rsidP="007D01A3">
      <w:pPr>
        <w:widowControl w:val="0"/>
        <w:numPr>
          <w:ilvl w:val="1"/>
          <w:numId w:val="60"/>
        </w:numPr>
        <w:spacing w:line="276" w:lineRule="auto"/>
        <w:jc w:val="both"/>
        <w:rPr>
          <w:rFonts w:ascii="David" w:eastAsia="David" w:hAnsi="David" w:cs="David"/>
        </w:rPr>
      </w:pPr>
      <w:r w:rsidRPr="0051705E">
        <w:rPr>
          <w:rFonts w:ascii="David" w:eastAsia="David" w:hAnsi="David" w:cs="David"/>
          <w:rtl/>
        </w:rPr>
        <w:t xml:space="preserve">כלל </w:t>
      </w:r>
      <w:r w:rsidRPr="0051705E">
        <w:rPr>
          <w:rFonts w:ascii="David" w:eastAsia="David" w:hAnsi="David" w:cs="David"/>
          <w:lang w:bidi="en-US"/>
        </w:rPr>
        <w:t>12</w:t>
      </w:r>
      <w:r w:rsidRPr="0051705E">
        <w:rPr>
          <w:rFonts w:ascii="David" w:eastAsia="David" w:hAnsi="David" w:cs="David"/>
          <w:rtl/>
        </w:rPr>
        <w:t>(א) של ההודעה בדבר כללים למניעת ניגוד עניינים של נבחרי הציבור ברשויות המקומיות הקובע:</w:t>
      </w:r>
    </w:p>
    <w:p w14:paraId="6C22A511" w14:textId="77777777" w:rsidR="00163045" w:rsidRPr="0051705E" w:rsidRDefault="00163045" w:rsidP="00163045">
      <w:pPr>
        <w:widowControl w:val="0"/>
        <w:spacing w:line="276" w:lineRule="auto"/>
        <w:ind w:left="792"/>
        <w:jc w:val="both"/>
        <w:rPr>
          <w:rFonts w:ascii="David" w:eastAsia="David" w:hAnsi="David" w:cs="David"/>
          <w:rtl/>
        </w:rPr>
      </w:pPr>
    </w:p>
    <w:p w14:paraId="08237A16" w14:textId="77777777" w:rsidR="00163045" w:rsidRPr="0051705E" w:rsidRDefault="00163045" w:rsidP="00163045">
      <w:pPr>
        <w:widowControl w:val="0"/>
        <w:spacing w:line="276" w:lineRule="auto"/>
        <w:ind w:left="792"/>
        <w:jc w:val="both"/>
        <w:rPr>
          <w:rFonts w:ascii="Arial" w:eastAsia="David" w:hAnsi="Arial" w:cs="David"/>
          <w:rtl/>
        </w:rPr>
      </w:pPr>
      <w:r w:rsidRPr="0051705E">
        <w:rPr>
          <w:rFonts w:ascii="Arial" w:eastAsia="David" w:hAnsi="Arial" w:cs="David"/>
          <w:rtl/>
        </w:rPr>
        <w:t>״חבר המועצה לא יהיה צד לחוזה או לעסקה עם הרשות המקומית: לעניין זה,</w:t>
      </w:r>
      <w:r w:rsidRPr="0051705E">
        <w:rPr>
          <w:rFonts w:ascii="Arial" w:eastAsia="David" w:hAnsi="Arial" w:cs="David" w:hint="cs"/>
          <w:rtl/>
        </w:rPr>
        <w:t xml:space="preserve"> </w:t>
      </w:r>
      <w:r w:rsidRPr="0051705E">
        <w:rPr>
          <w:rFonts w:ascii="Arial" w:eastAsia="David" w:hAnsi="Arial" w:cs="David"/>
          <w:rtl/>
        </w:rPr>
        <w:t xml:space="preserve">״חבר מועצה״ - חבר מועצה או קרובו או תאגיד שהוא או קרובו בעלי שיטה בו (ראה הגדרות ״בעלי שליטה״ </w:t>
      </w:r>
      <w:proofErr w:type="spellStart"/>
      <w:r w:rsidRPr="0051705E">
        <w:rPr>
          <w:rFonts w:ascii="Arial" w:eastAsia="David" w:hAnsi="Arial" w:cs="David"/>
          <w:rtl/>
        </w:rPr>
        <w:t>ו״קרוב</w:t>
      </w:r>
      <w:proofErr w:type="spellEnd"/>
      <w:r w:rsidRPr="0051705E">
        <w:rPr>
          <w:rFonts w:ascii="Arial" w:eastAsia="David" w:hAnsi="Arial" w:cs="David"/>
          <w:rtl/>
        </w:rPr>
        <w:t xml:space="preserve">״ בסעיף </w:t>
      </w:r>
      <w:r w:rsidRPr="0051705E">
        <w:rPr>
          <w:rFonts w:ascii="Arial" w:eastAsia="David" w:hAnsi="Arial" w:cs="David"/>
        </w:rPr>
        <w:t>1</w:t>
      </w:r>
      <w:r w:rsidRPr="0051705E">
        <w:rPr>
          <w:rFonts w:ascii="Arial" w:eastAsia="David" w:hAnsi="Arial" w:cs="David"/>
          <w:rtl/>
        </w:rPr>
        <w:t xml:space="preserve"> (</w:t>
      </w:r>
      <w:r w:rsidRPr="0051705E">
        <w:rPr>
          <w:rFonts w:ascii="Arial" w:eastAsia="David" w:hAnsi="Arial" w:cs="David"/>
        </w:rPr>
        <w:t>1</w:t>
      </w:r>
      <w:r w:rsidRPr="0051705E">
        <w:rPr>
          <w:rFonts w:ascii="Arial" w:eastAsia="David" w:hAnsi="Arial" w:cs="David"/>
          <w:rtl/>
        </w:rPr>
        <w:t xml:space="preserve">) (ב) ו- </w:t>
      </w:r>
      <w:r w:rsidRPr="0051705E">
        <w:rPr>
          <w:rFonts w:ascii="Arial" w:eastAsia="David" w:hAnsi="Arial" w:cs="David"/>
        </w:rPr>
        <w:t>2</w:t>
      </w:r>
      <w:r w:rsidRPr="0051705E">
        <w:rPr>
          <w:rFonts w:ascii="Arial" w:eastAsia="David" w:hAnsi="Arial" w:cs="David"/>
          <w:rtl/>
        </w:rPr>
        <w:t xml:space="preserve"> (</w:t>
      </w:r>
      <w:r w:rsidRPr="0051705E">
        <w:rPr>
          <w:rFonts w:ascii="Arial" w:eastAsia="David" w:hAnsi="Arial" w:cs="David"/>
        </w:rPr>
        <w:t>1</w:t>
      </w:r>
      <w:r w:rsidRPr="0051705E">
        <w:rPr>
          <w:rFonts w:ascii="Arial" w:eastAsia="David" w:hAnsi="Arial" w:cs="David"/>
          <w:rtl/>
        </w:rPr>
        <w:t>) (ב)״.</w:t>
      </w:r>
    </w:p>
    <w:p w14:paraId="540F49AD" w14:textId="77777777" w:rsidR="00163045" w:rsidRPr="0051705E" w:rsidRDefault="00163045" w:rsidP="00163045">
      <w:pPr>
        <w:widowControl w:val="0"/>
        <w:spacing w:line="276" w:lineRule="auto"/>
        <w:ind w:right="1000"/>
        <w:rPr>
          <w:rFonts w:ascii="David" w:eastAsia="David" w:hAnsi="David" w:cs="David"/>
          <w:rtl/>
        </w:rPr>
      </w:pPr>
    </w:p>
    <w:p w14:paraId="698A47B7" w14:textId="77777777" w:rsidR="00163045" w:rsidRPr="0051705E" w:rsidRDefault="00163045" w:rsidP="007D01A3">
      <w:pPr>
        <w:widowControl w:val="0"/>
        <w:numPr>
          <w:ilvl w:val="1"/>
          <w:numId w:val="60"/>
        </w:numPr>
        <w:spacing w:line="276" w:lineRule="auto"/>
        <w:jc w:val="both"/>
        <w:rPr>
          <w:rFonts w:ascii="David" w:eastAsia="David" w:hAnsi="David" w:cs="David"/>
        </w:rPr>
      </w:pPr>
      <w:r w:rsidRPr="0051705E">
        <w:rPr>
          <w:rFonts w:ascii="David" w:eastAsia="David" w:hAnsi="David" w:cs="David"/>
          <w:rtl/>
        </w:rPr>
        <w:t xml:space="preserve">סעיף </w:t>
      </w:r>
      <w:r w:rsidRPr="0051705E">
        <w:rPr>
          <w:rFonts w:ascii="David" w:eastAsia="David" w:hAnsi="David" w:cs="David"/>
          <w:lang w:bidi="en-US"/>
        </w:rPr>
        <w:t>174</w:t>
      </w:r>
      <w:r w:rsidRPr="0051705E">
        <w:rPr>
          <w:rFonts w:ascii="David" w:eastAsia="David" w:hAnsi="David" w:cs="David"/>
          <w:rtl/>
        </w:rPr>
        <w:t xml:space="preserve"> (א) לפקודת העיריות </w:t>
      </w:r>
      <w:r w:rsidRPr="0051705E">
        <w:rPr>
          <w:rFonts w:ascii="David" w:eastAsia="David" w:hAnsi="David" w:cs="David" w:hint="cs"/>
          <w:rtl/>
        </w:rPr>
        <w:t>[</w:t>
      </w:r>
      <w:r w:rsidRPr="0051705E">
        <w:rPr>
          <w:rFonts w:ascii="David" w:eastAsia="David" w:hAnsi="David" w:cs="David"/>
          <w:rtl/>
        </w:rPr>
        <w:t>נוסח חדש</w:t>
      </w:r>
      <w:r w:rsidRPr="0051705E">
        <w:rPr>
          <w:rFonts w:ascii="David" w:eastAsia="David" w:hAnsi="David" w:cs="David" w:hint="cs"/>
          <w:rtl/>
        </w:rPr>
        <w:t>],</w:t>
      </w:r>
      <w:r w:rsidRPr="0051705E">
        <w:rPr>
          <w:rFonts w:ascii="David" w:eastAsia="David" w:hAnsi="David" w:cs="David"/>
          <w:rtl/>
        </w:rPr>
        <w:t xml:space="preserve"> הקובע כי:</w:t>
      </w:r>
    </w:p>
    <w:p w14:paraId="78EE1776" w14:textId="77777777" w:rsidR="00163045" w:rsidRPr="0051705E" w:rsidRDefault="00163045" w:rsidP="00163045">
      <w:pPr>
        <w:widowControl w:val="0"/>
        <w:spacing w:line="276" w:lineRule="auto"/>
        <w:ind w:left="792"/>
        <w:jc w:val="both"/>
        <w:rPr>
          <w:rFonts w:ascii="David" w:eastAsia="David" w:hAnsi="David" w:cs="David"/>
          <w:rtl/>
        </w:rPr>
      </w:pPr>
    </w:p>
    <w:p w14:paraId="6106FDDB" w14:textId="77777777" w:rsidR="00163045" w:rsidRPr="0051705E" w:rsidRDefault="00163045" w:rsidP="00163045">
      <w:pPr>
        <w:widowControl w:val="0"/>
        <w:spacing w:line="276" w:lineRule="auto"/>
        <w:ind w:left="792"/>
        <w:jc w:val="both"/>
        <w:rPr>
          <w:rFonts w:ascii="David" w:eastAsia="David" w:hAnsi="David" w:cs="David"/>
          <w:rtl/>
        </w:rPr>
      </w:pPr>
      <w:r w:rsidRPr="0051705E">
        <w:rPr>
          <w:rFonts w:ascii="Arial" w:eastAsia="David" w:hAnsi="Arial" w:cs="David"/>
          <w:rtl/>
        </w:rPr>
        <w:t xml:space="preserve">״פקיד או עובד של </w:t>
      </w:r>
      <w:r w:rsidR="00A36644">
        <w:rPr>
          <w:rFonts w:ascii="Arial" w:eastAsia="David" w:hAnsi="Arial" w:cs="David"/>
          <w:rtl/>
        </w:rPr>
        <w:t>מועצה</w:t>
      </w:r>
      <w:r w:rsidRPr="0051705E">
        <w:rPr>
          <w:rFonts w:ascii="Arial" w:eastAsia="David" w:hAnsi="Arial" w:cs="David"/>
          <w:rtl/>
        </w:rPr>
        <w:t xml:space="preserve"> לא יהיה נוגע או מעוניין, במישרין או בעקיפין, על ידי עצמו או על ידי בן-זוגו או שותפו או סוכנו, בשום חוזה שנעשה עם ה</w:t>
      </w:r>
      <w:r w:rsidR="00A36644">
        <w:rPr>
          <w:rFonts w:ascii="Arial" w:eastAsia="David" w:hAnsi="Arial" w:cs="David"/>
          <w:rtl/>
        </w:rPr>
        <w:t>מועצה</w:t>
      </w:r>
      <w:r w:rsidRPr="0051705E">
        <w:rPr>
          <w:rFonts w:ascii="Arial" w:eastAsia="David" w:hAnsi="Arial" w:cs="David"/>
          <w:rtl/>
        </w:rPr>
        <w:t xml:space="preserve"> ובשום עבודה המבוצעת למענה״.</w:t>
      </w:r>
    </w:p>
    <w:p w14:paraId="64459B4A" w14:textId="77777777" w:rsidR="00163045" w:rsidRPr="0051705E" w:rsidRDefault="00163045" w:rsidP="00163045">
      <w:pPr>
        <w:widowControl w:val="0"/>
        <w:spacing w:line="276" w:lineRule="auto"/>
        <w:ind w:right="20"/>
        <w:jc w:val="both"/>
        <w:rPr>
          <w:rFonts w:ascii="David" w:eastAsia="David" w:hAnsi="David" w:cs="David"/>
          <w:rtl/>
        </w:rPr>
      </w:pPr>
    </w:p>
    <w:p w14:paraId="5D6352D4" w14:textId="77777777" w:rsidR="00163045" w:rsidRPr="0051705E" w:rsidRDefault="00163045" w:rsidP="007D01A3">
      <w:pPr>
        <w:widowControl w:val="0"/>
        <w:numPr>
          <w:ilvl w:val="0"/>
          <w:numId w:val="60"/>
        </w:numPr>
        <w:spacing w:line="276" w:lineRule="auto"/>
        <w:jc w:val="both"/>
        <w:rPr>
          <w:rFonts w:ascii="David" w:eastAsia="David" w:hAnsi="David" w:cs="David"/>
          <w:color w:val="000000"/>
          <w:rtl/>
          <w:lang w:val="he-IL" w:eastAsia="he-IL"/>
        </w:rPr>
      </w:pPr>
      <w:r w:rsidRPr="0051705E">
        <w:rPr>
          <w:rFonts w:ascii="David" w:eastAsia="David" w:hAnsi="David" w:cs="David"/>
          <w:rtl/>
        </w:rPr>
        <w:t xml:space="preserve"> </w:t>
      </w:r>
      <w:r w:rsidRPr="0051705E">
        <w:rPr>
          <w:rFonts w:ascii="David" w:eastAsia="David" w:hAnsi="David" w:cs="David"/>
          <w:color w:val="000000"/>
          <w:rtl/>
          <w:lang w:val="he-IL" w:eastAsia="he-IL"/>
        </w:rPr>
        <w:t>בהתאם לכך הנני מבקש להודיע ולהצהיר כי :</w:t>
      </w:r>
    </w:p>
    <w:p w14:paraId="466D6CE7" w14:textId="77777777" w:rsidR="00163045" w:rsidRPr="0051705E" w:rsidRDefault="00163045" w:rsidP="00163045">
      <w:pPr>
        <w:widowControl w:val="0"/>
        <w:spacing w:line="276" w:lineRule="auto"/>
        <w:ind w:left="360"/>
        <w:jc w:val="both"/>
        <w:rPr>
          <w:rFonts w:ascii="David" w:eastAsia="David" w:hAnsi="David" w:cs="David"/>
          <w:color w:val="000000"/>
          <w:rtl/>
          <w:lang w:val="he-IL" w:eastAsia="he-IL"/>
        </w:rPr>
      </w:pPr>
    </w:p>
    <w:p w14:paraId="6EF7A43F" w14:textId="77777777" w:rsidR="00163045" w:rsidRPr="0051705E" w:rsidRDefault="00163045" w:rsidP="007D01A3">
      <w:pPr>
        <w:widowControl w:val="0"/>
        <w:numPr>
          <w:ilvl w:val="1"/>
          <w:numId w:val="60"/>
        </w:numPr>
        <w:spacing w:line="276" w:lineRule="auto"/>
        <w:jc w:val="both"/>
        <w:rPr>
          <w:rFonts w:ascii="David" w:eastAsia="David" w:hAnsi="David" w:cs="David"/>
          <w:color w:val="000000"/>
          <w:rtl/>
          <w:lang w:val="he-IL" w:eastAsia="he-IL"/>
        </w:rPr>
      </w:pPr>
      <w:r w:rsidRPr="0051705E">
        <w:rPr>
          <w:rFonts w:ascii="David" w:eastAsia="David" w:hAnsi="David" w:cs="David"/>
          <w:rtl/>
        </w:rPr>
        <w:t>בין חברי מועצת ה</w:t>
      </w:r>
      <w:r w:rsidR="00A36644">
        <w:rPr>
          <w:rFonts w:ascii="David" w:eastAsia="David" w:hAnsi="David" w:cs="David"/>
          <w:rtl/>
        </w:rPr>
        <w:t>מועצה</w:t>
      </w:r>
      <w:r w:rsidRPr="0051705E">
        <w:rPr>
          <w:rFonts w:ascii="David" w:eastAsia="David" w:hAnsi="David" w:cs="David"/>
          <w:rtl/>
        </w:rPr>
        <w:t xml:space="preserve"> אין לי</w:t>
      </w:r>
      <w:r w:rsidRPr="0051705E">
        <w:rPr>
          <w:rFonts w:ascii="David" w:eastAsia="David" w:hAnsi="David" w:cs="David" w:hint="cs"/>
          <w:rtl/>
        </w:rPr>
        <w:t>:</w:t>
      </w:r>
      <w:r w:rsidRPr="0051705E">
        <w:rPr>
          <w:rFonts w:ascii="David" w:eastAsia="David" w:hAnsi="David" w:cs="David"/>
          <w:rtl/>
        </w:rPr>
        <w:t xml:space="preserve"> בן זוג, הורה, בן או בת, אח או אחות ואף לא מי שאני לו סוכן או שותף.</w:t>
      </w:r>
    </w:p>
    <w:p w14:paraId="2D64E5EC" w14:textId="77777777" w:rsidR="00163045" w:rsidRPr="0051705E" w:rsidRDefault="00163045" w:rsidP="007D01A3">
      <w:pPr>
        <w:widowControl w:val="0"/>
        <w:numPr>
          <w:ilvl w:val="1"/>
          <w:numId w:val="60"/>
        </w:numPr>
        <w:spacing w:line="276" w:lineRule="auto"/>
        <w:jc w:val="both"/>
        <w:rPr>
          <w:rFonts w:ascii="David" w:eastAsia="David" w:hAnsi="David" w:cs="David"/>
          <w:color w:val="000000"/>
          <w:rtl/>
          <w:lang w:val="he-IL" w:eastAsia="he-IL"/>
        </w:rPr>
      </w:pPr>
      <w:r w:rsidRPr="0051705E">
        <w:rPr>
          <w:rFonts w:ascii="David" w:eastAsia="David" w:hAnsi="David" w:cs="David"/>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12D54AE8" w14:textId="77777777" w:rsidR="00163045" w:rsidRPr="0051705E" w:rsidRDefault="00163045" w:rsidP="007D01A3">
      <w:pPr>
        <w:widowControl w:val="0"/>
        <w:numPr>
          <w:ilvl w:val="1"/>
          <w:numId w:val="60"/>
        </w:numPr>
        <w:spacing w:line="276" w:lineRule="auto"/>
        <w:jc w:val="both"/>
        <w:rPr>
          <w:rFonts w:ascii="David" w:eastAsia="David" w:hAnsi="David" w:cs="David"/>
          <w:color w:val="000000"/>
          <w:rtl/>
          <w:lang w:val="he-IL" w:eastAsia="he-IL"/>
        </w:rPr>
      </w:pPr>
      <w:r w:rsidRPr="0051705E">
        <w:rPr>
          <w:rFonts w:ascii="David" w:eastAsia="David" w:hAnsi="David" w:cs="David"/>
          <w:rtl/>
        </w:rPr>
        <w:t>אין לי בן זוג, שותף או מי שאני סוכנו, העובד ברשות.</w:t>
      </w:r>
    </w:p>
    <w:p w14:paraId="1BA7544A" w14:textId="77777777" w:rsidR="00163045" w:rsidRPr="0051705E" w:rsidRDefault="00163045" w:rsidP="007D01A3">
      <w:pPr>
        <w:widowControl w:val="0"/>
        <w:numPr>
          <w:ilvl w:val="1"/>
          <w:numId w:val="60"/>
        </w:numPr>
        <w:spacing w:line="276" w:lineRule="auto"/>
        <w:jc w:val="both"/>
        <w:rPr>
          <w:rFonts w:ascii="David" w:eastAsia="David" w:hAnsi="David" w:cs="David"/>
          <w:color w:val="000000"/>
          <w:rtl/>
          <w:lang w:val="he-IL" w:eastAsia="he-IL"/>
        </w:rPr>
      </w:pPr>
      <w:r w:rsidRPr="0051705E">
        <w:rPr>
          <w:rFonts w:ascii="David" w:eastAsia="David" w:hAnsi="David" w:cs="David"/>
          <w:rtl/>
        </w:rPr>
        <w:t>ידוע לי כי ה</w:t>
      </w:r>
      <w:r w:rsidR="00A36644">
        <w:rPr>
          <w:rFonts w:ascii="David" w:eastAsia="David" w:hAnsi="David" w:cs="David"/>
          <w:rtl/>
        </w:rPr>
        <w:t>מועצה</w:t>
      </w:r>
      <w:r w:rsidRPr="0051705E">
        <w:rPr>
          <w:rFonts w:ascii="David" w:eastAsia="David" w:hAnsi="David" w:cs="David"/>
          <w:rtl/>
        </w:rPr>
        <w:t xml:space="preserve"> תהיה רשאית לפסול את הצעתי אם יש לי קרבה כאמור לעיל, או אם מסרתי הצהרה לא נכונה.</w:t>
      </w:r>
    </w:p>
    <w:p w14:paraId="7D596296" w14:textId="77777777" w:rsidR="00163045" w:rsidRPr="0051705E" w:rsidRDefault="00163045" w:rsidP="007D01A3">
      <w:pPr>
        <w:widowControl w:val="0"/>
        <w:numPr>
          <w:ilvl w:val="1"/>
          <w:numId w:val="60"/>
        </w:numPr>
        <w:spacing w:line="276" w:lineRule="auto"/>
        <w:jc w:val="both"/>
        <w:rPr>
          <w:rFonts w:ascii="David" w:eastAsia="David" w:hAnsi="David" w:cs="David"/>
          <w:color w:val="000000"/>
          <w:rtl/>
          <w:lang w:val="he-IL" w:eastAsia="he-IL"/>
        </w:rPr>
      </w:pPr>
      <w:r w:rsidRPr="0051705E">
        <w:rPr>
          <w:rFonts w:ascii="David" w:eastAsia="David" w:hAnsi="David" w:cs="David"/>
          <w:rtl/>
        </w:rPr>
        <w:t>אני מצהיר בזאת כי הפרטים שמסרתי לעיל הינם נכונים ומלאים, והאמור בהצהרה זו הינו אמת.</w:t>
      </w:r>
    </w:p>
    <w:p w14:paraId="69280E2C" w14:textId="77777777" w:rsidR="00163045" w:rsidRPr="0051705E" w:rsidRDefault="00163045" w:rsidP="007D01A3">
      <w:pPr>
        <w:widowControl w:val="0"/>
        <w:numPr>
          <w:ilvl w:val="1"/>
          <w:numId w:val="60"/>
        </w:numPr>
        <w:spacing w:line="276" w:lineRule="auto"/>
        <w:jc w:val="both"/>
        <w:rPr>
          <w:rFonts w:ascii="David" w:eastAsia="David" w:hAnsi="David" w:cs="David"/>
          <w:color w:val="000000"/>
          <w:rtl/>
          <w:lang w:val="he-IL" w:eastAsia="he-IL"/>
        </w:rPr>
      </w:pPr>
      <w:r w:rsidRPr="0051705E">
        <w:rPr>
          <w:rFonts w:ascii="David" w:eastAsia="David" w:hAnsi="David" w:cs="David"/>
          <w:rtl/>
        </w:rPr>
        <w:t xml:space="preserve">אין כאמור לעיל כדי לגרוע מהוראות כל דין בכלל ובפרט מהוראות סעיף </w:t>
      </w:r>
      <w:r w:rsidRPr="0051705E">
        <w:rPr>
          <w:rFonts w:ascii="David" w:eastAsia="David" w:hAnsi="David" w:cs="David"/>
          <w:lang w:bidi="en-US"/>
        </w:rPr>
        <w:t>122</w:t>
      </w:r>
      <w:r w:rsidRPr="0051705E">
        <w:rPr>
          <w:rFonts w:ascii="David" w:eastAsia="David" w:hAnsi="David" w:cs="David"/>
          <w:rtl/>
        </w:rPr>
        <w:t xml:space="preserve"> א(</w:t>
      </w:r>
      <w:r w:rsidRPr="0051705E">
        <w:rPr>
          <w:rFonts w:ascii="David" w:eastAsia="David" w:hAnsi="David" w:cs="David"/>
          <w:lang w:bidi="en-US"/>
        </w:rPr>
        <w:t>3</w:t>
      </w:r>
      <w:r w:rsidRPr="0051705E">
        <w:rPr>
          <w:rFonts w:ascii="David" w:eastAsia="David" w:hAnsi="David" w:cs="David"/>
          <w:rtl/>
        </w:rPr>
        <w:t>) לפקודת העיריות, לפיהן מועצת ה</w:t>
      </w:r>
      <w:r w:rsidR="00A36644">
        <w:rPr>
          <w:rFonts w:ascii="David" w:eastAsia="David" w:hAnsi="David" w:cs="David"/>
          <w:rtl/>
        </w:rPr>
        <w:t>מועצה</w:t>
      </w:r>
      <w:r w:rsidRPr="0051705E">
        <w:rPr>
          <w:rFonts w:ascii="David" w:eastAsia="David" w:hAnsi="David" w:cs="David"/>
          <w:rtl/>
        </w:rPr>
        <w:t xml:space="preserve"> ברוב של </w:t>
      </w:r>
      <w:r w:rsidRPr="0051705E">
        <w:rPr>
          <w:rFonts w:ascii="David" w:eastAsia="David" w:hAnsi="David" w:cs="David"/>
          <w:lang w:bidi="en-US"/>
        </w:rPr>
        <w:t>2/3</w:t>
      </w:r>
      <w:r w:rsidRPr="0051705E">
        <w:rPr>
          <w:rFonts w:ascii="David" w:eastAsia="David" w:hAnsi="David" w:cs="David"/>
          <w:rtl/>
        </w:rPr>
        <w:t xml:space="preserve"> מחבריה ובאישור שר הפנים רשאית להתיר התקשרות לפי סעיף </w:t>
      </w:r>
      <w:r w:rsidRPr="0051705E">
        <w:rPr>
          <w:rFonts w:ascii="David" w:eastAsia="David" w:hAnsi="David" w:cs="David"/>
          <w:lang w:bidi="en-US"/>
        </w:rPr>
        <w:t>122</w:t>
      </w:r>
      <w:r w:rsidRPr="0051705E">
        <w:rPr>
          <w:rFonts w:ascii="David" w:eastAsia="David" w:hAnsi="David" w:cs="David"/>
          <w:rtl/>
        </w:rPr>
        <w:t xml:space="preserve"> א(א) לפקודת העיריות ובלבד שהאישור ותנאיו פורסמו ברשומות.</w:t>
      </w:r>
    </w:p>
    <w:p w14:paraId="40B4AD96" w14:textId="77777777" w:rsidR="00163045" w:rsidRPr="0051705E" w:rsidRDefault="00163045" w:rsidP="00163045">
      <w:pPr>
        <w:widowControl w:val="0"/>
        <w:spacing w:line="276" w:lineRule="auto"/>
        <w:ind w:left="792"/>
        <w:jc w:val="both"/>
        <w:rPr>
          <w:rFonts w:ascii="David" w:eastAsia="David" w:hAnsi="David" w:cs="David"/>
          <w:color w:val="000000"/>
          <w:rtl/>
          <w:lang w:val="he-IL" w:eastAsia="he-IL"/>
        </w:rPr>
      </w:pPr>
    </w:p>
    <w:p w14:paraId="6E743A24" w14:textId="77777777" w:rsidR="00163045" w:rsidRPr="0051705E" w:rsidRDefault="00163045" w:rsidP="003769F1">
      <w:pPr>
        <w:widowControl w:val="0"/>
        <w:spacing w:line="276" w:lineRule="auto"/>
        <w:ind w:left="792"/>
        <w:jc w:val="both"/>
        <w:rPr>
          <w:rFonts w:ascii="David" w:eastAsia="David" w:hAnsi="David" w:cs="David"/>
          <w:color w:val="000000"/>
          <w:rtl/>
          <w:lang w:val="he-IL" w:eastAsia="he-IL"/>
        </w:rPr>
      </w:pPr>
      <w:r w:rsidRPr="0051705E">
        <w:rPr>
          <w:rFonts w:ascii="David" w:eastAsia="David" w:hAnsi="David" w:cs="David" w:hint="cs"/>
          <w:color w:val="000000"/>
          <w:rtl/>
          <w:lang w:val="he-IL" w:eastAsia="he-IL"/>
        </w:rPr>
        <w:t>שם המציע: __________________________</w:t>
      </w:r>
      <w:r w:rsidR="003769F1">
        <w:rPr>
          <w:rFonts w:ascii="David" w:eastAsia="David" w:hAnsi="David" w:cs="David" w:hint="cs"/>
          <w:color w:val="000000"/>
          <w:rtl/>
          <w:lang w:val="he-IL" w:eastAsia="he-IL"/>
        </w:rPr>
        <w:t xml:space="preserve">            </w:t>
      </w:r>
      <w:r w:rsidR="003769F1" w:rsidRPr="0051705E">
        <w:rPr>
          <w:rFonts w:ascii="David" w:eastAsia="David" w:hAnsi="David" w:cs="David" w:hint="cs"/>
          <w:color w:val="000000"/>
          <w:rtl/>
          <w:lang w:val="he-IL" w:eastAsia="he-IL"/>
        </w:rPr>
        <w:t xml:space="preserve">חתימת המציע </w:t>
      </w:r>
      <w:r w:rsidR="003769F1">
        <w:rPr>
          <w:rFonts w:ascii="David" w:eastAsia="David" w:hAnsi="David" w:cs="David" w:hint="cs"/>
          <w:color w:val="000000"/>
          <w:rtl/>
          <w:lang w:val="he-IL" w:eastAsia="he-IL"/>
        </w:rPr>
        <w:t>:</w:t>
      </w:r>
      <w:r w:rsidRPr="0051705E">
        <w:rPr>
          <w:rFonts w:ascii="David" w:eastAsia="David" w:hAnsi="David" w:cs="David" w:hint="cs"/>
          <w:color w:val="000000"/>
          <w:rtl/>
          <w:lang w:val="he-IL" w:eastAsia="he-IL"/>
        </w:rPr>
        <w:t>__________________</w:t>
      </w:r>
    </w:p>
    <w:p w14:paraId="7BE7716F" w14:textId="77777777" w:rsidR="00163045" w:rsidRPr="0051705E" w:rsidRDefault="00163045" w:rsidP="00163045">
      <w:pPr>
        <w:widowControl w:val="0"/>
        <w:spacing w:line="276" w:lineRule="auto"/>
        <w:ind w:left="5760"/>
        <w:jc w:val="both"/>
        <w:rPr>
          <w:rFonts w:ascii="David" w:eastAsia="David" w:hAnsi="David" w:cs="David"/>
          <w:color w:val="000000"/>
          <w:rtl/>
          <w:lang w:val="he-IL" w:eastAsia="he-IL"/>
        </w:rPr>
      </w:pPr>
      <w:r w:rsidRPr="0051705E">
        <w:rPr>
          <w:rFonts w:ascii="David" w:eastAsia="David" w:hAnsi="David" w:cs="David" w:hint="cs"/>
          <w:color w:val="000000"/>
          <w:rtl/>
          <w:lang w:val="he-IL" w:eastAsia="he-IL"/>
        </w:rPr>
        <w:t xml:space="preserve">        </w:t>
      </w:r>
    </w:p>
    <w:p w14:paraId="78F7A0FD" w14:textId="77777777" w:rsidR="003769F1" w:rsidRDefault="00163045" w:rsidP="00163045">
      <w:pPr>
        <w:spacing w:line="276" w:lineRule="auto"/>
        <w:jc w:val="right"/>
        <w:rPr>
          <w:rFonts w:cs="David"/>
          <w:rtl/>
          <w:lang w:eastAsia="he-IL"/>
        </w:rPr>
      </w:pPr>
      <w:r w:rsidRPr="0051705E">
        <w:rPr>
          <w:rFonts w:cs="David"/>
          <w:rtl/>
          <w:lang w:eastAsia="he-IL"/>
        </w:rPr>
        <w:tab/>
      </w:r>
    </w:p>
    <w:p w14:paraId="4EE7F8E1" w14:textId="77777777" w:rsidR="003769F1" w:rsidRDefault="00163045" w:rsidP="00163045">
      <w:pPr>
        <w:spacing w:line="276" w:lineRule="auto"/>
        <w:jc w:val="right"/>
        <w:rPr>
          <w:rFonts w:cs="David"/>
          <w:rtl/>
          <w:lang w:eastAsia="he-IL"/>
        </w:rPr>
      </w:pPr>
      <w:r w:rsidRPr="0051705E">
        <w:rPr>
          <w:rFonts w:cs="David"/>
          <w:rtl/>
          <w:lang w:eastAsia="he-IL"/>
        </w:rPr>
        <w:tab/>
      </w:r>
      <w:r w:rsidRPr="0051705E">
        <w:rPr>
          <w:rFonts w:cs="David"/>
          <w:rtl/>
          <w:lang w:eastAsia="he-IL"/>
        </w:rPr>
        <w:tab/>
      </w:r>
    </w:p>
    <w:p w14:paraId="3443AA07" w14:textId="77777777" w:rsidR="003769F1" w:rsidRDefault="003769F1" w:rsidP="00163045">
      <w:pPr>
        <w:spacing w:line="276" w:lineRule="auto"/>
        <w:jc w:val="right"/>
        <w:rPr>
          <w:rFonts w:cs="David"/>
          <w:rtl/>
          <w:lang w:eastAsia="he-IL"/>
        </w:rPr>
      </w:pPr>
    </w:p>
    <w:p w14:paraId="22DEA3AA" w14:textId="77777777" w:rsidR="00163045" w:rsidRPr="0051705E" w:rsidRDefault="00163045" w:rsidP="00163045">
      <w:pPr>
        <w:spacing w:line="276" w:lineRule="auto"/>
        <w:jc w:val="right"/>
        <w:rPr>
          <w:rFonts w:cs="David"/>
          <w:rtl/>
          <w:lang w:eastAsia="he-IL"/>
        </w:rPr>
      </w:pPr>
      <w:r w:rsidRPr="0051705E">
        <w:rPr>
          <w:rFonts w:cs="David"/>
          <w:rtl/>
          <w:lang w:eastAsia="he-IL"/>
        </w:rPr>
        <w:tab/>
      </w:r>
      <w:r w:rsidRPr="0051705E">
        <w:rPr>
          <w:rFonts w:cs="David"/>
          <w:rtl/>
          <w:lang w:eastAsia="he-IL"/>
        </w:rPr>
        <w:tab/>
      </w:r>
      <w:r w:rsidRPr="0051705E">
        <w:rPr>
          <w:rFonts w:cs="David"/>
          <w:rtl/>
          <w:lang w:eastAsia="he-IL"/>
        </w:rPr>
        <w:tab/>
      </w:r>
      <w:r w:rsidRPr="0051705E">
        <w:rPr>
          <w:rFonts w:cs="David"/>
          <w:rtl/>
          <w:lang w:eastAsia="he-IL"/>
        </w:rPr>
        <w:tab/>
      </w:r>
    </w:p>
    <w:tbl>
      <w:tblPr>
        <w:bidiVisual/>
        <w:tblW w:w="10322" w:type="dxa"/>
        <w:tblInd w:w="-431" w:type="dxa"/>
        <w:tblLayout w:type="fixed"/>
        <w:tblLook w:val="0000" w:firstRow="0" w:lastRow="0" w:firstColumn="0" w:lastColumn="0" w:noHBand="0" w:noVBand="0"/>
      </w:tblPr>
      <w:tblGrid>
        <w:gridCol w:w="5953"/>
        <w:gridCol w:w="2100"/>
        <w:gridCol w:w="2269"/>
      </w:tblGrid>
      <w:tr w:rsidR="0051705E" w:rsidRPr="0051705E" w14:paraId="2C976421" w14:textId="77777777" w:rsidTr="006A1ADF">
        <w:tc>
          <w:tcPr>
            <w:tcW w:w="5953" w:type="dxa"/>
          </w:tcPr>
          <w:p w14:paraId="5239716C" w14:textId="77777777" w:rsidR="0051705E" w:rsidRPr="0051705E" w:rsidRDefault="00163045" w:rsidP="0051705E">
            <w:pPr>
              <w:tabs>
                <w:tab w:val="left" w:pos="567"/>
                <w:tab w:val="left" w:pos="1247"/>
                <w:tab w:val="left" w:pos="2041"/>
                <w:tab w:val="left" w:pos="2892"/>
              </w:tabs>
              <w:spacing w:line="276" w:lineRule="auto"/>
              <w:jc w:val="both"/>
              <w:rPr>
                <w:rFonts w:cs="David"/>
                <w:sz w:val="20"/>
                <w:szCs w:val="28"/>
                <w:lang w:eastAsia="he-IL"/>
              </w:rPr>
            </w:pPr>
            <w:r w:rsidRPr="0051705E">
              <w:rPr>
                <w:rFonts w:cs="David"/>
                <w:b/>
                <w:bCs/>
                <w:sz w:val="30"/>
                <w:szCs w:val="30"/>
                <w:rtl/>
                <w:lang w:eastAsia="he-IL"/>
              </w:rPr>
              <w:br w:type="page"/>
            </w:r>
            <w:r w:rsidR="0051705E" w:rsidRPr="0051705E">
              <w:rPr>
                <w:rFonts w:cs="David"/>
                <w:b/>
                <w:bCs/>
                <w:sz w:val="20"/>
                <w:szCs w:val="28"/>
                <w:rtl/>
                <w:lang w:eastAsia="he-IL"/>
              </w:rPr>
              <w:br w:type="page"/>
            </w:r>
          </w:p>
        </w:tc>
        <w:tc>
          <w:tcPr>
            <w:tcW w:w="2100" w:type="dxa"/>
          </w:tcPr>
          <w:p w14:paraId="00C10CB6" w14:textId="77777777" w:rsidR="0051705E" w:rsidRPr="0051705E" w:rsidRDefault="0051705E" w:rsidP="0051705E">
            <w:pPr>
              <w:spacing w:line="276" w:lineRule="auto"/>
              <w:jc w:val="center"/>
              <w:rPr>
                <w:rFonts w:cs="David"/>
                <w:b/>
                <w:bCs/>
                <w:sz w:val="30"/>
                <w:szCs w:val="30"/>
                <w:rtl/>
                <w:lang w:eastAsia="he-IL"/>
              </w:rPr>
            </w:pPr>
          </w:p>
        </w:tc>
        <w:tc>
          <w:tcPr>
            <w:tcW w:w="2269" w:type="dxa"/>
          </w:tcPr>
          <w:p w14:paraId="091158BE" w14:textId="469EBB49" w:rsidR="0051705E" w:rsidRPr="00D41219" w:rsidRDefault="0051705E" w:rsidP="005A26C7">
            <w:pPr>
              <w:spacing w:line="276" w:lineRule="auto"/>
              <w:rPr>
                <w:rFonts w:cs="David"/>
                <w:b/>
                <w:bCs/>
                <w:sz w:val="28"/>
                <w:szCs w:val="28"/>
                <w:rtl/>
                <w:lang w:eastAsia="he-IL"/>
              </w:rPr>
            </w:pPr>
            <w:r w:rsidRPr="00D41219">
              <w:rPr>
                <w:rFonts w:cs="David" w:hint="cs"/>
                <w:b/>
                <w:bCs/>
                <w:sz w:val="28"/>
                <w:szCs w:val="28"/>
                <w:rtl/>
                <w:lang w:eastAsia="he-IL"/>
              </w:rPr>
              <w:t xml:space="preserve">מכרז מס' </w:t>
            </w:r>
            <w:r w:rsidR="005A26C7">
              <w:rPr>
                <w:rFonts w:cs="David"/>
                <w:b/>
                <w:bCs/>
                <w:sz w:val="28"/>
                <w:szCs w:val="28"/>
                <w:lang w:eastAsia="he-IL"/>
              </w:rPr>
              <w:t>01/</w:t>
            </w:r>
            <w:r w:rsidR="0069650A">
              <w:rPr>
                <w:rFonts w:cs="David"/>
                <w:b/>
                <w:bCs/>
                <w:sz w:val="28"/>
                <w:szCs w:val="28"/>
                <w:lang w:eastAsia="he-IL"/>
              </w:rPr>
              <w:t>2022</w:t>
            </w:r>
          </w:p>
          <w:p w14:paraId="79863475" w14:textId="77777777" w:rsidR="0051705E" w:rsidRPr="00D41219" w:rsidRDefault="0051705E" w:rsidP="00D41219">
            <w:pPr>
              <w:spacing w:line="276" w:lineRule="auto"/>
              <w:rPr>
                <w:rFonts w:cs="David"/>
                <w:b/>
                <w:bCs/>
                <w:sz w:val="28"/>
                <w:szCs w:val="28"/>
                <w:lang w:eastAsia="he-IL"/>
              </w:rPr>
            </w:pPr>
            <w:r w:rsidRPr="00D41219">
              <w:rPr>
                <w:rFonts w:cs="David" w:hint="cs"/>
                <w:b/>
                <w:bCs/>
                <w:rtl/>
                <w:lang w:eastAsia="he-IL"/>
              </w:rPr>
              <w:t xml:space="preserve">       מסמך א'(</w:t>
            </w:r>
            <w:r w:rsidR="00D41219" w:rsidRPr="00D41219">
              <w:rPr>
                <w:rFonts w:cs="David" w:hint="cs"/>
                <w:b/>
                <w:bCs/>
                <w:rtl/>
                <w:lang w:eastAsia="he-IL"/>
              </w:rPr>
              <w:t>5</w:t>
            </w:r>
            <w:r w:rsidRPr="00D41219">
              <w:rPr>
                <w:rFonts w:cs="David" w:hint="cs"/>
                <w:b/>
                <w:bCs/>
                <w:rtl/>
                <w:lang w:eastAsia="he-IL"/>
              </w:rPr>
              <w:t>)</w:t>
            </w:r>
          </w:p>
        </w:tc>
      </w:tr>
    </w:tbl>
    <w:p w14:paraId="46E90C59" w14:textId="77777777" w:rsidR="0051705E" w:rsidRPr="0051705E" w:rsidRDefault="0051705E" w:rsidP="0051705E">
      <w:pPr>
        <w:spacing w:line="276" w:lineRule="auto"/>
        <w:rPr>
          <w:rFonts w:cs="David"/>
          <w:sz w:val="20"/>
          <w:szCs w:val="28"/>
          <w:rtl/>
          <w:lang w:eastAsia="he-IL"/>
        </w:rPr>
      </w:pPr>
    </w:p>
    <w:p w14:paraId="758B7B4F" w14:textId="51EEB614" w:rsidR="0051705E" w:rsidRPr="00D41219" w:rsidRDefault="00A36644" w:rsidP="00D41219">
      <w:pPr>
        <w:spacing w:line="276" w:lineRule="auto"/>
        <w:ind w:right="1200"/>
        <w:jc w:val="both"/>
        <w:rPr>
          <w:rFonts w:cs="David"/>
          <w:u w:val="single"/>
          <w:rtl/>
          <w:lang w:eastAsia="he-IL"/>
        </w:rPr>
      </w:pPr>
      <w:r>
        <w:rPr>
          <w:rFonts w:cs="David" w:hint="cs"/>
          <w:u w:val="single"/>
          <w:rtl/>
          <w:lang w:eastAsia="he-IL"/>
        </w:rPr>
        <w:t xml:space="preserve">מועצה מקומית </w:t>
      </w:r>
      <w:r w:rsidR="000710B3">
        <w:rPr>
          <w:rFonts w:cs="David" w:hint="cs"/>
          <w:u w:val="single"/>
          <w:rtl/>
          <w:lang w:eastAsia="he-IL"/>
        </w:rPr>
        <w:t>נחף</w:t>
      </w:r>
    </w:p>
    <w:p w14:paraId="030682C2" w14:textId="77777777" w:rsidR="0051705E" w:rsidRPr="00D41219" w:rsidRDefault="0051705E" w:rsidP="0051705E">
      <w:pPr>
        <w:spacing w:line="276" w:lineRule="auto"/>
        <w:ind w:left="3600" w:right="1200"/>
        <w:jc w:val="both"/>
        <w:rPr>
          <w:rFonts w:cs="David"/>
          <w:b/>
          <w:bCs/>
          <w:rtl/>
          <w:lang w:eastAsia="he-IL"/>
        </w:rPr>
      </w:pPr>
    </w:p>
    <w:p w14:paraId="2BD30619" w14:textId="77777777" w:rsidR="0051705E" w:rsidRPr="00D41219" w:rsidRDefault="0051705E" w:rsidP="0051705E">
      <w:pPr>
        <w:spacing w:line="276" w:lineRule="auto"/>
        <w:ind w:left="3600" w:right="1200"/>
        <w:jc w:val="both"/>
        <w:rPr>
          <w:rFonts w:cs="David"/>
          <w:b/>
          <w:bCs/>
          <w:u w:val="single"/>
          <w:rtl/>
          <w:lang w:eastAsia="he-IL"/>
        </w:rPr>
      </w:pPr>
      <w:r w:rsidRPr="00D41219">
        <w:rPr>
          <w:rFonts w:cs="David"/>
          <w:rtl/>
          <w:lang w:eastAsia="he-IL"/>
        </w:rPr>
        <w:t xml:space="preserve">הנדון: </w:t>
      </w:r>
      <w:r w:rsidRPr="00D41219">
        <w:rPr>
          <w:rFonts w:cs="David"/>
          <w:b/>
          <w:bCs/>
          <w:u w:val="single"/>
          <w:rtl/>
          <w:lang w:eastAsia="he-IL"/>
        </w:rPr>
        <w:t>ערבות בנקאית</w:t>
      </w:r>
    </w:p>
    <w:p w14:paraId="599DBAB5" w14:textId="77777777" w:rsidR="0051705E" w:rsidRPr="00D41219" w:rsidRDefault="0051705E" w:rsidP="0051705E">
      <w:pPr>
        <w:spacing w:line="276" w:lineRule="auto"/>
        <w:ind w:left="3600" w:right="1200" w:hanging="170"/>
        <w:jc w:val="both"/>
        <w:rPr>
          <w:rFonts w:cs="David"/>
          <w:u w:val="single"/>
          <w:rtl/>
          <w:lang w:eastAsia="he-IL"/>
        </w:rPr>
      </w:pPr>
    </w:p>
    <w:p w14:paraId="1310A97E" w14:textId="785AAEFF" w:rsidR="0051705E" w:rsidRPr="00D41219" w:rsidRDefault="0051705E" w:rsidP="00AB357C">
      <w:pPr>
        <w:spacing w:line="276" w:lineRule="auto"/>
        <w:ind w:left="28"/>
        <w:jc w:val="both"/>
        <w:rPr>
          <w:rFonts w:cs="David"/>
          <w:rtl/>
          <w:lang w:eastAsia="he-IL"/>
        </w:rPr>
      </w:pPr>
      <w:r w:rsidRPr="00D41219">
        <w:rPr>
          <w:rFonts w:cs="David"/>
          <w:rtl/>
          <w:lang w:eastAsia="he-IL"/>
        </w:rPr>
        <w:t xml:space="preserve">על פי בקשת _________________ </w:t>
      </w:r>
      <w:r w:rsidRPr="00D41219">
        <w:rPr>
          <w:rFonts w:cs="David" w:hint="cs"/>
          <w:rtl/>
          <w:lang w:eastAsia="he-IL"/>
        </w:rPr>
        <w:t>מספר זיהוי _________________</w:t>
      </w:r>
      <w:r w:rsidRPr="00D41219">
        <w:rPr>
          <w:rFonts w:cs="David"/>
          <w:rtl/>
          <w:lang w:eastAsia="he-IL"/>
        </w:rPr>
        <w:t xml:space="preserve"> (להלן: "</w:t>
      </w:r>
      <w:r w:rsidRPr="00D41219">
        <w:rPr>
          <w:rFonts w:cs="David"/>
          <w:b/>
          <w:bCs/>
          <w:rtl/>
          <w:lang w:eastAsia="he-IL"/>
        </w:rPr>
        <w:t>המבקשים</w:t>
      </w:r>
      <w:r w:rsidRPr="00D41219">
        <w:rPr>
          <w:rFonts w:cs="David"/>
          <w:rtl/>
          <w:lang w:eastAsia="he-IL"/>
        </w:rPr>
        <w:t>") אנו ערבים בזה כלפיכם לסילוק כל סכום עד לסך של</w:t>
      </w:r>
      <w:r w:rsidRPr="00D41219">
        <w:rPr>
          <w:rFonts w:cs="David" w:hint="cs"/>
          <w:rtl/>
          <w:lang w:eastAsia="he-IL"/>
        </w:rPr>
        <w:t xml:space="preserve"> </w:t>
      </w:r>
      <w:r w:rsidR="00611054">
        <w:rPr>
          <w:rFonts w:cs="David" w:hint="cs"/>
          <w:rtl/>
          <w:lang w:eastAsia="he-IL"/>
        </w:rPr>
        <w:t>25,200</w:t>
      </w:r>
      <w:r w:rsidRPr="00D41219">
        <w:rPr>
          <w:rFonts w:cs="David"/>
          <w:rtl/>
          <w:lang w:eastAsia="he-IL"/>
        </w:rPr>
        <w:t xml:space="preserve"> </w:t>
      </w:r>
      <w:r w:rsidRPr="00D41219">
        <w:rPr>
          <w:rFonts w:cs="David" w:hint="cs"/>
          <w:rtl/>
          <w:lang w:eastAsia="he-IL"/>
        </w:rPr>
        <w:t>₪</w:t>
      </w:r>
      <w:r w:rsidRPr="00D41219">
        <w:rPr>
          <w:rFonts w:cs="David"/>
          <w:rtl/>
          <w:lang w:eastAsia="he-IL"/>
        </w:rPr>
        <w:t xml:space="preserve"> </w:t>
      </w:r>
      <w:r w:rsidRPr="00D41219">
        <w:rPr>
          <w:rFonts w:cs="David" w:hint="cs"/>
          <w:rtl/>
          <w:lang w:eastAsia="he-IL"/>
        </w:rPr>
        <w:t>(</w:t>
      </w:r>
      <w:r w:rsidR="00611054">
        <w:rPr>
          <w:rFonts w:cs="David" w:hint="cs"/>
          <w:rtl/>
          <w:lang w:eastAsia="he-IL"/>
        </w:rPr>
        <w:t xml:space="preserve">עשרים וחמש </w:t>
      </w:r>
      <w:r w:rsidRPr="00D41219">
        <w:rPr>
          <w:rFonts w:cs="David" w:hint="cs"/>
          <w:rtl/>
          <w:lang w:eastAsia="he-IL"/>
        </w:rPr>
        <w:t xml:space="preserve">אלף </w:t>
      </w:r>
      <w:r w:rsidR="00611054">
        <w:rPr>
          <w:rFonts w:cs="David" w:hint="cs"/>
          <w:rtl/>
          <w:lang w:eastAsia="he-IL"/>
        </w:rPr>
        <w:t xml:space="preserve">ומאתיים </w:t>
      </w:r>
      <w:r w:rsidRPr="00D41219">
        <w:rPr>
          <w:rFonts w:cs="David" w:hint="cs"/>
          <w:rtl/>
          <w:lang w:eastAsia="he-IL"/>
        </w:rPr>
        <w:t>שקלים חדשים</w:t>
      </w:r>
      <w:r w:rsidRPr="00D41219">
        <w:rPr>
          <w:rFonts w:cs="David"/>
          <w:rtl/>
          <w:lang w:eastAsia="he-IL"/>
        </w:rPr>
        <w:t>)</w:t>
      </w:r>
      <w:r w:rsidRPr="00D41219">
        <w:rPr>
          <w:rFonts w:cs="David" w:hint="cs"/>
          <w:rtl/>
          <w:lang w:eastAsia="he-IL"/>
        </w:rPr>
        <w:t xml:space="preserve"> </w:t>
      </w:r>
      <w:r w:rsidRPr="00D41219">
        <w:rPr>
          <w:rFonts w:cs="David"/>
          <w:rtl/>
          <w:lang w:eastAsia="he-IL"/>
        </w:rPr>
        <w:t xml:space="preserve">וזאת בקשר עם השתתפות המבקשים במכרז מס' </w:t>
      </w:r>
      <w:r w:rsidR="00AB357C">
        <w:rPr>
          <w:rFonts w:cs="David"/>
          <w:lang w:eastAsia="he-IL"/>
        </w:rPr>
        <w:t>01/</w:t>
      </w:r>
      <w:r w:rsidR="0069650A">
        <w:rPr>
          <w:rFonts w:cs="David"/>
          <w:lang w:eastAsia="he-IL"/>
        </w:rPr>
        <w:t>2022</w:t>
      </w:r>
      <w:r w:rsidRPr="00D41219">
        <w:rPr>
          <w:rFonts w:cs="David"/>
          <w:rtl/>
          <w:lang w:eastAsia="he-IL"/>
        </w:rPr>
        <w:t xml:space="preserve"> להבטחת מילוי כל התחייבויות המבקשים ע"פ תנאי המכרז.</w:t>
      </w:r>
    </w:p>
    <w:p w14:paraId="0143044B" w14:textId="77777777" w:rsidR="0051705E" w:rsidRPr="00D41219" w:rsidRDefault="0051705E" w:rsidP="0051705E">
      <w:pPr>
        <w:spacing w:line="276" w:lineRule="auto"/>
        <w:ind w:left="28" w:right="840"/>
        <w:jc w:val="both"/>
        <w:rPr>
          <w:rFonts w:cs="David"/>
          <w:rtl/>
          <w:lang w:eastAsia="he-IL"/>
        </w:rPr>
      </w:pPr>
    </w:p>
    <w:p w14:paraId="03086999" w14:textId="77777777" w:rsidR="0051705E" w:rsidRPr="00D41219" w:rsidRDefault="0051705E" w:rsidP="0051705E">
      <w:pPr>
        <w:spacing w:line="276" w:lineRule="auto"/>
        <w:ind w:left="28"/>
        <w:jc w:val="both"/>
        <w:rPr>
          <w:rFonts w:cs="David"/>
          <w:rtl/>
          <w:lang w:eastAsia="he-IL"/>
        </w:rPr>
      </w:pPr>
      <w:r w:rsidRPr="00D41219">
        <w:rPr>
          <w:rFonts w:cs="David"/>
          <w:rtl/>
          <w:lang w:eastAsia="he-IL"/>
        </w:rPr>
        <w:t xml:space="preserve">אנו מתחייבים לשלם לכם כל סכום או סכומים עד לסך הנ"ל </w:t>
      </w:r>
      <w:r w:rsidRPr="00D41219">
        <w:rPr>
          <w:rFonts w:cs="David" w:hint="cs"/>
          <w:rtl/>
          <w:lang w:eastAsia="he-IL"/>
        </w:rPr>
        <w:t>תוך 7 ימים</w:t>
      </w:r>
      <w:r w:rsidRPr="00D41219">
        <w:rPr>
          <w:rFonts w:cs="David"/>
          <w:rtl/>
          <w:lang w:eastAsia="he-IL"/>
        </w:rPr>
        <w:t xml:space="preserve"> </w:t>
      </w:r>
      <w:r w:rsidRPr="00D41219">
        <w:rPr>
          <w:rFonts w:cs="David" w:hint="cs"/>
          <w:rtl/>
          <w:lang w:eastAsia="he-IL"/>
        </w:rPr>
        <w:t>מ</w:t>
      </w:r>
      <w:r w:rsidRPr="00D41219">
        <w:rPr>
          <w:rFonts w:cs="David"/>
          <w:rtl/>
          <w:lang w:eastAsia="he-IL"/>
        </w:rPr>
        <w:t>דרישתכם הראשונה בכתב שתגיע אלינו, מבלי להטיל עליכם לבסס או לנמק את דרישתכם בתהליך כלשהו או באופן כלשהו, או לדרוש את הסכום תחילה מאת המבקשים בתביעה משפטית או בכל דרך אחרת ומבלי לטעון כלפיכם טענת הגנה כלשהי שיכולה לעמוד למבקשים בקשר לחיוב כלשהו כלפיכם.</w:t>
      </w:r>
    </w:p>
    <w:p w14:paraId="74C7B679" w14:textId="77777777" w:rsidR="0051705E" w:rsidRPr="00D41219" w:rsidRDefault="0051705E" w:rsidP="0051705E">
      <w:pPr>
        <w:spacing w:line="276" w:lineRule="auto"/>
        <w:ind w:left="28" w:right="840"/>
        <w:jc w:val="both"/>
        <w:rPr>
          <w:rFonts w:cs="David"/>
          <w:rtl/>
          <w:lang w:eastAsia="he-IL"/>
        </w:rPr>
      </w:pPr>
    </w:p>
    <w:p w14:paraId="2CB02586" w14:textId="0F19428B" w:rsidR="0051705E" w:rsidRPr="00D41219" w:rsidRDefault="0069650A" w:rsidP="0051705E">
      <w:pPr>
        <w:spacing w:line="276" w:lineRule="auto"/>
        <w:ind w:left="28"/>
        <w:jc w:val="both"/>
        <w:rPr>
          <w:rFonts w:cs="David"/>
          <w:rtl/>
          <w:lang w:eastAsia="he-IL"/>
        </w:rPr>
      </w:pPr>
      <w:r>
        <w:rPr>
          <w:rFonts w:cs="David"/>
          <w:rtl/>
          <w:lang w:eastAsia="he-IL"/>
        </w:rPr>
        <w:t>אתם תהיו רשאים לדרוש מא</w:t>
      </w:r>
      <w:r w:rsidR="0051705E" w:rsidRPr="00D41219">
        <w:rPr>
          <w:rFonts w:cs="David"/>
          <w:rtl/>
          <w:lang w:eastAsia="he-IL"/>
        </w:rPr>
        <w:t>תנו את תשלומו של הסכום הנ"ל בפעם אחת או במספר דרישות, שכל אחת מהן מתייחסת לחלק מהסכום הנ"ל בלבד, בתנאי שסך דרישותיכם לא יעלה הסך הכולל הנ"ל.</w:t>
      </w:r>
    </w:p>
    <w:p w14:paraId="7C9C3DA6" w14:textId="77777777" w:rsidR="0051705E" w:rsidRPr="00D41219" w:rsidRDefault="0051705E" w:rsidP="0051705E">
      <w:pPr>
        <w:spacing w:line="276" w:lineRule="auto"/>
        <w:ind w:left="28" w:right="840"/>
        <w:jc w:val="both"/>
        <w:rPr>
          <w:rFonts w:cs="David"/>
          <w:rtl/>
          <w:lang w:eastAsia="he-IL"/>
        </w:rPr>
      </w:pPr>
    </w:p>
    <w:p w14:paraId="10F5FD72" w14:textId="77777777" w:rsidR="0051705E" w:rsidRPr="00D41219" w:rsidRDefault="0051705E" w:rsidP="0051705E">
      <w:pPr>
        <w:spacing w:line="276" w:lineRule="auto"/>
        <w:ind w:left="28" w:right="840"/>
        <w:jc w:val="both"/>
        <w:rPr>
          <w:rFonts w:cs="David"/>
          <w:rtl/>
          <w:lang w:eastAsia="he-IL"/>
        </w:rPr>
      </w:pPr>
      <w:r w:rsidRPr="00D41219">
        <w:rPr>
          <w:rFonts w:cs="David"/>
          <w:rtl/>
          <w:lang w:eastAsia="he-IL"/>
        </w:rPr>
        <w:t>ערבות זו הינה בלתי חוזרת ובלתי תלויה ולא ניתנת לביטול.</w:t>
      </w:r>
    </w:p>
    <w:p w14:paraId="4808C6DF" w14:textId="77777777" w:rsidR="0051705E" w:rsidRPr="00D41219" w:rsidRDefault="0051705E" w:rsidP="00784B76">
      <w:pPr>
        <w:shd w:val="clear" w:color="auto" w:fill="FFFF00"/>
        <w:spacing w:line="276" w:lineRule="auto"/>
        <w:ind w:left="28" w:right="840"/>
        <w:jc w:val="both"/>
        <w:rPr>
          <w:rFonts w:cs="David"/>
          <w:rtl/>
          <w:lang w:eastAsia="he-IL"/>
        </w:rPr>
      </w:pPr>
    </w:p>
    <w:p w14:paraId="13C2254B" w14:textId="77BED685" w:rsidR="0051705E" w:rsidRPr="00D41219" w:rsidRDefault="0051705E" w:rsidP="00AB357C">
      <w:pPr>
        <w:shd w:val="clear" w:color="auto" w:fill="FFFF00"/>
        <w:spacing w:line="276" w:lineRule="auto"/>
        <w:ind w:left="28" w:right="840"/>
        <w:jc w:val="both"/>
        <w:rPr>
          <w:rFonts w:cs="David"/>
          <w:rtl/>
          <w:lang w:eastAsia="he-IL"/>
        </w:rPr>
      </w:pPr>
      <w:r w:rsidRPr="00D41219">
        <w:rPr>
          <w:rFonts w:cs="David"/>
          <w:rtl/>
          <w:lang w:eastAsia="he-IL"/>
        </w:rPr>
        <w:t xml:space="preserve">ערבות זו תישאר בתוקפה עד </w:t>
      </w:r>
      <w:r w:rsidR="00AB357C">
        <w:rPr>
          <w:rFonts w:cs="David" w:hint="cs"/>
          <w:u w:val="single"/>
          <w:rtl/>
          <w:lang w:eastAsia="he-IL"/>
        </w:rPr>
        <w:t xml:space="preserve">13/06/2022 </w:t>
      </w:r>
      <w:r w:rsidRPr="00D41219">
        <w:rPr>
          <w:rFonts w:cs="David"/>
          <w:rtl/>
          <w:lang w:eastAsia="he-IL"/>
        </w:rPr>
        <w:t>ועד בכלל.</w:t>
      </w:r>
    </w:p>
    <w:p w14:paraId="1A1D5E47" w14:textId="1B27052E" w:rsidR="0051705E" w:rsidRPr="00D41219" w:rsidRDefault="0051705E" w:rsidP="00AB357C">
      <w:pPr>
        <w:shd w:val="clear" w:color="auto" w:fill="FFFF00"/>
        <w:spacing w:line="276" w:lineRule="auto"/>
        <w:ind w:left="28" w:right="840"/>
        <w:jc w:val="both"/>
        <w:rPr>
          <w:rFonts w:cs="David"/>
          <w:rtl/>
          <w:lang w:eastAsia="he-IL"/>
        </w:rPr>
      </w:pPr>
      <w:r w:rsidRPr="00D41219">
        <w:rPr>
          <w:rFonts w:cs="David"/>
          <w:rtl/>
          <w:lang w:eastAsia="he-IL"/>
        </w:rPr>
        <w:t xml:space="preserve">דרישה שתגיע אלינו אחרי  </w:t>
      </w:r>
      <w:r w:rsidR="00AB357C">
        <w:rPr>
          <w:rFonts w:cs="David" w:hint="cs"/>
          <w:u w:val="single"/>
          <w:rtl/>
          <w:lang w:eastAsia="he-IL"/>
        </w:rPr>
        <w:t>13/06/2022</w:t>
      </w:r>
      <w:r w:rsidR="00611054" w:rsidRPr="00D41219">
        <w:rPr>
          <w:rFonts w:cs="David" w:hint="cs"/>
          <w:u w:val="single"/>
          <w:rtl/>
          <w:lang w:eastAsia="he-IL"/>
        </w:rPr>
        <w:t xml:space="preserve"> </w:t>
      </w:r>
      <w:r w:rsidRPr="00D41219">
        <w:rPr>
          <w:rFonts w:cs="David"/>
          <w:rtl/>
          <w:lang w:eastAsia="he-IL"/>
        </w:rPr>
        <w:t>לא ת</w:t>
      </w:r>
      <w:r w:rsidRPr="00D41219">
        <w:rPr>
          <w:rFonts w:cs="David" w:hint="cs"/>
          <w:rtl/>
          <w:lang w:eastAsia="he-IL"/>
        </w:rPr>
        <w:t>י</w:t>
      </w:r>
      <w:r w:rsidRPr="00D41219">
        <w:rPr>
          <w:rFonts w:cs="David"/>
          <w:rtl/>
          <w:lang w:eastAsia="he-IL"/>
        </w:rPr>
        <w:t>ענה.</w:t>
      </w:r>
    </w:p>
    <w:p w14:paraId="73B68DD3" w14:textId="5C3F4BEF" w:rsidR="0051705E" w:rsidRPr="00D41219" w:rsidRDefault="0051705E" w:rsidP="00AB357C">
      <w:pPr>
        <w:shd w:val="clear" w:color="auto" w:fill="FFFF00"/>
        <w:spacing w:line="276" w:lineRule="auto"/>
        <w:ind w:left="28" w:right="840"/>
        <w:jc w:val="both"/>
        <w:rPr>
          <w:rFonts w:cs="David"/>
          <w:rtl/>
          <w:lang w:eastAsia="he-IL"/>
        </w:rPr>
      </w:pPr>
      <w:r w:rsidRPr="00D41219">
        <w:rPr>
          <w:rFonts w:cs="David"/>
          <w:rtl/>
          <w:lang w:eastAsia="he-IL"/>
        </w:rPr>
        <w:t xml:space="preserve">לאחר יום </w:t>
      </w:r>
      <w:r w:rsidR="00AB357C">
        <w:rPr>
          <w:rFonts w:cs="David" w:hint="cs"/>
          <w:u w:val="single"/>
          <w:rtl/>
          <w:lang w:eastAsia="he-IL"/>
        </w:rPr>
        <w:t>13/06/2022</w:t>
      </w:r>
      <w:r w:rsidR="00611054" w:rsidRPr="00D41219">
        <w:rPr>
          <w:rFonts w:cs="David" w:hint="cs"/>
          <w:u w:val="single"/>
          <w:rtl/>
          <w:lang w:eastAsia="he-IL"/>
        </w:rPr>
        <w:t xml:space="preserve"> </w:t>
      </w:r>
      <w:r w:rsidRPr="00D41219">
        <w:rPr>
          <w:rFonts w:cs="David"/>
          <w:rtl/>
          <w:lang w:eastAsia="he-IL"/>
        </w:rPr>
        <w:t>ערבותנו זו בטלה ומבוטלת.</w:t>
      </w:r>
    </w:p>
    <w:p w14:paraId="3D6BD528" w14:textId="77777777" w:rsidR="0051705E" w:rsidRPr="00D41219" w:rsidRDefault="0051705E" w:rsidP="00784B76">
      <w:pPr>
        <w:shd w:val="clear" w:color="auto" w:fill="FFFF00"/>
        <w:spacing w:line="276" w:lineRule="auto"/>
        <w:ind w:right="840"/>
        <w:jc w:val="both"/>
        <w:rPr>
          <w:rFonts w:cs="David"/>
          <w:rtl/>
          <w:lang w:eastAsia="he-IL"/>
        </w:rPr>
      </w:pPr>
    </w:p>
    <w:p w14:paraId="6CDD42F5" w14:textId="77777777" w:rsidR="0051705E" w:rsidRPr="00D41219" w:rsidRDefault="0051705E" w:rsidP="0051705E">
      <w:pPr>
        <w:spacing w:line="276" w:lineRule="auto"/>
        <w:ind w:left="28" w:right="840"/>
        <w:jc w:val="both"/>
        <w:rPr>
          <w:rFonts w:cs="David"/>
          <w:rtl/>
          <w:lang w:eastAsia="he-IL"/>
        </w:rPr>
      </w:pPr>
      <w:r w:rsidRPr="00D41219">
        <w:rPr>
          <w:rFonts w:cs="David"/>
          <w:rtl/>
          <w:lang w:eastAsia="he-IL"/>
        </w:rPr>
        <w:t>ערבות זו אינה ניתנת להעברה ולהסבה בכל צורה שהיא.</w:t>
      </w:r>
    </w:p>
    <w:p w14:paraId="7F5EB2A0" w14:textId="77777777" w:rsidR="0051705E" w:rsidRPr="00D41219" w:rsidRDefault="0051705E" w:rsidP="0051705E">
      <w:pPr>
        <w:spacing w:line="276" w:lineRule="auto"/>
        <w:ind w:left="28" w:right="840"/>
        <w:jc w:val="both"/>
        <w:rPr>
          <w:rFonts w:cs="David"/>
          <w:rtl/>
          <w:lang w:eastAsia="he-IL"/>
        </w:rPr>
      </w:pPr>
    </w:p>
    <w:p w14:paraId="6EF7AD9E" w14:textId="77777777" w:rsidR="0051705E" w:rsidRPr="00D41219" w:rsidRDefault="0051705E" w:rsidP="0051705E">
      <w:pPr>
        <w:spacing w:line="276" w:lineRule="auto"/>
        <w:ind w:left="360" w:right="840" w:hanging="170"/>
        <w:jc w:val="both"/>
        <w:rPr>
          <w:rFonts w:cs="David"/>
          <w:rtl/>
          <w:lang w:eastAsia="he-IL"/>
        </w:rPr>
      </w:pPr>
    </w:p>
    <w:p w14:paraId="2ECC6C3A" w14:textId="77777777" w:rsidR="0051705E" w:rsidRPr="00D41219" w:rsidRDefault="0051705E" w:rsidP="0051705E">
      <w:pPr>
        <w:spacing w:line="276" w:lineRule="auto"/>
        <w:ind w:left="360" w:right="840" w:hanging="170"/>
        <w:jc w:val="both"/>
        <w:rPr>
          <w:rFonts w:cs="David"/>
          <w:rtl/>
          <w:lang w:eastAsia="he-IL"/>
        </w:rPr>
      </w:pPr>
    </w:p>
    <w:p w14:paraId="7360C136" w14:textId="77777777" w:rsidR="0051705E" w:rsidRPr="00D41219" w:rsidRDefault="0051705E" w:rsidP="0051705E">
      <w:pPr>
        <w:tabs>
          <w:tab w:val="left" w:pos="8306"/>
        </w:tabs>
        <w:spacing w:line="276" w:lineRule="auto"/>
        <w:ind w:left="6960" w:hanging="170"/>
        <w:jc w:val="both"/>
        <w:rPr>
          <w:rFonts w:cs="David"/>
          <w:rtl/>
          <w:lang w:eastAsia="he-IL"/>
        </w:rPr>
      </w:pPr>
      <w:r w:rsidRPr="00D41219">
        <w:rPr>
          <w:rFonts w:cs="David"/>
          <w:rtl/>
          <w:lang w:eastAsia="he-IL"/>
        </w:rPr>
        <w:t>בכבו</w:t>
      </w:r>
      <w:r w:rsidRPr="00D41219">
        <w:rPr>
          <w:rFonts w:cs="David" w:hint="cs"/>
          <w:rtl/>
          <w:lang w:eastAsia="he-IL"/>
        </w:rPr>
        <w:t xml:space="preserve">ד </w:t>
      </w:r>
      <w:r w:rsidRPr="00D41219">
        <w:rPr>
          <w:rFonts w:cs="David"/>
          <w:rtl/>
          <w:lang w:eastAsia="he-IL"/>
        </w:rPr>
        <w:t xml:space="preserve"> רב</w:t>
      </w:r>
    </w:p>
    <w:p w14:paraId="61E13425" w14:textId="77777777" w:rsidR="0051705E" w:rsidRPr="00D41219" w:rsidRDefault="0051705E" w:rsidP="0051705E">
      <w:pPr>
        <w:tabs>
          <w:tab w:val="left" w:pos="8306"/>
        </w:tabs>
        <w:spacing w:line="276" w:lineRule="auto"/>
        <w:ind w:left="6960" w:hanging="170"/>
        <w:jc w:val="both"/>
        <w:rPr>
          <w:rFonts w:cs="David"/>
          <w:sz w:val="18"/>
          <w:lang w:eastAsia="he-IL"/>
        </w:rPr>
      </w:pPr>
      <w:r w:rsidRPr="00D41219">
        <w:rPr>
          <w:rFonts w:cs="David" w:hint="cs"/>
          <w:rtl/>
          <w:lang w:eastAsia="he-IL"/>
        </w:rPr>
        <w:t>(בנק/חברת ביטוח)</w:t>
      </w:r>
    </w:p>
    <w:p w14:paraId="179A4F47" w14:textId="77777777" w:rsidR="00163045" w:rsidRDefault="0051705E" w:rsidP="00163045">
      <w:pPr>
        <w:bidi w:val="0"/>
        <w:rPr>
          <w:rFonts w:cs="David"/>
          <w:b/>
          <w:bCs/>
          <w:sz w:val="20"/>
          <w:szCs w:val="28"/>
          <w:lang w:eastAsia="he-IL"/>
        </w:rPr>
      </w:pPr>
      <w:r w:rsidRPr="0051705E">
        <w:rPr>
          <w:rFonts w:cs="David"/>
          <w:b/>
          <w:bCs/>
          <w:sz w:val="28"/>
          <w:szCs w:val="28"/>
          <w:rtl/>
          <w:lang w:eastAsia="he-IL"/>
        </w:rPr>
        <w:br w:type="page"/>
      </w:r>
    </w:p>
    <w:p w14:paraId="15E0167C" w14:textId="31D61095" w:rsidR="00163045" w:rsidRPr="00D41219" w:rsidRDefault="00163045" w:rsidP="005A26C7">
      <w:pPr>
        <w:spacing w:line="276" w:lineRule="auto"/>
        <w:ind w:left="6480"/>
        <w:jc w:val="center"/>
        <w:rPr>
          <w:rFonts w:cs="David"/>
          <w:b/>
          <w:bCs/>
          <w:sz w:val="28"/>
          <w:szCs w:val="28"/>
          <w:rtl/>
          <w:lang w:eastAsia="he-IL"/>
        </w:rPr>
      </w:pPr>
      <w:r w:rsidRPr="00D41219">
        <w:rPr>
          <w:rFonts w:cs="David" w:hint="cs"/>
          <w:b/>
          <w:bCs/>
          <w:sz w:val="28"/>
          <w:szCs w:val="28"/>
          <w:rtl/>
          <w:lang w:eastAsia="he-IL"/>
        </w:rPr>
        <w:lastRenderedPageBreak/>
        <w:t xml:space="preserve">מכרז מס' </w:t>
      </w:r>
      <w:r w:rsidR="005A26C7">
        <w:rPr>
          <w:rFonts w:cs="David"/>
          <w:b/>
          <w:bCs/>
          <w:sz w:val="28"/>
          <w:szCs w:val="28"/>
          <w:lang w:eastAsia="he-IL"/>
        </w:rPr>
        <w:t>01/</w:t>
      </w:r>
      <w:r w:rsidR="005B7A02">
        <w:rPr>
          <w:rFonts w:cs="David"/>
          <w:b/>
          <w:bCs/>
          <w:sz w:val="28"/>
          <w:szCs w:val="28"/>
          <w:lang w:eastAsia="he-IL"/>
        </w:rPr>
        <w:t>2022</w:t>
      </w:r>
    </w:p>
    <w:p w14:paraId="50CB55A8" w14:textId="77777777" w:rsidR="00163045" w:rsidRDefault="00163045" w:rsidP="00163045">
      <w:pPr>
        <w:widowControl w:val="0"/>
        <w:spacing w:line="276" w:lineRule="auto"/>
        <w:ind w:left="6480"/>
        <w:jc w:val="center"/>
        <w:rPr>
          <w:rFonts w:cs="David"/>
          <w:b/>
          <w:bCs/>
          <w:sz w:val="30"/>
          <w:szCs w:val="30"/>
          <w:u w:val="single"/>
          <w:rtl/>
          <w:lang w:eastAsia="he-IL"/>
        </w:rPr>
      </w:pPr>
      <w:r w:rsidRPr="00D41219">
        <w:rPr>
          <w:rFonts w:cs="David" w:hint="cs"/>
          <w:b/>
          <w:bCs/>
          <w:rtl/>
          <w:lang w:eastAsia="he-IL"/>
        </w:rPr>
        <w:t>מסמך א'(</w:t>
      </w:r>
      <w:r>
        <w:rPr>
          <w:rFonts w:cs="David" w:hint="cs"/>
          <w:b/>
          <w:bCs/>
          <w:rtl/>
          <w:lang w:eastAsia="he-IL"/>
        </w:rPr>
        <w:t>6</w:t>
      </w:r>
      <w:r w:rsidRPr="00D41219">
        <w:rPr>
          <w:rFonts w:cs="David" w:hint="cs"/>
          <w:b/>
          <w:bCs/>
          <w:rtl/>
          <w:lang w:eastAsia="he-IL"/>
        </w:rPr>
        <w:t>)</w:t>
      </w:r>
    </w:p>
    <w:p w14:paraId="23A1FA3B" w14:textId="77777777" w:rsidR="00163045" w:rsidRDefault="00163045" w:rsidP="00163045">
      <w:pPr>
        <w:widowControl w:val="0"/>
        <w:spacing w:line="276" w:lineRule="auto"/>
        <w:jc w:val="center"/>
        <w:rPr>
          <w:rFonts w:cs="David"/>
          <w:b/>
          <w:bCs/>
          <w:sz w:val="30"/>
          <w:szCs w:val="30"/>
          <w:u w:val="single"/>
          <w:rtl/>
          <w:lang w:eastAsia="he-IL"/>
        </w:rPr>
      </w:pPr>
    </w:p>
    <w:p w14:paraId="18096800" w14:textId="77777777" w:rsidR="00163045" w:rsidRPr="00163045" w:rsidRDefault="00163045" w:rsidP="00163045">
      <w:pPr>
        <w:widowControl w:val="0"/>
        <w:spacing w:line="276" w:lineRule="auto"/>
        <w:jc w:val="center"/>
        <w:rPr>
          <w:rFonts w:cs="David"/>
          <w:b/>
          <w:bCs/>
          <w:szCs w:val="20"/>
          <w:rtl/>
          <w:lang w:eastAsia="he-IL"/>
        </w:rPr>
      </w:pPr>
      <w:r w:rsidRPr="00163045">
        <w:rPr>
          <w:rFonts w:cs="David"/>
          <w:b/>
          <w:bCs/>
          <w:sz w:val="30"/>
          <w:szCs w:val="30"/>
          <w:u w:val="single"/>
          <w:rtl/>
          <w:lang w:eastAsia="he-IL"/>
        </w:rPr>
        <w:t xml:space="preserve">תצהיר בדבר </w:t>
      </w:r>
      <w:r w:rsidRPr="00163045">
        <w:rPr>
          <w:rFonts w:cs="David" w:hint="cs"/>
          <w:b/>
          <w:bCs/>
          <w:sz w:val="30"/>
          <w:szCs w:val="30"/>
          <w:u w:val="single"/>
          <w:rtl/>
          <w:lang w:eastAsia="he-IL"/>
        </w:rPr>
        <w:t>קיום התנאים לפי חוק עסקאות עם גופים ציבוריים</w:t>
      </w:r>
    </w:p>
    <w:p w14:paraId="3BE7952D" w14:textId="77777777" w:rsidR="00163045" w:rsidRPr="00163045" w:rsidRDefault="00163045" w:rsidP="00163045">
      <w:pPr>
        <w:widowControl w:val="0"/>
        <w:rPr>
          <w:rFonts w:cs="David"/>
          <w:sz w:val="26"/>
          <w:szCs w:val="26"/>
          <w:u w:val="single"/>
          <w:rtl/>
          <w:lang w:eastAsia="he-IL"/>
        </w:rPr>
      </w:pPr>
    </w:p>
    <w:p w14:paraId="3E52BCA2" w14:textId="77777777" w:rsidR="00163045" w:rsidRPr="00163045" w:rsidRDefault="00163045" w:rsidP="00163045">
      <w:pPr>
        <w:widowControl w:val="0"/>
        <w:tabs>
          <w:tab w:val="left" w:pos="-1"/>
        </w:tabs>
        <w:ind w:left="-1" w:right="142"/>
        <w:jc w:val="both"/>
        <w:rPr>
          <w:rFonts w:cs="David"/>
          <w:rtl/>
          <w:lang w:eastAsia="he-IL"/>
        </w:rPr>
      </w:pPr>
      <w:r w:rsidRPr="00163045">
        <w:rPr>
          <w:rFonts w:cs="David"/>
          <w:rtl/>
          <w:lang w:eastAsia="he-IL"/>
        </w:rPr>
        <w:t xml:space="preserve">אני הח"מ ____________ ת.ז. </w:t>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r>
      <w:r w:rsidRPr="00163045">
        <w:rPr>
          <w:rFonts w:cs="David"/>
          <w:rtl/>
          <w:lang w:eastAsia="he-IL"/>
        </w:rPr>
        <w:softHyphen/>
        <w:t xml:space="preserve">___________ לאחר שהוזהרתי כי עלי לומר את האמת וכי אהיה צפוי/ה לעונשים הקבועים בחוק אם לא אעשה כן, מצהיר/ה בזה כדלקמן: </w:t>
      </w:r>
    </w:p>
    <w:p w14:paraId="071B722A" w14:textId="77777777" w:rsidR="00163045" w:rsidRPr="00163045" w:rsidRDefault="00163045" w:rsidP="00163045">
      <w:pPr>
        <w:widowControl w:val="0"/>
        <w:ind w:left="-625" w:right="142"/>
        <w:jc w:val="both"/>
        <w:rPr>
          <w:rFonts w:cs="David"/>
          <w:rtl/>
          <w:lang w:eastAsia="he-IL"/>
        </w:rPr>
      </w:pPr>
    </w:p>
    <w:p w14:paraId="42F76A88" w14:textId="23274BC1" w:rsidR="00163045" w:rsidRPr="00163045" w:rsidRDefault="00163045" w:rsidP="007D01A3">
      <w:pPr>
        <w:widowControl w:val="0"/>
        <w:numPr>
          <w:ilvl w:val="0"/>
          <w:numId w:val="64"/>
        </w:numPr>
        <w:ind w:left="424" w:right="142" w:hanging="368"/>
        <w:jc w:val="both"/>
        <w:rPr>
          <w:rFonts w:cs="David"/>
          <w:lang w:eastAsia="he-IL"/>
        </w:rPr>
      </w:pPr>
      <w:r w:rsidRPr="00163045">
        <w:rPr>
          <w:rFonts w:cs="David"/>
          <w:rtl/>
          <w:lang w:eastAsia="he-IL"/>
        </w:rPr>
        <w:t xml:space="preserve">הנני נותן תצהיר זה בשם ________________________ (להלן </w:t>
      </w:r>
      <w:r w:rsidRPr="00163045">
        <w:rPr>
          <w:rFonts w:cs="David"/>
          <w:lang w:eastAsia="he-IL"/>
        </w:rPr>
        <w:t>–</w:t>
      </w:r>
      <w:r w:rsidRPr="00163045">
        <w:rPr>
          <w:rFonts w:cs="David"/>
          <w:rtl/>
          <w:lang w:eastAsia="he-IL"/>
        </w:rPr>
        <w:t xml:space="preserve"> "</w:t>
      </w:r>
      <w:r w:rsidRPr="00163045">
        <w:rPr>
          <w:rFonts w:cs="David"/>
          <w:b/>
          <w:bCs/>
          <w:rtl/>
          <w:lang w:eastAsia="he-IL"/>
        </w:rPr>
        <w:t>ה</w:t>
      </w:r>
      <w:r w:rsidRPr="00163045">
        <w:rPr>
          <w:rFonts w:cs="David" w:hint="cs"/>
          <w:b/>
          <w:bCs/>
          <w:rtl/>
          <w:lang w:eastAsia="he-IL"/>
        </w:rPr>
        <w:t>מציע</w:t>
      </w:r>
      <w:r w:rsidRPr="00163045">
        <w:rPr>
          <w:rFonts w:cs="David"/>
          <w:rtl/>
          <w:lang w:eastAsia="he-IL"/>
        </w:rPr>
        <w:t xml:space="preserve">") שהוא הגוף המבקש להתקשר עם </w:t>
      </w:r>
      <w:r w:rsidR="00A36644">
        <w:rPr>
          <w:rFonts w:cs="David" w:hint="cs"/>
          <w:rtl/>
          <w:lang w:eastAsia="he-IL"/>
        </w:rPr>
        <w:t xml:space="preserve">מועצה מקומית </w:t>
      </w:r>
      <w:r w:rsidR="000710B3">
        <w:rPr>
          <w:rFonts w:cs="David" w:hint="cs"/>
          <w:rtl/>
          <w:lang w:eastAsia="he-IL"/>
        </w:rPr>
        <w:t>נחף</w:t>
      </w:r>
      <w:r w:rsidRPr="00163045">
        <w:rPr>
          <w:rFonts w:cs="David"/>
          <w:rtl/>
          <w:lang w:eastAsia="he-IL"/>
        </w:rPr>
        <w:t>. אני מצהיר/ה כי הנני מוסמך/ת לתת תצהיר זה בשם ה</w:t>
      </w:r>
      <w:r w:rsidRPr="00163045">
        <w:rPr>
          <w:rFonts w:cs="David" w:hint="cs"/>
          <w:rtl/>
          <w:lang w:eastAsia="he-IL"/>
        </w:rPr>
        <w:t>מציע</w:t>
      </w:r>
      <w:r w:rsidRPr="00163045">
        <w:rPr>
          <w:rFonts w:cs="David"/>
          <w:rtl/>
          <w:lang w:eastAsia="he-IL"/>
        </w:rPr>
        <w:t>.</w:t>
      </w:r>
    </w:p>
    <w:p w14:paraId="28BEC2DE" w14:textId="77777777" w:rsidR="00163045" w:rsidRPr="00163045" w:rsidRDefault="00163045" w:rsidP="00163045">
      <w:pPr>
        <w:widowControl w:val="0"/>
        <w:ind w:left="424" w:right="142" w:hanging="368"/>
        <w:jc w:val="both"/>
        <w:rPr>
          <w:rFonts w:cs="David"/>
          <w:lang w:eastAsia="he-IL"/>
        </w:rPr>
      </w:pPr>
    </w:p>
    <w:p w14:paraId="394681DC" w14:textId="77777777" w:rsidR="00163045" w:rsidRPr="00163045" w:rsidRDefault="00163045" w:rsidP="007D01A3">
      <w:pPr>
        <w:widowControl w:val="0"/>
        <w:numPr>
          <w:ilvl w:val="0"/>
          <w:numId w:val="64"/>
        </w:numPr>
        <w:ind w:left="424" w:right="142" w:hanging="368"/>
        <w:jc w:val="both"/>
        <w:rPr>
          <w:rFonts w:cs="David"/>
          <w:lang w:eastAsia="he-IL"/>
        </w:rPr>
      </w:pPr>
      <w:r w:rsidRPr="00163045">
        <w:rPr>
          <w:rFonts w:cs="David" w:hint="cs"/>
          <w:rtl/>
          <w:lang w:eastAsia="he-IL"/>
        </w:rPr>
        <w:t xml:space="preserve">הריני נותן תצהיר זה בהתאם לדרישות </w:t>
      </w:r>
      <w:r w:rsidRPr="00163045">
        <w:rPr>
          <w:rFonts w:cs="David"/>
          <w:rtl/>
          <w:lang w:eastAsia="he-IL"/>
        </w:rPr>
        <w:t xml:space="preserve">חוק עסקאות גופים ציבוריים, תשל"ו </w:t>
      </w:r>
      <w:r w:rsidRPr="00163045">
        <w:rPr>
          <w:rFonts w:cs="David"/>
          <w:lang w:eastAsia="he-IL"/>
        </w:rPr>
        <w:t>–</w:t>
      </w:r>
      <w:r w:rsidRPr="00163045">
        <w:rPr>
          <w:rFonts w:cs="David"/>
          <w:rtl/>
          <w:lang w:eastAsia="he-IL"/>
        </w:rPr>
        <w:t xml:space="preserve"> 1976 (להלן- "</w:t>
      </w:r>
      <w:r w:rsidRPr="00163045">
        <w:rPr>
          <w:rFonts w:cs="David"/>
          <w:b/>
          <w:bCs/>
          <w:rtl/>
          <w:lang w:eastAsia="he-IL"/>
        </w:rPr>
        <w:t>החוק</w:t>
      </w:r>
      <w:r w:rsidRPr="00163045">
        <w:rPr>
          <w:rFonts w:cs="David"/>
          <w:rtl/>
          <w:lang w:eastAsia="he-IL"/>
        </w:rPr>
        <w:t>")</w:t>
      </w:r>
      <w:r w:rsidRPr="00163045">
        <w:rPr>
          <w:rFonts w:cs="David" w:hint="cs"/>
          <w:rtl/>
          <w:lang w:eastAsia="he-IL"/>
        </w:rPr>
        <w:t>.</w:t>
      </w:r>
    </w:p>
    <w:p w14:paraId="60F0AC23" w14:textId="77777777" w:rsidR="00163045" w:rsidRPr="00163045" w:rsidRDefault="00163045" w:rsidP="00163045">
      <w:pPr>
        <w:spacing w:line="276" w:lineRule="auto"/>
        <w:ind w:left="424" w:right="142"/>
        <w:jc w:val="both"/>
        <w:rPr>
          <w:rFonts w:cs="David"/>
          <w:rtl/>
          <w:lang w:eastAsia="he-IL"/>
        </w:rPr>
      </w:pPr>
    </w:p>
    <w:p w14:paraId="0C08A50B" w14:textId="77777777" w:rsidR="00163045" w:rsidRPr="00163045" w:rsidRDefault="00163045" w:rsidP="007D01A3">
      <w:pPr>
        <w:widowControl w:val="0"/>
        <w:numPr>
          <w:ilvl w:val="0"/>
          <w:numId w:val="64"/>
        </w:numPr>
        <w:spacing w:line="276" w:lineRule="auto"/>
        <w:ind w:left="424" w:right="142" w:hanging="368"/>
        <w:jc w:val="both"/>
        <w:rPr>
          <w:rFonts w:cs="David"/>
          <w:lang w:eastAsia="he-IL"/>
        </w:rPr>
      </w:pPr>
      <w:r w:rsidRPr="00163045">
        <w:rPr>
          <w:rFonts w:cs="David"/>
          <w:rtl/>
          <w:lang w:eastAsia="he-IL"/>
        </w:rPr>
        <w:t xml:space="preserve">הנני מצהיר בזאת כי עד </w:t>
      </w:r>
      <w:r w:rsidRPr="00163045">
        <w:rPr>
          <w:rFonts w:cs="David" w:hint="cs"/>
          <w:rtl/>
          <w:lang w:eastAsia="he-IL"/>
        </w:rPr>
        <w:t>למועד האחרון להגשת ההצעות, המציע</w:t>
      </w:r>
      <w:r w:rsidRPr="00163045">
        <w:rPr>
          <w:rFonts w:cs="David"/>
          <w:rtl/>
          <w:lang w:eastAsia="he-IL"/>
        </w:rPr>
        <w:t xml:space="preserve"> </w:t>
      </w:r>
      <w:r w:rsidRPr="00163045">
        <w:rPr>
          <w:rFonts w:cs="David" w:hint="cs"/>
          <w:rtl/>
          <w:lang w:eastAsia="he-IL"/>
        </w:rPr>
        <w:t>ו/או בעל זיקה אליו (כהגדרתו בחוק)</w:t>
      </w:r>
      <w:r w:rsidRPr="00163045">
        <w:rPr>
          <w:rFonts w:cs="David"/>
          <w:rtl/>
          <w:lang w:eastAsia="he-IL"/>
        </w:rPr>
        <w:t xml:space="preserve"> לא הורשע ביותר משתי עבירות (עבירה לעניין זה - עבירה עפ"י חוק עובדים זרים (איסור העסקה שלא כדין והבטחת תנאים הוגנים), תשנ"א-1991</w:t>
      </w:r>
      <w:r w:rsidRPr="00163045">
        <w:rPr>
          <w:rFonts w:cs="David" w:hint="cs"/>
          <w:rtl/>
          <w:lang w:eastAsia="he-IL"/>
        </w:rPr>
        <w:t>,</w:t>
      </w:r>
      <w:r w:rsidRPr="00163045">
        <w:rPr>
          <w:rFonts w:cs="David"/>
          <w:rtl/>
          <w:lang w:eastAsia="he-IL"/>
        </w:rPr>
        <w:t xml:space="preserve"> או לפי חוק שכר מינימום, תשמ"ז- 1987</w:t>
      </w:r>
      <w:r w:rsidRPr="00163045">
        <w:rPr>
          <w:rFonts w:cs="David" w:hint="cs"/>
          <w:rtl/>
          <w:lang w:eastAsia="he-IL"/>
        </w:rPr>
        <w:t>)</w:t>
      </w:r>
      <w:r w:rsidRPr="00163045">
        <w:rPr>
          <w:rFonts w:cs="David"/>
          <w:rtl/>
          <w:lang w:eastAsia="he-IL"/>
        </w:rPr>
        <w:t>,</w:t>
      </w:r>
      <w:r w:rsidRPr="00163045">
        <w:rPr>
          <w:rFonts w:cs="David" w:hint="cs"/>
          <w:rtl/>
          <w:lang w:eastAsia="he-IL"/>
        </w:rPr>
        <w:t xml:space="preserve"> </w:t>
      </w:r>
      <w:r w:rsidRPr="00163045">
        <w:rPr>
          <w:rFonts w:cs="David"/>
          <w:rtl/>
          <w:lang w:eastAsia="he-IL"/>
        </w:rPr>
        <w:t>או</w:t>
      </w:r>
      <w:r w:rsidRPr="00163045">
        <w:rPr>
          <w:rFonts w:cs="David" w:hint="cs"/>
          <w:rtl/>
          <w:lang w:eastAsia="he-IL"/>
        </w:rPr>
        <w:t xml:space="preserve"> </w:t>
      </w:r>
      <w:r w:rsidRPr="00163045">
        <w:rPr>
          <w:rFonts w:cs="David"/>
          <w:rtl/>
          <w:lang w:eastAsia="he-IL"/>
        </w:rPr>
        <w:t xml:space="preserve">לחלופין, המציע </w:t>
      </w:r>
      <w:r w:rsidRPr="00163045">
        <w:rPr>
          <w:rFonts w:cs="David" w:hint="cs"/>
          <w:rtl/>
          <w:lang w:eastAsia="he-IL"/>
        </w:rPr>
        <w:t>ו/</w:t>
      </w:r>
      <w:r w:rsidRPr="00163045">
        <w:rPr>
          <w:rFonts w:cs="David"/>
          <w:rtl/>
          <w:lang w:eastAsia="he-IL"/>
        </w:rPr>
        <w:t>או בעל זיקה אליו הורשעו ביותר משתי עבירות</w:t>
      </w:r>
      <w:r w:rsidRPr="00163045">
        <w:rPr>
          <w:rFonts w:cs="David" w:hint="cs"/>
          <w:rtl/>
          <w:lang w:eastAsia="he-IL"/>
        </w:rPr>
        <w:t xml:space="preserve"> (כהגדרתן לעיל)</w:t>
      </w:r>
      <w:r w:rsidRPr="00163045">
        <w:rPr>
          <w:rFonts w:cs="David"/>
          <w:rtl/>
          <w:lang w:eastAsia="he-IL"/>
        </w:rPr>
        <w:t>, אולם במועד האחרון להגשת הצעות במכרז, חלפה שנה לפחות ממועד ההרשעה האחרונה.</w:t>
      </w:r>
    </w:p>
    <w:p w14:paraId="42B040CE" w14:textId="77777777" w:rsidR="00163045" w:rsidRPr="00163045" w:rsidRDefault="00163045" w:rsidP="00163045">
      <w:pPr>
        <w:spacing w:line="276" w:lineRule="auto"/>
        <w:ind w:left="424" w:right="142"/>
        <w:jc w:val="both"/>
        <w:rPr>
          <w:rFonts w:cs="David"/>
          <w:rtl/>
          <w:lang w:eastAsia="he-IL"/>
        </w:rPr>
      </w:pPr>
    </w:p>
    <w:p w14:paraId="7EB3064F" w14:textId="77777777" w:rsidR="00163045" w:rsidRPr="00163045" w:rsidRDefault="00163045" w:rsidP="007D01A3">
      <w:pPr>
        <w:widowControl w:val="0"/>
        <w:numPr>
          <w:ilvl w:val="0"/>
          <w:numId w:val="64"/>
        </w:numPr>
        <w:spacing w:line="276" w:lineRule="auto"/>
        <w:ind w:left="424" w:right="142" w:hanging="368"/>
        <w:jc w:val="both"/>
        <w:rPr>
          <w:rFonts w:cs="David"/>
          <w:rtl/>
          <w:lang w:eastAsia="he-IL"/>
        </w:rPr>
      </w:pPr>
      <w:r w:rsidRPr="00163045">
        <w:rPr>
          <w:rFonts w:cs="David"/>
          <w:rtl/>
          <w:lang w:eastAsia="he-IL"/>
        </w:rPr>
        <w:t>זה שמי, להלן חתימתי ותוכן תצהירי דלעיל אמת.</w:t>
      </w:r>
    </w:p>
    <w:p w14:paraId="3505FEFC" w14:textId="77777777" w:rsidR="00163045" w:rsidRPr="00163045" w:rsidRDefault="00163045" w:rsidP="00163045">
      <w:pPr>
        <w:widowControl w:val="0"/>
        <w:spacing w:line="276" w:lineRule="auto"/>
        <w:ind w:left="424" w:right="142" w:hanging="368"/>
        <w:rPr>
          <w:rFonts w:cs="David"/>
          <w:rtl/>
          <w:lang w:eastAsia="he-IL"/>
        </w:rPr>
      </w:pPr>
    </w:p>
    <w:p w14:paraId="4213CDCF" w14:textId="77777777" w:rsidR="00163045" w:rsidRPr="00163045" w:rsidRDefault="00163045" w:rsidP="00163045">
      <w:pPr>
        <w:widowControl w:val="0"/>
        <w:spacing w:line="276" w:lineRule="auto"/>
        <w:ind w:right="142"/>
        <w:rPr>
          <w:rFonts w:cs="David"/>
          <w:rtl/>
          <w:lang w:eastAsia="he-IL"/>
        </w:rPr>
      </w:pP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t>____________________</w:t>
      </w:r>
    </w:p>
    <w:p w14:paraId="0CCB43E3" w14:textId="77777777" w:rsidR="00163045" w:rsidRPr="00163045" w:rsidRDefault="00163045" w:rsidP="00163045">
      <w:pPr>
        <w:widowControl w:val="0"/>
        <w:spacing w:line="276" w:lineRule="auto"/>
        <w:ind w:left="375" w:right="142" w:hanging="426"/>
        <w:rPr>
          <w:rFonts w:cs="David"/>
          <w:rtl/>
          <w:lang w:eastAsia="he-IL"/>
        </w:rPr>
      </w:pPr>
      <w:r w:rsidRPr="00163045">
        <w:rPr>
          <w:rFonts w:cs="David"/>
          <w:rtl/>
          <w:lang w:eastAsia="he-IL"/>
        </w:rPr>
        <w:t xml:space="preserve">           </w:t>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t xml:space="preserve">         חתימת המצהיר</w:t>
      </w:r>
    </w:p>
    <w:p w14:paraId="6CF80C17" w14:textId="77777777" w:rsidR="00163045" w:rsidRPr="00163045" w:rsidRDefault="00163045" w:rsidP="00163045">
      <w:pPr>
        <w:widowControl w:val="0"/>
        <w:spacing w:line="276" w:lineRule="auto"/>
        <w:ind w:left="-51" w:right="142"/>
        <w:rPr>
          <w:rFonts w:cs="David"/>
          <w:u w:val="single"/>
          <w:rtl/>
          <w:lang w:eastAsia="he-IL"/>
        </w:rPr>
      </w:pPr>
    </w:p>
    <w:p w14:paraId="02F4CA24" w14:textId="77777777" w:rsidR="00163045" w:rsidRPr="00163045" w:rsidRDefault="00163045" w:rsidP="00163045">
      <w:pPr>
        <w:widowControl w:val="0"/>
        <w:spacing w:line="276" w:lineRule="auto"/>
        <w:ind w:left="-51" w:right="142"/>
        <w:rPr>
          <w:rFonts w:cs="David"/>
          <w:u w:val="single"/>
          <w:rtl/>
          <w:lang w:eastAsia="he-IL"/>
        </w:rPr>
      </w:pPr>
      <w:r w:rsidRPr="00163045">
        <w:rPr>
          <w:rFonts w:cs="David"/>
          <w:u w:val="single"/>
          <w:rtl/>
          <w:lang w:eastAsia="he-IL"/>
        </w:rPr>
        <w:t>אישור עו"ד</w:t>
      </w:r>
    </w:p>
    <w:p w14:paraId="03FB7D41" w14:textId="77777777" w:rsidR="00163045" w:rsidRPr="00163045" w:rsidRDefault="00163045" w:rsidP="00163045">
      <w:pPr>
        <w:widowControl w:val="0"/>
        <w:spacing w:line="276" w:lineRule="auto"/>
        <w:ind w:right="142"/>
        <w:jc w:val="both"/>
        <w:rPr>
          <w:rFonts w:cs="David"/>
          <w:rtl/>
          <w:lang w:eastAsia="he-IL"/>
        </w:rPr>
      </w:pPr>
    </w:p>
    <w:p w14:paraId="6200E69A" w14:textId="77777777" w:rsidR="00163045" w:rsidRPr="00163045" w:rsidRDefault="00163045" w:rsidP="00163045">
      <w:pPr>
        <w:widowControl w:val="0"/>
        <w:spacing w:line="276" w:lineRule="auto"/>
        <w:ind w:right="142"/>
        <w:jc w:val="both"/>
        <w:rPr>
          <w:rFonts w:cs="David"/>
          <w:rtl/>
          <w:lang w:eastAsia="he-IL"/>
        </w:rPr>
      </w:pPr>
      <w:r w:rsidRPr="00163045">
        <w:rPr>
          <w:rFonts w:cs="David"/>
          <w:rtl/>
          <w:lang w:eastAsia="he-IL"/>
        </w:rPr>
        <w:t xml:space="preserve">הריני לאשר, כי ביום ________, הופיע בפני מר/גב' ________________, שכתובתו ______________________ המוכר לי באופן אישי / אשר זיהה עצמו בפני באמצעות ת.ז. שמספרה _________________, </w:t>
      </w:r>
      <w:r w:rsidRPr="00163045">
        <w:rPr>
          <w:rFonts w:cs="David" w:hint="cs"/>
          <w:rtl/>
          <w:lang w:eastAsia="he-IL"/>
        </w:rPr>
        <w:t xml:space="preserve">והמוסמך לתת תצהיר זה בשם המציע, </w:t>
      </w:r>
      <w:r w:rsidRPr="00163045">
        <w:rPr>
          <w:rFonts w:cs="David"/>
          <w:rtl/>
          <w:lang w:eastAsia="he-IL"/>
        </w:rPr>
        <w:t>ולאחר שהזהרתיו כי עליו להצהיר את האמת וכי יהיה צפוי לעונשים הקבועים בחוק אם לא יעשה כן, אישר נכונות תצהירו דלעיל וחתם עליו בפני.</w:t>
      </w:r>
    </w:p>
    <w:p w14:paraId="579B976C" w14:textId="77777777" w:rsidR="00163045" w:rsidRPr="00163045" w:rsidRDefault="00163045" w:rsidP="00163045">
      <w:pPr>
        <w:widowControl w:val="0"/>
        <w:spacing w:line="276" w:lineRule="auto"/>
        <w:ind w:left="567" w:right="142" w:hanging="567"/>
        <w:jc w:val="both"/>
        <w:rPr>
          <w:rFonts w:cs="David"/>
          <w:rtl/>
          <w:lang w:eastAsia="he-IL"/>
        </w:rPr>
      </w:pPr>
    </w:p>
    <w:p w14:paraId="070CF3F6" w14:textId="77777777" w:rsidR="00163045" w:rsidRPr="00163045" w:rsidRDefault="00163045" w:rsidP="00163045">
      <w:pPr>
        <w:widowControl w:val="0"/>
        <w:spacing w:line="276" w:lineRule="auto"/>
        <w:ind w:left="567" w:right="142" w:hanging="567"/>
        <w:rPr>
          <w:rFonts w:cs="David"/>
          <w:rtl/>
          <w:lang w:eastAsia="he-IL"/>
        </w:rPr>
      </w:pPr>
    </w:p>
    <w:p w14:paraId="16F7E329" w14:textId="77777777" w:rsidR="00163045" w:rsidRPr="00163045" w:rsidRDefault="00163045" w:rsidP="00163045">
      <w:pPr>
        <w:widowControl w:val="0"/>
        <w:spacing w:line="276" w:lineRule="auto"/>
        <w:ind w:left="567" w:right="142" w:hanging="567"/>
        <w:rPr>
          <w:rFonts w:cs="David"/>
          <w:rtl/>
          <w:lang w:eastAsia="he-IL"/>
        </w:rPr>
      </w:pPr>
      <w:r w:rsidRPr="00163045">
        <w:rPr>
          <w:rFonts w:cs="David"/>
          <w:rtl/>
          <w:lang w:eastAsia="he-IL"/>
        </w:rPr>
        <w:t>_______________________</w:t>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t xml:space="preserve">___________________________ </w:t>
      </w:r>
    </w:p>
    <w:p w14:paraId="3ED2579D" w14:textId="77777777" w:rsidR="00163045" w:rsidRPr="00163045" w:rsidRDefault="00163045" w:rsidP="00163045">
      <w:pPr>
        <w:widowControl w:val="0"/>
        <w:spacing w:line="276" w:lineRule="auto"/>
        <w:ind w:left="567" w:right="142" w:hanging="567"/>
        <w:rPr>
          <w:rFonts w:cs="David"/>
          <w:rtl/>
          <w:lang w:eastAsia="he-IL"/>
        </w:rPr>
      </w:pPr>
      <w:r w:rsidRPr="00163045">
        <w:rPr>
          <w:rFonts w:cs="David"/>
          <w:rtl/>
          <w:lang w:eastAsia="he-IL"/>
        </w:rPr>
        <w:tab/>
      </w:r>
      <w:r w:rsidRPr="00163045">
        <w:rPr>
          <w:rFonts w:cs="David"/>
          <w:rtl/>
          <w:lang w:eastAsia="he-IL"/>
        </w:rPr>
        <w:tab/>
        <w:t>תאריך</w:t>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r>
      <w:r w:rsidRPr="00163045">
        <w:rPr>
          <w:rFonts w:cs="David"/>
          <w:rtl/>
          <w:lang w:eastAsia="he-IL"/>
        </w:rPr>
        <w:tab/>
        <w:t>חותמת + חתימת עוה"ד</w:t>
      </w:r>
    </w:p>
    <w:p w14:paraId="2677F2F6" w14:textId="77777777" w:rsidR="00163045" w:rsidRPr="00163045" w:rsidRDefault="00163045" w:rsidP="00163045">
      <w:pPr>
        <w:widowControl w:val="0"/>
        <w:spacing w:line="276" w:lineRule="auto"/>
        <w:ind w:right="142"/>
        <w:rPr>
          <w:rFonts w:cs="David"/>
          <w:rtl/>
          <w:lang w:eastAsia="he-IL"/>
        </w:rPr>
      </w:pPr>
    </w:p>
    <w:p w14:paraId="62B0816F" w14:textId="77777777" w:rsidR="00163045" w:rsidRPr="00163045" w:rsidRDefault="00163045" w:rsidP="00163045">
      <w:pPr>
        <w:widowControl w:val="0"/>
        <w:spacing w:after="240" w:line="276" w:lineRule="auto"/>
        <w:rPr>
          <w:rFonts w:cs="David"/>
          <w:rtl/>
          <w:lang w:eastAsia="he-IL"/>
        </w:rPr>
      </w:pPr>
    </w:p>
    <w:p w14:paraId="286276C3" w14:textId="77777777" w:rsidR="0051705E" w:rsidRPr="0051705E" w:rsidRDefault="0051705E" w:rsidP="0051705E">
      <w:pPr>
        <w:spacing w:line="276" w:lineRule="auto"/>
        <w:rPr>
          <w:rFonts w:cs="David"/>
          <w:b/>
          <w:bCs/>
          <w:sz w:val="20"/>
          <w:szCs w:val="28"/>
          <w:lang w:eastAsia="he-IL"/>
        </w:rPr>
      </w:pPr>
    </w:p>
    <w:p w14:paraId="6472DED8" w14:textId="77777777" w:rsidR="00163045" w:rsidRDefault="00163045">
      <w:r>
        <w:br w:type="page"/>
      </w:r>
    </w:p>
    <w:tbl>
      <w:tblPr>
        <w:tblpPr w:leftFromText="180" w:rightFromText="180" w:vertAnchor="page" w:horzAnchor="margin" w:tblpY="2101"/>
        <w:bidiVisual/>
        <w:tblW w:w="9085" w:type="dxa"/>
        <w:tblLook w:val="0000" w:firstRow="0" w:lastRow="0" w:firstColumn="0" w:lastColumn="0" w:noHBand="0" w:noVBand="0"/>
      </w:tblPr>
      <w:tblGrid>
        <w:gridCol w:w="5682"/>
        <w:gridCol w:w="3403"/>
      </w:tblGrid>
      <w:tr w:rsidR="0051705E" w:rsidRPr="0051705E" w14:paraId="743894EE" w14:textId="77777777" w:rsidTr="006A1ADF">
        <w:tc>
          <w:tcPr>
            <w:tcW w:w="5682" w:type="dxa"/>
            <w:shd w:val="clear" w:color="auto" w:fill="auto"/>
          </w:tcPr>
          <w:p w14:paraId="25DBF3AA" w14:textId="77777777" w:rsidR="0051705E" w:rsidRPr="0051705E" w:rsidRDefault="0051705E" w:rsidP="0051705E">
            <w:pPr>
              <w:tabs>
                <w:tab w:val="left" w:pos="567"/>
                <w:tab w:val="left" w:pos="1247"/>
                <w:tab w:val="left" w:pos="2041"/>
                <w:tab w:val="left" w:pos="2892"/>
              </w:tabs>
              <w:spacing w:line="276" w:lineRule="auto"/>
              <w:jc w:val="both"/>
              <w:rPr>
                <w:rFonts w:cs="David"/>
                <w:sz w:val="20"/>
                <w:szCs w:val="28"/>
                <w:lang w:eastAsia="he-IL"/>
              </w:rPr>
            </w:pPr>
            <w:r w:rsidRPr="0051705E">
              <w:rPr>
                <w:rFonts w:cs="David"/>
                <w:b/>
                <w:bCs/>
                <w:sz w:val="20"/>
                <w:szCs w:val="28"/>
                <w:rtl/>
                <w:lang w:eastAsia="he-IL"/>
              </w:rPr>
              <w:lastRenderedPageBreak/>
              <w:br w:type="page"/>
            </w:r>
          </w:p>
        </w:tc>
        <w:tc>
          <w:tcPr>
            <w:tcW w:w="3403" w:type="dxa"/>
            <w:shd w:val="clear" w:color="auto" w:fill="auto"/>
          </w:tcPr>
          <w:p w14:paraId="021F8984" w14:textId="1789DCE8" w:rsidR="0051705E" w:rsidRPr="00D41219" w:rsidRDefault="0051705E" w:rsidP="005A26C7">
            <w:pPr>
              <w:spacing w:line="276" w:lineRule="auto"/>
              <w:jc w:val="center"/>
              <w:rPr>
                <w:rFonts w:cs="David"/>
                <w:b/>
                <w:bCs/>
                <w:sz w:val="28"/>
                <w:szCs w:val="28"/>
                <w:rtl/>
                <w:lang w:eastAsia="he-IL"/>
              </w:rPr>
            </w:pPr>
            <w:r w:rsidRPr="00D41219">
              <w:rPr>
                <w:rFonts w:cs="David" w:hint="cs"/>
                <w:b/>
                <w:bCs/>
                <w:sz w:val="28"/>
                <w:szCs w:val="28"/>
                <w:rtl/>
                <w:lang w:eastAsia="he-IL"/>
              </w:rPr>
              <w:t xml:space="preserve">מכרז מס' </w:t>
            </w:r>
            <w:r w:rsidR="005A26C7">
              <w:rPr>
                <w:rFonts w:cs="David"/>
                <w:b/>
                <w:bCs/>
                <w:sz w:val="28"/>
                <w:szCs w:val="28"/>
                <w:lang w:eastAsia="he-IL"/>
              </w:rPr>
              <w:t>01/</w:t>
            </w:r>
            <w:r w:rsidR="005B7A02">
              <w:rPr>
                <w:rFonts w:cs="David"/>
                <w:b/>
                <w:bCs/>
                <w:sz w:val="28"/>
                <w:szCs w:val="28"/>
                <w:lang w:eastAsia="he-IL"/>
              </w:rPr>
              <w:t>2022</w:t>
            </w:r>
          </w:p>
          <w:p w14:paraId="0EEB4EBE" w14:textId="77777777" w:rsidR="0051705E" w:rsidRPr="00D41219" w:rsidRDefault="0051705E" w:rsidP="00D41219">
            <w:pPr>
              <w:spacing w:line="276" w:lineRule="auto"/>
              <w:jc w:val="center"/>
              <w:rPr>
                <w:rFonts w:cs="David"/>
                <w:b/>
                <w:bCs/>
                <w:sz w:val="28"/>
                <w:szCs w:val="28"/>
                <w:lang w:eastAsia="he-IL"/>
              </w:rPr>
            </w:pPr>
            <w:r w:rsidRPr="00D41219">
              <w:rPr>
                <w:rFonts w:cs="David" w:hint="cs"/>
                <w:b/>
                <w:bCs/>
                <w:rtl/>
                <w:lang w:eastAsia="he-IL"/>
              </w:rPr>
              <w:t>מסמך א'(</w:t>
            </w:r>
            <w:r w:rsidR="00D41219">
              <w:rPr>
                <w:rFonts w:cs="David" w:hint="cs"/>
                <w:b/>
                <w:bCs/>
                <w:rtl/>
                <w:lang w:eastAsia="he-IL"/>
              </w:rPr>
              <w:t>7</w:t>
            </w:r>
            <w:r w:rsidRPr="00D41219">
              <w:rPr>
                <w:rFonts w:cs="David" w:hint="cs"/>
                <w:b/>
                <w:bCs/>
                <w:rtl/>
                <w:lang w:eastAsia="he-IL"/>
              </w:rPr>
              <w:t>)</w:t>
            </w:r>
          </w:p>
        </w:tc>
      </w:tr>
    </w:tbl>
    <w:p w14:paraId="39B6715D" w14:textId="77777777" w:rsidR="0051705E" w:rsidRPr="0051705E" w:rsidRDefault="0051705E" w:rsidP="0051705E">
      <w:pPr>
        <w:spacing w:line="276" w:lineRule="auto"/>
        <w:rPr>
          <w:rFonts w:cs="David"/>
          <w:b/>
          <w:bCs/>
          <w:sz w:val="32"/>
          <w:szCs w:val="32"/>
          <w:u w:val="single"/>
          <w:rtl/>
          <w:lang w:eastAsia="he-IL"/>
        </w:rPr>
      </w:pPr>
    </w:p>
    <w:p w14:paraId="2727BCDA" w14:textId="77777777" w:rsidR="00D41219" w:rsidRDefault="00D41219" w:rsidP="0051705E">
      <w:pPr>
        <w:spacing w:line="276" w:lineRule="auto"/>
        <w:ind w:left="2296" w:hanging="2268"/>
        <w:jc w:val="center"/>
        <w:rPr>
          <w:rFonts w:cs="David"/>
          <w:b/>
          <w:bCs/>
          <w:sz w:val="32"/>
          <w:szCs w:val="32"/>
          <w:u w:val="single"/>
          <w:rtl/>
          <w:lang w:eastAsia="he-IL"/>
        </w:rPr>
      </w:pPr>
    </w:p>
    <w:p w14:paraId="3A84B649" w14:textId="77777777" w:rsidR="0051705E" w:rsidRPr="00D41219" w:rsidRDefault="0051705E" w:rsidP="0051705E">
      <w:pPr>
        <w:spacing w:line="276" w:lineRule="auto"/>
        <w:ind w:left="2296" w:hanging="2268"/>
        <w:jc w:val="center"/>
        <w:rPr>
          <w:rFonts w:cs="David"/>
          <w:b/>
          <w:bCs/>
          <w:sz w:val="28"/>
          <w:szCs w:val="28"/>
          <w:u w:val="single"/>
          <w:rtl/>
          <w:lang w:eastAsia="he-IL"/>
        </w:rPr>
      </w:pPr>
      <w:r w:rsidRPr="00D41219">
        <w:rPr>
          <w:rFonts w:cs="David" w:hint="cs"/>
          <w:b/>
          <w:bCs/>
          <w:sz w:val="28"/>
          <w:szCs w:val="28"/>
          <w:u w:val="single"/>
          <w:rtl/>
          <w:lang w:eastAsia="he-IL"/>
        </w:rPr>
        <w:t>תצהיר קיום דיני עבודה</w:t>
      </w:r>
    </w:p>
    <w:p w14:paraId="1051E61D" w14:textId="77777777" w:rsidR="0051705E" w:rsidRPr="00D41219" w:rsidRDefault="0051705E" w:rsidP="0051705E">
      <w:pPr>
        <w:spacing w:line="276" w:lineRule="auto"/>
        <w:ind w:left="2296" w:hanging="2268"/>
        <w:jc w:val="center"/>
        <w:rPr>
          <w:rFonts w:cs="David"/>
          <w:b/>
          <w:bCs/>
          <w:sz w:val="28"/>
          <w:szCs w:val="28"/>
          <w:u w:val="single"/>
          <w:rtl/>
          <w:lang w:eastAsia="he-IL"/>
        </w:rPr>
      </w:pPr>
    </w:p>
    <w:p w14:paraId="30F5A6FA" w14:textId="77777777" w:rsidR="0051705E" w:rsidRPr="00D41219" w:rsidRDefault="0051705E" w:rsidP="0051705E">
      <w:pPr>
        <w:spacing w:line="276" w:lineRule="auto"/>
        <w:rPr>
          <w:rFonts w:cs="David"/>
          <w:b/>
          <w:bCs/>
          <w:rtl/>
        </w:rPr>
      </w:pPr>
    </w:p>
    <w:p w14:paraId="5B138063" w14:textId="77777777" w:rsidR="0051705E" w:rsidRPr="00D41219" w:rsidRDefault="0051705E" w:rsidP="0051705E">
      <w:pPr>
        <w:keepLines/>
        <w:tabs>
          <w:tab w:val="left" w:pos="567"/>
          <w:tab w:val="left" w:pos="1134"/>
        </w:tabs>
        <w:autoSpaceDE w:val="0"/>
        <w:autoSpaceDN w:val="0"/>
        <w:spacing w:line="276" w:lineRule="auto"/>
        <w:jc w:val="both"/>
        <w:rPr>
          <w:rFonts w:cs="David"/>
          <w:color w:val="000000"/>
          <w:rtl/>
          <w:lang w:eastAsia="he-IL"/>
        </w:rPr>
      </w:pPr>
      <w:r w:rsidRPr="00D41219">
        <w:rPr>
          <w:rFonts w:cs="David" w:hint="cs"/>
          <w:color w:val="000000"/>
          <w:rtl/>
          <w:lang w:eastAsia="he-IL"/>
        </w:rPr>
        <w:t xml:space="preserve">אני הח"מ ____________ ת.ז. ___________ לאחר שהוזהרתי כי עלי לומר את האמת וכי אהיה צפוי/ה לעונשים הקבועים בחוק אם לא אעשה כן, מצהיר/ה בזה כדלקמן: </w:t>
      </w:r>
    </w:p>
    <w:p w14:paraId="16313F51" w14:textId="380C78EB" w:rsidR="0051705E" w:rsidRPr="00D41219" w:rsidRDefault="0051705E" w:rsidP="007D01A3">
      <w:pPr>
        <w:keepLines/>
        <w:numPr>
          <w:ilvl w:val="0"/>
          <w:numId w:val="58"/>
        </w:numPr>
        <w:tabs>
          <w:tab w:val="left" w:pos="453"/>
        </w:tabs>
        <w:autoSpaceDE w:val="0"/>
        <w:autoSpaceDN w:val="0"/>
        <w:spacing w:before="120" w:line="276" w:lineRule="auto"/>
        <w:ind w:left="453" w:hanging="425"/>
        <w:jc w:val="both"/>
        <w:rPr>
          <w:rFonts w:cs="David"/>
          <w:color w:val="000000"/>
          <w:rtl/>
          <w:lang w:eastAsia="he-IL"/>
        </w:rPr>
      </w:pPr>
      <w:r w:rsidRPr="00D41219">
        <w:rPr>
          <w:rFonts w:cs="David" w:hint="cs"/>
          <w:color w:val="000000"/>
          <w:rtl/>
          <w:lang w:eastAsia="he-IL"/>
        </w:rPr>
        <w:t xml:space="preserve">הנני נותן תצהיר זה בשם ________________________ מספר זיהוי _____________ (להלן </w:t>
      </w:r>
      <w:r w:rsidRPr="00D41219">
        <w:rPr>
          <w:rFonts w:cs="David"/>
          <w:color w:val="000000"/>
          <w:lang w:eastAsia="he-IL"/>
        </w:rPr>
        <w:t>–</w:t>
      </w:r>
      <w:r w:rsidRPr="00D41219">
        <w:rPr>
          <w:rFonts w:cs="David" w:hint="cs"/>
          <w:color w:val="000000"/>
          <w:rtl/>
          <w:lang w:eastAsia="he-IL"/>
        </w:rPr>
        <w:t xml:space="preserve"> "</w:t>
      </w:r>
      <w:r w:rsidRPr="00D41219">
        <w:rPr>
          <w:rFonts w:cs="David" w:hint="cs"/>
          <w:b/>
          <w:bCs/>
          <w:color w:val="000000"/>
          <w:rtl/>
          <w:lang w:eastAsia="he-IL"/>
        </w:rPr>
        <w:t>הגוף</w:t>
      </w:r>
      <w:r w:rsidRPr="00D41219">
        <w:rPr>
          <w:rFonts w:cs="David" w:hint="cs"/>
          <w:color w:val="000000"/>
          <w:rtl/>
          <w:lang w:eastAsia="he-IL"/>
        </w:rPr>
        <w:t>" או "</w:t>
      </w:r>
      <w:r w:rsidRPr="00D41219">
        <w:rPr>
          <w:rFonts w:cs="David" w:hint="cs"/>
          <w:b/>
          <w:bCs/>
          <w:color w:val="000000"/>
          <w:rtl/>
          <w:lang w:eastAsia="he-IL"/>
        </w:rPr>
        <w:t>המשתתף</w:t>
      </w:r>
      <w:r w:rsidRPr="00D41219">
        <w:rPr>
          <w:rFonts w:cs="David" w:hint="cs"/>
          <w:color w:val="000000"/>
          <w:rtl/>
          <w:lang w:eastAsia="he-IL"/>
        </w:rPr>
        <w:t xml:space="preserve">") המבקש להגיש הצעה למכרז של </w:t>
      </w:r>
      <w:r w:rsidR="00A36644">
        <w:rPr>
          <w:rFonts w:cs="David" w:hint="cs"/>
          <w:color w:val="000000"/>
          <w:rtl/>
          <w:lang w:eastAsia="he-IL"/>
        </w:rPr>
        <w:t xml:space="preserve">מועצה מקומית </w:t>
      </w:r>
      <w:r w:rsidR="000710B3">
        <w:rPr>
          <w:rFonts w:cs="David" w:hint="cs"/>
          <w:color w:val="000000"/>
          <w:rtl/>
          <w:lang w:eastAsia="he-IL"/>
        </w:rPr>
        <w:t>נחף</w:t>
      </w:r>
      <w:r w:rsidRPr="00D41219">
        <w:rPr>
          <w:rFonts w:cs="David" w:hint="cs"/>
          <w:color w:val="000000"/>
          <w:rtl/>
          <w:lang w:eastAsia="he-IL"/>
        </w:rPr>
        <w:t>. אני מצהיר/ה כי הנני מוסמך/ת לתת תצהיר זה בשם הגוף.</w:t>
      </w:r>
    </w:p>
    <w:p w14:paraId="7A56C8BC" w14:textId="77777777" w:rsidR="0051705E" w:rsidRPr="00D41219" w:rsidRDefault="0051705E" w:rsidP="007D01A3">
      <w:pPr>
        <w:keepLines/>
        <w:numPr>
          <w:ilvl w:val="0"/>
          <w:numId w:val="58"/>
        </w:numPr>
        <w:tabs>
          <w:tab w:val="left" w:pos="453"/>
        </w:tabs>
        <w:autoSpaceDE w:val="0"/>
        <w:autoSpaceDN w:val="0"/>
        <w:spacing w:before="120" w:line="276" w:lineRule="auto"/>
        <w:ind w:left="453" w:hanging="425"/>
        <w:jc w:val="both"/>
        <w:rPr>
          <w:rFonts w:cs="David"/>
          <w:color w:val="000000"/>
          <w:lang w:eastAsia="he-IL"/>
        </w:rPr>
      </w:pPr>
      <w:r w:rsidRPr="00D41219">
        <w:rPr>
          <w:rFonts w:cs="David" w:hint="cs"/>
          <w:color w:val="000000"/>
          <w:rtl/>
          <w:lang w:eastAsia="he-IL"/>
        </w:rPr>
        <w:t>בתצהירי זה, משמעותם של המונחים "</w:t>
      </w:r>
      <w:r w:rsidRPr="00D41219">
        <w:rPr>
          <w:rFonts w:cs="David" w:hint="cs"/>
          <w:b/>
          <w:bCs/>
          <w:color w:val="000000"/>
          <w:rtl/>
          <w:lang w:eastAsia="he-IL"/>
        </w:rPr>
        <w:t>בעל זיקה</w:t>
      </w:r>
      <w:r w:rsidRPr="00D41219">
        <w:rPr>
          <w:rFonts w:cs="David" w:hint="cs"/>
          <w:color w:val="000000"/>
          <w:rtl/>
          <w:lang w:eastAsia="he-IL"/>
        </w:rPr>
        <w:t>" ו- "</w:t>
      </w:r>
      <w:r w:rsidRPr="00D41219">
        <w:rPr>
          <w:rFonts w:cs="David" w:hint="cs"/>
          <w:b/>
          <w:bCs/>
          <w:color w:val="000000"/>
          <w:rtl/>
          <w:lang w:eastAsia="he-IL"/>
        </w:rPr>
        <w:t>עבירה</w:t>
      </w:r>
      <w:r w:rsidRPr="00D41219">
        <w:rPr>
          <w:rFonts w:cs="David" w:hint="cs"/>
          <w:color w:val="000000"/>
          <w:rtl/>
          <w:lang w:eastAsia="he-IL"/>
        </w:rPr>
        <w:t xml:space="preserve">" כהגדרתם בסעיף 2ב לחוק עסקאות גופים ציבוריים, </w:t>
      </w:r>
      <w:proofErr w:type="spellStart"/>
      <w:r w:rsidRPr="00D41219">
        <w:rPr>
          <w:rFonts w:cs="David" w:hint="cs"/>
          <w:color w:val="000000"/>
          <w:rtl/>
          <w:lang w:eastAsia="he-IL"/>
        </w:rPr>
        <w:t>התשל"ו</w:t>
      </w:r>
      <w:proofErr w:type="spellEnd"/>
      <w:r w:rsidRPr="00D41219">
        <w:rPr>
          <w:rFonts w:cs="David" w:hint="cs"/>
          <w:color w:val="000000"/>
          <w:rtl/>
          <w:lang w:eastAsia="he-IL"/>
        </w:rPr>
        <w:t xml:space="preserve"> </w:t>
      </w:r>
      <w:r w:rsidRPr="00D41219">
        <w:rPr>
          <w:rFonts w:cs="David"/>
          <w:color w:val="000000"/>
          <w:lang w:eastAsia="he-IL"/>
        </w:rPr>
        <w:t>–</w:t>
      </w:r>
      <w:r w:rsidRPr="00D41219">
        <w:rPr>
          <w:rFonts w:cs="David" w:hint="cs"/>
          <w:color w:val="000000"/>
          <w:rtl/>
          <w:lang w:eastAsia="he-IL"/>
        </w:rPr>
        <w:t xml:space="preserve"> 1976 (להלן- "</w:t>
      </w:r>
      <w:r w:rsidRPr="00D41219">
        <w:rPr>
          <w:rFonts w:cs="David" w:hint="cs"/>
          <w:b/>
          <w:bCs/>
          <w:color w:val="000000"/>
          <w:rtl/>
          <w:lang w:eastAsia="he-IL"/>
        </w:rPr>
        <w:t>החוק</w:t>
      </w:r>
      <w:r w:rsidRPr="00D41219">
        <w:rPr>
          <w:rFonts w:cs="David" w:hint="cs"/>
          <w:color w:val="000000"/>
          <w:rtl/>
          <w:lang w:eastAsia="he-IL"/>
        </w:rPr>
        <w:t xml:space="preserve">"), תחת הכותרת "קיום דיני עבודה </w:t>
      </w:r>
      <w:r w:rsidRPr="00D41219">
        <w:rPr>
          <w:rFonts w:cs="David"/>
          <w:color w:val="000000"/>
          <w:lang w:eastAsia="he-IL"/>
        </w:rPr>
        <w:t>–</w:t>
      </w:r>
      <w:r w:rsidRPr="00D41219">
        <w:rPr>
          <w:rFonts w:cs="David" w:hint="cs"/>
          <w:color w:val="000000"/>
          <w:rtl/>
          <w:lang w:eastAsia="he-IL"/>
        </w:rPr>
        <w:t xml:space="preserve"> תנאי לעסקה עם גוף ציבורי". אני מאשר/ת כי הוסברה לי משמעותם של מונחים אלה וכי אני מבין/ה אותם.</w:t>
      </w:r>
    </w:p>
    <w:p w14:paraId="6E5FCAFB" w14:textId="77777777" w:rsidR="0051705E" w:rsidRPr="00D41219" w:rsidRDefault="0051705E" w:rsidP="007D01A3">
      <w:pPr>
        <w:keepLines/>
        <w:numPr>
          <w:ilvl w:val="0"/>
          <w:numId w:val="58"/>
        </w:numPr>
        <w:tabs>
          <w:tab w:val="left" w:pos="453"/>
        </w:tabs>
        <w:autoSpaceDE w:val="0"/>
        <w:autoSpaceDN w:val="0"/>
        <w:spacing w:before="120" w:line="276" w:lineRule="auto"/>
        <w:ind w:left="453" w:hanging="425"/>
        <w:jc w:val="both"/>
        <w:rPr>
          <w:rFonts w:cs="David"/>
          <w:color w:val="000000"/>
          <w:lang w:eastAsia="he-IL"/>
        </w:rPr>
      </w:pPr>
      <w:r w:rsidRPr="00D41219">
        <w:rPr>
          <w:rFonts w:cs="David" w:hint="cs"/>
          <w:color w:val="000000"/>
          <w:rtl/>
          <w:lang w:eastAsia="he-IL"/>
        </w:rPr>
        <w:t xml:space="preserve">הנני מצהיר בזאת כי עד למועד ההתקשרות (כהגדרתו בסעיף 2ב לחוק) המשתתף לא הורשע בפסק דין חלוט ביותר משתי עבירות (עבירה לעניין זה - עבירה עפ"י חוק עובדים זרים, התשנ"א-1991 או לפי חוק שכר מינימום, </w:t>
      </w:r>
      <w:proofErr w:type="spellStart"/>
      <w:r w:rsidRPr="00D41219">
        <w:rPr>
          <w:rFonts w:cs="David" w:hint="cs"/>
          <w:color w:val="000000"/>
          <w:rtl/>
          <w:lang w:eastAsia="he-IL"/>
        </w:rPr>
        <w:t>התשמ"ז</w:t>
      </w:r>
      <w:proofErr w:type="spellEnd"/>
      <w:r w:rsidRPr="00D41219">
        <w:rPr>
          <w:rFonts w:cs="David" w:hint="cs"/>
          <w:color w:val="000000"/>
          <w:rtl/>
          <w:lang w:eastAsia="he-IL"/>
        </w:rPr>
        <w:t xml:space="preserve">- 1987, שנעבר לאחר יום 31.10.02) או, לחלופין, המשתתף או בעל זיקה אליו (כהגדרתו בסעיף 2ב לחוק), הורשעו בפסק דין חלוט ביותר משתי עבירות (עבירה לעניין זה - עבירה עפ"י חוק עובדים זרים, התשנ"א-1991 או לפי חוק שכר מינימום, </w:t>
      </w:r>
      <w:proofErr w:type="spellStart"/>
      <w:r w:rsidRPr="00D41219">
        <w:rPr>
          <w:rFonts w:cs="David" w:hint="cs"/>
          <w:color w:val="000000"/>
          <w:rtl/>
          <w:lang w:eastAsia="he-IL"/>
        </w:rPr>
        <w:t>התשמ"ז</w:t>
      </w:r>
      <w:proofErr w:type="spellEnd"/>
      <w:r w:rsidRPr="00D41219">
        <w:rPr>
          <w:rFonts w:cs="David" w:hint="cs"/>
          <w:color w:val="000000"/>
          <w:rtl/>
          <w:lang w:eastAsia="he-IL"/>
        </w:rPr>
        <w:t>- 1987, שנעבר לאחר יום 31.10.02), אולם במועד האחרון להגשת הצעות במכרז, חלפה שנה לפחות ממועד ההרשעה האחרונה.</w:t>
      </w:r>
    </w:p>
    <w:p w14:paraId="6BFAF498" w14:textId="77777777" w:rsidR="0051705E" w:rsidRPr="00D41219" w:rsidRDefault="0051705E" w:rsidP="007D01A3">
      <w:pPr>
        <w:keepLines/>
        <w:numPr>
          <w:ilvl w:val="0"/>
          <w:numId w:val="58"/>
        </w:numPr>
        <w:tabs>
          <w:tab w:val="left" w:pos="453"/>
        </w:tabs>
        <w:autoSpaceDE w:val="0"/>
        <w:autoSpaceDN w:val="0"/>
        <w:spacing w:before="120" w:line="276" w:lineRule="auto"/>
        <w:ind w:left="453" w:hanging="425"/>
        <w:jc w:val="both"/>
        <w:rPr>
          <w:rFonts w:cs="David"/>
          <w:color w:val="000000"/>
          <w:rtl/>
          <w:lang w:eastAsia="he-IL"/>
        </w:rPr>
      </w:pPr>
      <w:r w:rsidRPr="00D41219">
        <w:rPr>
          <w:rFonts w:cs="David" w:hint="cs"/>
          <w:color w:val="000000"/>
          <w:rtl/>
          <w:lang w:eastAsia="he-IL"/>
        </w:rPr>
        <w:t>זה שמי, להלן חתימתי ותוכן תצהירי דלעיל אמת.</w:t>
      </w:r>
    </w:p>
    <w:p w14:paraId="15865D56" w14:textId="77777777" w:rsidR="0051705E" w:rsidRPr="00D41219" w:rsidRDefault="0051705E" w:rsidP="0051705E">
      <w:pPr>
        <w:keepLines/>
        <w:tabs>
          <w:tab w:val="left" w:pos="567"/>
          <w:tab w:val="left" w:pos="1134"/>
        </w:tabs>
        <w:autoSpaceDE w:val="0"/>
        <w:autoSpaceDN w:val="0"/>
        <w:spacing w:line="276" w:lineRule="auto"/>
        <w:jc w:val="both"/>
        <w:rPr>
          <w:rFonts w:cs="David"/>
          <w:color w:val="000000"/>
          <w:rtl/>
          <w:lang w:eastAsia="he-IL"/>
        </w:rPr>
      </w:pPr>
      <w:r w:rsidRPr="00D41219">
        <w:rPr>
          <w:rFonts w:cs="David" w:hint="cs"/>
          <w:color w:val="000000"/>
          <w:rtl/>
          <w:lang w:eastAsia="he-IL"/>
        </w:rPr>
        <w:t>                                                                                                ____________________</w:t>
      </w:r>
    </w:p>
    <w:p w14:paraId="5EB7784B" w14:textId="77777777" w:rsidR="0051705E" w:rsidRPr="00D41219" w:rsidRDefault="0051705E" w:rsidP="0051705E">
      <w:pPr>
        <w:keepLines/>
        <w:tabs>
          <w:tab w:val="left" w:pos="567"/>
          <w:tab w:val="left" w:pos="1134"/>
        </w:tabs>
        <w:autoSpaceDE w:val="0"/>
        <w:autoSpaceDN w:val="0"/>
        <w:spacing w:line="276" w:lineRule="auto"/>
        <w:ind w:left="375" w:hanging="426"/>
        <w:jc w:val="both"/>
        <w:rPr>
          <w:rFonts w:cs="David"/>
          <w:color w:val="000000"/>
          <w:rtl/>
          <w:lang w:eastAsia="he-IL"/>
        </w:rPr>
      </w:pPr>
      <w:r w:rsidRPr="00D41219">
        <w:rPr>
          <w:rFonts w:cs="David" w:hint="cs"/>
          <w:color w:val="000000"/>
          <w:rtl/>
          <w:lang w:eastAsia="he-IL"/>
        </w:rPr>
        <w:t>                                                                                                           חתימת המצהיר</w:t>
      </w:r>
    </w:p>
    <w:p w14:paraId="3F8EBD19" w14:textId="77777777" w:rsidR="0051705E" w:rsidRPr="00D41219" w:rsidRDefault="0051705E" w:rsidP="0051705E">
      <w:pPr>
        <w:keepLines/>
        <w:tabs>
          <w:tab w:val="left" w:pos="567"/>
          <w:tab w:val="left" w:pos="1134"/>
        </w:tabs>
        <w:autoSpaceDE w:val="0"/>
        <w:autoSpaceDN w:val="0"/>
        <w:spacing w:line="276" w:lineRule="auto"/>
        <w:ind w:left="-51"/>
        <w:jc w:val="both"/>
        <w:rPr>
          <w:rFonts w:cs="David"/>
          <w:b/>
          <w:bCs/>
          <w:color w:val="000000"/>
          <w:u w:val="single"/>
          <w:rtl/>
          <w:lang w:eastAsia="he-IL"/>
        </w:rPr>
      </w:pPr>
    </w:p>
    <w:p w14:paraId="61F9387A" w14:textId="77777777" w:rsidR="0051705E" w:rsidRPr="00D41219" w:rsidRDefault="0051705E" w:rsidP="0051705E">
      <w:pPr>
        <w:keepLines/>
        <w:tabs>
          <w:tab w:val="left" w:pos="567"/>
          <w:tab w:val="left" w:pos="1134"/>
        </w:tabs>
        <w:autoSpaceDE w:val="0"/>
        <w:autoSpaceDN w:val="0"/>
        <w:spacing w:line="276" w:lineRule="auto"/>
        <w:ind w:left="-51"/>
        <w:jc w:val="both"/>
        <w:rPr>
          <w:rFonts w:cs="David"/>
          <w:b/>
          <w:bCs/>
          <w:color w:val="000000"/>
          <w:u w:val="single"/>
          <w:rtl/>
          <w:lang w:eastAsia="he-IL"/>
        </w:rPr>
      </w:pPr>
      <w:r w:rsidRPr="00D41219">
        <w:rPr>
          <w:rFonts w:cs="David" w:hint="cs"/>
          <w:b/>
          <w:bCs/>
          <w:color w:val="000000"/>
          <w:u w:val="single"/>
          <w:rtl/>
          <w:lang w:eastAsia="he-IL"/>
        </w:rPr>
        <w:t>אישור</w:t>
      </w:r>
    </w:p>
    <w:p w14:paraId="30F89CB4" w14:textId="77777777" w:rsidR="0051705E" w:rsidRPr="00D41219" w:rsidRDefault="0051705E" w:rsidP="0051705E">
      <w:pPr>
        <w:spacing w:line="276" w:lineRule="auto"/>
        <w:jc w:val="both"/>
        <w:rPr>
          <w:rFonts w:cs="David"/>
          <w:rtl/>
          <w:lang w:eastAsia="he-IL"/>
        </w:rPr>
      </w:pPr>
      <w:r w:rsidRPr="00D41219">
        <w:rPr>
          <w:rFonts w:cs="David" w:hint="cs"/>
          <w:rtl/>
          <w:lang w:eastAsia="he-IL"/>
        </w:rPr>
        <w:t xml:space="preserve">הריני לאשר, כי ביום ________, הופיע בפניי, _______________, עו"ד </w:t>
      </w:r>
      <w:proofErr w:type="spellStart"/>
      <w:r w:rsidRPr="00D41219">
        <w:rPr>
          <w:rFonts w:cs="David" w:hint="cs"/>
          <w:rtl/>
          <w:lang w:eastAsia="he-IL"/>
        </w:rPr>
        <w:t>מ.ר</w:t>
      </w:r>
      <w:proofErr w:type="spellEnd"/>
      <w:r w:rsidRPr="00D41219">
        <w:rPr>
          <w:rFonts w:cs="David" w:hint="cs"/>
          <w:rtl/>
          <w:lang w:eastAsia="he-IL"/>
        </w:rPr>
        <w:t>. _________, אשר משרדי ברחוב ____________, מר/גב' ____________, המוכר לי באופן אישי, ולאחר שהזהרתיו כי עליו להצהיר את האמת וכי יהיה צפוי לעונשים הקבועים בחוק אם לא יעשה כן, אישר נכונות תצהירו דלעיל וחתם עליו בפניי.</w:t>
      </w:r>
    </w:p>
    <w:p w14:paraId="4CA06CF2" w14:textId="77777777" w:rsidR="0051705E" w:rsidRPr="00D41219" w:rsidRDefault="0051705E" w:rsidP="0051705E">
      <w:pPr>
        <w:spacing w:line="276" w:lineRule="auto"/>
        <w:jc w:val="both"/>
        <w:rPr>
          <w:rFonts w:cs="David"/>
          <w:rtl/>
          <w:lang w:eastAsia="he-IL"/>
        </w:rPr>
      </w:pPr>
    </w:p>
    <w:p w14:paraId="41806BA9" w14:textId="77777777" w:rsidR="0051705E" w:rsidRPr="00D41219" w:rsidRDefault="0051705E" w:rsidP="0051705E">
      <w:pPr>
        <w:tabs>
          <w:tab w:val="left" w:pos="5830"/>
        </w:tabs>
        <w:spacing w:line="276" w:lineRule="auto"/>
        <w:jc w:val="both"/>
        <w:rPr>
          <w:rFonts w:cs="David"/>
          <w:rtl/>
          <w:lang w:eastAsia="he-IL"/>
        </w:rPr>
      </w:pPr>
      <w:r w:rsidRPr="00D41219">
        <w:rPr>
          <w:rFonts w:cs="David" w:hint="cs"/>
          <w:rtl/>
          <w:lang w:eastAsia="he-IL"/>
        </w:rPr>
        <w:t>_________________                                                        __________________________</w:t>
      </w:r>
      <w:r w:rsidRPr="00D41219">
        <w:rPr>
          <w:rFonts w:cs="David" w:hint="cs"/>
          <w:rtl/>
          <w:lang w:eastAsia="he-IL"/>
        </w:rPr>
        <w:tab/>
      </w:r>
      <w:r w:rsidRPr="00D41219">
        <w:rPr>
          <w:rFonts w:cs="David" w:hint="cs"/>
          <w:rtl/>
          <w:lang w:eastAsia="he-IL"/>
        </w:rPr>
        <w:tab/>
      </w:r>
      <w:r w:rsidRPr="00D41219">
        <w:rPr>
          <w:rFonts w:cs="David" w:hint="cs"/>
          <w:rtl/>
          <w:lang w:eastAsia="he-IL"/>
        </w:rPr>
        <w:tab/>
      </w:r>
      <w:r w:rsidRPr="00D41219">
        <w:rPr>
          <w:rFonts w:cs="David" w:hint="cs"/>
          <w:rtl/>
          <w:lang w:eastAsia="he-IL"/>
        </w:rPr>
        <w:tab/>
      </w:r>
      <w:r w:rsidRPr="00D41219">
        <w:rPr>
          <w:rFonts w:cs="David" w:hint="cs"/>
          <w:rtl/>
          <w:lang w:eastAsia="he-IL"/>
        </w:rPr>
        <w:tab/>
      </w:r>
      <w:r w:rsidRPr="00D41219">
        <w:rPr>
          <w:rFonts w:cs="David" w:hint="cs"/>
          <w:rtl/>
          <w:lang w:eastAsia="he-IL"/>
        </w:rPr>
        <w:tab/>
      </w:r>
    </w:p>
    <w:p w14:paraId="76AF13E0" w14:textId="77777777" w:rsidR="0051705E" w:rsidRPr="00D41219" w:rsidRDefault="0051705E" w:rsidP="00CD592B">
      <w:pPr>
        <w:spacing w:line="276" w:lineRule="auto"/>
        <w:jc w:val="both"/>
        <w:rPr>
          <w:rFonts w:cs="David"/>
          <w:rtl/>
          <w:lang w:eastAsia="he-IL"/>
        </w:rPr>
      </w:pPr>
      <w:r w:rsidRPr="00D41219">
        <w:rPr>
          <w:rFonts w:cs="David" w:hint="cs"/>
          <w:rtl/>
          <w:lang w:eastAsia="he-IL"/>
        </w:rPr>
        <w:t xml:space="preserve">            תאריך                                                                              חותמת + חתימת </w:t>
      </w:r>
      <w:r w:rsidR="00CD592B" w:rsidRPr="00D41219">
        <w:rPr>
          <w:rFonts w:cs="David" w:hint="cs"/>
          <w:rtl/>
          <w:lang w:eastAsia="he-IL"/>
        </w:rPr>
        <w:t xml:space="preserve">עו"ד     </w:t>
      </w:r>
    </w:p>
    <w:p w14:paraId="359A5E47" w14:textId="77777777" w:rsidR="0051705E" w:rsidRPr="00D41219" w:rsidRDefault="0051705E" w:rsidP="0051705E">
      <w:pPr>
        <w:spacing w:line="276" w:lineRule="auto"/>
        <w:jc w:val="both"/>
        <w:rPr>
          <w:rFonts w:cs="David"/>
          <w:sz w:val="22"/>
          <w:szCs w:val="22"/>
          <w:rtl/>
          <w:lang w:eastAsia="he-IL"/>
        </w:rPr>
      </w:pPr>
    </w:p>
    <w:p w14:paraId="7E1FA4D4" w14:textId="77777777" w:rsidR="0051705E" w:rsidRPr="00D41219" w:rsidRDefault="0051705E" w:rsidP="0051705E">
      <w:pPr>
        <w:spacing w:line="276" w:lineRule="auto"/>
        <w:jc w:val="both"/>
        <w:rPr>
          <w:rFonts w:cs="David"/>
          <w:sz w:val="22"/>
          <w:szCs w:val="22"/>
          <w:rtl/>
          <w:lang w:eastAsia="he-IL"/>
        </w:rPr>
      </w:pPr>
    </w:p>
    <w:p w14:paraId="1F034D75" w14:textId="77777777" w:rsidR="0051705E" w:rsidRPr="00D41219" w:rsidRDefault="0051705E" w:rsidP="0051705E">
      <w:pPr>
        <w:spacing w:line="276" w:lineRule="auto"/>
        <w:jc w:val="both"/>
        <w:rPr>
          <w:rFonts w:cs="David"/>
          <w:sz w:val="22"/>
          <w:szCs w:val="22"/>
          <w:rtl/>
          <w:lang w:eastAsia="he-IL"/>
        </w:rPr>
      </w:pPr>
    </w:p>
    <w:p w14:paraId="5CBF3F78" w14:textId="77777777" w:rsidR="0051705E" w:rsidRPr="00D41219" w:rsidRDefault="0051705E" w:rsidP="0051705E">
      <w:pPr>
        <w:spacing w:line="276" w:lineRule="auto"/>
        <w:jc w:val="both"/>
        <w:rPr>
          <w:rFonts w:cs="David"/>
          <w:sz w:val="22"/>
          <w:szCs w:val="22"/>
          <w:rtl/>
          <w:lang w:eastAsia="he-IL"/>
        </w:rPr>
      </w:pPr>
    </w:p>
    <w:p w14:paraId="2FF2C0C0" w14:textId="77777777" w:rsidR="0051705E" w:rsidRPr="00D41219" w:rsidRDefault="0051705E" w:rsidP="0051705E">
      <w:pPr>
        <w:spacing w:line="276" w:lineRule="auto"/>
        <w:jc w:val="both"/>
        <w:rPr>
          <w:rFonts w:cs="David"/>
          <w:sz w:val="22"/>
          <w:szCs w:val="22"/>
          <w:rtl/>
          <w:lang w:eastAsia="he-IL"/>
        </w:rPr>
      </w:pPr>
    </w:p>
    <w:p w14:paraId="0ED95DA5" w14:textId="77777777" w:rsidR="008F13A6" w:rsidRDefault="008F13A6">
      <w:pPr>
        <w:bidi w:val="0"/>
        <w:rPr>
          <w:rFonts w:cs="David"/>
          <w:sz w:val="22"/>
          <w:szCs w:val="22"/>
          <w:lang w:eastAsia="he-IL"/>
        </w:rPr>
      </w:pPr>
      <w:r>
        <w:rPr>
          <w:rFonts w:cs="David"/>
          <w:sz w:val="22"/>
          <w:szCs w:val="22"/>
          <w:rtl/>
          <w:lang w:eastAsia="he-IL"/>
        </w:rPr>
        <w:br w:type="page"/>
      </w:r>
    </w:p>
    <w:p w14:paraId="43EA38E4" w14:textId="77777777" w:rsidR="0051705E" w:rsidRPr="0051705E" w:rsidRDefault="0051705E" w:rsidP="0051705E">
      <w:pPr>
        <w:spacing w:line="276" w:lineRule="auto"/>
        <w:jc w:val="both"/>
        <w:rPr>
          <w:rFonts w:cs="David"/>
          <w:rtl/>
          <w:lang w:eastAsia="he-IL"/>
        </w:rPr>
      </w:pPr>
    </w:p>
    <w:p w14:paraId="0B955447" w14:textId="4B4A3883" w:rsidR="008F13A6" w:rsidRPr="00D41219" w:rsidRDefault="0051705E" w:rsidP="005A26C7">
      <w:pPr>
        <w:framePr w:hSpace="180" w:wrap="around" w:vAnchor="page" w:hAnchor="margin" w:y="2101"/>
        <w:spacing w:line="276" w:lineRule="auto"/>
        <w:jc w:val="center"/>
        <w:rPr>
          <w:rFonts w:cs="David"/>
          <w:b/>
          <w:bCs/>
          <w:sz w:val="28"/>
          <w:szCs w:val="28"/>
          <w:rtl/>
          <w:lang w:eastAsia="he-IL"/>
        </w:rPr>
      </w:pPr>
      <w:r w:rsidRPr="0051705E">
        <w:rPr>
          <w:rFonts w:cs="Miriam"/>
          <w:sz w:val="20"/>
          <w:szCs w:val="20"/>
          <w:lang w:eastAsia="he-IL"/>
        </w:rPr>
        <w:br w:type="page"/>
      </w:r>
      <w:r w:rsidR="008F13A6" w:rsidRPr="00D41219">
        <w:rPr>
          <w:rFonts w:cs="David" w:hint="cs"/>
          <w:b/>
          <w:bCs/>
          <w:sz w:val="28"/>
          <w:szCs w:val="28"/>
          <w:rtl/>
          <w:lang w:eastAsia="he-IL"/>
        </w:rPr>
        <w:t xml:space="preserve">מכרז מס' </w:t>
      </w:r>
      <w:r w:rsidR="005A26C7">
        <w:rPr>
          <w:rFonts w:cs="David"/>
          <w:b/>
          <w:bCs/>
          <w:sz w:val="28"/>
          <w:szCs w:val="28"/>
          <w:lang w:eastAsia="he-IL"/>
        </w:rPr>
        <w:t>01/</w:t>
      </w:r>
      <w:r w:rsidR="005B7A02">
        <w:rPr>
          <w:rFonts w:cs="David"/>
          <w:b/>
          <w:bCs/>
          <w:sz w:val="28"/>
          <w:szCs w:val="28"/>
          <w:lang w:eastAsia="he-IL"/>
        </w:rPr>
        <w:t>2022</w:t>
      </w:r>
    </w:p>
    <w:p w14:paraId="7ACEEC46" w14:textId="77777777" w:rsidR="0051705E" w:rsidRPr="0051705E" w:rsidRDefault="008F13A6" w:rsidP="000B0BA6">
      <w:pPr>
        <w:ind w:left="7200" w:firstLine="720"/>
        <w:jc w:val="center"/>
        <w:rPr>
          <w:rFonts w:cs="Miriam"/>
          <w:sz w:val="20"/>
          <w:szCs w:val="20"/>
          <w:lang w:eastAsia="he-IL"/>
        </w:rPr>
      </w:pPr>
      <w:r w:rsidRPr="00D41219">
        <w:rPr>
          <w:rFonts w:cs="David" w:hint="cs"/>
          <w:b/>
          <w:bCs/>
          <w:rtl/>
          <w:lang w:eastAsia="he-IL"/>
        </w:rPr>
        <w:t>מסמך א'(</w:t>
      </w:r>
      <w:r w:rsidR="000B0BA6">
        <w:rPr>
          <w:rFonts w:cs="David" w:hint="cs"/>
          <w:b/>
          <w:bCs/>
          <w:rtl/>
          <w:lang w:eastAsia="he-IL"/>
        </w:rPr>
        <w:t>8</w:t>
      </w:r>
      <w:r w:rsidRPr="00D41219">
        <w:rPr>
          <w:rFonts w:cs="David" w:hint="cs"/>
          <w:b/>
          <w:bCs/>
          <w:rtl/>
          <w:lang w:eastAsia="he-IL"/>
        </w:rPr>
        <w:t>)</w:t>
      </w:r>
    </w:p>
    <w:p w14:paraId="6F4B3A61" w14:textId="77777777" w:rsidR="008F13A6" w:rsidRPr="008F13A6" w:rsidRDefault="008F13A6" w:rsidP="00377643">
      <w:pPr>
        <w:tabs>
          <w:tab w:val="left" w:pos="567"/>
          <w:tab w:val="left" w:pos="1247"/>
          <w:tab w:val="left" w:pos="2041"/>
          <w:tab w:val="left" w:pos="2892"/>
        </w:tabs>
        <w:spacing w:line="276" w:lineRule="auto"/>
        <w:ind w:left="1247" w:hanging="1247"/>
        <w:jc w:val="center"/>
        <w:rPr>
          <w:rFonts w:cs="David"/>
          <w:b/>
          <w:bCs/>
          <w:sz w:val="32"/>
          <w:szCs w:val="32"/>
          <w:u w:val="single"/>
          <w:rtl/>
          <w:lang w:eastAsia="he-IL"/>
        </w:rPr>
      </w:pPr>
      <w:r w:rsidRPr="008F13A6">
        <w:rPr>
          <w:rFonts w:cs="David" w:hint="cs"/>
          <w:b/>
          <w:bCs/>
          <w:sz w:val="32"/>
          <w:szCs w:val="32"/>
          <w:u w:val="single"/>
          <w:rtl/>
          <w:lang w:eastAsia="he-IL"/>
        </w:rPr>
        <w:t xml:space="preserve">תצהיר </w:t>
      </w:r>
      <w:hyperlink r:id="rId12" w:tooltip="תצהיר בדבר העסקת אנשים עם מוגבלות" w:history="1">
        <w:r w:rsidRPr="008F13A6">
          <w:rPr>
            <w:rFonts w:cs="David"/>
            <w:b/>
            <w:bCs/>
            <w:sz w:val="32"/>
            <w:szCs w:val="32"/>
            <w:u w:val="single"/>
            <w:rtl/>
            <w:lang w:eastAsia="he-IL"/>
          </w:rPr>
          <w:t>בדבר העסקת אנשים עם מוגבלות</w:t>
        </w:r>
      </w:hyperlink>
    </w:p>
    <w:p w14:paraId="340B8C4E" w14:textId="77777777" w:rsidR="008F13A6" w:rsidRPr="008F13A6" w:rsidRDefault="008F13A6" w:rsidP="008F13A6">
      <w:pPr>
        <w:spacing w:line="360" w:lineRule="auto"/>
        <w:jc w:val="both"/>
        <w:rPr>
          <w:rFonts w:ascii="Arial" w:hAnsi="Arial" w:cs="David"/>
          <w:sz w:val="22"/>
          <w:szCs w:val="22"/>
          <w:rtl/>
          <w:lang w:eastAsia="he-IL"/>
        </w:rPr>
      </w:pPr>
    </w:p>
    <w:p w14:paraId="3A1269EC" w14:textId="77777777" w:rsidR="008F13A6" w:rsidRPr="008F13A6" w:rsidRDefault="008F13A6" w:rsidP="008F13A6">
      <w:pPr>
        <w:spacing w:line="360" w:lineRule="auto"/>
        <w:jc w:val="both"/>
        <w:rPr>
          <w:rFonts w:ascii="Arial" w:hAnsi="Arial" w:cs="David"/>
          <w:rtl/>
          <w:lang w:eastAsia="he-IL"/>
        </w:rPr>
      </w:pPr>
      <w:r w:rsidRPr="008F13A6">
        <w:rPr>
          <w:rFonts w:ascii="Arial" w:hAnsi="Arial" w:cs="David"/>
          <w:rtl/>
          <w:lang w:eastAsia="he-IL"/>
        </w:rPr>
        <w:t>אני הח"מ _______________ ת.ז. _______________ לאחר שהוזהרתי כי עלי לומר את האמת וכי אהיה צפוי לעונשים הקבועים בחוק אם לא אעשה כן, מצהיר/ה בזה כדלקמן:</w:t>
      </w:r>
    </w:p>
    <w:p w14:paraId="6F76578D" w14:textId="77777777" w:rsidR="008F13A6" w:rsidRPr="008F13A6" w:rsidRDefault="008F13A6" w:rsidP="008F13A6">
      <w:pPr>
        <w:spacing w:line="360" w:lineRule="auto"/>
        <w:jc w:val="both"/>
        <w:rPr>
          <w:rFonts w:ascii="Arial" w:hAnsi="Arial" w:cs="David"/>
          <w:sz w:val="14"/>
          <w:szCs w:val="14"/>
          <w:rtl/>
          <w:lang w:eastAsia="he-IL"/>
        </w:rPr>
      </w:pPr>
    </w:p>
    <w:p w14:paraId="2A09ADBE" w14:textId="587C9BF1" w:rsidR="008F13A6" w:rsidRPr="008F13A6" w:rsidRDefault="008F13A6" w:rsidP="008F13A6">
      <w:pPr>
        <w:tabs>
          <w:tab w:val="left" w:pos="709"/>
        </w:tabs>
        <w:spacing w:line="276" w:lineRule="auto"/>
        <w:ind w:left="-35"/>
        <w:jc w:val="both"/>
        <w:rPr>
          <w:rFonts w:cs="David"/>
          <w:rtl/>
          <w:lang w:eastAsia="he-IL"/>
        </w:rPr>
      </w:pPr>
      <w:r w:rsidRPr="008F13A6">
        <w:rPr>
          <w:rFonts w:ascii="Arial" w:hAnsi="Arial" w:cs="David"/>
          <w:rtl/>
          <w:lang w:eastAsia="he-IL"/>
        </w:rPr>
        <w:t>הנני נותן תצהיר זה בשם ___________________ (להלן</w:t>
      </w:r>
      <w:r w:rsidRPr="008F13A6">
        <w:rPr>
          <w:rFonts w:ascii="Arial" w:hAnsi="Arial" w:cs="David" w:hint="cs"/>
          <w:rtl/>
          <w:lang w:eastAsia="he-IL"/>
        </w:rPr>
        <w:t>:</w:t>
      </w:r>
      <w:r w:rsidRPr="008F13A6">
        <w:rPr>
          <w:rFonts w:ascii="Arial" w:hAnsi="Arial" w:cs="David"/>
          <w:rtl/>
          <w:lang w:eastAsia="he-IL"/>
        </w:rPr>
        <w:t xml:space="preserve"> "</w:t>
      </w:r>
      <w:r w:rsidRPr="008F13A6">
        <w:rPr>
          <w:rFonts w:ascii="Arial" w:hAnsi="Arial" w:cs="David"/>
          <w:b/>
          <w:bCs/>
          <w:rtl/>
          <w:lang w:eastAsia="he-IL"/>
        </w:rPr>
        <w:t>המציע</w:t>
      </w:r>
      <w:r w:rsidRPr="008F13A6">
        <w:rPr>
          <w:rFonts w:ascii="Arial" w:hAnsi="Arial" w:cs="David"/>
          <w:rtl/>
          <w:lang w:eastAsia="he-IL"/>
        </w:rPr>
        <w:t xml:space="preserve">") </w:t>
      </w:r>
      <w:r w:rsidRPr="008F13A6">
        <w:rPr>
          <w:rFonts w:cs="David"/>
          <w:rtl/>
          <w:lang w:eastAsia="he-IL"/>
        </w:rPr>
        <w:t xml:space="preserve">שהוא הגוף המבקש להתקשר עם </w:t>
      </w:r>
      <w:r w:rsidR="00A36644">
        <w:rPr>
          <w:rFonts w:cs="David" w:hint="cs"/>
          <w:rtl/>
          <w:lang w:eastAsia="he-IL"/>
        </w:rPr>
        <w:t xml:space="preserve">מועצה מקומית </w:t>
      </w:r>
      <w:r w:rsidR="000710B3">
        <w:rPr>
          <w:rFonts w:cs="David" w:hint="cs"/>
          <w:rtl/>
          <w:lang w:eastAsia="he-IL"/>
        </w:rPr>
        <w:t>נחף</w:t>
      </w:r>
      <w:r w:rsidRPr="008F13A6">
        <w:rPr>
          <w:rFonts w:cs="David"/>
          <w:rtl/>
          <w:lang w:eastAsia="he-IL"/>
        </w:rPr>
        <w:t>. אני מצהיר/ה כי הנני מוסמך/ת לתת תצהיר זה בשם ה</w:t>
      </w:r>
      <w:r w:rsidRPr="008F13A6">
        <w:rPr>
          <w:rFonts w:cs="David" w:hint="cs"/>
          <w:rtl/>
          <w:lang w:eastAsia="he-IL"/>
        </w:rPr>
        <w:t>מציע</w:t>
      </w:r>
      <w:r w:rsidRPr="008F13A6">
        <w:rPr>
          <w:rFonts w:cs="David"/>
          <w:rtl/>
          <w:lang w:eastAsia="he-IL"/>
        </w:rPr>
        <w:t>.</w:t>
      </w:r>
    </w:p>
    <w:p w14:paraId="505B0CB1" w14:textId="77777777" w:rsidR="008F13A6" w:rsidRPr="008F13A6" w:rsidRDefault="008F13A6" w:rsidP="008F13A6">
      <w:pPr>
        <w:spacing w:line="360" w:lineRule="auto"/>
        <w:jc w:val="both"/>
        <w:rPr>
          <w:rFonts w:ascii="Arial" w:hAnsi="Arial" w:cs="David"/>
          <w:sz w:val="18"/>
          <w:szCs w:val="18"/>
          <w:rtl/>
          <w:lang w:eastAsia="he-IL"/>
        </w:rPr>
      </w:pPr>
    </w:p>
    <w:p w14:paraId="5002C4C2" w14:textId="77777777" w:rsidR="008F13A6" w:rsidRPr="008F13A6" w:rsidRDefault="008F13A6" w:rsidP="008F13A6">
      <w:pPr>
        <w:spacing w:line="360" w:lineRule="auto"/>
        <w:jc w:val="both"/>
        <w:rPr>
          <w:rFonts w:ascii="Arial" w:hAnsi="Arial" w:cs="David"/>
          <w:u w:val="single"/>
          <w:rtl/>
          <w:lang w:eastAsia="he-IL"/>
        </w:rPr>
      </w:pPr>
      <w:r w:rsidRPr="008F13A6">
        <w:rPr>
          <w:rFonts w:ascii="Arial" w:hAnsi="Arial" w:cs="David"/>
          <w:rtl/>
          <w:lang w:eastAsia="he-IL"/>
        </w:rPr>
        <w:t xml:space="preserve"> </w:t>
      </w:r>
      <w:r w:rsidRPr="008F13A6">
        <w:rPr>
          <w:rFonts w:ascii="Arial" w:hAnsi="Arial" w:cs="David"/>
          <w:u w:val="single"/>
          <w:rtl/>
          <w:lang w:eastAsia="he-IL"/>
        </w:rPr>
        <w:t xml:space="preserve">(סמן </w:t>
      </w:r>
      <w:r w:rsidRPr="008F13A6">
        <w:rPr>
          <w:rFonts w:ascii="Arial" w:hAnsi="Arial" w:cs="David"/>
          <w:u w:val="single"/>
          <w:lang w:eastAsia="he-IL"/>
        </w:rPr>
        <w:t>X</w:t>
      </w:r>
      <w:r w:rsidRPr="008F13A6">
        <w:rPr>
          <w:rFonts w:ascii="Arial" w:hAnsi="Arial" w:cs="David"/>
          <w:u w:val="single"/>
          <w:rtl/>
          <w:lang w:eastAsia="he-IL"/>
        </w:rPr>
        <w:t xml:space="preserve"> במשבצת המתאימה)</w:t>
      </w:r>
      <w:r w:rsidRPr="008F13A6">
        <w:rPr>
          <w:rFonts w:ascii="Arial" w:hAnsi="Arial" w:cs="David" w:hint="cs"/>
          <w:u w:val="single"/>
          <w:rtl/>
          <w:lang w:eastAsia="he-IL"/>
        </w:rPr>
        <w:t>:</w:t>
      </w:r>
    </w:p>
    <w:p w14:paraId="154313E1" w14:textId="77777777" w:rsidR="008F13A6" w:rsidRPr="008F13A6" w:rsidRDefault="008F13A6" w:rsidP="007D01A3">
      <w:pPr>
        <w:numPr>
          <w:ilvl w:val="0"/>
          <w:numId w:val="65"/>
        </w:numPr>
        <w:spacing w:line="360" w:lineRule="auto"/>
        <w:ind w:right="360"/>
        <w:jc w:val="both"/>
        <w:rPr>
          <w:rFonts w:ascii="Arial" w:hAnsi="Arial" w:cs="David"/>
          <w:lang w:eastAsia="he-IL"/>
        </w:rPr>
      </w:pPr>
      <w:r w:rsidRPr="008F13A6">
        <w:rPr>
          <w:rFonts w:ascii="Arial" w:hAnsi="Arial" w:cs="David" w:hint="cs"/>
          <w:rtl/>
          <w:lang w:eastAsia="he-IL"/>
        </w:rPr>
        <w:t>הוראות</w:t>
      </w:r>
      <w:r w:rsidRPr="008F13A6">
        <w:rPr>
          <w:rFonts w:ascii="Arial" w:hAnsi="Arial" w:cs="David"/>
          <w:rtl/>
          <w:lang w:eastAsia="he-IL"/>
        </w:rPr>
        <w:t xml:space="preserve"> </w:t>
      </w:r>
      <w:r w:rsidRPr="008F13A6">
        <w:rPr>
          <w:rFonts w:ascii="Arial" w:hAnsi="Arial" w:cs="David" w:hint="cs"/>
          <w:rtl/>
          <w:lang w:eastAsia="he-IL"/>
        </w:rPr>
        <w:t>סעיף</w:t>
      </w:r>
      <w:r w:rsidRPr="008F13A6">
        <w:rPr>
          <w:rFonts w:ascii="Arial" w:hAnsi="Arial" w:cs="David"/>
          <w:rtl/>
          <w:lang w:eastAsia="he-IL"/>
        </w:rPr>
        <w:t xml:space="preserve"> 9 </w:t>
      </w:r>
      <w:r w:rsidRPr="008F13A6">
        <w:rPr>
          <w:rFonts w:ascii="Arial" w:hAnsi="Arial" w:cs="David" w:hint="cs"/>
          <w:rtl/>
          <w:lang w:eastAsia="he-IL"/>
        </w:rPr>
        <w:t>לחוק</w:t>
      </w:r>
      <w:r w:rsidRPr="008F13A6">
        <w:rPr>
          <w:rFonts w:ascii="Arial" w:hAnsi="Arial" w:cs="David"/>
          <w:rtl/>
          <w:lang w:eastAsia="he-IL"/>
        </w:rPr>
        <w:t xml:space="preserve"> </w:t>
      </w:r>
      <w:r w:rsidRPr="008F13A6">
        <w:rPr>
          <w:rFonts w:ascii="Arial" w:hAnsi="Arial" w:cs="David" w:hint="cs"/>
          <w:rtl/>
          <w:lang w:eastAsia="he-IL"/>
        </w:rPr>
        <w:t>שוויון</w:t>
      </w:r>
      <w:r w:rsidRPr="008F13A6">
        <w:rPr>
          <w:rFonts w:ascii="Arial" w:hAnsi="Arial" w:cs="David"/>
          <w:rtl/>
          <w:lang w:eastAsia="he-IL"/>
        </w:rPr>
        <w:t xml:space="preserve"> </w:t>
      </w:r>
      <w:r w:rsidRPr="008F13A6">
        <w:rPr>
          <w:rFonts w:ascii="Arial" w:hAnsi="Arial" w:cs="David" w:hint="cs"/>
          <w:rtl/>
          <w:lang w:eastAsia="he-IL"/>
        </w:rPr>
        <w:t>זכויות</w:t>
      </w:r>
      <w:r w:rsidRPr="008F13A6">
        <w:rPr>
          <w:rFonts w:ascii="Arial" w:hAnsi="Arial" w:cs="David"/>
          <w:rtl/>
          <w:lang w:eastAsia="he-IL"/>
        </w:rPr>
        <w:t xml:space="preserve"> </w:t>
      </w:r>
      <w:r w:rsidRPr="008F13A6">
        <w:rPr>
          <w:rFonts w:ascii="Arial" w:hAnsi="Arial" w:cs="David" w:hint="cs"/>
          <w:rtl/>
          <w:lang w:eastAsia="he-IL"/>
        </w:rPr>
        <w:t>לאנשים</w:t>
      </w:r>
      <w:r w:rsidRPr="008F13A6">
        <w:rPr>
          <w:rFonts w:ascii="Arial" w:hAnsi="Arial" w:cs="David"/>
          <w:rtl/>
          <w:lang w:eastAsia="he-IL"/>
        </w:rPr>
        <w:t xml:space="preserve"> </w:t>
      </w:r>
      <w:r w:rsidRPr="008F13A6">
        <w:rPr>
          <w:rFonts w:ascii="Arial" w:hAnsi="Arial" w:cs="David" w:hint="cs"/>
          <w:rtl/>
          <w:lang w:eastAsia="he-IL"/>
        </w:rPr>
        <w:t>עם מוגבלות</w:t>
      </w:r>
      <w:r w:rsidRPr="008F13A6">
        <w:rPr>
          <w:rFonts w:ascii="Arial" w:hAnsi="Arial" w:cs="David"/>
          <w:rtl/>
          <w:lang w:eastAsia="he-IL"/>
        </w:rPr>
        <w:t xml:space="preserve">, </w:t>
      </w:r>
      <w:r w:rsidRPr="008F13A6">
        <w:rPr>
          <w:rFonts w:ascii="Arial" w:hAnsi="Arial" w:cs="David" w:hint="cs"/>
          <w:rtl/>
          <w:lang w:eastAsia="he-IL"/>
        </w:rPr>
        <w:t>התשנ</w:t>
      </w:r>
      <w:r w:rsidRPr="008F13A6">
        <w:rPr>
          <w:rFonts w:ascii="Arial" w:hAnsi="Arial" w:cs="David"/>
          <w:rtl/>
          <w:lang w:eastAsia="he-IL"/>
        </w:rPr>
        <w:t>"</w:t>
      </w:r>
      <w:r w:rsidRPr="008F13A6">
        <w:rPr>
          <w:rFonts w:ascii="Arial" w:hAnsi="Arial" w:cs="David" w:hint="cs"/>
          <w:rtl/>
          <w:lang w:eastAsia="he-IL"/>
        </w:rPr>
        <w:t>ח-</w:t>
      </w:r>
      <w:r w:rsidRPr="008F13A6">
        <w:rPr>
          <w:rFonts w:ascii="Arial" w:hAnsi="Arial" w:cs="David"/>
          <w:rtl/>
          <w:lang w:eastAsia="he-IL"/>
        </w:rPr>
        <w:t>199</w:t>
      </w:r>
      <w:r w:rsidRPr="008F13A6">
        <w:rPr>
          <w:rFonts w:ascii="Arial" w:hAnsi="Arial" w:cs="David" w:hint="cs"/>
          <w:rtl/>
          <w:lang w:eastAsia="he-IL"/>
        </w:rPr>
        <w:t>8 לא</w:t>
      </w:r>
      <w:r w:rsidRPr="008F13A6">
        <w:rPr>
          <w:rFonts w:ascii="Arial" w:hAnsi="Arial" w:cs="David"/>
          <w:rtl/>
          <w:lang w:eastAsia="he-IL"/>
        </w:rPr>
        <w:t xml:space="preserve"> </w:t>
      </w:r>
      <w:r w:rsidRPr="008F13A6">
        <w:rPr>
          <w:rFonts w:ascii="Arial" w:hAnsi="Arial" w:cs="David" w:hint="cs"/>
          <w:rtl/>
          <w:lang w:eastAsia="he-IL"/>
        </w:rPr>
        <w:t>חלות</w:t>
      </w:r>
      <w:r w:rsidRPr="008F13A6">
        <w:rPr>
          <w:rFonts w:ascii="Arial" w:hAnsi="Arial" w:cs="David"/>
          <w:rtl/>
          <w:lang w:eastAsia="he-IL"/>
        </w:rPr>
        <w:t xml:space="preserve"> </w:t>
      </w:r>
      <w:r w:rsidRPr="008F13A6">
        <w:rPr>
          <w:rFonts w:ascii="Arial" w:hAnsi="Arial" w:cs="David" w:hint="cs"/>
          <w:rtl/>
          <w:lang w:eastAsia="he-IL"/>
        </w:rPr>
        <w:t>על המציע.</w:t>
      </w:r>
    </w:p>
    <w:p w14:paraId="495E6A91" w14:textId="77777777" w:rsidR="008F13A6" w:rsidRPr="008F13A6" w:rsidRDefault="008F13A6" w:rsidP="007D01A3">
      <w:pPr>
        <w:numPr>
          <w:ilvl w:val="0"/>
          <w:numId w:val="65"/>
        </w:numPr>
        <w:spacing w:line="360" w:lineRule="auto"/>
        <w:ind w:left="0" w:firstLine="0"/>
        <w:jc w:val="both"/>
        <w:rPr>
          <w:rFonts w:ascii="Arial" w:hAnsi="Arial" w:cs="David"/>
          <w:lang w:eastAsia="he-IL"/>
        </w:rPr>
      </w:pPr>
      <w:r w:rsidRPr="008F13A6">
        <w:rPr>
          <w:rFonts w:ascii="Arial" w:hAnsi="Arial" w:cs="David" w:hint="cs"/>
          <w:rtl/>
          <w:lang w:eastAsia="he-IL"/>
        </w:rPr>
        <w:t>הוראות</w:t>
      </w:r>
      <w:r w:rsidRPr="008F13A6">
        <w:rPr>
          <w:rFonts w:ascii="Arial" w:hAnsi="Arial" w:cs="David"/>
          <w:rtl/>
          <w:lang w:eastAsia="he-IL"/>
        </w:rPr>
        <w:t xml:space="preserve"> </w:t>
      </w:r>
      <w:r w:rsidRPr="008F13A6">
        <w:rPr>
          <w:rFonts w:ascii="Arial" w:hAnsi="Arial" w:cs="David" w:hint="cs"/>
          <w:rtl/>
          <w:lang w:eastAsia="he-IL"/>
        </w:rPr>
        <w:t>סעיף</w:t>
      </w:r>
      <w:r w:rsidRPr="008F13A6">
        <w:rPr>
          <w:rFonts w:ascii="Arial" w:hAnsi="Arial" w:cs="David"/>
          <w:rtl/>
          <w:lang w:eastAsia="he-IL"/>
        </w:rPr>
        <w:t xml:space="preserve"> 9 </w:t>
      </w:r>
      <w:r w:rsidRPr="008F13A6">
        <w:rPr>
          <w:rFonts w:ascii="Arial" w:hAnsi="Arial" w:cs="David" w:hint="cs"/>
          <w:rtl/>
          <w:lang w:eastAsia="he-IL"/>
        </w:rPr>
        <w:t>לחוק</w:t>
      </w:r>
      <w:r w:rsidRPr="008F13A6">
        <w:rPr>
          <w:rFonts w:ascii="Arial" w:hAnsi="Arial" w:cs="David"/>
          <w:rtl/>
          <w:lang w:eastAsia="he-IL"/>
        </w:rPr>
        <w:t xml:space="preserve"> </w:t>
      </w:r>
      <w:r w:rsidRPr="008F13A6">
        <w:rPr>
          <w:rFonts w:ascii="Arial" w:hAnsi="Arial" w:cs="David" w:hint="cs"/>
          <w:rtl/>
          <w:lang w:eastAsia="he-IL"/>
        </w:rPr>
        <w:t>שוויון</w:t>
      </w:r>
      <w:r w:rsidRPr="008F13A6">
        <w:rPr>
          <w:rFonts w:ascii="Arial" w:hAnsi="Arial" w:cs="David"/>
          <w:rtl/>
          <w:lang w:eastAsia="he-IL"/>
        </w:rPr>
        <w:t xml:space="preserve"> </w:t>
      </w:r>
      <w:r w:rsidRPr="008F13A6">
        <w:rPr>
          <w:rFonts w:ascii="Arial" w:hAnsi="Arial" w:cs="David" w:hint="cs"/>
          <w:rtl/>
          <w:lang w:eastAsia="he-IL"/>
        </w:rPr>
        <w:t>זכויות</w:t>
      </w:r>
      <w:r w:rsidRPr="008F13A6">
        <w:rPr>
          <w:rFonts w:ascii="Arial" w:hAnsi="Arial" w:cs="David"/>
          <w:rtl/>
          <w:lang w:eastAsia="he-IL"/>
        </w:rPr>
        <w:t xml:space="preserve"> </w:t>
      </w:r>
      <w:r w:rsidRPr="008F13A6">
        <w:rPr>
          <w:rFonts w:ascii="Arial" w:hAnsi="Arial" w:cs="David" w:hint="cs"/>
          <w:rtl/>
          <w:lang w:eastAsia="he-IL"/>
        </w:rPr>
        <w:t>לאנשים</w:t>
      </w:r>
      <w:r w:rsidRPr="008F13A6">
        <w:rPr>
          <w:rFonts w:ascii="Arial" w:hAnsi="Arial" w:cs="David"/>
          <w:rtl/>
          <w:lang w:eastAsia="he-IL"/>
        </w:rPr>
        <w:t xml:space="preserve"> </w:t>
      </w:r>
      <w:r w:rsidRPr="008F13A6">
        <w:rPr>
          <w:rFonts w:ascii="Arial" w:hAnsi="Arial" w:cs="David" w:hint="cs"/>
          <w:rtl/>
          <w:lang w:eastAsia="he-IL"/>
        </w:rPr>
        <w:t>עם מוגבלות</w:t>
      </w:r>
      <w:r w:rsidRPr="008F13A6">
        <w:rPr>
          <w:rFonts w:ascii="Arial" w:hAnsi="Arial" w:cs="David"/>
          <w:rtl/>
          <w:lang w:eastAsia="he-IL"/>
        </w:rPr>
        <w:t xml:space="preserve">, </w:t>
      </w:r>
      <w:r w:rsidRPr="008F13A6">
        <w:rPr>
          <w:rFonts w:ascii="Arial" w:hAnsi="Arial" w:cs="David" w:hint="cs"/>
          <w:rtl/>
          <w:lang w:eastAsia="he-IL"/>
        </w:rPr>
        <w:t>התשנ</w:t>
      </w:r>
      <w:r w:rsidRPr="008F13A6">
        <w:rPr>
          <w:rFonts w:ascii="Arial" w:hAnsi="Arial" w:cs="David"/>
          <w:rtl/>
          <w:lang w:eastAsia="he-IL"/>
        </w:rPr>
        <w:t>"</w:t>
      </w:r>
      <w:r w:rsidRPr="008F13A6">
        <w:rPr>
          <w:rFonts w:ascii="Arial" w:hAnsi="Arial" w:cs="David" w:hint="cs"/>
          <w:rtl/>
          <w:lang w:eastAsia="he-IL"/>
        </w:rPr>
        <w:t>ח-</w:t>
      </w:r>
      <w:r w:rsidRPr="008F13A6">
        <w:rPr>
          <w:rFonts w:ascii="Arial" w:hAnsi="Arial" w:cs="David"/>
          <w:rtl/>
          <w:lang w:eastAsia="he-IL"/>
        </w:rPr>
        <w:t>199</w:t>
      </w:r>
      <w:r w:rsidRPr="008F13A6">
        <w:rPr>
          <w:rFonts w:ascii="Arial" w:hAnsi="Arial" w:cs="David" w:hint="cs"/>
          <w:rtl/>
          <w:lang w:eastAsia="he-IL"/>
        </w:rPr>
        <w:t xml:space="preserve">8 חלות על המציע והוא מקיים אותן.  </w:t>
      </w:r>
    </w:p>
    <w:p w14:paraId="462B0F9F" w14:textId="77777777" w:rsidR="008F13A6" w:rsidRPr="008F13A6" w:rsidRDefault="008F13A6" w:rsidP="008F13A6">
      <w:pPr>
        <w:spacing w:line="360" w:lineRule="auto"/>
        <w:jc w:val="both"/>
        <w:rPr>
          <w:rFonts w:ascii="Arial" w:hAnsi="Arial" w:cs="David"/>
          <w:rtl/>
          <w:lang w:eastAsia="he-IL"/>
        </w:rPr>
      </w:pPr>
      <w:r w:rsidRPr="008F13A6">
        <w:rPr>
          <w:rFonts w:ascii="Arial" w:hAnsi="Arial" w:cs="David" w:hint="cs"/>
          <w:u w:val="single"/>
          <w:rtl/>
          <w:lang w:eastAsia="he-IL"/>
        </w:rPr>
        <w:t>(במקרה שהוראות סעיף 9 לחוק</w:t>
      </w:r>
      <w:r w:rsidRPr="008F13A6">
        <w:rPr>
          <w:rFonts w:ascii="Arial" w:hAnsi="Arial" w:cs="David"/>
          <w:u w:val="single"/>
          <w:rtl/>
          <w:lang w:eastAsia="he-IL"/>
        </w:rPr>
        <w:t xml:space="preserve"> </w:t>
      </w:r>
      <w:r w:rsidRPr="008F13A6">
        <w:rPr>
          <w:rFonts w:ascii="Arial" w:hAnsi="Arial" w:cs="David" w:hint="cs"/>
          <w:u w:val="single"/>
          <w:rtl/>
          <w:lang w:eastAsia="he-IL"/>
        </w:rPr>
        <w:t>שוויון</w:t>
      </w:r>
      <w:r w:rsidRPr="008F13A6">
        <w:rPr>
          <w:rFonts w:ascii="Arial" w:hAnsi="Arial" w:cs="David"/>
          <w:u w:val="single"/>
          <w:rtl/>
          <w:lang w:eastAsia="he-IL"/>
        </w:rPr>
        <w:t xml:space="preserve"> </w:t>
      </w:r>
      <w:r w:rsidRPr="008F13A6">
        <w:rPr>
          <w:rFonts w:ascii="Arial" w:hAnsi="Arial" w:cs="David" w:hint="cs"/>
          <w:u w:val="single"/>
          <w:rtl/>
          <w:lang w:eastAsia="he-IL"/>
        </w:rPr>
        <w:t>זכויות</w:t>
      </w:r>
      <w:r w:rsidRPr="008F13A6">
        <w:rPr>
          <w:rFonts w:ascii="Arial" w:hAnsi="Arial" w:cs="David"/>
          <w:u w:val="single"/>
          <w:rtl/>
          <w:lang w:eastAsia="he-IL"/>
        </w:rPr>
        <w:t xml:space="preserve"> </w:t>
      </w:r>
      <w:r w:rsidRPr="008F13A6">
        <w:rPr>
          <w:rFonts w:ascii="Arial" w:hAnsi="Arial" w:cs="David" w:hint="cs"/>
          <w:u w:val="single"/>
          <w:rtl/>
          <w:lang w:eastAsia="he-IL"/>
        </w:rPr>
        <w:t>לאנשים</w:t>
      </w:r>
      <w:r w:rsidRPr="008F13A6">
        <w:rPr>
          <w:rFonts w:ascii="Arial" w:hAnsi="Arial" w:cs="David"/>
          <w:u w:val="single"/>
          <w:rtl/>
          <w:lang w:eastAsia="he-IL"/>
        </w:rPr>
        <w:t xml:space="preserve"> </w:t>
      </w:r>
      <w:r w:rsidRPr="008F13A6">
        <w:rPr>
          <w:rFonts w:ascii="Arial" w:hAnsi="Arial" w:cs="David" w:hint="cs"/>
          <w:u w:val="single"/>
          <w:rtl/>
          <w:lang w:eastAsia="he-IL"/>
        </w:rPr>
        <w:t>עם מוגבלות</w:t>
      </w:r>
      <w:r w:rsidRPr="008F13A6">
        <w:rPr>
          <w:rFonts w:ascii="Arial" w:hAnsi="Arial" w:cs="David"/>
          <w:u w:val="single"/>
          <w:rtl/>
          <w:lang w:eastAsia="he-IL"/>
        </w:rPr>
        <w:t xml:space="preserve">, </w:t>
      </w:r>
      <w:proofErr w:type="spellStart"/>
      <w:r w:rsidRPr="008F13A6">
        <w:rPr>
          <w:rFonts w:ascii="Arial" w:hAnsi="Arial" w:cs="David" w:hint="cs"/>
          <w:u w:val="single"/>
          <w:rtl/>
          <w:lang w:eastAsia="he-IL"/>
        </w:rPr>
        <w:t>התשנ</w:t>
      </w:r>
      <w:r w:rsidRPr="008F13A6">
        <w:rPr>
          <w:rFonts w:ascii="Arial" w:hAnsi="Arial" w:cs="David"/>
          <w:u w:val="single"/>
          <w:rtl/>
          <w:lang w:eastAsia="he-IL"/>
        </w:rPr>
        <w:t>"</w:t>
      </w:r>
      <w:r w:rsidRPr="008F13A6">
        <w:rPr>
          <w:rFonts w:ascii="Arial" w:hAnsi="Arial" w:cs="David" w:hint="cs"/>
          <w:u w:val="single"/>
          <w:rtl/>
          <w:lang w:eastAsia="he-IL"/>
        </w:rPr>
        <w:t>ח</w:t>
      </w:r>
      <w:proofErr w:type="spellEnd"/>
      <w:r w:rsidRPr="008F13A6">
        <w:rPr>
          <w:rFonts w:ascii="Arial" w:hAnsi="Arial" w:cs="David"/>
          <w:u w:val="single"/>
          <w:rtl/>
          <w:lang w:eastAsia="he-IL"/>
        </w:rPr>
        <w:t xml:space="preserve"> 199</w:t>
      </w:r>
      <w:r w:rsidRPr="008F13A6">
        <w:rPr>
          <w:rFonts w:ascii="Arial" w:hAnsi="Arial" w:cs="David" w:hint="cs"/>
          <w:u w:val="single"/>
          <w:rtl/>
          <w:lang w:eastAsia="he-IL"/>
        </w:rPr>
        <w:t xml:space="preserve">8 </w:t>
      </w:r>
      <w:r w:rsidRPr="008F13A6">
        <w:rPr>
          <w:rFonts w:ascii="Arial" w:hAnsi="Arial" w:cs="David" w:hint="cs"/>
          <w:b/>
          <w:bCs/>
          <w:u w:val="single"/>
          <w:rtl/>
          <w:lang w:eastAsia="he-IL"/>
        </w:rPr>
        <w:t>חלות על המציע</w:t>
      </w:r>
      <w:r w:rsidRPr="008F13A6">
        <w:rPr>
          <w:rFonts w:ascii="Arial" w:hAnsi="Arial" w:cs="David" w:hint="cs"/>
          <w:u w:val="single"/>
          <w:rtl/>
          <w:lang w:eastAsia="he-IL"/>
        </w:rPr>
        <w:t xml:space="preserve"> נדרש לסמן </w:t>
      </w:r>
      <w:r w:rsidRPr="008F13A6">
        <w:rPr>
          <w:rFonts w:ascii="Arial" w:hAnsi="Arial" w:cs="David"/>
          <w:u w:val="single"/>
          <w:lang w:eastAsia="he-IL"/>
        </w:rPr>
        <w:t>x</w:t>
      </w:r>
      <w:r w:rsidRPr="008F13A6">
        <w:rPr>
          <w:rFonts w:ascii="Arial" w:hAnsi="Arial" w:cs="David" w:hint="cs"/>
          <w:u w:val="single"/>
          <w:rtl/>
          <w:lang w:eastAsia="he-IL"/>
        </w:rPr>
        <w:t xml:space="preserve"> במשבצת המתאימה)</w:t>
      </w:r>
      <w:r w:rsidRPr="008F13A6">
        <w:rPr>
          <w:rFonts w:ascii="Arial" w:hAnsi="Arial" w:cs="David" w:hint="cs"/>
          <w:rtl/>
          <w:lang w:eastAsia="he-IL"/>
        </w:rPr>
        <w:t>:</w:t>
      </w:r>
    </w:p>
    <w:p w14:paraId="7D032385" w14:textId="77777777" w:rsidR="008F13A6" w:rsidRPr="008F13A6" w:rsidRDefault="008F13A6" w:rsidP="007D01A3">
      <w:pPr>
        <w:numPr>
          <w:ilvl w:val="0"/>
          <w:numId w:val="65"/>
        </w:numPr>
        <w:spacing w:line="360" w:lineRule="auto"/>
        <w:ind w:right="360"/>
        <w:jc w:val="both"/>
        <w:rPr>
          <w:rFonts w:ascii="Arial" w:hAnsi="Arial" w:cs="David"/>
          <w:lang w:eastAsia="he-IL"/>
        </w:rPr>
      </w:pPr>
      <w:r w:rsidRPr="008F13A6">
        <w:rPr>
          <w:rFonts w:ascii="Arial" w:hAnsi="Arial" w:cs="David" w:hint="cs"/>
          <w:rtl/>
          <w:lang w:eastAsia="he-IL"/>
        </w:rPr>
        <w:t>המציע מעסיק פחות מ-100 עובדים.</w:t>
      </w:r>
    </w:p>
    <w:p w14:paraId="7C76A092" w14:textId="77777777" w:rsidR="008F13A6" w:rsidRPr="008F13A6" w:rsidRDefault="008F13A6" w:rsidP="007D01A3">
      <w:pPr>
        <w:numPr>
          <w:ilvl w:val="0"/>
          <w:numId w:val="65"/>
        </w:numPr>
        <w:spacing w:line="360" w:lineRule="auto"/>
        <w:ind w:right="360"/>
        <w:jc w:val="both"/>
        <w:rPr>
          <w:rFonts w:ascii="Arial" w:hAnsi="Arial" w:cs="David"/>
          <w:lang w:eastAsia="he-IL"/>
        </w:rPr>
      </w:pPr>
      <w:r w:rsidRPr="008F13A6">
        <w:rPr>
          <w:rFonts w:ascii="Arial" w:hAnsi="Arial" w:cs="David" w:hint="cs"/>
          <w:rtl/>
          <w:lang w:eastAsia="he-IL"/>
        </w:rPr>
        <w:t>המציע מעסיק 100 עובדים או יותר.</w:t>
      </w:r>
    </w:p>
    <w:p w14:paraId="6DFAF999" w14:textId="77777777" w:rsidR="008F13A6" w:rsidRPr="008F13A6" w:rsidRDefault="008F13A6" w:rsidP="008F13A6">
      <w:pPr>
        <w:spacing w:line="360" w:lineRule="auto"/>
        <w:ind w:right="360"/>
        <w:jc w:val="both"/>
        <w:rPr>
          <w:rFonts w:ascii="Arial" w:hAnsi="Arial" w:cs="David"/>
          <w:rtl/>
          <w:lang w:eastAsia="he-IL"/>
        </w:rPr>
      </w:pPr>
      <w:r w:rsidRPr="008F13A6">
        <w:rPr>
          <w:rFonts w:ascii="Arial" w:hAnsi="Arial" w:cs="David" w:hint="cs"/>
          <w:u w:val="single"/>
          <w:rtl/>
          <w:lang w:eastAsia="he-IL"/>
        </w:rPr>
        <w:t xml:space="preserve">(במקרה שהמציע מעסיק 100 עובדים או יותר נדרש לסמן </w:t>
      </w:r>
      <w:r w:rsidRPr="008F13A6">
        <w:rPr>
          <w:rFonts w:ascii="Arial" w:hAnsi="Arial" w:cs="David"/>
          <w:u w:val="single"/>
          <w:lang w:eastAsia="he-IL"/>
        </w:rPr>
        <w:t xml:space="preserve">X </w:t>
      </w:r>
      <w:r w:rsidRPr="008F13A6">
        <w:rPr>
          <w:rFonts w:ascii="Arial" w:hAnsi="Arial" w:cs="David" w:hint="cs"/>
          <w:u w:val="single"/>
          <w:rtl/>
          <w:lang w:eastAsia="he-IL"/>
        </w:rPr>
        <w:t xml:space="preserve"> במשבצת המתאימה)</w:t>
      </w:r>
      <w:r w:rsidRPr="008F13A6">
        <w:rPr>
          <w:rFonts w:ascii="Arial" w:hAnsi="Arial" w:cs="David" w:hint="cs"/>
          <w:rtl/>
          <w:lang w:eastAsia="he-IL"/>
        </w:rPr>
        <w:t>:</w:t>
      </w:r>
    </w:p>
    <w:p w14:paraId="50464676" w14:textId="77777777" w:rsidR="008F13A6" w:rsidRPr="008F13A6" w:rsidRDefault="008F13A6" w:rsidP="007D01A3">
      <w:pPr>
        <w:numPr>
          <w:ilvl w:val="0"/>
          <w:numId w:val="65"/>
        </w:numPr>
        <w:spacing w:line="360" w:lineRule="auto"/>
        <w:jc w:val="both"/>
        <w:rPr>
          <w:rFonts w:ascii="Arial" w:hAnsi="Arial" w:cs="David"/>
          <w:lang w:eastAsia="he-IL"/>
        </w:rPr>
      </w:pPr>
      <w:r w:rsidRPr="008F13A6">
        <w:rPr>
          <w:rFonts w:ascii="Arial" w:hAnsi="Arial" w:cs="David" w:hint="cs"/>
          <w:rtl/>
          <w:lang w:eastAsia="he-IL"/>
        </w:rPr>
        <w:t xml:space="preserve"> המציע מתחייב כי ככל שיזכה במכרז יפנה למנהל הכללי של משרד העבודה והרווחה והשירותים החברתיים לשם</w:t>
      </w:r>
      <w:r w:rsidRPr="008F13A6">
        <w:rPr>
          <w:rFonts w:ascii="Arial" w:hAnsi="Arial" w:cs="David"/>
          <w:lang w:eastAsia="he-IL"/>
        </w:rPr>
        <w:t xml:space="preserve"> </w:t>
      </w:r>
      <w:r w:rsidRPr="008F13A6">
        <w:rPr>
          <w:rFonts w:ascii="Arial" w:hAnsi="Arial" w:cs="David" w:hint="cs"/>
          <w:rtl/>
          <w:lang w:eastAsia="he-IL"/>
        </w:rPr>
        <w:t>בחינת</w:t>
      </w:r>
      <w:r w:rsidRPr="008F13A6">
        <w:rPr>
          <w:rFonts w:ascii="Arial" w:hAnsi="Arial" w:cs="David"/>
          <w:lang w:eastAsia="he-IL"/>
        </w:rPr>
        <w:t xml:space="preserve"> </w:t>
      </w:r>
      <w:r w:rsidRPr="008F13A6">
        <w:rPr>
          <w:rFonts w:ascii="Arial" w:hAnsi="Arial" w:cs="David" w:hint="cs"/>
          <w:rtl/>
          <w:lang w:eastAsia="he-IL"/>
        </w:rPr>
        <w:t>יישום</w:t>
      </w:r>
      <w:r w:rsidRPr="008F13A6">
        <w:rPr>
          <w:rFonts w:ascii="Arial" w:hAnsi="Arial" w:cs="David"/>
          <w:lang w:eastAsia="he-IL"/>
        </w:rPr>
        <w:t xml:space="preserve"> </w:t>
      </w:r>
      <w:r w:rsidRPr="008F13A6">
        <w:rPr>
          <w:rFonts w:ascii="Arial" w:hAnsi="Arial" w:cs="David" w:hint="cs"/>
          <w:rtl/>
          <w:lang w:eastAsia="he-IL"/>
        </w:rPr>
        <w:t>חובותיו</w:t>
      </w:r>
      <w:r w:rsidRPr="008F13A6">
        <w:rPr>
          <w:rFonts w:ascii="Arial" w:hAnsi="Arial" w:cs="David"/>
          <w:lang w:eastAsia="he-IL"/>
        </w:rPr>
        <w:t xml:space="preserve"> </w:t>
      </w:r>
      <w:r w:rsidRPr="008F13A6">
        <w:rPr>
          <w:rFonts w:ascii="Arial" w:hAnsi="Arial" w:cs="David" w:hint="cs"/>
          <w:rtl/>
          <w:lang w:eastAsia="he-IL"/>
        </w:rPr>
        <w:t>לפי</w:t>
      </w:r>
      <w:r w:rsidRPr="008F13A6">
        <w:rPr>
          <w:rFonts w:ascii="Arial" w:hAnsi="Arial" w:cs="David"/>
          <w:lang w:eastAsia="he-IL"/>
        </w:rPr>
        <w:t xml:space="preserve"> </w:t>
      </w:r>
      <w:r w:rsidRPr="008F13A6">
        <w:rPr>
          <w:rFonts w:ascii="Arial" w:hAnsi="Arial" w:cs="David" w:hint="cs"/>
          <w:rtl/>
          <w:lang w:eastAsia="he-IL"/>
        </w:rPr>
        <w:t>סעיף 9</w:t>
      </w:r>
      <w:r w:rsidRPr="008F13A6">
        <w:rPr>
          <w:rFonts w:ascii="Arial" w:hAnsi="Arial" w:cs="David"/>
          <w:lang w:eastAsia="he-IL"/>
        </w:rPr>
        <w:t xml:space="preserve"> </w:t>
      </w:r>
      <w:r w:rsidRPr="008F13A6">
        <w:rPr>
          <w:rFonts w:ascii="Arial" w:hAnsi="Arial" w:cs="David" w:hint="cs"/>
          <w:rtl/>
          <w:lang w:eastAsia="he-IL"/>
        </w:rPr>
        <w:t>לחוק שוויון</w:t>
      </w:r>
      <w:r w:rsidRPr="008F13A6">
        <w:rPr>
          <w:rFonts w:ascii="Arial" w:hAnsi="Arial" w:cs="David"/>
          <w:lang w:eastAsia="he-IL"/>
        </w:rPr>
        <w:t xml:space="preserve"> </w:t>
      </w:r>
      <w:r w:rsidRPr="008F13A6">
        <w:rPr>
          <w:rFonts w:ascii="Arial" w:hAnsi="Arial" w:cs="David" w:hint="cs"/>
          <w:rtl/>
          <w:lang w:eastAsia="he-IL"/>
        </w:rPr>
        <w:t>זכויות</w:t>
      </w:r>
      <w:r w:rsidRPr="008F13A6">
        <w:rPr>
          <w:rFonts w:ascii="Arial" w:hAnsi="Arial" w:cs="David"/>
          <w:rtl/>
          <w:lang w:eastAsia="he-IL"/>
        </w:rPr>
        <w:t xml:space="preserve"> </w:t>
      </w:r>
      <w:r w:rsidRPr="008F13A6">
        <w:rPr>
          <w:rFonts w:ascii="Arial" w:hAnsi="Arial" w:cs="David" w:hint="cs"/>
          <w:rtl/>
          <w:lang w:eastAsia="he-IL"/>
        </w:rPr>
        <w:t>לאנשים</w:t>
      </w:r>
      <w:r w:rsidRPr="008F13A6">
        <w:rPr>
          <w:rFonts w:ascii="Arial" w:hAnsi="Arial" w:cs="David"/>
          <w:rtl/>
          <w:lang w:eastAsia="he-IL"/>
        </w:rPr>
        <w:t xml:space="preserve"> </w:t>
      </w:r>
      <w:r w:rsidRPr="008F13A6">
        <w:rPr>
          <w:rFonts w:ascii="Arial" w:hAnsi="Arial" w:cs="David" w:hint="cs"/>
          <w:rtl/>
          <w:lang w:eastAsia="he-IL"/>
        </w:rPr>
        <w:t>עם מוגבלות</w:t>
      </w:r>
      <w:r w:rsidRPr="008F13A6">
        <w:rPr>
          <w:rFonts w:ascii="Arial" w:hAnsi="Arial" w:cs="David"/>
          <w:rtl/>
          <w:lang w:eastAsia="he-IL"/>
        </w:rPr>
        <w:t xml:space="preserve">, </w:t>
      </w:r>
      <w:r w:rsidRPr="008F13A6">
        <w:rPr>
          <w:rFonts w:ascii="Arial" w:hAnsi="Arial" w:cs="David" w:hint="cs"/>
          <w:rtl/>
          <w:lang w:eastAsia="he-IL"/>
        </w:rPr>
        <w:t>התשנ</w:t>
      </w:r>
      <w:r w:rsidRPr="008F13A6">
        <w:rPr>
          <w:rFonts w:ascii="Arial" w:hAnsi="Arial" w:cs="David"/>
          <w:rtl/>
          <w:lang w:eastAsia="he-IL"/>
        </w:rPr>
        <w:t>"</w:t>
      </w:r>
      <w:r w:rsidRPr="008F13A6">
        <w:rPr>
          <w:rFonts w:ascii="Arial" w:hAnsi="Arial" w:cs="David" w:hint="cs"/>
          <w:rtl/>
          <w:lang w:eastAsia="he-IL"/>
        </w:rPr>
        <w:t>ח-1</w:t>
      </w:r>
      <w:r w:rsidRPr="008F13A6">
        <w:rPr>
          <w:rFonts w:ascii="Arial" w:hAnsi="Arial" w:cs="David"/>
          <w:rtl/>
          <w:lang w:eastAsia="he-IL"/>
        </w:rPr>
        <w:t>99</w:t>
      </w:r>
      <w:r w:rsidRPr="008F13A6">
        <w:rPr>
          <w:rFonts w:ascii="Arial" w:hAnsi="Arial" w:cs="David" w:hint="cs"/>
          <w:rtl/>
          <w:lang w:eastAsia="he-IL"/>
        </w:rPr>
        <w:t>8, ובמקרה</w:t>
      </w:r>
      <w:r w:rsidRPr="008F13A6">
        <w:rPr>
          <w:rFonts w:ascii="Arial" w:hAnsi="Arial" w:cs="David"/>
          <w:lang w:eastAsia="he-IL"/>
        </w:rPr>
        <w:t xml:space="preserve"> </w:t>
      </w:r>
      <w:r w:rsidRPr="008F13A6">
        <w:rPr>
          <w:rFonts w:ascii="Arial" w:hAnsi="Arial" w:cs="David" w:hint="cs"/>
          <w:rtl/>
          <w:lang w:eastAsia="he-IL"/>
        </w:rPr>
        <w:t>הצורך - לשם</w:t>
      </w:r>
      <w:r w:rsidRPr="008F13A6">
        <w:rPr>
          <w:rFonts w:ascii="Arial" w:hAnsi="Arial" w:cs="David"/>
          <w:lang w:eastAsia="he-IL"/>
        </w:rPr>
        <w:t xml:space="preserve"> </w:t>
      </w:r>
      <w:r w:rsidRPr="008F13A6">
        <w:rPr>
          <w:rFonts w:ascii="Arial" w:hAnsi="Arial" w:cs="David" w:hint="cs"/>
          <w:rtl/>
          <w:lang w:eastAsia="he-IL"/>
        </w:rPr>
        <w:t>קבלת הנחיות</w:t>
      </w:r>
      <w:r w:rsidRPr="008F13A6">
        <w:rPr>
          <w:rFonts w:ascii="Arial" w:hAnsi="Arial" w:cs="David"/>
          <w:lang w:eastAsia="he-IL"/>
        </w:rPr>
        <w:t xml:space="preserve"> </w:t>
      </w:r>
      <w:r w:rsidRPr="008F13A6">
        <w:rPr>
          <w:rFonts w:ascii="Arial" w:hAnsi="Arial" w:cs="David" w:hint="cs"/>
          <w:rtl/>
          <w:lang w:eastAsia="he-IL"/>
        </w:rPr>
        <w:t>בקשר</w:t>
      </w:r>
      <w:r w:rsidRPr="008F13A6">
        <w:rPr>
          <w:rFonts w:ascii="Arial" w:hAnsi="Arial" w:cs="David"/>
          <w:lang w:eastAsia="he-IL"/>
        </w:rPr>
        <w:t xml:space="preserve"> </w:t>
      </w:r>
      <w:r w:rsidRPr="008F13A6">
        <w:rPr>
          <w:rFonts w:ascii="Arial" w:hAnsi="Arial" w:cs="David" w:hint="cs"/>
          <w:rtl/>
          <w:lang w:eastAsia="he-IL"/>
        </w:rPr>
        <w:t>ליישומן</w:t>
      </w:r>
      <w:r w:rsidRPr="008F13A6">
        <w:rPr>
          <w:rFonts w:ascii="Arial" w:hAnsi="Arial" w:cs="David"/>
          <w:lang w:eastAsia="he-IL"/>
        </w:rPr>
        <w:t>.</w:t>
      </w:r>
    </w:p>
    <w:p w14:paraId="3309FBA7" w14:textId="77777777" w:rsidR="008F13A6" w:rsidRPr="008F13A6" w:rsidRDefault="008F13A6" w:rsidP="007D01A3">
      <w:pPr>
        <w:numPr>
          <w:ilvl w:val="0"/>
          <w:numId w:val="65"/>
        </w:numPr>
        <w:spacing w:line="360" w:lineRule="auto"/>
        <w:jc w:val="both"/>
        <w:rPr>
          <w:rFonts w:ascii="Arial" w:hAnsi="Arial" w:cs="David"/>
          <w:rtl/>
          <w:lang w:eastAsia="he-IL"/>
        </w:rPr>
      </w:pPr>
      <w:r w:rsidRPr="008F13A6">
        <w:rPr>
          <w:rFonts w:ascii="Arial" w:hAnsi="Arial" w:cs="David" w:hint="cs"/>
          <w:rtl/>
          <w:lang w:eastAsia="he-IL"/>
        </w:rPr>
        <w:t>המציע התחייב בעבר לפנות למנהל הכללי של משרד העבודה והרווחה והשירותים החברתיים לשם בחינת  יישום</w:t>
      </w:r>
      <w:r w:rsidRPr="008F13A6">
        <w:rPr>
          <w:rFonts w:ascii="Arial" w:hAnsi="Arial" w:cs="David"/>
          <w:lang w:eastAsia="he-IL"/>
        </w:rPr>
        <w:t xml:space="preserve"> </w:t>
      </w:r>
      <w:r w:rsidRPr="008F13A6">
        <w:rPr>
          <w:rFonts w:ascii="Arial" w:hAnsi="Arial" w:cs="David" w:hint="cs"/>
          <w:rtl/>
          <w:lang w:eastAsia="he-IL"/>
        </w:rPr>
        <w:t>חובותיו</w:t>
      </w:r>
      <w:r w:rsidRPr="008F13A6">
        <w:rPr>
          <w:rFonts w:ascii="Arial" w:hAnsi="Arial" w:cs="David"/>
          <w:lang w:eastAsia="he-IL"/>
        </w:rPr>
        <w:t xml:space="preserve"> </w:t>
      </w:r>
      <w:r w:rsidRPr="008F13A6">
        <w:rPr>
          <w:rFonts w:ascii="Arial" w:hAnsi="Arial" w:cs="David" w:hint="cs"/>
          <w:rtl/>
          <w:lang w:eastAsia="he-IL"/>
        </w:rPr>
        <w:t>לפי</w:t>
      </w:r>
      <w:r w:rsidRPr="008F13A6">
        <w:rPr>
          <w:rFonts w:ascii="Arial" w:hAnsi="Arial" w:cs="David"/>
          <w:lang w:eastAsia="he-IL"/>
        </w:rPr>
        <w:t xml:space="preserve"> </w:t>
      </w:r>
      <w:r w:rsidRPr="008F13A6">
        <w:rPr>
          <w:rFonts w:ascii="Arial" w:hAnsi="Arial" w:cs="David" w:hint="cs"/>
          <w:rtl/>
          <w:lang w:eastAsia="he-IL"/>
        </w:rPr>
        <w:t>סעיף 9</w:t>
      </w:r>
      <w:r w:rsidRPr="008F13A6">
        <w:rPr>
          <w:rFonts w:ascii="Arial" w:hAnsi="Arial" w:cs="David"/>
          <w:lang w:eastAsia="he-IL"/>
        </w:rPr>
        <w:t xml:space="preserve"> </w:t>
      </w:r>
      <w:r w:rsidRPr="008F13A6">
        <w:rPr>
          <w:rFonts w:ascii="Arial" w:hAnsi="Arial" w:cs="David" w:hint="cs"/>
          <w:rtl/>
          <w:lang w:eastAsia="he-IL"/>
        </w:rPr>
        <w:t>לחוק שוויון</w:t>
      </w:r>
      <w:r w:rsidRPr="008F13A6">
        <w:rPr>
          <w:rFonts w:ascii="Arial" w:hAnsi="Arial" w:cs="David"/>
          <w:lang w:eastAsia="he-IL"/>
        </w:rPr>
        <w:t xml:space="preserve"> </w:t>
      </w:r>
      <w:r w:rsidRPr="008F13A6">
        <w:rPr>
          <w:rFonts w:ascii="Arial" w:hAnsi="Arial" w:cs="David" w:hint="cs"/>
          <w:rtl/>
          <w:lang w:eastAsia="he-IL"/>
        </w:rPr>
        <w:t>זכויות</w:t>
      </w:r>
      <w:r w:rsidRPr="008F13A6">
        <w:rPr>
          <w:rFonts w:ascii="Arial" w:hAnsi="Arial" w:cs="David"/>
          <w:rtl/>
          <w:lang w:eastAsia="he-IL"/>
        </w:rPr>
        <w:t xml:space="preserve"> </w:t>
      </w:r>
      <w:r w:rsidRPr="008F13A6">
        <w:rPr>
          <w:rFonts w:ascii="Arial" w:hAnsi="Arial" w:cs="David" w:hint="cs"/>
          <w:rtl/>
          <w:lang w:eastAsia="he-IL"/>
        </w:rPr>
        <w:t>לאנשים</w:t>
      </w:r>
      <w:r w:rsidRPr="008F13A6">
        <w:rPr>
          <w:rFonts w:ascii="Arial" w:hAnsi="Arial" w:cs="David"/>
          <w:rtl/>
          <w:lang w:eastAsia="he-IL"/>
        </w:rPr>
        <w:t xml:space="preserve"> </w:t>
      </w:r>
      <w:r w:rsidRPr="008F13A6">
        <w:rPr>
          <w:rFonts w:ascii="Arial" w:hAnsi="Arial" w:cs="David" w:hint="cs"/>
          <w:rtl/>
          <w:lang w:eastAsia="he-IL"/>
        </w:rPr>
        <w:t>עם מוגבלות</w:t>
      </w:r>
      <w:r w:rsidRPr="008F13A6">
        <w:rPr>
          <w:rFonts w:ascii="Arial" w:hAnsi="Arial" w:cs="David"/>
          <w:rtl/>
          <w:lang w:eastAsia="he-IL"/>
        </w:rPr>
        <w:t xml:space="preserve">, </w:t>
      </w:r>
      <w:r w:rsidRPr="008F13A6">
        <w:rPr>
          <w:rFonts w:ascii="Arial" w:hAnsi="Arial" w:cs="David" w:hint="cs"/>
          <w:rtl/>
          <w:lang w:eastAsia="he-IL"/>
        </w:rPr>
        <w:t>התשנ</w:t>
      </w:r>
      <w:r w:rsidRPr="008F13A6">
        <w:rPr>
          <w:rFonts w:ascii="Arial" w:hAnsi="Arial" w:cs="David"/>
          <w:rtl/>
          <w:lang w:eastAsia="he-IL"/>
        </w:rPr>
        <w:t>"</w:t>
      </w:r>
      <w:r w:rsidRPr="008F13A6">
        <w:rPr>
          <w:rFonts w:ascii="Arial" w:hAnsi="Arial" w:cs="David" w:hint="cs"/>
          <w:rtl/>
          <w:lang w:eastAsia="he-IL"/>
        </w:rPr>
        <w:t>ח-</w:t>
      </w:r>
      <w:r w:rsidRPr="008F13A6">
        <w:rPr>
          <w:rFonts w:ascii="Arial" w:hAnsi="Arial" w:cs="David"/>
          <w:rtl/>
          <w:lang w:eastAsia="he-IL"/>
        </w:rPr>
        <w:t>199</w:t>
      </w:r>
      <w:r w:rsidRPr="008F13A6">
        <w:rPr>
          <w:rFonts w:ascii="Arial" w:hAnsi="Arial" w:cs="David" w:hint="cs"/>
          <w:rtl/>
          <w:lang w:eastAsia="he-IL"/>
        </w:rPr>
        <w:t xml:space="preserve">8, הוא פנה כאמור ואם קיבל הנחיות ליישום חובותיו </w:t>
      </w:r>
      <w:r w:rsidRPr="008F13A6">
        <w:rPr>
          <w:rFonts w:ascii="Arial" w:hAnsi="Arial" w:cs="David"/>
          <w:b/>
          <w:bCs/>
          <w:rtl/>
          <w:lang w:eastAsia="he-IL"/>
        </w:rPr>
        <w:t>פעל ליישומן</w:t>
      </w:r>
      <w:r w:rsidRPr="008F13A6">
        <w:rPr>
          <w:rFonts w:ascii="Arial" w:hAnsi="Arial" w:cs="David" w:hint="cs"/>
          <w:rtl/>
          <w:lang w:eastAsia="he-IL"/>
        </w:rPr>
        <w:t xml:space="preserve"> (במקרה שהמציע התחייב בעבר לבצע פנייה זו ונעשתה עמו התקשרות שלגביה נתן התחייבות זו).</w:t>
      </w:r>
    </w:p>
    <w:p w14:paraId="210806E4" w14:textId="77777777" w:rsidR="008F13A6" w:rsidRPr="008F13A6" w:rsidRDefault="008F13A6" w:rsidP="008F13A6">
      <w:pPr>
        <w:spacing w:line="360" w:lineRule="auto"/>
        <w:ind w:right="360"/>
        <w:rPr>
          <w:rFonts w:ascii="Arial" w:hAnsi="Arial" w:cs="David"/>
          <w:sz w:val="16"/>
          <w:szCs w:val="16"/>
          <w:rtl/>
          <w:lang w:eastAsia="he-IL"/>
        </w:rPr>
      </w:pPr>
    </w:p>
    <w:p w14:paraId="4BFD2EC5" w14:textId="77777777" w:rsidR="008F13A6" w:rsidRPr="008F13A6" w:rsidRDefault="008F13A6" w:rsidP="008F13A6">
      <w:pPr>
        <w:spacing w:line="360" w:lineRule="auto"/>
        <w:jc w:val="both"/>
        <w:rPr>
          <w:rFonts w:ascii="Arial" w:hAnsi="Arial" w:cs="David"/>
          <w:rtl/>
          <w:lang w:eastAsia="he-IL"/>
        </w:rPr>
      </w:pPr>
      <w:r w:rsidRPr="008F13A6">
        <w:rPr>
          <w:rFonts w:ascii="Arial" w:hAnsi="Arial" w:cs="David" w:hint="cs"/>
          <w:rtl/>
          <w:lang w:eastAsia="he-IL"/>
        </w:rPr>
        <w:t>המציע</w:t>
      </w:r>
      <w:r w:rsidRPr="008F13A6">
        <w:rPr>
          <w:rFonts w:ascii="Arial" w:hAnsi="Arial" w:cs="David"/>
          <w:rtl/>
          <w:lang w:eastAsia="he-IL"/>
        </w:rPr>
        <w:t xml:space="preserve"> </w:t>
      </w:r>
      <w:r w:rsidRPr="008F13A6">
        <w:rPr>
          <w:rFonts w:ascii="Arial" w:hAnsi="Arial" w:cs="David" w:hint="cs"/>
          <w:rtl/>
          <w:lang w:eastAsia="he-IL"/>
        </w:rPr>
        <w:t>מתחייב</w:t>
      </w:r>
      <w:r w:rsidRPr="008F13A6">
        <w:rPr>
          <w:rFonts w:ascii="Arial" w:hAnsi="Arial" w:cs="David"/>
          <w:rtl/>
          <w:lang w:eastAsia="he-IL"/>
        </w:rPr>
        <w:t xml:space="preserve"> </w:t>
      </w:r>
      <w:r w:rsidRPr="008F13A6">
        <w:rPr>
          <w:rFonts w:ascii="Arial" w:hAnsi="Arial" w:cs="David" w:hint="cs"/>
          <w:rtl/>
          <w:lang w:eastAsia="he-IL"/>
        </w:rPr>
        <w:t>להעביר העתק</w:t>
      </w:r>
      <w:r w:rsidRPr="008F13A6">
        <w:rPr>
          <w:rFonts w:ascii="Arial" w:hAnsi="Arial" w:cs="David"/>
          <w:rtl/>
          <w:lang w:eastAsia="he-IL"/>
        </w:rPr>
        <w:t xml:space="preserve"> </w:t>
      </w:r>
      <w:r w:rsidRPr="008F13A6">
        <w:rPr>
          <w:rFonts w:ascii="Arial" w:hAnsi="Arial" w:cs="David" w:hint="cs"/>
          <w:rtl/>
          <w:lang w:eastAsia="he-IL"/>
        </w:rPr>
        <w:t>מהתצהיר</w:t>
      </w:r>
      <w:r w:rsidRPr="008F13A6">
        <w:rPr>
          <w:rFonts w:ascii="Arial" w:hAnsi="Arial" w:cs="David"/>
          <w:rtl/>
          <w:lang w:eastAsia="he-IL"/>
        </w:rPr>
        <w:t xml:space="preserve"> </w:t>
      </w:r>
      <w:r w:rsidRPr="008F13A6">
        <w:rPr>
          <w:rFonts w:ascii="Arial" w:hAnsi="Arial" w:cs="David" w:hint="cs"/>
          <w:rtl/>
          <w:lang w:eastAsia="he-IL"/>
        </w:rPr>
        <w:t>שמסר</w:t>
      </w:r>
      <w:r w:rsidRPr="008F13A6">
        <w:rPr>
          <w:rFonts w:ascii="Arial" w:hAnsi="Arial" w:cs="David"/>
          <w:rtl/>
          <w:lang w:eastAsia="he-IL"/>
        </w:rPr>
        <w:t xml:space="preserve"> </w:t>
      </w:r>
      <w:r w:rsidRPr="008F13A6">
        <w:rPr>
          <w:rFonts w:ascii="Arial" w:hAnsi="Arial" w:cs="David" w:hint="cs"/>
          <w:rtl/>
          <w:lang w:eastAsia="he-IL"/>
        </w:rPr>
        <w:t>לפי</w:t>
      </w:r>
      <w:r w:rsidRPr="008F13A6">
        <w:rPr>
          <w:rFonts w:ascii="Arial" w:hAnsi="Arial" w:cs="David"/>
          <w:rtl/>
          <w:lang w:eastAsia="he-IL"/>
        </w:rPr>
        <w:t xml:space="preserve"> </w:t>
      </w:r>
      <w:r w:rsidRPr="008F13A6">
        <w:rPr>
          <w:rFonts w:ascii="Arial" w:hAnsi="Arial" w:cs="David" w:hint="cs"/>
          <w:rtl/>
          <w:lang w:eastAsia="he-IL"/>
        </w:rPr>
        <w:t>פסקה</w:t>
      </w:r>
      <w:r w:rsidRPr="008F13A6">
        <w:rPr>
          <w:rFonts w:ascii="Arial" w:hAnsi="Arial" w:cs="David"/>
          <w:rtl/>
          <w:lang w:eastAsia="he-IL"/>
        </w:rPr>
        <w:t xml:space="preserve"> </w:t>
      </w:r>
      <w:r w:rsidRPr="008F13A6">
        <w:rPr>
          <w:rFonts w:ascii="Arial" w:hAnsi="Arial" w:cs="David" w:hint="cs"/>
          <w:rtl/>
          <w:lang w:eastAsia="he-IL"/>
        </w:rPr>
        <w:t>זו</w:t>
      </w:r>
      <w:r w:rsidRPr="008F13A6">
        <w:rPr>
          <w:rFonts w:ascii="Arial" w:hAnsi="Arial" w:cs="David"/>
          <w:rtl/>
          <w:lang w:eastAsia="he-IL"/>
        </w:rPr>
        <w:t xml:space="preserve"> </w:t>
      </w:r>
      <w:r w:rsidRPr="008F13A6">
        <w:rPr>
          <w:rFonts w:ascii="Arial" w:hAnsi="Arial" w:cs="David" w:hint="cs"/>
          <w:rtl/>
          <w:lang w:eastAsia="he-IL"/>
        </w:rPr>
        <w:t>למנהל הכללי</w:t>
      </w:r>
      <w:r w:rsidRPr="008F13A6">
        <w:rPr>
          <w:rFonts w:ascii="Arial" w:hAnsi="Arial" w:cs="David"/>
          <w:rtl/>
          <w:lang w:eastAsia="he-IL"/>
        </w:rPr>
        <w:t xml:space="preserve"> </w:t>
      </w:r>
      <w:r w:rsidRPr="008F13A6">
        <w:rPr>
          <w:rFonts w:ascii="Arial" w:hAnsi="Arial" w:cs="David" w:hint="cs"/>
          <w:rtl/>
          <w:lang w:eastAsia="he-IL"/>
        </w:rPr>
        <w:t>של</w:t>
      </w:r>
      <w:r w:rsidRPr="008F13A6">
        <w:rPr>
          <w:rFonts w:ascii="Arial" w:hAnsi="Arial" w:cs="David"/>
          <w:rtl/>
          <w:lang w:eastAsia="he-IL"/>
        </w:rPr>
        <w:t xml:space="preserve"> </w:t>
      </w:r>
      <w:r w:rsidRPr="008F13A6">
        <w:rPr>
          <w:rFonts w:ascii="Arial" w:hAnsi="Arial" w:cs="David" w:hint="cs"/>
          <w:rtl/>
          <w:lang w:eastAsia="he-IL"/>
        </w:rPr>
        <w:t>משרד</w:t>
      </w:r>
      <w:r w:rsidRPr="008F13A6">
        <w:rPr>
          <w:rFonts w:ascii="Arial" w:hAnsi="Arial" w:cs="David"/>
          <w:rtl/>
          <w:lang w:eastAsia="he-IL"/>
        </w:rPr>
        <w:t xml:space="preserve"> </w:t>
      </w:r>
      <w:r w:rsidRPr="008F13A6">
        <w:rPr>
          <w:rFonts w:ascii="Arial" w:hAnsi="Arial" w:cs="David" w:hint="cs"/>
          <w:rtl/>
          <w:lang w:eastAsia="he-IL"/>
        </w:rPr>
        <w:t>העבודה</w:t>
      </w:r>
      <w:r w:rsidRPr="008F13A6">
        <w:rPr>
          <w:rFonts w:ascii="Arial" w:hAnsi="Arial" w:cs="David"/>
          <w:rtl/>
          <w:lang w:eastAsia="he-IL"/>
        </w:rPr>
        <w:t xml:space="preserve"> </w:t>
      </w:r>
      <w:r w:rsidRPr="008F13A6">
        <w:rPr>
          <w:rFonts w:ascii="Arial" w:hAnsi="Arial" w:cs="David" w:hint="cs"/>
          <w:rtl/>
          <w:lang w:eastAsia="he-IL"/>
        </w:rPr>
        <w:t>הרווחה</w:t>
      </w:r>
      <w:r w:rsidRPr="008F13A6">
        <w:rPr>
          <w:rFonts w:ascii="Arial" w:hAnsi="Arial" w:cs="David"/>
          <w:rtl/>
          <w:lang w:eastAsia="he-IL"/>
        </w:rPr>
        <w:t xml:space="preserve"> </w:t>
      </w:r>
      <w:r w:rsidRPr="008F13A6">
        <w:rPr>
          <w:rFonts w:ascii="Arial" w:hAnsi="Arial" w:cs="David" w:hint="cs"/>
          <w:rtl/>
          <w:lang w:eastAsia="he-IL"/>
        </w:rPr>
        <w:t>והשירותים החברתיים</w:t>
      </w:r>
      <w:r w:rsidRPr="008F13A6">
        <w:rPr>
          <w:rFonts w:ascii="Arial" w:hAnsi="Arial" w:cs="David"/>
          <w:rtl/>
          <w:lang w:eastAsia="he-IL"/>
        </w:rPr>
        <w:t xml:space="preserve">, </w:t>
      </w:r>
      <w:r w:rsidRPr="008F13A6">
        <w:rPr>
          <w:rFonts w:ascii="Arial" w:hAnsi="Arial" w:cs="David" w:hint="cs"/>
          <w:rtl/>
          <w:lang w:eastAsia="he-IL"/>
        </w:rPr>
        <w:t>בתוך</w:t>
      </w:r>
      <w:r w:rsidRPr="008F13A6">
        <w:rPr>
          <w:rFonts w:ascii="Arial" w:hAnsi="Arial" w:cs="David"/>
          <w:rtl/>
          <w:lang w:eastAsia="he-IL"/>
        </w:rPr>
        <w:t xml:space="preserve"> 30 </w:t>
      </w:r>
      <w:r w:rsidRPr="008F13A6">
        <w:rPr>
          <w:rFonts w:ascii="Arial" w:hAnsi="Arial" w:cs="David" w:hint="cs"/>
          <w:rtl/>
          <w:lang w:eastAsia="he-IL"/>
        </w:rPr>
        <w:t>ימים</w:t>
      </w:r>
      <w:r w:rsidRPr="008F13A6">
        <w:rPr>
          <w:rFonts w:ascii="Arial" w:hAnsi="Arial" w:cs="David"/>
          <w:rtl/>
          <w:lang w:eastAsia="he-IL"/>
        </w:rPr>
        <w:t xml:space="preserve"> </w:t>
      </w:r>
      <w:r w:rsidRPr="008F13A6">
        <w:rPr>
          <w:rFonts w:ascii="Arial" w:hAnsi="Arial" w:cs="David" w:hint="cs"/>
          <w:rtl/>
          <w:lang w:eastAsia="he-IL"/>
        </w:rPr>
        <w:t>ממועד</w:t>
      </w:r>
      <w:r w:rsidRPr="008F13A6">
        <w:rPr>
          <w:rFonts w:ascii="Arial" w:hAnsi="Arial" w:cs="David"/>
          <w:rtl/>
          <w:lang w:eastAsia="he-IL"/>
        </w:rPr>
        <w:t xml:space="preserve"> </w:t>
      </w:r>
      <w:r w:rsidRPr="008F13A6">
        <w:rPr>
          <w:rFonts w:ascii="Arial" w:hAnsi="Arial" w:cs="David" w:hint="cs"/>
          <w:rtl/>
          <w:lang w:eastAsia="he-IL"/>
        </w:rPr>
        <w:t>ההתקשרות</w:t>
      </w:r>
      <w:r w:rsidRPr="008F13A6">
        <w:rPr>
          <w:rFonts w:ascii="Arial" w:hAnsi="Arial" w:cs="David"/>
          <w:rtl/>
          <w:lang w:eastAsia="he-IL"/>
        </w:rPr>
        <w:t>.</w:t>
      </w:r>
    </w:p>
    <w:p w14:paraId="4AF82284" w14:textId="3599DA7B" w:rsidR="008F13A6" w:rsidRPr="008F13A6" w:rsidRDefault="008F13A6" w:rsidP="005B7A02">
      <w:pPr>
        <w:spacing w:line="360" w:lineRule="auto"/>
        <w:jc w:val="both"/>
        <w:rPr>
          <w:rFonts w:ascii="Arial" w:hAnsi="Arial" w:cs="David"/>
          <w:rtl/>
          <w:lang w:eastAsia="he-IL"/>
        </w:rPr>
      </w:pPr>
      <w:r w:rsidRPr="008F13A6">
        <w:rPr>
          <w:rFonts w:ascii="Arial" w:hAnsi="Arial" w:cs="David" w:hint="cs"/>
          <w:rtl/>
          <w:lang w:eastAsia="he-IL"/>
        </w:rPr>
        <w:tab/>
      </w:r>
      <w:r w:rsidRPr="008F13A6">
        <w:rPr>
          <w:rFonts w:ascii="Arial" w:hAnsi="Arial" w:cs="David" w:hint="cs"/>
          <w:rtl/>
          <w:lang w:eastAsia="he-IL"/>
        </w:rPr>
        <w:tab/>
      </w:r>
      <w:r w:rsidRPr="008F13A6">
        <w:rPr>
          <w:rFonts w:ascii="Arial" w:hAnsi="Arial" w:cs="David" w:hint="cs"/>
          <w:rtl/>
          <w:lang w:eastAsia="he-IL"/>
        </w:rPr>
        <w:tab/>
      </w:r>
      <w:r w:rsidRPr="008F13A6">
        <w:rPr>
          <w:rFonts w:ascii="Arial" w:hAnsi="Arial" w:cs="David" w:hint="cs"/>
          <w:rtl/>
          <w:lang w:eastAsia="he-IL"/>
        </w:rPr>
        <w:tab/>
      </w:r>
      <w:r w:rsidRPr="008F13A6">
        <w:rPr>
          <w:rFonts w:ascii="Arial" w:hAnsi="Arial" w:cs="David" w:hint="cs"/>
          <w:rtl/>
          <w:lang w:eastAsia="he-IL"/>
        </w:rPr>
        <w:tab/>
      </w:r>
      <w:r w:rsidRPr="008F13A6">
        <w:rPr>
          <w:rFonts w:ascii="Arial" w:hAnsi="Arial" w:cs="David" w:hint="cs"/>
          <w:rtl/>
          <w:lang w:eastAsia="he-IL"/>
        </w:rPr>
        <w:tab/>
      </w:r>
      <w:r w:rsidRPr="008F13A6">
        <w:rPr>
          <w:rFonts w:ascii="Arial" w:hAnsi="Arial" w:cs="David" w:hint="cs"/>
          <w:rtl/>
          <w:lang w:eastAsia="he-IL"/>
        </w:rPr>
        <w:tab/>
      </w:r>
      <w:r w:rsidRPr="008F13A6">
        <w:rPr>
          <w:rFonts w:ascii="Arial" w:hAnsi="Arial" w:cs="David" w:hint="cs"/>
          <w:rtl/>
          <w:lang w:eastAsia="he-IL"/>
        </w:rPr>
        <w:tab/>
      </w:r>
      <w:r w:rsidRPr="008F13A6">
        <w:rPr>
          <w:rFonts w:ascii="Arial" w:hAnsi="Arial" w:cs="David" w:hint="cs"/>
          <w:rtl/>
          <w:lang w:eastAsia="he-IL"/>
        </w:rPr>
        <w:tab/>
        <w:t>______________</w:t>
      </w:r>
    </w:p>
    <w:p w14:paraId="2C5111D3" w14:textId="77777777" w:rsidR="008F13A6" w:rsidRPr="008F13A6" w:rsidRDefault="008F13A6" w:rsidP="008F13A6">
      <w:pPr>
        <w:spacing w:line="360" w:lineRule="auto"/>
        <w:ind w:firstLine="720"/>
        <w:rPr>
          <w:rFonts w:ascii="Arial" w:hAnsi="Arial" w:cs="David"/>
          <w:sz w:val="16"/>
          <w:szCs w:val="16"/>
          <w:rtl/>
          <w:lang w:eastAsia="he-IL"/>
        </w:rPr>
      </w:pPr>
    </w:p>
    <w:p w14:paraId="3D258666" w14:textId="77777777" w:rsidR="008F13A6" w:rsidRPr="008F13A6" w:rsidRDefault="008F13A6" w:rsidP="008F13A6">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Arial" w:hAnsi="Arial" w:cs="David"/>
          <w:b/>
          <w:bCs/>
          <w:u w:val="single"/>
          <w:rtl/>
          <w:lang w:eastAsia="he-IL"/>
        </w:rPr>
      </w:pPr>
      <w:bookmarkStart w:id="12" w:name="_Toc78123024"/>
      <w:r w:rsidRPr="008F13A6">
        <w:rPr>
          <w:rFonts w:ascii="Arial" w:hAnsi="Arial" w:cs="David"/>
          <w:b/>
          <w:bCs/>
          <w:u w:val="single"/>
          <w:rtl/>
          <w:lang w:eastAsia="he-IL"/>
        </w:rPr>
        <w:t>אישור עורך הדין</w:t>
      </w:r>
    </w:p>
    <w:p w14:paraId="63A1BA1D" w14:textId="77777777" w:rsidR="008F13A6" w:rsidRPr="008F13A6" w:rsidRDefault="008F13A6" w:rsidP="008F13A6">
      <w:pPr>
        <w:jc w:val="both"/>
        <w:rPr>
          <w:rFonts w:ascii="Arial" w:hAnsi="Arial" w:cs="David"/>
          <w:rtl/>
          <w:lang w:eastAsia="he-IL"/>
        </w:rPr>
      </w:pPr>
      <w:r w:rsidRPr="008F13A6">
        <w:rPr>
          <w:rFonts w:ascii="Arial" w:hAnsi="Arial" w:cs="David"/>
          <w:rtl/>
          <w:lang w:eastAsia="he-I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4E6DDA2E" w14:textId="77777777" w:rsidR="008F13A6" w:rsidRPr="008F13A6" w:rsidRDefault="008F13A6" w:rsidP="008F13A6">
      <w:pPr>
        <w:jc w:val="both"/>
        <w:rPr>
          <w:rFonts w:ascii="Arial" w:hAnsi="Arial" w:cs="David"/>
          <w:rtl/>
          <w:lang w:eastAsia="he-IL"/>
        </w:rPr>
      </w:pPr>
    </w:p>
    <w:bookmarkEnd w:id="12"/>
    <w:p w14:paraId="6757E2E9" w14:textId="77777777" w:rsidR="008F13A6" w:rsidRPr="008F13A6" w:rsidRDefault="008F13A6" w:rsidP="008F13A6">
      <w:pPr>
        <w:spacing w:line="360" w:lineRule="auto"/>
        <w:ind w:right="360"/>
        <w:rPr>
          <w:rFonts w:ascii="Arial" w:hAnsi="Arial" w:cs="David"/>
          <w:rtl/>
          <w:lang w:eastAsia="he-IL"/>
        </w:rPr>
      </w:pPr>
      <w:r w:rsidRPr="008F13A6">
        <w:rPr>
          <w:rFonts w:ascii="Arial" w:hAnsi="Arial" w:cs="David" w:hint="cs"/>
          <w:rtl/>
          <w:lang w:eastAsia="he-IL"/>
        </w:rPr>
        <w:t xml:space="preserve">     </w:t>
      </w:r>
      <w:r w:rsidRPr="008F13A6">
        <w:rPr>
          <w:rFonts w:ascii="Arial" w:hAnsi="Arial" w:cs="David"/>
          <w:rtl/>
          <w:lang w:eastAsia="he-IL"/>
        </w:rPr>
        <w:t>____________________</w:t>
      </w:r>
      <w:r w:rsidRPr="008F13A6">
        <w:rPr>
          <w:rFonts w:ascii="Arial" w:hAnsi="Arial" w:cs="David"/>
          <w:rtl/>
          <w:lang w:eastAsia="he-IL"/>
        </w:rPr>
        <w:tab/>
      </w:r>
      <w:r w:rsidRPr="008F13A6">
        <w:rPr>
          <w:rFonts w:ascii="Arial" w:hAnsi="Arial" w:cs="David" w:hint="cs"/>
          <w:rtl/>
          <w:lang w:eastAsia="he-IL"/>
        </w:rPr>
        <w:t xml:space="preserve">      </w:t>
      </w:r>
      <w:r w:rsidRPr="008F13A6">
        <w:rPr>
          <w:rFonts w:ascii="Arial" w:hAnsi="Arial" w:cs="David"/>
          <w:rtl/>
          <w:lang w:eastAsia="he-IL"/>
        </w:rPr>
        <w:t>____________________</w:t>
      </w:r>
      <w:r w:rsidRPr="008F13A6">
        <w:rPr>
          <w:rFonts w:ascii="Arial" w:hAnsi="Arial" w:cs="David"/>
          <w:rtl/>
          <w:lang w:eastAsia="he-IL"/>
        </w:rPr>
        <w:tab/>
      </w:r>
      <w:r w:rsidRPr="008F13A6">
        <w:rPr>
          <w:rFonts w:ascii="Arial" w:hAnsi="Arial" w:cs="David" w:hint="cs"/>
          <w:rtl/>
          <w:lang w:eastAsia="he-IL"/>
        </w:rPr>
        <w:t xml:space="preserve">        </w:t>
      </w:r>
      <w:r w:rsidRPr="008F13A6">
        <w:rPr>
          <w:rFonts w:ascii="Arial" w:hAnsi="Arial" w:cs="David"/>
          <w:rtl/>
          <w:lang w:eastAsia="he-IL"/>
        </w:rPr>
        <w:t>____________________</w:t>
      </w:r>
    </w:p>
    <w:p w14:paraId="31A8FA6F" w14:textId="77777777" w:rsidR="008F13A6" w:rsidRPr="008F13A6" w:rsidRDefault="008F13A6" w:rsidP="008F13A6">
      <w:pPr>
        <w:spacing w:line="360" w:lineRule="auto"/>
        <w:ind w:firstLine="720"/>
        <w:rPr>
          <w:rFonts w:cs="David"/>
          <w:sz w:val="28"/>
          <w:szCs w:val="28"/>
          <w:rtl/>
          <w:lang w:eastAsia="he-IL"/>
        </w:rPr>
      </w:pPr>
      <w:r w:rsidRPr="008F13A6">
        <w:rPr>
          <w:rFonts w:ascii="Arial" w:hAnsi="Arial" w:cs="David"/>
          <w:rtl/>
          <w:lang w:eastAsia="he-IL"/>
        </w:rPr>
        <w:t>תאריך</w:t>
      </w:r>
      <w:r w:rsidRPr="008F13A6">
        <w:rPr>
          <w:rFonts w:ascii="Arial" w:hAnsi="Arial" w:cs="David"/>
          <w:rtl/>
          <w:lang w:eastAsia="he-IL"/>
        </w:rPr>
        <w:tab/>
      </w:r>
      <w:r w:rsidRPr="008F13A6">
        <w:rPr>
          <w:rFonts w:ascii="Arial" w:hAnsi="Arial" w:cs="David"/>
          <w:rtl/>
          <w:lang w:eastAsia="he-IL"/>
        </w:rPr>
        <w:tab/>
      </w:r>
      <w:r w:rsidRPr="008F13A6">
        <w:rPr>
          <w:rFonts w:ascii="Arial" w:hAnsi="Arial" w:cs="David" w:hint="cs"/>
          <w:rtl/>
          <w:lang w:eastAsia="he-IL"/>
        </w:rPr>
        <w:t xml:space="preserve">                    חותמת ומספר רישיון    </w:t>
      </w:r>
      <w:r w:rsidRPr="008F13A6">
        <w:rPr>
          <w:rFonts w:ascii="Arial" w:hAnsi="Arial" w:cs="David"/>
          <w:rtl/>
          <w:lang w:eastAsia="he-IL"/>
        </w:rPr>
        <w:tab/>
      </w:r>
      <w:r w:rsidRPr="008F13A6">
        <w:rPr>
          <w:rFonts w:ascii="Arial" w:hAnsi="Arial" w:cs="David"/>
          <w:rtl/>
          <w:lang w:eastAsia="he-IL"/>
        </w:rPr>
        <w:tab/>
      </w:r>
      <w:r w:rsidRPr="008F13A6">
        <w:rPr>
          <w:rFonts w:ascii="Arial" w:hAnsi="Arial" w:cs="David" w:hint="cs"/>
          <w:rtl/>
          <w:lang w:eastAsia="he-IL"/>
        </w:rPr>
        <w:tab/>
        <w:t>חתימה</w:t>
      </w:r>
    </w:p>
    <w:p w14:paraId="3A9C3C7B" w14:textId="6060FBAC" w:rsidR="00C60E89" w:rsidRPr="00D41219" w:rsidRDefault="00C60E89" w:rsidP="005B7A02">
      <w:pPr>
        <w:framePr w:hSpace="180" w:wrap="around" w:vAnchor="page" w:hAnchor="margin" w:y="2101"/>
        <w:spacing w:line="276" w:lineRule="auto"/>
        <w:jc w:val="center"/>
        <w:rPr>
          <w:rFonts w:cs="David"/>
          <w:b/>
          <w:bCs/>
          <w:sz w:val="28"/>
          <w:szCs w:val="28"/>
          <w:rtl/>
          <w:lang w:eastAsia="he-IL"/>
        </w:rPr>
      </w:pPr>
      <w:r w:rsidRPr="00D41219">
        <w:rPr>
          <w:rFonts w:cs="David" w:hint="cs"/>
          <w:b/>
          <w:bCs/>
          <w:sz w:val="28"/>
          <w:szCs w:val="28"/>
          <w:rtl/>
          <w:lang w:eastAsia="he-IL"/>
        </w:rPr>
        <w:t xml:space="preserve"> </w:t>
      </w:r>
    </w:p>
    <w:p w14:paraId="3AAF4FA8" w14:textId="77777777" w:rsidR="00C60E89" w:rsidRDefault="00C60E89" w:rsidP="00C60E89">
      <w:pPr>
        <w:ind w:left="7200" w:firstLine="6"/>
        <w:jc w:val="center"/>
        <w:rPr>
          <w:rFonts w:cs="David"/>
          <w:b/>
          <w:bCs/>
          <w:rtl/>
          <w:lang w:eastAsia="he-IL"/>
        </w:rPr>
      </w:pPr>
    </w:p>
    <w:p w14:paraId="728FA291" w14:textId="77777777" w:rsidR="00C60E89" w:rsidRPr="0051705E" w:rsidRDefault="00C60E89" w:rsidP="00C60E89">
      <w:pPr>
        <w:ind w:left="7200" w:firstLine="720"/>
        <w:jc w:val="center"/>
        <w:rPr>
          <w:rFonts w:cs="Miriam"/>
          <w:sz w:val="20"/>
          <w:szCs w:val="20"/>
          <w:lang w:eastAsia="he-IL"/>
        </w:rPr>
      </w:pPr>
      <w:r w:rsidRPr="00D41219">
        <w:rPr>
          <w:rFonts w:cs="David" w:hint="cs"/>
          <w:b/>
          <w:bCs/>
          <w:rtl/>
          <w:lang w:eastAsia="he-IL"/>
        </w:rPr>
        <w:t>מסמך א'(</w:t>
      </w:r>
      <w:r>
        <w:rPr>
          <w:rFonts w:cs="David" w:hint="cs"/>
          <w:b/>
          <w:bCs/>
          <w:rtl/>
          <w:lang w:eastAsia="he-IL"/>
        </w:rPr>
        <w:t>9</w:t>
      </w:r>
      <w:r w:rsidRPr="00D41219">
        <w:rPr>
          <w:rFonts w:cs="David" w:hint="cs"/>
          <w:b/>
          <w:bCs/>
          <w:rtl/>
          <w:lang w:eastAsia="he-IL"/>
        </w:rPr>
        <w:t>)</w:t>
      </w:r>
    </w:p>
    <w:p w14:paraId="0B5C79E8" w14:textId="77777777" w:rsidR="00C60E89" w:rsidRPr="00C60E89" w:rsidRDefault="00C60E89" w:rsidP="00C60E89">
      <w:pPr>
        <w:jc w:val="center"/>
        <w:rPr>
          <w:rFonts w:ascii="David" w:hAnsi="David" w:cs="David"/>
          <w:b/>
          <w:bCs/>
          <w:sz w:val="26"/>
          <w:szCs w:val="26"/>
          <w:u w:val="single"/>
          <w:rtl/>
        </w:rPr>
      </w:pPr>
    </w:p>
    <w:p w14:paraId="75BD7C0A" w14:textId="77777777" w:rsidR="00C60E89" w:rsidRPr="00C60E89" w:rsidRDefault="00C60E89" w:rsidP="00C60E89">
      <w:pPr>
        <w:jc w:val="center"/>
        <w:rPr>
          <w:rFonts w:ascii="David" w:hAnsi="David" w:cs="David"/>
          <w:b/>
          <w:bCs/>
          <w:u w:val="single"/>
          <w:rtl/>
        </w:rPr>
      </w:pPr>
      <w:r w:rsidRPr="00C60E89">
        <w:rPr>
          <w:rFonts w:ascii="David" w:hAnsi="David" w:cs="David"/>
          <w:b/>
          <w:bCs/>
          <w:u w:val="single"/>
          <w:rtl/>
        </w:rPr>
        <w:t xml:space="preserve">פרטי מנהל הפרויקט מטעם </w:t>
      </w:r>
      <w:r w:rsidRPr="00C60E89">
        <w:rPr>
          <w:rFonts w:ascii="David" w:hAnsi="David" w:cs="David" w:hint="cs"/>
          <w:b/>
          <w:bCs/>
          <w:u w:val="single"/>
          <w:rtl/>
        </w:rPr>
        <w:t>המציע</w:t>
      </w:r>
    </w:p>
    <w:p w14:paraId="014C85C5" w14:textId="77777777" w:rsidR="00C60E89" w:rsidRPr="00C60E89" w:rsidRDefault="00C60E89" w:rsidP="00C60E89">
      <w:pPr>
        <w:pStyle w:val="afd"/>
        <w:ind w:left="-23"/>
        <w:jc w:val="center"/>
        <w:rPr>
          <w:rFonts w:ascii="David" w:hAnsi="David" w:cs="David"/>
          <w:b/>
          <w:bCs/>
          <w:rtl/>
        </w:rPr>
      </w:pPr>
    </w:p>
    <w:p w14:paraId="6FB48D09" w14:textId="77777777" w:rsidR="00C60E89" w:rsidRPr="00C60E89" w:rsidRDefault="00C60E89" w:rsidP="00C60E89">
      <w:pPr>
        <w:pStyle w:val="afd"/>
        <w:ind w:left="-23"/>
        <w:rPr>
          <w:rFonts w:ascii="David" w:hAnsi="David" w:cs="David"/>
          <w:b/>
          <w:bCs/>
          <w:rtl/>
        </w:rPr>
      </w:pPr>
    </w:p>
    <w:p w14:paraId="7C93947E" w14:textId="77777777" w:rsidR="00C60E89" w:rsidRPr="00C60E89" w:rsidRDefault="00C60E89" w:rsidP="00C60E89">
      <w:pPr>
        <w:pStyle w:val="afd"/>
        <w:ind w:left="-23"/>
        <w:rPr>
          <w:rFonts w:ascii="David" w:hAnsi="David" w:cs="David"/>
          <w:rtl/>
        </w:rPr>
      </w:pPr>
      <w:r w:rsidRPr="00C60E89">
        <w:rPr>
          <w:rFonts w:ascii="David" w:hAnsi="David" w:cs="David"/>
          <w:rtl/>
        </w:rPr>
        <w:t xml:space="preserve">בפרק זה </w:t>
      </w:r>
      <w:r>
        <w:rPr>
          <w:rFonts w:ascii="David" w:hAnsi="David" w:cs="David" w:hint="cs"/>
          <w:rtl/>
        </w:rPr>
        <w:t>יש לפרט פרטים אודות מנהל הפרויקטים המוצע</w:t>
      </w:r>
      <w:r w:rsidRPr="00C60E89">
        <w:rPr>
          <w:rFonts w:ascii="David" w:hAnsi="David" w:cs="David"/>
          <w:rtl/>
        </w:rPr>
        <w:t>, ידע מקצועי, ניסיון עסקי שלו כמנהל פרויקטים מסוג זה.</w:t>
      </w:r>
      <w:r w:rsidR="00AF2690">
        <w:rPr>
          <w:rFonts w:ascii="David" w:hAnsi="David" w:cs="David" w:hint="cs"/>
          <w:rtl/>
        </w:rPr>
        <w:t xml:space="preserve"> </w:t>
      </w:r>
      <w:r w:rsidRPr="00C60E89">
        <w:rPr>
          <w:rFonts w:ascii="David" w:hAnsi="David" w:cs="David"/>
          <w:rtl/>
        </w:rPr>
        <w:t xml:space="preserve">מילוי כל הפרטים הינם </w:t>
      </w:r>
      <w:r w:rsidRPr="00C601B6">
        <w:rPr>
          <w:rFonts w:ascii="David" w:hAnsi="David" w:cs="David"/>
          <w:u w:val="single"/>
          <w:rtl/>
        </w:rPr>
        <w:t>בגדר חובה</w:t>
      </w:r>
      <w:r w:rsidRPr="00C60E89">
        <w:rPr>
          <w:rFonts w:ascii="David" w:hAnsi="David" w:cs="David"/>
          <w:rtl/>
        </w:rPr>
        <w:t xml:space="preserve"> </w:t>
      </w:r>
      <w:r w:rsidR="00AF2690">
        <w:rPr>
          <w:rFonts w:ascii="David" w:hAnsi="David" w:cs="David" w:hint="cs"/>
          <w:rtl/>
        </w:rPr>
        <w:t xml:space="preserve">. </w:t>
      </w:r>
      <w:r w:rsidRPr="00C60E89">
        <w:rPr>
          <w:rFonts w:ascii="David" w:hAnsi="David" w:cs="David"/>
          <w:rtl/>
        </w:rPr>
        <w:t xml:space="preserve">פרט לא רלוונטי </w:t>
      </w:r>
      <w:r>
        <w:rPr>
          <w:rFonts w:ascii="David" w:hAnsi="David" w:cs="David" w:hint="cs"/>
          <w:rtl/>
        </w:rPr>
        <w:t>ל</w:t>
      </w:r>
      <w:r w:rsidRPr="00C60E89">
        <w:rPr>
          <w:rFonts w:ascii="David" w:hAnsi="David" w:cs="David"/>
          <w:rtl/>
        </w:rPr>
        <w:t>מציע יש לציין ״אין״ במקום המתאים.</w:t>
      </w:r>
    </w:p>
    <w:p w14:paraId="44B4A5AD" w14:textId="77777777" w:rsidR="00C60E89" w:rsidRPr="00C60E89" w:rsidRDefault="00C60E89" w:rsidP="00C60E89">
      <w:pPr>
        <w:pStyle w:val="afd"/>
        <w:ind w:left="-23"/>
        <w:rPr>
          <w:rFonts w:ascii="David" w:hAnsi="David" w:cs="David"/>
          <w:rtl/>
        </w:rPr>
      </w:pPr>
    </w:p>
    <w:p w14:paraId="6144BA15" w14:textId="77777777" w:rsidR="00C60E89" w:rsidRPr="00C60E89" w:rsidRDefault="00C60E89" w:rsidP="00C60E89">
      <w:pPr>
        <w:pStyle w:val="afd"/>
        <w:ind w:left="-23"/>
        <w:rPr>
          <w:rFonts w:ascii="David" w:hAnsi="David" w:cs="David"/>
          <w:rtl/>
        </w:rPr>
      </w:pPr>
    </w:p>
    <w:p w14:paraId="24A3A879" w14:textId="77777777" w:rsidR="00C60E89" w:rsidRPr="00C60E89" w:rsidRDefault="00C60E89" w:rsidP="00C60E89">
      <w:pPr>
        <w:pStyle w:val="afd"/>
        <w:ind w:left="-23"/>
        <w:rPr>
          <w:rFonts w:ascii="David" w:hAnsi="David" w:cs="David"/>
          <w:b/>
          <w:bCs/>
          <w:u w:val="single"/>
          <w:rtl/>
        </w:rPr>
      </w:pPr>
      <w:r w:rsidRPr="00C60E89">
        <w:rPr>
          <w:rFonts w:ascii="David" w:hAnsi="David" w:cs="David"/>
          <w:b/>
          <w:bCs/>
          <w:u w:val="single"/>
          <w:rtl/>
        </w:rPr>
        <w:t>פרטים כלליים</w:t>
      </w:r>
    </w:p>
    <w:p w14:paraId="3582F290" w14:textId="77777777" w:rsidR="00C60E89" w:rsidRDefault="00C60E89" w:rsidP="00C60E89">
      <w:pPr>
        <w:pStyle w:val="afd"/>
        <w:ind w:left="-23"/>
        <w:rPr>
          <w:rFonts w:ascii="David" w:hAnsi="David" w:cs="David"/>
          <w:rtl/>
        </w:rPr>
      </w:pPr>
      <w:r w:rsidRPr="00C60E89">
        <w:rPr>
          <w:rFonts w:ascii="David" w:hAnsi="David" w:cs="David"/>
          <w:rtl/>
        </w:rPr>
        <w:t>שם מנהל הפרויקט: ______________________</w:t>
      </w:r>
    </w:p>
    <w:p w14:paraId="7BA05886" w14:textId="77777777" w:rsidR="00C60E89" w:rsidRPr="00C60E89" w:rsidRDefault="00C60E89" w:rsidP="00C60E89">
      <w:pPr>
        <w:pStyle w:val="afd"/>
        <w:ind w:left="-23"/>
        <w:rPr>
          <w:rFonts w:ascii="David" w:hAnsi="David" w:cs="David"/>
          <w:rtl/>
        </w:rPr>
      </w:pPr>
      <w:r>
        <w:rPr>
          <w:rFonts w:ascii="David" w:hAnsi="David" w:cs="David" w:hint="cs"/>
          <w:rtl/>
        </w:rPr>
        <w:t>טל' נייד: _________________________</w:t>
      </w:r>
    </w:p>
    <w:p w14:paraId="51710131" w14:textId="77777777" w:rsidR="00C60E89" w:rsidRPr="00C60E89" w:rsidRDefault="00C60E89" w:rsidP="00C60E89">
      <w:pPr>
        <w:pStyle w:val="afd"/>
        <w:ind w:left="-23"/>
        <w:rPr>
          <w:rFonts w:ascii="David" w:hAnsi="David" w:cs="David"/>
          <w:rtl/>
        </w:rPr>
      </w:pPr>
    </w:p>
    <w:p w14:paraId="7747A005" w14:textId="77777777" w:rsidR="00C60E89" w:rsidRPr="00C60E89" w:rsidRDefault="00C60E89" w:rsidP="00C60E89">
      <w:pPr>
        <w:rPr>
          <w:rFonts w:ascii="David" w:hAnsi="David" w:cs="David"/>
          <w:rtl/>
        </w:rPr>
      </w:pPr>
    </w:p>
    <w:p w14:paraId="11D2DD40" w14:textId="77777777" w:rsidR="00C60E89" w:rsidRPr="00C60E89" w:rsidRDefault="00C60E89" w:rsidP="00C60E89">
      <w:pPr>
        <w:rPr>
          <w:rFonts w:ascii="David" w:hAnsi="David" w:cs="David"/>
          <w:rtl/>
        </w:rPr>
      </w:pPr>
    </w:p>
    <w:p w14:paraId="617E966C" w14:textId="77777777" w:rsidR="00C60E89" w:rsidRPr="00C60E89" w:rsidRDefault="00C60E89" w:rsidP="00C60E89">
      <w:pPr>
        <w:rPr>
          <w:rFonts w:ascii="David" w:hAnsi="David" w:cs="David"/>
          <w:b/>
          <w:bCs/>
          <w:u w:val="single"/>
          <w:rtl/>
        </w:rPr>
      </w:pPr>
      <w:r w:rsidRPr="00C60E89">
        <w:rPr>
          <w:rFonts w:ascii="David" w:hAnsi="David" w:cs="David"/>
          <w:b/>
          <w:bCs/>
          <w:u w:val="single"/>
          <w:rtl/>
        </w:rPr>
        <w:t>סייעים למנהל הפרויקט (באם יצורפו)</w:t>
      </w:r>
    </w:p>
    <w:p w14:paraId="505D9396" w14:textId="77777777" w:rsidR="00C60E89" w:rsidRPr="00C60E89" w:rsidRDefault="00C60E89" w:rsidP="00C60E89">
      <w:pPr>
        <w:jc w:val="center"/>
        <w:rPr>
          <w:rFonts w:ascii="David" w:hAnsi="David" w:cs="David"/>
          <w:b/>
          <w:bCs/>
          <w:rtl/>
        </w:rPr>
      </w:pPr>
    </w:p>
    <w:tbl>
      <w:tblPr>
        <w:tblStyle w:val="af5"/>
        <w:bidiVisual/>
        <w:tblW w:w="0" w:type="auto"/>
        <w:tblLook w:val="04A0" w:firstRow="1" w:lastRow="0" w:firstColumn="1" w:lastColumn="0" w:noHBand="0" w:noVBand="1"/>
      </w:tblPr>
      <w:tblGrid>
        <w:gridCol w:w="2000"/>
        <w:gridCol w:w="2128"/>
        <w:gridCol w:w="2653"/>
        <w:gridCol w:w="2280"/>
      </w:tblGrid>
      <w:tr w:rsidR="00C60E89" w:rsidRPr="00C60E89" w14:paraId="4FC39AF8" w14:textId="77777777" w:rsidTr="001C3BE4">
        <w:tc>
          <w:tcPr>
            <w:tcW w:w="2211" w:type="dxa"/>
          </w:tcPr>
          <w:p w14:paraId="30F3BFFA" w14:textId="77777777" w:rsidR="00C60E89" w:rsidRPr="00C60E89" w:rsidRDefault="00C60E89" w:rsidP="001C3BE4">
            <w:pPr>
              <w:jc w:val="center"/>
              <w:rPr>
                <w:rFonts w:ascii="David" w:hAnsi="David" w:cs="David"/>
                <w:b/>
                <w:bCs/>
                <w:rtl/>
              </w:rPr>
            </w:pPr>
            <w:r w:rsidRPr="00C60E89">
              <w:rPr>
                <w:rFonts w:ascii="David" w:hAnsi="David" w:cs="David"/>
                <w:b/>
                <w:bCs/>
                <w:rtl/>
              </w:rPr>
              <w:t>תפקיד</w:t>
            </w:r>
          </w:p>
        </w:tc>
        <w:tc>
          <w:tcPr>
            <w:tcW w:w="2410" w:type="dxa"/>
          </w:tcPr>
          <w:p w14:paraId="1218B589" w14:textId="77777777" w:rsidR="00C60E89" w:rsidRPr="00C60E89" w:rsidRDefault="00C60E89" w:rsidP="001C3BE4">
            <w:pPr>
              <w:jc w:val="center"/>
              <w:rPr>
                <w:rFonts w:ascii="David" w:hAnsi="David" w:cs="David"/>
                <w:b/>
                <w:bCs/>
                <w:rtl/>
              </w:rPr>
            </w:pPr>
            <w:r w:rsidRPr="00C60E89">
              <w:rPr>
                <w:rFonts w:ascii="David" w:hAnsi="David" w:cs="David"/>
                <w:b/>
                <w:bCs/>
                <w:rtl/>
              </w:rPr>
              <w:t>שם</w:t>
            </w:r>
          </w:p>
        </w:tc>
        <w:tc>
          <w:tcPr>
            <w:tcW w:w="2966" w:type="dxa"/>
          </w:tcPr>
          <w:p w14:paraId="58F908D5" w14:textId="77777777" w:rsidR="00C60E89" w:rsidRPr="00C60E89" w:rsidRDefault="00C60E89" w:rsidP="001C3BE4">
            <w:pPr>
              <w:jc w:val="center"/>
              <w:rPr>
                <w:rFonts w:ascii="David" w:hAnsi="David" w:cs="David"/>
                <w:b/>
                <w:bCs/>
                <w:rtl/>
              </w:rPr>
            </w:pPr>
            <w:r w:rsidRPr="00C60E89">
              <w:rPr>
                <w:rFonts w:ascii="David" w:hAnsi="David" w:cs="David"/>
                <w:b/>
                <w:bCs/>
                <w:rtl/>
              </w:rPr>
              <w:t>השכלה</w:t>
            </w:r>
          </w:p>
        </w:tc>
        <w:tc>
          <w:tcPr>
            <w:tcW w:w="2529" w:type="dxa"/>
          </w:tcPr>
          <w:p w14:paraId="64D4B8D4" w14:textId="77777777" w:rsidR="00C60E89" w:rsidRPr="00C60E89" w:rsidRDefault="00C60E89" w:rsidP="001C3BE4">
            <w:pPr>
              <w:jc w:val="center"/>
              <w:rPr>
                <w:rFonts w:ascii="David" w:hAnsi="David" w:cs="David"/>
                <w:b/>
                <w:bCs/>
                <w:rtl/>
              </w:rPr>
            </w:pPr>
            <w:r w:rsidRPr="00C60E89">
              <w:rPr>
                <w:rFonts w:ascii="David" w:hAnsi="David" w:cs="David"/>
                <w:b/>
                <w:bCs/>
                <w:rtl/>
              </w:rPr>
              <w:t>ניסיון מקצועי</w:t>
            </w:r>
          </w:p>
        </w:tc>
      </w:tr>
      <w:tr w:rsidR="00C60E89" w:rsidRPr="00C60E89" w14:paraId="74FDCAA7" w14:textId="77777777" w:rsidTr="001C3BE4">
        <w:trPr>
          <w:trHeight w:val="479"/>
        </w:trPr>
        <w:tc>
          <w:tcPr>
            <w:tcW w:w="2211" w:type="dxa"/>
          </w:tcPr>
          <w:p w14:paraId="1E1D02E6" w14:textId="77777777" w:rsidR="00C60E89" w:rsidRPr="00C60E89" w:rsidRDefault="00C60E89" w:rsidP="001C3BE4">
            <w:pPr>
              <w:jc w:val="center"/>
              <w:rPr>
                <w:rFonts w:ascii="David" w:hAnsi="David" w:cs="David"/>
                <w:rtl/>
              </w:rPr>
            </w:pPr>
          </w:p>
        </w:tc>
        <w:tc>
          <w:tcPr>
            <w:tcW w:w="2410" w:type="dxa"/>
          </w:tcPr>
          <w:p w14:paraId="5A04ED1F" w14:textId="77777777" w:rsidR="00C60E89" w:rsidRPr="00C60E89" w:rsidRDefault="00C60E89" w:rsidP="001C3BE4">
            <w:pPr>
              <w:jc w:val="center"/>
              <w:rPr>
                <w:rFonts w:ascii="David" w:hAnsi="David" w:cs="David"/>
                <w:rtl/>
              </w:rPr>
            </w:pPr>
          </w:p>
        </w:tc>
        <w:tc>
          <w:tcPr>
            <w:tcW w:w="2966" w:type="dxa"/>
          </w:tcPr>
          <w:p w14:paraId="0A09A79D" w14:textId="77777777" w:rsidR="00C60E89" w:rsidRPr="00C60E89" w:rsidRDefault="00C60E89" w:rsidP="001C3BE4">
            <w:pPr>
              <w:jc w:val="center"/>
              <w:rPr>
                <w:rFonts w:ascii="David" w:hAnsi="David" w:cs="David"/>
                <w:rtl/>
              </w:rPr>
            </w:pPr>
          </w:p>
        </w:tc>
        <w:tc>
          <w:tcPr>
            <w:tcW w:w="2529" w:type="dxa"/>
          </w:tcPr>
          <w:p w14:paraId="2F6FF459" w14:textId="77777777" w:rsidR="00C60E89" w:rsidRPr="00C60E89" w:rsidRDefault="00C60E89" w:rsidP="001C3BE4">
            <w:pPr>
              <w:jc w:val="center"/>
              <w:rPr>
                <w:rFonts w:ascii="David" w:hAnsi="David" w:cs="David"/>
                <w:rtl/>
              </w:rPr>
            </w:pPr>
          </w:p>
        </w:tc>
      </w:tr>
      <w:tr w:rsidR="00C60E89" w:rsidRPr="00C60E89" w14:paraId="0EA2D0D4" w14:textId="77777777" w:rsidTr="001C3BE4">
        <w:trPr>
          <w:trHeight w:val="545"/>
        </w:trPr>
        <w:tc>
          <w:tcPr>
            <w:tcW w:w="2211" w:type="dxa"/>
          </w:tcPr>
          <w:p w14:paraId="47545E15" w14:textId="77777777" w:rsidR="00C60E89" w:rsidRPr="00C60E89" w:rsidRDefault="00C60E89" w:rsidP="001C3BE4">
            <w:pPr>
              <w:jc w:val="center"/>
              <w:rPr>
                <w:rFonts w:ascii="David" w:hAnsi="David" w:cs="David"/>
                <w:rtl/>
              </w:rPr>
            </w:pPr>
          </w:p>
        </w:tc>
        <w:tc>
          <w:tcPr>
            <w:tcW w:w="2410" w:type="dxa"/>
          </w:tcPr>
          <w:p w14:paraId="0AAA1763" w14:textId="77777777" w:rsidR="00C60E89" w:rsidRPr="00C60E89" w:rsidRDefault="00C60E89" w:rsidP="001C3BE4">
            <w:pPr>
              <w:jc w:val="center"/>
              <w:rPr>
                <w:rFonts w:ascii="David" w:hAnsi="David" w:cs="David"/>
                <w:rtl/>
              </w:rPr>
            </w:pPr>
          </w:p>
        </w:tc>
        <w:tc>
          <w:tcPr>
            <w:tcW w:w="2966" w:type="dxa"/>
          </w:tcPr>
          <w:p w14:paraId="3A4FD694" w14:textId="77777777" w:rsidR="00C60E89" w:rsidRPr="00C60E89" w:rsidRDefault="00C60E89" w:rsidP="001C3BE4">
            <w:pPr>
              <w:jc w:val="center"/>
              <w:rPr>
                <w:rFonts w:ascii="David" w:hAnsi="David" w:cs="David"/>
                <w:rtl/>
              </w:rPr>
            </w:pPr>
          </w:p>
        </w:tc>
        <w:tc>
          <w:tcPr>
            <w:tcW w:w="2529" w:type="dxa"/>
          </w:tcPr>
          <w:p w14:paraId="23E7CCA6" w14:textId="77777777" w:rsidR="00C60E89" w:rsidRPr="00C60E89" w:rsidRDefault="00C60E89" w:rsidP="001C3BE4">
            <w:pPr>
              <w:jc w:val="center"/>
              <w:rPr>
                <w:rFonts w:ascii="David" w:hAnsi="David" w:cs="David"/>
                <w:rtl/>
              </w:rPr>
            </w:pPr>
          </w:p>
        </w:tc>
      </w:tr>
      <w:tr w:rsidR="00C60E89" w:rsidRPr="00C60E89" w14:paraId="5D2BB2C5" w14:textId="77777777" w:rsidTr="001C3BE4">
        <w:trPr>
          <w:trHeight w:val="567"/>
        </w:trPr>
        <w:tc>
          <w:tcPr>
            <w:tcW w:w="2211" w:type="dxa"/>
          </w:tcPr>
          <w:p w14:paraId="1732044C" w14:textId="77777777" w:rsidR="00C60E89" w:rsidRPr="00C60E89" w:rsidRDefault="00C60E89" w:rsidP="001C3BE4">
            <w:pPr>
              <w:jc w:val="center"/>
              <w:rPr>
                <w:rFonts w:ascii="David" w:hAnsi="David" w:cs="David"/>
                <w:rtl/>
              </w:rPr>
            </w:pPr>
          </w:p>
        </w:tc>
        <w:tc>
          <w:tcPr>
            <w:tcW w:w="2410" w:type="dxa"/>
          </w:tcPr>
          <w:p w14:paraId="74DBA2AF" w14:textId="77777777" w:rsidR="00C60E89" w:rsidRPr="00C60E89" w:rsidRDefault="00C60E89" w:rsidP="001C3BE4">
            <w:pPr>
              <w:jc w:val="center"/>
              <w:rPr>
                <w:rFonts w:ascii="David" w:hAnsi="David" w:cs="David"/>
                <w:rtl/>
              </w:rPr>
            </w:pPr>
          </w:p>
        </w:tc>
        <w:tc>
          <w:tcPr>
            <w:tcW w:w="2966" w:type="dxa"/>
          </w:tcPr>
          <w:p w14:paraId="28FD13EE" w14:textId="77777777" w:rsidR="00C60E89" w:rsidRPr="00C60E89" w:rsidRDefault="00C60E89" w:rsidP="001C3BE4">
            <w:pPr>
              <w:jc w:val="center"/>
              <w:rPr>
                <w:rFonts w:ascii="David" w:hAnsi="David" w:cs="David"/>
                <w:rtl/>
              </w:rPr>
            </w:pPr>
          </w:p>
        </w:tc>
        <w:tc>
          <w:tcPr>
            <w:tcW w:w="2529" w:type="dxa"/>
          </w:tcPr>
          <w:p w14:paraId="0FF24AC9" w14:textId="77777777" w:rsidR="00C60E89" w:rsidRPr="00C60E89" w:rsidRDefault="00C60E89" w:rsidP="001C3BE4">
            <w:pPr>
              <w:jc w:val="center"/>
              <w:rPr>
                <w:rFonts w:ascii="David" w:hAnsi="David" w:cs="David"/>
                <w:rtl/>
              </w:rPr>
            </w:pPr>
          </w:p>
        </w:tc>
      </w:tr>
    </w:tbl>
    <w:p w14:paraId="707620C8" w14:textId="77777777" w:rsidR="00C60E89" w:rsidRPr="00C60E89" w:rsidRDefault="00C60E89" w:rsidP="00C60E89">
      <w:pPr>
        <w:jc w:val="center"/>
        <w:rPr>
          <w:rFonts w:ascii="David" w:hAnsi="David" w:cs="David"/>
          <w:rtl/>
        </w:rPr>
      </w:pPr>
    </w:p>
    <w:p w14:paraId="7ED4841A" w14:textId="77777777" w:rsidR="00C60E89" w:rsidRPr="00C60E89" w:rsidRDefault="00C60E89" w:rsidP="00C60E89">
      <w:pPr>
        <w:rPr>
          <w:rFonts w:ascii="David" w:hAnsi="David" w:cs="David"/>
          <w:b/>
          <w:bCs/>
          <w:u w:val="single"/>
          <w:rtl/>
        </w:rPr>
      </w:pPr>
      <w:r w:rsidRPr="00C60E89">
        <w:rPr>
          <w:rFonts w:ascii="David" w:hAnsi="David" w:cs="David"/>
          <w:b/>
          <w:bCs/>
          <w:u w:val="single"/>
          <w:rtl/>
        </w:rPr>
        <w:t>ותק וניסיון</w:t>
      </w:r>
    </w:p>
    <w:p w14:paraId="39DCC591" w14:textId="77777777" w:rsidR="00C60E89" w:rsidRPr="00C60E89" w:rsidRDefault="00C60E89" w:rsidP="00C60E89">
      <w:pPr>
        <w:pStyle w:val="afd"/>
        <w:ind w:left="337"/>
        <w:jc w:val="center"/>
        <w:rPr>
          <w:rFonts w:ascii="David" w:hAnsi="David" w:cs="David"/>
          <w:b/>
          <w:bCs/>
          <w:rtl/>
        </w:rPr>
      </w:pPr>
    </w:p>
    <w:p w14:paraId="659429B5" w14:textId="77777777" w:rsidR="00C60E89" w:rsidRPr="00C60E89" w:rsidRDefault="00C60E89" w:rsidP="00C60E89">
      <w:pPr>
        <w:pStyle w:val="afd"/>
        <w:ind w:left="337"/>
        <w:rPr>
          <w:rFonts w:ascii="David" w:hAnsi="David" w:cs="David"/>
          <w:rtl/>
        </w:rPr>
      </w:pPr>
      <w:r w:rsidRPr="00C60E89">
        <w:rPr>
          <w:rFonts w:ascii="David" w:hAnsi="David" w:cs="David"/>
          <w:rtl/>
        </w:rPr>
        <w:t>מספר שנות ניסיון במחשוב: ________________</w:t>
      </w:r>
    </w:p>
    <w:p w14:paraId="00110363" w14:textId="77777777" w:rsidR="00C60E89" w:rsidRDefault="00C60E89" w:rsidP="00C60E89">
      <w:pPr>
        <w:pStyle w:val="afd"/>
        <w:ind w:left="337"/>
        <w:rPr>
          <w:rFonts w:ascii="David" w:hAnsi="David" w:cs="David"/>
          <w:rtl/>
        </w:rPr>
      </w:pPr>
      <w:r w:rsidRPr="00C60E89">
        <w:rPr>
          <w:rFonts w:ascii="David" w:hAnsi="David" w:cs="David"/>
          <w:rtl/>
        </w:rPr>
        <w:t>מספר שנות התמחות במערכות מידע ארגוניות: ________________</w:t>
      </w:r>
    </w:p>
    <w:p w14:paraId="27BB9F65" w14:textId="77777777" w:rsidR="00C60E89" w:rsidRPr="00C60E89" w:rsidRDefault="00C60E89" w:rsidP="00C60E89">
      <w:pPr>
        <w:pStyle w:val="afd"/>
        <w:ind w:left="337"/>
        <w:rPr>
          <w:rFonts w:ascii="David" w:hAnsi="David" w:cs="David"/>
          <w:rtl/>
        </w:rPr>
      </w:pPr>
      <w:r>
        <w:rPr>
          <w:rFonts w:ascii="David" w:hAnsi="David" w:cs="David" w:hint="cs"/>
          <w:rtl/>
        </w:rPr>
        <w:t>מספר שנות עבודה אצל המציע</w:t>
      </w:r>
      <w:r>
        <w:rPr>
          <w:rFonts w:ascii="David" w:hAnsi="David" w:cs="David" w:hint="cs"/>
        </w:rPr>
        <w:t xml:space="preserve"> </w:t>
      </w:r>
      <w:r>
        <w:rPr>
          <w:rFonts w:ascii="David" w:hAnsi="David" w:cs="David" w:hint="cs"/>
          <w:rtl/>
        </w:rPr>
        <w:t xml:space="preserve"> : ________________________</w:t>
      </w:r>
    </w:p>
    <w:p w14:paraId="63DEA288" w14:textId="77777777" w:rsidR="00C60E89" w:rsidRPr="00C60E89" w:rsidRDefault="00C60E89" w:rsidP="00C60E89">
      <w:pPr>
        <w:pStyle w:val="afd"/>
        <w:ind w:left="337"/>
        <w:rPr>
          <w:rFonts w:ascii="David" w:hAnsi="David" w:cs="David"/>
          <w:rtl/>
        </w:rPr>
      </w:pPr>
    </w:p>
    <w:p w14:paraId="6F0E35C3" w14:textId="77777777" w:rsidR="00C60E89" w:rsidRPr="00C60E89" w:rsidRDefault="00C60E89" w:rsidP="00C60E89">
      <w:pPr>
        <w:rPr>
          <w:rFonts w:ascii="David" w:hAnsi="David" w:cs="David"/>
          <w:b/>
          <w:bCs/>
          <w:u w:val="single"/>
          <w:rtl/>
        </w:rPr>
      </w:pPr>
      <w:r w:rsidRPr="00C60E89">
        <w:rPr>
          <w:rFonts w:ascii="David" w:hAnsi="David" w:cs="David"/>
          <w:b/>
          <w:bCs/>
          <w:u w:val="single"/>
          <w:rtl/>
        </w:rPr>
        <w:t>ניסיון קודם</w:t>
      </w:r>
    </w:p>
    <w:p w14:paraId="0F316B6F" w14:textId="77777777" w:rsidR="00C60E89" w:rsidRPr="00C60E89" w:rsidRDefault="00C60E89" w:rsidP="00C60E89">
      <w:pPr>
        <w:pStyle w:val="afd"/>
        <w:ind w:left="337"/>
        <w:jc w:val="center"/>
        <w:rPr>
          <w:rFonts w:ascii="David" w:hAnsi="David" w:cs="David"/>
          <w:b/>
          <w:bCs/>
          <w:rtl/>
        </w:rPr>
      </w:pPr>
    </w:p>
    <w:p w14:paraId="75F342E2" w14:textId="77777777" w:rsidR="00C60E89" w:rsidRPr="00C60E89" w:rsidRDefault="00C60E89" w:rsidP="00C60E89">
      <w:pPr>
        <w:pStyle w:val="afd"/>
        <w:ind w:left="337"/>
        <w:rPr>
          <w:rFonts w:ascii="David" w:hAnsi="David" w:cs="David"/>
          <w:rtl/>
        </w:rPr>
      </w:pPr>
      <w:r w:rsidRPr="00C60E89">
        <w:rPr>
          <w:rFonts w:ascii="David" w:hAnsi="David" w:cs="David"/>
          <w:rtl/>
        </w:rPr>
        <w:t>רשימת לפחות שני גופים דומים (מתן שירותים ציבוריים) שמנהל הפרויקט מספק / סיפק להם שירותים דומים לשירותים נשוא המכרז, בעלי מאפיינים דומים ל</w:t>
      </w:r>
      <w:r w:rsidR="00A36644">
        <w:rPr>
          <w:rFonts w:ascii="David" w:hAnsi="David" w:cs="David"/>
          <w:rtl/>
        </w:rPr>
        <w:t>מועצה</w:t>
      </w:r>
      <w:r w:rsidRPr="00C60E89">
        <w:rPr>
          <w:rFonts w:ascii="David" w:hAnsi="David" w:cs="David"/>
          <w:rtl/>
        </w:rPr>
        <w:t>.</w:t>
      </w:r>
    </w:p>
    <w:p w14:paraId="1059D5D6" w14:textId="77777777" w:rsidR="00C60E89" w:rsidRPr="00C60E89" w:rsidRDefault="00C60E89" w:rsidP="00C60E89">
      <w:pPr>
        <w:pStyle w:val="afd"/>
        <w:ind w:left="337"/>
        <w:rPr>
          <w:rFonts w:ascii="David" w:hAnsi="David" w:cs="David"/>
          <w:rtl/>
        </w:rPr>
      </w:pPr>
    </w:p>
    <w:tbl>
      <w:tblPr>
        <w:tblStyle w:val="af5"/>
        <w:bidiVisual/>
        <w:tblW w:w="0" w:type="auto"/>
        <w:tblInd w:w="337" w:type="dxa"/>
        <w:tblLook w:val="04A0" w:firstRow="1" w:lastRow="0" w:firstColumn="1" w:lastColumn="0" w:noHBand="0" w:noVBand="1"/>
      </w:tblPr>
      <w:tblGrid>
        <w:gridCol w:w="832"/>
        <w:gridCol w:w="2896"/>
        <w:gridCol w:w="2644"/>
        <w:gridCol w:w="2352"/>
      </w:tblGrid>
      <w:tr w:rsidR="00C60E89" w:rsidRPr="00C60E89" w14:paraId="06798C0B" w14:textId="77777777" w:rsidTr="001C3BE4">
        <w:tc>
          <w:tcPr>
            <w:tcW w:w="882" w:type="dxa"/>
          </w:tcPr>
          <w:p w14:paraId="616D1E6C" w14:textId="77777777" w:rsidR="00C60E89" w:rsidRPr="00C60E89" w:rsidRDefault="00C60E89" w:rsidP="001C3BE4">
            <w:pPr>
              <w:pStyle w:val="afd"/>
              <w:ind w:left="0"/>
              <w:jc w:val="center"/>
              <w:rPr>
                <w:rFonts w:ascii="David" w:hAnsi="David" w:cs="David"/>
                <w:b/>
                <w:bCs/>
                <w:rtl/>
              </w:rPr>
            </w:pPr>
            <w:r w:rsidRPr="00C60E89">
              <w:rPr>
                <w:rFonts w:ascii="David" w:hAnsi="David" w:cs="David"/>
                <w:b/>
                <w:bCs/>
                <w:rtl/>
              </w:rPr>
              <w:t>מס'</w:t>
            </w:r>
          </w:p>
        </w:tc>
        <w:tc>
          <w:tcPr>
            <w:tcW w:w="3260" w:type="dxa"/>
          </w:tcPr>
          <w:p w14:paraId="32351177" w14:textId="77777777" w:rsidR="00C60E89" w:rsidRPr="00C60E89" w:rsidRDefault="00C60E89" w:rsidP="001C3BE4">
            <w:pPr>
              <w:pStyle w:val="afd"/>
              <w:ind w:left="0"/>
              <w:jc w:val="center"/>
              <w:rPr>
                <w:rFonts w:ascii="David" w:hAnsi="David" w:cs="David"/>
                <w:b/>
                <w:bCs/>
                <w:rtl/>
              </w:rPr>
            </w:pPr>
            <w:r w:rsidRPr="00C60E89">
              <w:rPr>
                <w:rFonts w:ascii="David" w:hAnsi="David" w:cs="David"/>
                <w:b/>
                <w:bCs/>
                <w:rtl/>
              </w:rPr>
              <w:t xml:space="preserve">שם חברה </w:t>
            </w:r>
            <w:r w:rsidRPr="00C60E89">
              <w:rPr>
                <w:rFonts w:ascii="David" w:hAnsi="David" w:cs="David"/>
                <w:b/>
                <w:bCs/>
              </w:rPr>
              <w:t>/</w:t>
            </w:r>
            <w:r w:rsidRPr="00C60E89">
              <w:rPr>
                <w:rFonts w:ascii="David" w:hAnsi="David" w:cs="David"/>
                <w:b/>
                <w:bCs/>
                <w:rtl/>
              </w:rPr>
              <w:t xml:space="preserve"> רשות </w:t>
            </w:r>
            <w:r w:rsidRPr="00C60E89">
              <w:rPr>
                <w:rFonts w:ascii="David" w:hAnsi="David" w:cs="David"/>
                <w:b/>
                <w:bCs/>
              </w:rPr>
              <w:t>/</w:t>
            </w:r>
            <w:r w:rsidRPr="00C60E89">
              <w:rPr>
                <w:rFonts w:ascii="David" w:hAnsi="David" w:cs="David"/>
                <w:b/>
                <w:bCs/>
                <w:rtl/>
              </w:rPr>
              <w:t xml:space="preserve"> התאגדות</w:t>
            </w:r>
          </w:p>
        </w:tc>
        <w:tc>
          <w:tcPr>
            <w:tcW w:w="2977" w:type="dxa"/>
          </w:tcPr>
          <w:p w14:paraId="38EBE237" w14:textId="77777777" w:rsidR="00C60E89" w:rsidRPr="00C60E89" w:rsidRDefault="00C60E89" w:rsidP="001C3BE4">
            <w:pPr>
              <w:pStyle w:val="afd"/>
              <w:ind w:left="0"/>
              <w:jc w:val="center"/>
              <w:rPr>
                <w:rFonts w:ascii="David" w:hAnsi="David" w:cs="David"/>
                <w:b/>
                <w:bCs/>
                <w:rtl/>
              </w:rPr>
            </w:pPr>
            <w:r w:rsidRPr="00C60E89">
              <w:rPr>
                <w:rFonts w:ascii="David" w:hAnsi="David" w:cs="David"/>
                <w:b/>
                <w:bCs/>
                <w:rtl/>
              </w:rPr>
              <w:t>שם איש קשר ותפקידו</w:t>
            </w:r>
          </w:p>
        </w:tc>
        <w:tc>
          <w:tcPr>
            <w:tcW w:w="2660" w:type="dxa"/>
          </w:tcPr>
          <w:p w14:paraId="4C52259B" w14:textId="77777777" w:rsidR="00C60E89" w:rsidRPr="00C60E89" w:rsidRDefault="00C60E89" w:rsidP="001C3BE4">
            <w:pPr>
              <w:pStyle w:val="afd"/>
              <w:ind w:left="0"/>
              <w:jc w:val="center"/>
              <w:rPr>
                <w:rFonts w:ascii="David" w:hAnsi="David" w:cs="David"/>
                <w:b/>
                <w:bCs/>
                <w:rtl/>
              </w:rPr>
            </w:pPr>
            <w:r w:rsidRPr="00C60E89">
              <w:rPr>
                <w:rFonts w:ascii="David" w:hAnsi="David" w:cs="David"/>
                <w:b/>
                <w:bCs/>
                <w:rtl/>
              </w:rPr>
              <w:t>טלפון ישיר של איש הקשר</w:t>
            </w:r>
          </w:p>
        </w:tc>
      </w:tr>
      <w:tr w:rsidR="00C60E89" w:rsidRPr="00C60E89" w14:paraId="327E9678" w14:textId="77777777" w:rsidTr="001C3BE4">
        <w:trPr>
          <w:trHeight w:val="540"/>
        </w:trPr>
        <w:tc>
          <w:tcPr>
            <w:tcW w:w="882" w:type="dxa"/>
          </w:tcPr>
          <w:p w14:paraId="7FFE4893" w14:textId="77777777" w:rsidR="00C60E89" w:rsidRPr="00C60E89" w:rsidRDefault="00C60E89" w:rsidP="001C3BE4">
            <w:pPr>
              <w:pStyle w:val="afd"/>
              <w:ind w:left="0"/>
              <w:jc w:val="center"/>
              <w:rPr>
                <w:rFonts w:ascii="David" w:hAnsi="David" w:cs="David"/>
                <w:rtl/>
              </w:rPr>
            </w:pPr>
            <w:r w:rsidRPr="00C60E89">
              <w:rPr>
                <w:rFonts w:ascii="David" w:hAnsi="David" w:cs="David"/>
                <w:rtl/>
              </w:rPr>
              <w:t>1</w:t>
            </w:r>
          </w:p>
        </w:tc>
        <w:tc>
          <w:tcPr>
            <w:tcW w:w="3260" w:type="dxa"/>
          </w:tcPr>
          <w:p w14:paraId="593333A6" w14:textId="77777777" w:rsidR="00C60E89" w:rsidRPr="00C60E89" w:rsidRDefault="00C60E89" w:rsidP="001C3BE4">
            <w:pPr>
              <w:pStyle w:val="afd"/>
              <w:ind w:left="0"/>
              <w:rPr>
                <w:rFonts w:ascii="David" w:hAnsi="David" w:cs="David"/>
                <w:rtl/>
              </w:rPr>
            </w:pPr>
          </w:p>
        </w:tc>
        <w:tc>
          <w:tcPr>
            <w:tcW w:w="2977" w:type="dxa"/>
          </w:tcPr>
          <w:p w14:paraId="1C515813" w14:textId="77777777" w:rsidR="00C60E89" w:rsidRPr="00C60E89" w:rsidRDefault="00C60E89" w:rsidP="001C3BE4">
            <w:pPr>
              <w:pStyle w:val="afd"/>
              <w:ind w:left="0"/>
              <w:rPr>
                <w:rFonts w:ascii="David" w:hAnsi="David" w:cs="David"/>
                <w:rtl/>
              </w:rPr>
            </w:pPr>
          </w:p>
        </w:tc>
        <w:tc>
          <w:tcPr>
            <w:tcW w:w="2660" w:type="dxa"/>
          </w:tcPr>
          <w:p w14:paraId="77AC9289" w14:textId="77777777" w:rsidR="00C60E89" w:rsidRPr="00C60E89" w:rsidRDefault="00C60E89" w:rsidP="001C3BE4">
            <w:pPr>
              <w:pStyle w:val="afd"/>
              <w:ind w:left="0"/>
              <w:rPr>
                <w:rFonts w:ascii="David" w:hAnsi="David" w:cs="David"/>
                <w:rtl/>
              </w:rPr>
            </w:pPr>
          </w:p>
        </w:tc>
      </w:tr>
      <w:tr w:rsidR="00C60E89" w:rsidRPr="00C60E89" w14:paraId="7E927A47" w14:textId="77777777" w:rsidTr="001C3BE4">
        <w:trPr>
          <w:trHeight w:val="563"/>
        </w:trPr>
        <w:tc>
          <w:tcPr>
            <w:tcW w:w="882" w:type="dxa"/>
          </w:tcPr>
          <w:p w14:paraId="3D5F4772" w14:textId="77777777" w:rsidR="00C60E89" w:rsidRPr="00C60E89" w:rsidRDefault="00C60E89" w:rsidP="001C3BE4">
            <w:pPr>
              <w:pStyle w:val="afd"/>
              <w:ind w:left="0"/>
              <w:jc w:val="center"/>
              <w:rPr>
                <w:rFonts w:ascii="David" w:hAnsi="David" w:cs="David"/>
                <w:rtl/>
              </w:rPr>
            </w:pPr>
            <w:r w:rsidRPr="00C60E89">
              <w:rPr>
                <w:rFonts w:ascii="David" w:hAnsi="David" w:cs="David"/>
                <w:rtl/>
              </w:rPr>
              <w:t>2</w:t>
            </w:r>
          </w:p>
        </w:tc>
        <w:tc>
          <w:tcPr>
            <w:tcW w:w="3260" w:type="dxa"/>
          </w:tcPr>
          <w:p w14:paraId="0B44AFB1" w14:textId="77777777" w:rsidR="00C60E89" w:rsidRPr="00C60E89" w:rsidRDefault="00C60E89" w:rsidP="001C3BE4">
            <w:pPr>
              <w:pStyle w:val="afd"/>
              <w:ind w:left="0"/>
              <w:rPr>
                <w:rFonts w:ascii="David" w:hAnsi="David" w:cs="David"/>
                <w:rtl/>
              </w:rPr>
            </w:pPr>
          </w:p>
        </w:tc>
        <w:tc>
          <w:tcPr>
            <w:tcW w:w="2977" w:type="dxa"/>
          </w:tcPr>
          <w:p w14:paraId="6514D385" w14:textId="77777777" w:rsidR="00C60E89" w:rsidRPr="00C60E89" w:rsidRDefault="00C60E89" w:rsidP="001C3BE4">
            <w:pPr>
              <w:pStyle w:val="afd"/>
              <w:ind w:left="0"/>
              <w:rPr>
                <w:rFonts w:ascii="David" w:hAnsi="David" w:cs="David"/>
                <w:rtl/>
              </w:rPr>
            </w:pPr>
          </w:p>
        </w:tc>
        <w:tc>
          <w:tcPr>
            <w:tcW w:w="2660" w:type="dxa"/>
          </w:tcPr>
          <w:p w14:paraId="6B037453" w14:textId="77777777" w:rsidR="00C60E89" w:rsidRPr="00C60E89" w:rsidRDefault="00C60E89" w:rsidP="001C3BE4">
            <w:pPr>
              <w:pStyle w:val="afd"/>
              <w:ind w:left="0"/>
              <w:rPr>
                <w:rFonts w:ascii="David" w:hAnsi="David" w:cs="David"/>
                <w:rtl/>
              </w:rPr>
            </w:pPr>
          </w:p>
        </w:tc>
      </w:tr>
      <w:tr w:rsidR="00C60E89" w:rsidRPr="00C60E89" w14:paraId="3FCC151F" w14:textId="77777777" w:rsidTr="001C3BE4">
        <w:trPr>
          <w:trHeight w:val="557"/>
        </w:trPr>
        <w:tc>
          <w:tcPr>
            <w:tcW w:w="882" w:type="dxa"/>
          </w:tcPr>
          <w:p w14:paraId="5469E5CF" w14:textId="77777777" w:rsidR="00C60E89" w:rsidRPr="00C60E89" w:rsidRDefault="00C60E89" w:rsidP="001C3BE4">
            <w:pPr>
              <w:pStyle w:val="afd"/>
              <w:ind w:left="0"/>
              <w:jc w:val="center"/>
              <w:rPr>
                <w:rFonts w:ascii="David" w:hAnsi="David" w:cs="David"/>
                <w:rtl/>
              </w:rPr>
            </w:pPr>
            <w:r w:rsidRPr="00C60E89">
              <w:rPr>
                <w:rFonts w:ascii="David" w:hAnsi="David" w:cs="David"/>
                <w:rtl/>
              </w:rPr>
              <w:t>3</w:t>
            </w:r>
          </w:p>
        </w:tc>
        <w:tc>
          <w:tcPr>
            <w:tcW w:w="3260" w:type="dxa"/>
          </w:tcPr>
          <w:p w14:paraId="7DA22550" w14:textId="77777777" w:rsidR="00C60E89" w:rsidRPr="00C60E89" w:rsidRDefault="00C60E89" w:rsidP="001C3BE4">
            <w:pPr>
              <w:pStyle w:val="afd"/>
              <w:ind w:left="0"/>
              <w:rPr>
                <w:rFonts w:ascii="David" w:hAnsi="David" w:cs="David"/>
                <w:rtl/>
              </w:rPr>
            </w:pPr>
          </w:p>
        </w:tc>
        <w:tc>
          <w:tcPr>
            <w:tcW w:w="2977" w:type="dxa"/>
          </w:tcPr>
          <w:p w14:paraId="507E7C93" w14:textId="77777777" w:rsidR="00C60E89" w:rsidRPr="00C60E89" w:rsidRDefault="00C60E89" w:rsidP="001C3BE4">
            <w:pPr>
              <w:pStyle w:val="afd"/>
              <w:ind w:left="0"/>
              <w:rPr>
                <w:rFonts w:ascii="David" w:hAnsi="David" w:cs="David"/>
                <w:rtl/>
              </w:rPr>
            </w:pPr>
          </w:p>
        </w:tc>
        <w:tc>
          <w:tcPr>
            <w:tcW w:w="2660" w:type="dxa"/>
          </w:tcPr>
          <w:p w14:paraId="1F7DFFD3" w14:textId="77777777" w:rsidR="00C60E89" w:rsidRPr="00C60E89" w:rsidRDefault="00C60E89" w:rsidP="001C3BE4">
            <w:pPr>
              <w:pStyle w:val="afd"/>
              <w:ind w:left="0"/>
              <w:rPr>
                <w:rFonts w:ascii="David" w:hAnsi="David" w:cs="David"/>
                <w:rtl/>
              </w:rPr>
            </w:pPr>
          </w:p>
        </w:tc>
      </w:tr>
      <w:tr w:rsidR="00C60E89" w:rsidRPr="00C60E89" w14:paraId="7534997A" w14:textId="77777777" w:rsidTr="001C3BE4">
        <w:trPr>
          <w:trHeight w:val="565"/>
        </w:trPr>
        <w:tc>
          <w:tcPr>
            <w:tcW w:w="882" w:type="dxa"/>
          </w:tcPr>
          <w:p w14:paraId="13532D71" w14:textId="77777777" w:rsidR="00C60E89" w:rsidRPr="00C60E89" w:rsidRDefault="00C60E89" w:rsidP="001C3BE4">
            <w:pPr>
              <w:pStyle w:val="afd"/>
              <w:ind w:left="0"/>
              <w:jc w:val="center"/>
              <w:rPr>
                <w:rFonts w:ascii="David" w:hAnsi="David" w:cs="David"/>
                <w:rtl/>
              </w:rPr>
            </w:pPr>
            <w:r w:rsidRPr="00C60E89">
              <w:rPr>
                <w:rFonts w:ascii="David" w:hAnsi="David" w:cs="David"/>
                <w:rtl/>
              </w:rPr>
              <w:t>4</w:t>
            </w:r>
          </w:p>
        </w:tc>
        <w:tc>
          <w:tcPr>
            <w:tcW w:w="3260" w:type="dxa"/>
          </w:tcPr>
          <w:p w14:paraId="79030018" w14:textId="77777777" w:rsidR="00C60E89" w:rsidRPr="00C60E89" w:rsidRDefault="00C60E89" w:rsidP="001C3BE4">
            <w:pPr>
              <w:pStyle w:val="afd"/>
              <w:ind w:left="0"/>
              <w:rPr>
                <w:rFonts w:ascii="David" w:hAnsi="David" w:cs="David"/>
                <w:rtl/>
              </w:rPr>
            </w:pPr>
          </w:p>
        </w:tc>
        <w:tc>
          <w:tcPr>
            <w:tcW w:w="2977" w:type="dxa"/>
          </w:tcPr>
          <w:p w14:paraId="032793D4" w14:textId="77777777" w:rsidR="00C60E89" w:rsidRPr="00C60E89" w:rsidRDefault="00C60E89" w:rsidP="001C3BE4">
            <w:pPr>
              <w:pStyle w:val="afd"/>
              <w:ind w:left="0"/>
              <w:rPr>
                <w:rFonts w:ascii="David" w:hAnsi="David" w:cs="David"/>
                <w:rtl/>
              </w:rPr>
            </w:pPr>
          </w:p>
        </w:tc>
        <w:tc>
          <w:tcPr>
            <w:tcW w:w="2660" w:type="dxa"/>
          </w:tcPr>
          <w:p w14:paraId="205EF047" w14:textId="77777777" w:rsidR="00C60E89" w:rsidRPr="00C60E89" w:rsidRDefault="00C60E89" w:rsidP="001C3BE4">
            <w:pPr>
              <w:pStyle w:val="afd"/>
              <w:ind w:left="0"/>
              <w:rPr>
                <w:rFonts w:ascii="David" w:hAnsi="David" w:cs="David"/>
                <w:rtl/>
              </w:rPr>
            </w:pPr>
          </w:p>
        </w:tc>
      </w:tr>
      <w:tr w:rsidR="00C60E89" w:rsidRPr="00C60E89" w14:paraId="02740E53" w14:textId="77777777" w:rsidTr="001C3BE4">
        <w:trPr>
          <w:trHeight w:val="544"/>
        </w:trPr>
        <w:tc>
          <w:tcPr>
            <w:tcW w:w="882" w:type="dxa"/>
          </w:tcPr>
          <w:p w14:paraId="7DF0CB50" w14:textId="77777777" w:rsidR="00C60E89" w:rsidRPr="00C60E89" w:rsidRDefault="00C60E89" w:rsidP="001C3BE4">
            <w:pPr>
              <w:pStyle w:val="afd"/>
              <w:ind w:left="0"/>
              <w:jc w:val="center"/>
              <w:rPr>
                <w:rFonts w:ascii="David" w:hAnsi="David" w:cs="David"/>
                <w:rtl/>
              </w:rPr>
            </w:pPr>
            <w:r w:rsidRPr="00C60E89">
              <w:rPr>
                <w:rFonts w:ascii="David" w:hAnsi="David" w:cs="David"/>
                <w:rtl/>
              </w:rPr>
              <w:t>5</w:t>
            </w:r>
          </w:p>
        </w:tc>
        <w:tc>
          <w:tcPr>
            <w:tcW w:w="3260" w:type="dxa"/>
          </w:tcPr>
          <w:p w14:paraId="19B4AEC8" w14:textId="77777777" w:rsidR="00C60E89" w:rsidRPr="00C60E89" w:rsidRDefault="00C60E89" w:rsidP="001C3BE4">
            <w:pPr>
              <w:pStyle w:val="afd"/>
              <w:ind w:left="0"/>
              <w:rPr>
                <w:rFonts w:ascii="David" w:hAnsi="David" w:cs="David"/>
                <w:rtl/>
              </w:rPr>
            </w:pPr>
          </w:p>
        </w:tc>
        <w:tc>
          <w:tcPr>
            <w:tcW w:w="2977" w:type="dxa"/>
          </w:tcPr>
          <w:p w14:paraId="43A1E5BB" w14:textId="77777777" w:rsidR="00C60E89" w:rsidRPr="00C60E89" w:rsidRDefault="00C60E89" w:rsidP="001C3BE4">
            <w:pPr>
              <w:pStyle w:val="afd"/>
              <w:ind w:left="0"/>
              <w:rPr>
                <w:rFonts w:ascii="David" w:hAnsi="David" w:cs="David"/>
                <w:rtl/>
              </w:rPr>
            </w:pPr>
          </w:p>
        </w:tc>
        <w:tc>
          <w:tcPr>
            <w:tcW w:w="2660" w:type="dxa"/>
          </w:tcPr>
          <w:p w14:paraId="34F6FDD1" w14:textId="77777777" w:rsidR="00C60E89" w:rsidRPr="00C60E89" w:rsidRDefault="00C60E89" w:rsidP="001C3BE4">
            <w:pPr>
              <w:pStyle w:val="afd"/>
              <w:ind w:left="0"/>
              <w:rPr>
                <w:rFonts w:ascii="David" w:hAnsi="David" w:cs="David"/>
                <w:rtl/>
              </w:rPr>
            </w:pPr>
          </w:p>
        </w:tc>
      </w:tr>
      <w:tr w:rsidR="00C60E89" w:rsidRPr="00C60E89" w14:paraId="2F61A0F0" w14:textId="77777777" w:rsidTr="001C3BE4">
        <w:trPr>
          <w:trHeight w:val="567"/>
        </w:trPr>
        <w:tc>
          <w:tcPr>
            <w:tcW w:w="882" w:type="dxa"/>
          </w:tcPr>
          <w:p w14:paraId="39563FFF" w14:textId="77777777" w:rsidR="00C60E89" w:rsidRPr="00C60E89" w:rsidRDefault="00C60E89" w:rsidP="001C3BE4">
            <w:pPr>
              <w:pStyle w:val="afd"/>
              <w:ind w:left="0"/>
              <w:jc w:val="center"/>
              <w:rPr>
                <w:rFonts w:ascii="David" w:hAnsi="David" w:cs="David"/>
                <w:rtl/>
              </w:rPr>
            </w:pPr>
            <w:r w:rsidRPr="00C60E89">
              <w:rPr>
                <w:rFonts w:ascii="David" w:hAnsi="David" w:cs="David"/>
                <w:rtl/>
              </w:rPr>
              <w:t>6</w:t>
            </w:r>
          </w:p>
        </w:tc>
        <w:tc>
          <w:tcPr>
            <w:tcW w:w="3260" w:type="dxa"/>
          </w:tcPr>
          <w:p w14:paraId="3CE1FC2C" w14:textId="77777777" w:rsidR="00C60E89" w:rsidRPr="00C60E89" w:rsidRDefault="00C60E89" w:rsidP="001C3BE4">
            <w:pPr>
              <w:pStyle w:val="afd"/>
              <w:ind w:left="0"/>
              <w:rPr>
                <w:rFonts w:ascii="David" w:hAnsi="David" w:cs="David"/>
                <w:rtl/>
              </w:rPr>
            </w:pPr>
          </w:p>
        </w:tc>
        <w:tc>
          <w:tcPr>
            <w:tcW w:w="2977" w:type="dxa"/>
          </w:tcPr>
          <w:p w14:paraId="4493E8FE" w14:textId="77777777" w:rsidR="00C60E89" w:rsidRPr="00C60E89" w:rsidRDefault="00C60E89" w:rsidP="001C3BE4">
            <w:pPr>
              <w:pStyle w:val="afd"/>
              <w:ind w:left="0"/>
              <w:rPr>
                <w:rFonts w:ascii="David" w:hAnsi="David" w:cs="David"/>
                <w:rtl/>
              </w:rPr>
            </w:pPr>
          </w:p>
        </w:tc>
        <w:tc>
          <w:tcPr>
            <w:tcW w:w="2660" w:type="dxa"/>
          </w:tcPr>
          <w:p w14:paraId="795E3D46" w14:textId="77777777" w:rsidR="00C60E89" w:rsidRPr="00C60E89" w:rsidRDefault="00C60E89" w:rsidP="001C3BE4">
            <w:pPr>
              <w:pStyle w:val="afd"/>
              <w:ind w:left="0"/>
              <w:rPr>
                <w:rFonts w:ascii="David" w:hAnsi="David" w:cs="David"/>
                <w:rtl/>
              </w:rPr>
            </w:pPr>
          </w:p>
        </w:tc>
      </w:tr>
    </w:tbl>
    <w:p w14:paraId="4F67F06D" w14:textId="77777777" w:rsidR="00C60E89" w:rsidRPr="00C60E89" w:rsidRDefault="00C60E89" w:rsidP="00C60E89">
      <w:pPr>
        <w:pStyle w:val="afd"/>
        <w:ind w:left="337"/>
        <w:rPr>
          <w:rFonts w:ascii="David" w:hAnsi="David" w:cs="David"/>
          <w:rtl/>
        </w:rPr>
      </w:pPr>
    </w:p>
    <w:p w14:paraId="617F6C3F" w14:textId="77777777" w:rsidR="00C60E89" w:rsidRPr="00C60E89" w:rsidRDefault="00C60E89" w:rsidP="00C60E89">
      <w:pPr>
        <w:pStyle w:val="afd"/>
        <w:ind w:left="337"/>
        <w:rPr>
          <w:rFonts w:ascii="David" w:hAnsi="David" w:cs="David"/>
          <w:rtl/>
        </w:rPr>
      </w:pPr>
    </w:p>
    <w:p w14:paraId="7068A73E" w14:textId="77777777" w:rsidR="00C60E89" w:rsidRPr="00C60E89" w:rsidRDefault="00C60E89" w:rsidP="00C60E89">
      <w:pPr>
        <w:rPr>
          <w:rFonts w:ascii="David" w:hAnsi="David" w:cs="David"/>
          <w:b/>
          <w:bCs/>
          <w:u w:val="single"/>
          <w:rtl/>
        </w:rPr>
      </w:pPr>
      <w:r w:rsidRPr="00C60E89">
        <w:rPr>
          <w:rFonts w:ascii="David" w:hAnsi="David" w:cs="David"/>
          <w:b/>
          <w:bCs/>
          <w:u w:val="single"/>
          <w:rtl/>
        </w:rPr>
        <w:t>תעודות והסמכות</w:t>
      </w:r>
    </w:p>
    <w:p w14:paraId="79E4E71D" w14:textId="77777777" w:rsidR="00C60E89" w:rsidRPr="00C60E89" w:rsidRDefault="00C60E89" w:rsidP="00C60E89">
      <w:pPr>
        <w:pStyle w:val="afd"/>
        <w:ind w:left="337"/>
        <w:jc w:val="center"/>
        <w:rPr>
          <w:rFonts w:ascii="David" w:hAnsi="David" w:cs="David"/>
          <w:b/>
          <w:bCs/>
          <w:rtl/>
        </w:rPr>
      </w:pPr>
    </w:p>
    <w:p w14:paraId="5D832B76" w14:textId="77777777" w:rsidR="00C60E89" w:rsidRPr="00C60E89" w:rsidRDefault="00C60E89" w:rsidP="00C60E89">
      <w:pPr>
        <w:pStyle w:val="afd"/>
        <w:ind w:left="-23"/>
        <w:rPr>
          <w:rFonts w:ascii="David" w:hAnsi="David" w:cs="David"/>
          <w:rtl/>
        </w:rPr>
      </w:pPr>
      <w:r w:rsidRPr="00C60E89">
        <w:rPr>
          <w:rFonts w:ascii="David" w:hAnsi="David" w:cs="David"/>
          <w:rtl/>
        </w:rPr>
        <w:t>השכלה, קורסים ותעודת רלוונטיות לתחום שירותי מחשוב (מערכות מידע, ניתוח מערכות, אבטחת מידע, מערכות פיננסיות וכיו״ב):</w:t>
      </w:r>
    </w:p>
    <w:p w14:paraId="0C272550" w14:textId="77777777" w:rsidR="00C60E89" w:rsidRDefault="00C60E89" w:rsidP="00C60E89">
      <w:pPr>
        <w:pStyle w:val="afd"/>
        <w:ind w:left="337"/>
        <w:rPr>
          <w:rFonts w:ascii="David" w:hAnsi="David" w:cs="David"/>
          <w:rtl/>
        </w:rPr>
      </w:pPr>
    </w:p>
    <w:p w14:paraId="54CF2090" w14:textId="77777777" w:rsidR="00C60E89" w:rsidRPr="00C60E89" w:rsidRDefault="00C60E89" w:rsidP="00C60E89">
      <w:pPr>
        <w:pStyle w:val="afd"/>
        <w:ind w:left="337"/>
        <w:rPr>
          <w:rFonts w:ascii="David" w:hAnsi="David" w:cs="David"/>
          <w:rtl/>
        </w:rPr>
      </w:pPr>
    </w:p>
    <w:tbl>
      <w:tblPr>
        <w:tblStyle w:val="af5"/>
        <w:bidiVisual/>
        <w:tblW w:w="0" w:type="auto"/>
        <w:tblInd w:w="337" w:type="dxa"/>
        <w:tblLook w:val="04A0" w:firstRow="1" w:lastRow="0" w:firstColumn="1" w:lastColumn="0" w:noHBand="0" w:noVBand="1"/>
      </w:tblPr>
      <w:tblGrid>
        <w:gridCol w:w="831"/>
        <w:gridCol w:w="2873"/>
        <w:gridCol w:w="2659"/>
        <w:gridCol w:w="2361"/>
      </w:tblGrid>
      <w:tr w:rsidR="00C60E89" w:rsidRPr="00C60E89" w14:paraId="265CD3DA" w14:textId="77777777" w:rsidTr="001C3BE4">
        <w:tc>
          <w:tcPr>
            <w:tcW w:w="882" w:type="dxa"/>
          </w:tcPr>
          <w:p w14:paraId="29211E7D" w14:textId="77777777" w:rsidR="00C60E89" w:rsidRPr="00C60E89" w:rsidRDefault="00C60E89" w:rsidP="001C3BE4">
            <w:pPr>
              <w:pStyle w:val="afd"/>
              <w:ind w:left="0"/>
              <w:jc w:val="center"/>
              <w:rPr>
                <w:rFonts w:ascii="David" w:hAnsi="David" w:cs="David"/>
                <w:b/>
                <w:bCs/>
                <w:rtl/>
              </w:rPr>
            </w:pPr>
            <w:r w:rsidRPr="00C60E89">
              <w:rPr>
                <w:rFonts w:ascii="David" w:hAnsi="David" w:cs="David"/>
                <w:b/>
                <w:bCs/>
                <w:rtl/>
              </w:rPr>
              <w:t>מס'</w:t>
            </w:r>
          </w:p>
        </w:tc>
        <w:tc>
          <w:tcPr>
            <w:tcW w:w="3260" w:type="dxa"/>
          </w:tcPr>
          <w:p w14:paraId="769B63A5" w14:textId="77777777" w:rsidR="00C60E89" w:rsidRPr="00C60E89" w:rsidRDefault="00C60E89" w:rsidP="001C3BE4">
            <w:pPr>
              <w:pStyle w:val="afd"/>
              <w:ind w:left="0"/>
              <w:jc w:val="center"/>
              <w:rPr>
                <w:rFonts w:ascii="David" w:hAnsi="David" w:cs="David"/>
                <w:b/>
                <w:bCs/>
                <w:rtl/>
              </w:rPr>
            </w:pPr>
            <w:r w:rsidRPr="00C60E89">
              <w:rPr>
                <w:rFonts w:ascii="David" w:hAnsi="David" w:cs="David"/>
                <w:b/>
                <w:bCs/>
                <w:rtl/>
              </w:rPr>
              <w:t xml:space="preserve">נושא הסמכה </w:t>
            </w:r>
            <w:r w:rsidRPr="00C60E89">
              <w:rPr>
                <w:rFonts w:ascii="David" w:hAnsi="David" w:cs="David"/>
                <w:b/>
                <w:bCs/>
              </w:rPr>
              <w:t>/</w:t>
            </w:r>
            <w:r w:rsidRPr="00C60E89">
              <w:rPr>
                <w:rFonts w:ascii="David" w:hAnsi="David" w:cs="David"/>
                <w:b/>
                <w:bCs/>
                <w:rtl/>
              </w:rPr>
              <w:t xml:space="preserve"> תעודה</w:t>
            </w:r>
          </w:p>
        </w:tc>
        <w:tc>
          <w:tcPr>
            <w:tcW w:w="2977" w:type="dxa"/>
          </w:tcPr>
          <w:p w14:paraId="424AA0A9" w14:textId="77777777" w:rsidR="00C60E89" w:rsidRPr="00C60E89" w:rsidRDefault="00C60E89" w:rsidP="001C3BE4">
            <w:pPr>
              <w:pStyle w:val="afd"/>
              <w:ind w:left="0"/>
              <w:jc w:val="center"/>
              <w:rPr>
                <w:rFonts w:ascii="David" w:hAnsi="David" w:cs="David"/>
                <w:b/>
                <w:bCs/>
                <w:rtl/>
              </w:rPr>
            </w:pPr>
            <w:r w:rsidRPr="00C60E89">
              <w:rPr>
                <w:rFonts w:ascii="David" w:hAnsi="David" w:cs="David"/>
                <w:b/>
                <w:bCs/>
                <w:rtl/>
              </w:rPr>
              <w:t>שנת קבלת ההסמכה</w:t>
            </w:r>
          </w:p>
        </w:tc>
        <w:tc>
          <w:tcPr>
            <w:tcW w:w="2660" w:type="dxa"/>
          </w:tcPr>
          <w:p w14:paraId="440246A4" w14:textId="77777777" w:rsidR="00C60E89" w:rsidRPr="00C60E89" w:rsidRDefault="00C60E89" w:rsidP="001C3BE4">
            <w:pPr>
              <w:pStyle w:val="afd"/>
              <w:ind w:left="0"/>
              <w:jc w:val="center"/>
              <w:rPr>
                <w:rFonts w:ascii="David" w:hAnsi="David" w:cs="David"/>
                <w:b/>
                <w:bCs/>
                <w:rtl/>
              </w:rPr>
            </w:pPr>
            <w:r w:rsidRPr="00C60E89">
              <w:rPr>
                <w:rFonts w:ascii="David" w:hAnsi="David" w:cs="David"/>
                <w:b/>
                <w:bCs/>
                <w:rtl/>
              </w:rPr>
              <w:t>גוף מסמיך</w:t>
            </w:r>
          </w:p>
        </w:tc>
      </w:tr>
      <w:tr w:rsidR="00C60E89" w:rsidRPr="00C60E89" w14:paraId="4FD74583" w14:textId="77777777" w:rsidTr="001C3BE4">
        <w:trPr>
          <w:trHeight w:val="540"/>
        </w:trPr>
        <w:tc>
          <w:tcPr>
            <w:tcW w:w="882" w:type="dxa"/>
          </w:tcPr>
          <w:p w14:paraId="5238169B" w14:textId="77777777" w:rsidR="00C60E89" w:rsidRPr="00C60E89" w:rsidRDefault="00C60E89" w:rsidP="001C3BE4">
            <w:pPr>
              <w:pStyle w:val="afd"/>
              <w:ind w:left="0"/>
              <w:jc w:val="center"/>
              <w:rPr>
                <w:rFonts w:ascii="David" w:hAnsi="David" w:cs="David"/>
                <w:rtl/>
              </w:rPr>
            </w:pPr>
            <w:r w:rsidRPr="00C60E89">
              <w:rPr>
                <w:rFonts w:ascii="David" w:hAnsi="David" w:cs="David"/>
                <w:rtl/>
              </w:rPr>
              <w:t>1</w:t>
            </w:r>
          </w:p>
        </w:tc>
        <w:tc>
          <w:tcPr>
            <w:tcW w:w="3260" w:type="dxa"/>
          </w:tcPr>
          <w:p w14:paraId="4CC80BEE" w14:textId="77777777" w:rsidR="00C60E89" w:rsidRPr="00C60E89" w:rsidRDefault="00C60E89" w:rsidP="001C3BE4">
            <w:pPr>
              <w:pStyle w:val="afd"/>
              <w:ind w:left="0"/>
              <w:rPr>
                <w:rFonts w:ascii="David" w:hAnsi="David" w:cs="David"/>
                <w:rtl/>
              </w:rPr>
            </w:pPr>
          </w:p>
        </w:tc>
        <w:tc>
          <w:tcPr>
            <w:tcW w:w="2977" w:type="dxa"/>
          </w:tcPr>
          <w:p w14:paraId="317E7836" w14:textId="77777777" w:rsidR="00C60E89" w:rsidRPr="00C60E89" w:rsidRDefault="00C60E89" w:rsidP="001C3BE4">
            <w:pPr>
              <w:pStyle w:val="afd"/>
              <w:ind w:left="0"/>
              <w:rPr>
                <w:rFonts w:ascii="David" w:hAnsi="David" w:cs="David"/>
                <w:rtl/>
              </w:rPr>
            </w:pPr>
          </w:p>
        </w:tc>
        <w:tc>
          <w:tcPr>
            <w:tcW w:w="2660" w:type="dxa"/>
          </w:tcPr>
          <w:p w14:paraId="5BD685C9" w14:textId="77777777" w:rsidR="00C60E89" w:rsidRPr="00C60E89" w:rsidRDefault="00C60E89" w:rsidP="001C3BE4">
            <w:pPr>
              <w:pStyle w:val="afd"/>
              <w:ind w:left="0"/>
              <w:rPr>
                <w:rFonts w:ascii="David" w:hAnsi="David" w:cs="David"/>
                <w:rtl/>
              </w:rPr>
            </w:pPr>
          </w:p>
        </w:tc>
      </w:tr>
      <w:tr w:rsidR="00C60E89" w:rsidRPr="00C60E89" w14:paraId="0A45BD1B" w14:textId="77777777" w:rsidTr="001C3BE4">
        <w:trPr>
          <w:trHeight w:val="563"/>
        </w:trPr>
        <w:tc>
          <w:tcPr>
            <w:tcW w:w="882" w:type="dxa"/>
          </w:tcPr>
          <w:p w14:paraId="10929619" w14:textId="77777777" w:rsidR="00C60E89" w:rsidRPr="00C60E89" w:rsidRDefault="00C60E89" w:rsidP="001C3BE4">
            <w:pPr>
              <w:pStyle w:val="afd"/>
              <w:ind w:left="0"/>
              <w:jc w:val="center"/>
              <w:rPr>
                <w:rFonts w:ascii="David" w:hAnsi="David" w:cs="David"/>
                <w:rtl/>
              </w:rPr>
            </w:pPr>
            <w:r w:rsidRPr="00C60E89">
              <w:rPr>
                <w:rFonts w:ascii="David" w:hAnsi="David" w:cs="David"/>
                <w:rtl/>
              </w:rPr>
              <w:t>2</w:t>
            </w:r>
          </w:p>
        </w:tc>
        <w:tc>
          <w:tcPr>
            <w:tcW w:w="3260" w:type="dxa"/>
          </w:tcPr>
          <w:p w14:paraId="6294F8F3" w14:textId="77777777" w:rsidR="00C60E89" w:rsidRPr="00C60E89" w:rsidRDefault="00C60E89" w:rsidP="001C3BE4">
            <w:pPr>
              <w:pStyle w:val="afd"/>
              <w:ind w:left="0"/>
              <w:rPr>
                <w:rFonts w:ascii="David" w:hAnsi="David" w:cs="David"/>
                <w:rtl/>
              </w:rPr>
            </w:pPr>
          </w:p>
        </w:tc>
        <w:tc>
          <w:tcPr>
            <w:tcW w:w="2977" w:type="dxa"/>
          </w:tcPr>
          <w:p w14:paraId="081F6124" w14:textId="77777777" w:rsidR="00C60E89" w:rsidRPr="00C60E89" w:rsidRDefault="00C60E89" w:rsidP="001C3BE4">
            <w:pPr>
              <w:pStyle w:val="afd"/>
              <w:ind w:left="0"/>
              <w:rPr>
                <w:rFonts w:ascii="David" w:hAnsi="David" w:cs="David"/>
                <w:rtl/>
              </w:rPr>
            </w:pPr>
          </w:p>
        </w:tc>
        <w:tc>
          <w:tcPr>
            <w:tcW w:w="2660" w:type="dxa"/>
          </w:tcPr>
          <w:p w14:paraId="36DE53E8" w14:textId="77777777" w:rsidR="00C60E89" w:rsidRPr="00C60E89" w:rsidRDefault="00C60E89" w:rsidP="001C3BE4">
            <w:pPr>
              <w:pStyle w:val="afd"/>
              <w:ind w:left="0"/>
              <w:rPr>
                <w:rFonts w:ascii="David" w:hAnsi="David" w:cs="David"/>
                <w:rtl/>
              </w:rPr>
            </w:pPr>
          </w:p>
        </w:tc>
      </w:tr>
      <w:tr w:rsidR="00C60E89" w:rsidRPr="00C60E89" w14:paraId="340D1F96" w14:textId="77777777" w:rsidTr="001C3BE4">
        <w:trPr>
          <w:trHeight w:val="557"/>
        </w:trPr>
        <w:tc>
          <w:tcPr>
            <w:tcW w:w="882" w:type="dxa"/>
          </w:tcPr>
          <w:p w14:paraId="307475C6" w14:textId="77777777" w:rsidR="00C60E89" w:rsidRPr="00C60E89" w:rsidRDefault="00C60E89" w:rsidP="001C3BE4">
            <w:pPr>
              <w:pStyle w:val="afd"/>
              <w:ind w:left="0"/>
              <w:jc w:val="center"/>
              <w:rPr>
                <w:rFonts w:ascii="David" w:hAnsi="David" w:cs="David"/>
                <w:rtl/>
              </w:rPr>
            </w:pPr>
            <w:r w:rsidRPr="00C60E89">
              <w:rPr>
                <w:rFonts w:ascii="David" w:hAnsi="David" w:cs="David"/>
                <w:rtl/>
              </w:rPr>
              <w:t>3</w:t>
            </w:r>
          </w:p>
        </w:tc>
        <w:tc>
          <w:tcPr>
            <w:tcW w:w="3260" w:type="dxa"/>
          </w:tcPr>
          <w:p w14:paraId="7ED6F2E9" w14:textId="77777777" w:rsidR="00C60E89" w:rsidRPr="00C60E89" w:rsidRDefault="00C60E89" w:rsidP="001C3BE4">
            <w:pPr>
              <w:pStyle w:val="afd"/>
              <w:ind w:left="0"/>
              <w:rPr>
                <w:rFonts w:ascii="David" w:hAnsi="David" w:cs="David"/>
                <w:rtl/>
              </w:rPr>
            </w:pPr>
          </w:p>
        </w:tc>
        <w:tc>
          <w:tcPr>
            <w:tcW w:w="2977" w:type="dxa"/>
          </w:tcPr>
          <w:p w14:paraId="1731C783" w14:textId="77777777" w:rsidR="00C60E89" w:rsidRPr="00C60E89" w:rsidRDefault="00C60E89" w:rsidP="001C3BE4">
            <w:pPr>
              <w:pStyle w:val="afd"/>
              <w:ind w:left="0"/>
              <w:rPr>
                <w:rFonts w:ascii="David" w:hAnsi="David" w:cs="David"/>
                <w:rtl/>
              </w:rPr>
            </w:pPr>
          </w:p>
        </w:tc>
        <w:tc>
          <w:tcPr>
            <w:tcW w:w="2660" w:type="dxa"/>
          </w:tcPr>
          <w:p w14:paraId="6BBFB199" w14:textId="77777777" w:rsidR="00C60E89" w:rsidRPr="00C60E89" w:rsidRDefault="00C60E89" w:rsidP="001C3BE4">
            <w:pPr>
              <w:pStyle w:val="afd"/>
              <w:ind w:left="0"/>
              <w:rPr>
                <w:rFonts w:ascii="David" w:hAnsi="David" w:cs="David"/>
                <w:rtl/>
              </w:rPr>
            </w:pPr>
          </w:p>
        </w:tc>
      </w:tr>
      <w:tr w:rsidR="00C60E89" w:rsidRPr="00C60E89" w14:paraId="75F0F1D4" w14:textId="77777777" w:rsidTr="001C3BE4">
        <w:trPr>
          <w:trHeight w:val="565"/>
        </w:trPr>
        <w:tc>
          <w:tcPr>
            <w:tcW w:w="882" w:type="dxa"/>
          </w:tcPr>
          <w:p w14:paraId="768191A2" w14:textId="77777777" w:rsidR="00C60E89" w:rsidRPr="00C60E89" w:rsidRDefault="00C60E89" w:rsidP="001C3BE4">
            <w:pPr>
              <w:pStyle w:val="afd"/>
              <w:ind w:left="0"/>
              <w:jc w:val="center"/>
              <w:rPr>
                <w:rFonts w:ascii="David" w:hAnsi="David" w:cs="David"/>
                <w:rtl/>
              </w:rPr>
            </w:pPr>
            <w:r w:rsidRPr="00C60E89">
              <w:rPr>
                <w:rFonts w:ascii="David" w:hAnsi="David" w:cs="David"/>
                <w:rtl/>
              </w:rPr>
              <w:t>4</w:t>
            </w:r>
          </w:p>
        </w:tc>
        <w:tc>
          <w:tcPr>
            <w:tcW w:w="3260" w:type="dxa"/>
          </w:tcPr>
          <w:p w14:paraId="63BCF361" w14:textId="77777777" w:rsidR="00C60E89" w:rsidRPr="00C60E89" w:rsidRDefault="00C60E89" w:rsidP="001C3BE4">
            <w:pPr>
              <w:pStyle w:val="afd"/>
              <w:ind w:left="0"/>
              <w:rPr>
                <w:rFonts w:ascii="David" w:hAnsi="David" w:cs="David"/>
                <w:rtl/>
              </w:rPr>
            </w:pPr>
          </w:p>
        </w:tc>
        <w:tc>
          <w:tcPr>
            <w:tcW w:w="2977" w:type="dxa"/>
          </w:tcPr>
          <w:p w14:paraId="62D1B012" w14:textId="77777777" w:rsidR="00C60E89" w:rsidRPr="00C60E89" w:rsidRDefault="00C60E89" w:rsidP="001C3BE4">
            <w:pPr>
              <w:pStyle w:val="afd"/>
              <w:ind w:left="0"/>
              <w:rPr>
                <w:rFonts w:ascii="David" w:hAnsi="David" w:cs="David"/>
                <w:rtl/>
              </w:rPr>
            </w:pPr>
          </w:p>
        </w:tc>
        <w:tc>
          <w:tcPr>
            <w:tcW w:w="2660" w:type="dxa"/>
          </w:tcPr>
          <w:p w14:paraId="215C8898" w14:textId="77777777" w:rsidR="00C60E89" w:rsidRPr="00C60E89" w:rsidRDefault="00C60E89" w:rsidP="001C3BE4">
            <w:pPr>
              <w:pStyle w:val="afd"/>
              <w:ind w:left="0"/>
              <w:rPr>
                <w:rFonts w:ascii="David" w:hAnsi="David" w:cs="David"/>
                <w:rtl/>
              </w:rPr>
            </w:pPr>
          </w:p>
        </w:tc>
      </w:tr>
      <w:tr w:rsidR="00C60E89" w:rsidRPr="00C60E89" w14:paraId="5B8556E5" w14:textId="77777777" w:rsidTr="001C3BE4">
        <w:trPr>
          <w:trHeight w:val="544"/>
        </w:trPr>
        <w:tc>
          <w:tcPr>
            <w:tcW w:w="882" w:type="dxa"/>
          </w:tcPr>
          <w:p w14:paraId="377A3E37" w14:textId="77777777" w:rsidR="00C60E89" w:rsidRPr="00C60E89" w:rsidRDefault="00C60E89" w:rsidP="001C3BE4">
            <w:pPr>
              <w:pStyle w:val="afd"/>
              <w:ind w:left="0"/>
              <w:jc w:val="center"/>
              <w:rPr>
                <w:rFonts w:ascii="David" w:hAnsi="David" w:cs="David"/>
                <w:rtl/>
              </w:rPr>
            </w:pPr>
            <w:r w:rsidRPr="00C60E89">
              <w:rPr>
                <w:rFonts w:ascii="David" w:hAnsi="David" w:cs="David"/>
                <w:rtl/>
              </w:rPr>
              <w:t>5</w:t>
            </w:r>
          </w:p>
        </w:tc>
        <w:tc>
          <w:tcPr>
            <w:tcW w:w="3260" w:type="dxa"/>
          </w:tcPr>
          <w:p w14:paraId="67B1828B" w14:textId="77777777" w:rsidR="00C60E89" w:rsidRPr="00C60E89" w:rsidRDefault="00C60E89" w:rsidP="001C3BE4">
            <w:pPr>
              <w:pStyle w:val="afd"/>
              <w:ind w:left="0"/>
              <w:rPr>
                <w:rFonts w:ascii="David" w:hAnsi="David" w:cs="David"/>
                <w:rtl/>
              </w:rPr>
            </w:pPr>
          </w:p>
        </w:tc>
        <w:tc>
          <w:tcPr>
            <w:tcW w:w="2977" w:type="dxa"/>
          </w:tcPr>
          <w:p w14:paraId="1FEA020A" w14:textId="77777777" w:rsidR="00C60E89" w:rsidRPr="00C60E89" w:rsidRDefault="00C60E89" w:rsidP="001C3BE4">
            <w:pPr>
              <w:pStyle w:val="afd"/>
              <w:ind w:left="0"/>
              <w:rPr>
                <w:rFonts w:ascii="David" w:hAnsi="David" w:cs="David"/>
                <w:rtl/>
              </w:rPr>
            </w:pPr>
          </w:p>
        </w:tc>
        <w:tc>
          <w:tcPr>
            <w:tcW w:w="2660" w:type="dxa"/>
          </w:tcPr>
          <w:p w14:paraId="6F5CF08D" w14:textId="77777777" w:rsidR="00C60E89" w:rsidRPr="00C60E89" w:rsidRDefault="00C60E89" w:rsidP="001C3BE4">
            <w:pPr>
              <w:pStyle w:val="afd"/>
              <w:ind w:left="0"/>
              <w:rPr>
                <w:rFonts w:ascii="David" w:hAnsi="David" w:cs="David"/>
                <w:rtl/>
              </w:rPr>
            </w:pPr>
          </w:p>
        </w:tc>
      </w:tr>
    </w:tbl>
    <w:p w14:paraId="25636AD5" w14:textId="77777777" w:rsidR="00C60E89" w:rsidRPr="00C60E89" w:rsidRDefault="00C60E89" w:rsidP="00C60E89">
      <w:pPr>
        <w:pStyle w:val="afd"/>
        <w:ind w:left="337"/>
        <w:rPr>
          <w:rFonts w:ascii="David" w:hAnsi="David" w:cs="David"/>
          <w:rtl/>
        </w:rPr>
      </w:pPr>
    </w:p>
    <w:p w14:paraId="72062679" w14:textId="77777777" w:rsidR="00C60E89" w:rsidRPr="00C60E89" w:rsidRDefault="00C60E89" w:rsidP="00C60E89">
      <w:pPr>
        <w:pStyle w:val="afd"/>
        <w:ind w:left="337"/>
        <w:rPr>
          <w:rFonts w:ascii="David" w:hAnsi="David" w:cs="David"/>
          <w:b/>
          <w:bCs/>
          <w:rtl/>
        </w:rPr>
      </w:pPr>
      <w:r w:rsidRPr="00C60E89">
        <w:rPr>
          <w:rFonts w:ascii="David" w:hAnsi="David" w:cs="David"/>
          <w:b/>
          <w:bCs/>
          <w:rtl/>
        </w:rPr>
        <w:t>יש לצרף את התעודות והסמכות למסמכי המענה</w:t>
      </w:r>
      <w:r>
        <w:rPr>
          <w:rFonts w:ascii="David" w:hAnsi="David" w:cs="David" w:hint="cs"/>
          <w:b/>
          <w:bCs/>
          <w:rtl/>
        </w:rPr>
        <w:t>.</w:t>
      </w:r>
    </w:p>
    <w:p w14:paraId="70FED987" w14:textId="77777777" w:rsidR="00C60E89" w:rsidRPr="00C60E89" w:rsidRDefault="00C60E89" w:rsidP="00C60E89">
      <w:pPr>
        <w:pStyle w:val="afd"/>
        <w:ind w:left="337"/>
        <w:rPr>
          <w:rFonts w:ascii="David" w:hAnsi="David" w:cs="David"/>
          <w:rtl/>
        </w:rPr>
      </w:pPr>
    </w:p>
    <w:p w14:paraId="7BEC0DB2" w14:textId="77777777" w:rsidR="00C60E89" w:rsidRPr="00C60E89" w:rsidRDefault="00C60E89" w:rsidP="00C60E89">
      <w:pPr>
        <w:pStyle w:val="afd"/>
        <w:ind w:left="337"/>
        <w:rPr>
          <w:rFonts w:ascii="David" w:hAnsi="David" w:cs="David"/>
          <w:rtl/>
        </w:rPr>
      </w:pPr>
    </w:p>
    <w:p w14:paraId="29D65708" w14:textId="77777777" w:rsidR="00C60E89" w:rsidRPr="00C60E89" w:rsidRDefault="00C60E89" w:rsidP="00C60E89">
      <w:pPr>
        <w:pStyle w:val="afd"/>
        <w:ind w:left="337"/>
        <w:rPr>
          <w:rFonts w:ascii="David" w:hAnsi="David" w:cs="David"/>
          <w:rtl/>
        </w:rPr>
      </w:pPr>
    </w:p>
    <w:p w14:paraId="1ED5A101" w14:textId="77777777" w:rsidR="00C60E89" w:rsidRPr="00C60E89" w:rsidRDefault="00C60E89" w:rsidP="00C60E89">
      <w:pPr>
        <w:pStyle w:val="afd"/>
        <w:ind w:left="337"/>
        <w:rPr>
          <w:rFonts w:ascii="David" w:hAnsi="David" w:cs="David"/>
          <w:rtl/>
        </w:rPr>
      </w:pPr>
    </w:p>
    <w:p w14:paraId="048E67B4" w14:textId="77777777" w:rsidR="00C60E89" w:rsidRDefault="00C60E89">
      <w:pPr>
        <w:bidi w:val="0"/>
        <w:rPr>
          <w:rFonts w:cs="David"/>
          <w:b/>
          <w:bCs/>
          <w:sz w:val="28"/>
          <w:szCs w:val="28"/>
          <w:lang w:eastAsia="he-IL"/>
        </w:rPr>
      </w:pPr>
      <w:r>
        <w:rPr>
          <w:rFonts w:cs="David"/>
          <w:b/>
          <w:bCs/>
          <w:sz w:val="28"/>
          <w:szCs w:val="28"/>
          <w:rtl/>
          <w:lang w:eastAsia="he-IL"/>
        </w:rPr>
        <w:br w:type="page"/>
      </w:r>
    </w:p>
    <w:p w14:paraId="662D0AAD" w14:textId="1E9F272D" w:rsidR="0051705E" w:rsidRPr="005C22FD" w:rsidRDefault="0051705E" w:rsidP="005A26C7">
      <w:pPr>
        <w:spacing w:line="276" w:lineRule="auto"/>
        <w:ind w:left="6522"/>
        <w:jc w:val="center"/>
        <w:rPr>
          <w:rFonts w:cs="David"/>
          <w:b/>
          <w:bCs/>
          <w:sz w:val="28"/>
          <w:szCs w:val="28"/>
          <w:rtl/>
          <w:lang w:eastAsia="he-IL"/>
        </w:rPr>
      </w:pPr>
      <w:r w:rsidRPr="005C22FD">
        <w:rPr>
          <w:rFonts w:cs="David" w:hint="cs"/>
          <w:b/>
          <w:bCs/>
          <w:sz w:val="28"/>
          <w:szCs w:val="28"/>
          <w:rtl/>
          <w:lang w:eastAsia="he-IL"/>
        </w:rPr>
        <w:lastRenderedPageBreak/>
        <w:t xml:space="preserve">מכרז מס' </w:t>
      </w:r>
      <w:r w:rsidR="005A26C7">
        <w:rPr>
          <w:rFonts w:cs="David"/>
          <w:b/>
          <w:bCs/>
          <w:sz w:val="28"/>
          <w:szCs w:val="28"/>
          <w:lang w:eastAsia="he-IL"/>
        </w:rPr>
        <w:t>01/</w:t>
      </w:r>
      <w:r w:rsidR="005B7A02">
        <w:rPr>
          <w:rFonts w:cs="David"/>
          <w:b/>
          <w:bCs/>
          <w:sz w:val="28"/>
          <w:szCs w:val="28"/>
          <w:lang w:eastAsia="he-IL"/>
        </w:rPr>
        <w:t>2022</w:t>
      </w:r>
    </w:p>
    <w:p w14:paraId="68FF8814" w14:textId="77777777" w:rsidR="0051705E" w:rsidRPr="005C22FD" w:rsidRDefault="0051705E" w:rsidP="00C60E89">
      <w:pPr>
        <w:spacing w:line="276" w:lineRule="auto"/>
        <w:ind w:left="6522"/>
        <w:jc w:val="center"/>
        <w:rPr>
          <w:rFonts w:cs="David"/>
          <w:b/>
          <w:bCs/>
          <w:sz w:val="28"/>
          <w:szCs w:val="28"/>
          <w:rtl/>
          <w:lang w:eastAsia="he-IL"/>
        </w:rPr>
      </w:pPr>
      <w:r w:rsidRPr="005C22FD">
        <w:rPr>
          <w:rFonts w:cs="David" w:hint="cs"/>
          <w:b/>
          <w:bCs/>
          <w:sz w:val="28"/>
          <w:szCs w:val="28"/>
          <w:rtl/>
          <w:lang w:eastAsia="he-IL"/>
        </w:rPr>
        <w:t xml:space="preserve">מסמך </w:t>
      </w:r>
      <w:r w:rsidR="005C22FD" w:rsidRPr="005C22FD">
        <w:rPr>
          <w:rFonts w:cs="David" w:hint="cs"/>
          <w:b/>
          <w:bCs/>
          <w:sz w:val="28"/>
          <w:szCs w:val="28"/>
          <w:rtl/>
          <w:lang w:eastAsia="he-IL"/>
        </w:rPr>
        <w:t>א(</w:t>
      </w:r>
      <w:r w:rsidR="00C60E89">
        <w:rPr>
          <w:rFonts w:cs="David" w:hint="cs"/>
          <w:b/>
          <w:bCs/>
          <w:sz w:val="28"/>
          <w:szCs w:val="28"/>
          <w:rtl/>
          <w:lang w:eastAsia="he-IL"/>
        </w:rPr>
        <w:t>10</w:t>
      </w:r>
      <w:r w:rsidR="005C22FD" w:rsidRPr="005C22FD">
        <w:rPr>
          <w:rFonts w:cs="David" w:hint="cs"/>
          <w:b/>
          <w:bCs/>
          <w:sz w:val="28"/>
          <w:szCs w:val="28"/>
          <w:rtl/>
          <w:lang w:eastAsia="he-IL"/>
        </w:rPr>
        <w:t>)</w:t>
      </w:r>
    </w:p>
    <w:p w14:paraId="2E14636C" w14:textId="77777777" w:rsidR="004503F5" w:rsidRPr="005C18A7" w:rsidRDefault="004503F5" w:rsidP="004503F5">
      <w:pPr>
        <w:pStyle w:val="af1"/>
        <w:tabs>
          <w:tab w:val="clear" w:pos="4153"/>
          <w:tab w:val="clear" w:pos="8306"/>
        </w:tabs>
        <w:spacing w:before="120" w:line="276" w:lineRule="auto"/>
        <w:ind w:left="-23"/>
        <w:jc w:val="center"/>
        <w:rPr>
          <w:rFonts w:ascii="David" w:hAnsi="David"/>
          <w:b/>
          <w:bCs/>
          <w:sz w:val="28"/>
          <w:szCs w:val="28"/>
          <w:rtl/>
        </w:rPr>
      </w:pPr>
      <w:r w:rsidRPr="005C18A7">
        <w:rPr>
          <w:rFonts w:ascii="David" w:hAnsi="David"/>
          <w:b/>
          <w:bCs/>
          <w:sz w:val="28"/>
          <w:szCs w:val="28"/>
          <w:u w:val="single"/>
          <w:rtl/>
        </w:rPr>
        <w:t xml:space="preserve">התחייבות ספקי המשנה </w:t>
      </w:r>
    </w:p>
    <w:p w14:paraId="5F36FF3F" w14:textId="2323F097" w:rsidR="004503F5" w:rsidRPr="005C18A7" w:rsidRDefault="004503F5" w:rsidP="005A26C7">
      <w:pPr>
        <w:pStyle w:val="af1"/>
        <w:tabs>
          <w:tab w:val="clear" w:pos="4153"/>
          <w:tab w:val="clear" w:pos="8306"/>
        </w:tabs>
        <w:spacing w:before="120" w:line="276" w:lineRule="auto"/>
        <w:ind w:left="-23"/>
        <w:jc w:val="both"/>
        <w:rPr>
          <w:rFonts w:ascii="David" w:hAnsi="David"/>
          <w:rtl/>
        </w:rPr>
      </w:pPr>
      <w:r w:rsidRPr="005C18A7">
        <w:rPr>
          <w:rFonts w:ascii="David" w:hAnsi="David"/>
          <w:rtl/>
        </w:rPr>
        <w:t xml:space="preserve">חברת </w:t>
      </w:r>
      <w:r>
        <w:rPr>
          <w:rFonts w:ascii="David" w:hAnsi="David"/>
        </w:rPr>
        <w:t>________________________________</w:t>
      </w:r>
      <w:r w:rsidRPr="005C18A7">
        <w:rPr>
          <w:rFonts w:ascii="David" w:hAnsi="David"/>
          <w:rtl/>
        </w:rPr>
        <w:t xml:space="preserve">מצהירה ומתחייבת בזאת, כי הינה מהווה חלק בלתי נפרד מהצעת ______ למכרז מספר </w:t>
      </w:r>
      <w:r w:rsidR="005A26C7">
        <w:rPr>
          <w:rFonts w:ascii="David" w:hAnsi="David"/>
          <w:sz w:val="26"/>
          <w:szCs w:val="26"/>
        </w:rPr>
        <w:t>01/</w:t>
      </w:r>
      <w:r w:rsidR="005B7A02">
        <w:rPr>
          <w:rFonts w:ascii="David" w:hAnsi="David"/>
          <w:sz w:val="26"/>
          <w:szCs w:val="26"/>
        </w:rPr>
        <w:t>2022</w:t>
      </w:r>
      <w:r w:rsidRPr="005C18A7">
        <w:rPr>
          <w:rFonts w:ascii="David" w:hAnsi="David"/>
          <w:rtl/>
        </w:rPr>
        <w:t xml:space="preserve">  </w:t>
      </w:r>
      <w:r>
        <w:rPr>
          <w:rFonts w:ascii="David" w:hAnsi="David"/>
        </w:rPr>
        <w:t xml:space="preserve"> </w:t>
      </w:r>
      <w:r>
        <w:rPr>
          <w:rFonts w:ascii="David" w:hAnsi="David" w:hint="cs"/>
          <w:rtl/>
        </w:rPr>
        <w:t xml:space="preserve"> לאספקה התקנה, הטמעה ותחזוקה של מערכות מידע לניהול המועצה</w:t>
      </w:r>
      <w:r w:rsidRPr="005C18A7">
        <w:rPr>
          <w:rFonts w:ascii="David" w:hAnsi="David"/>
          <w:rtl/>
        </w:rPr>
        <w:t xml:space="preserve"> וכי הינה עומדת בדרישות ביחד עם הצעת הספק כיחידה אינטגראלית ותפעולית אחת.</w:t>
      </w:r>
    </w:p>
    <w:p w14:paraId="5BEB0BFF" w14:textId="77777777" w:rsidR="004503F5" w:rsidRPr="005C18A7" w:rsidRDefault="004503F5" w:rsidP="004503F5">
      <w:pPr>
        <w:pStyle w:val="af1"/>
        <w:tabs>
          <w:tab w:val="clear" w:pos="4153"/>
          <w:tab w:val="clear" w:pos="8306"/>
        </w:tabs>
        <w:spacing w:before="120" w:line="276" w:lineRule="auto"/>
        <w:ind w:left="-23"/>
        <w:rPr>
          <w:rFonts w:ascii="David" w:hAnsi="David"/>
          <w:rtl/>
        </w:rPr>
      </w:pPr>
    </w:p>
    <w:p w14:paraId="633815FE" w14:textId="77777777" w:rsidR="004503F5" w:rsidRPr="005C18A7" w:rsidRDefault="004503F5" w:rsidP="004503F5">
      <w:pPr>
        <w:pStyle w:val="af1"/>
        <w:tabs>
          <w:tab w:val="clear" w:pos="4153"/>
          <w:tab w:val="clear" w:pos="8306"/>
        </w:tabs>
        <w:spacing w:before="120" w:line="276" w:lineRule="auto"/>
        <w:ind w:left="-23"/>
        <w:jc w:val="both"/>
        <w:rPr>
          <w:rFonts w:ascii="David" w:hAnsi="David"/>
          <w:rtl/>
        </w:rPr>
      </w:pPr>
      <w:r w:rsidRPr="005C18A7">
        <w:rPr>
          <w:rFonts w:ascii="David" w:hAnsi="David"/>
          <w:rtl/>
        </w:rPr>
        <w:t>בנינו לבין ________ המציע נחתם קשר חוזי מחייב בו התחייבנו לספק את רכיבי הפתרון __________ למשך תקופה של 3 שנים לפחות ואנו רואים בו לעניין מכרז זה כספק ראשי.</w:t>
      </w:r>
    </w:p>
    <w:p w14:paraId="79B0A1BD" w14:textId="77777777" w:rsidR="004503F5" w:rsidRPr="005C18A7" w:rsidRDefault="004503F5" w:rsidP="004503F5">
      <w:pPr>
        <w:pStyle w:val="af1"/>
        <w:tabs>
          <w:tab w:val="clear" w:pos="4153"/>
          <w:tab w:val="clear" w:pos="8306"/>
        </w:tabs>
        <w:spacing w:before="120" w:line="276" w:lineRule="auto"/>
        <w:ind w:left="-23"/>
        <w:rPr>
          <w:rFonts w:ascii="David" w:hAnsi="David"/>
          <w:rtl/>
        </w:rPr>
      </w:pPr>
    </w:p>
    <w:p w14:paraId="0839C228" w14:textId="77777777" w:rsidR="004503F5" w:rsidRPr="005C18A7" w:rsidRDefault="004503F5" w:rsidP="004503F5">
      <w:pPr>
        <w:pStyle w:val="af1"/>
        <w:tabs>
          <w:tab w:val="clear" w:pos="4153"/>
          <w:tab w:val="clear" w:pos="8306"/>
        </w:tabs>
        <w:spacing w:before="120" w:line="276" w:lineRule="auto"/>
        <w:ind w:left="-23"/>
        <w:rPr>
          <w:rFonts w:ascii="David" w:hAnsi="David"/>
          <w:rtl/>
        </w:rPr>
      </w:pPr>
      <w:r w:rsidRPr="005C18A7">
        <w:rPr>
          <w:rFonts w:ascii="David" w:hAnsi="David"/>
          <w:rtl/>
        </w:rPr>
        <w:t>ולראייה באנו על החתום:</w:t>
      </w:r>
    </w:p>
    <w:p w14:paraId="2ADA1AA0" w14:textId="77777777" w:rsidR="004503F5" w:rsidRPr="005C18A7" w:rsidRDefault="004503F5" w:rsidP="004503F5">
      <w:pPr>
        <w:pStyle w:val="af1"/>
        <w:tabs>
          <w:tab w:val="clear" w:pos="4153"/>
          <w:tab w:val="clear" w:pos="8306"/>
        </w:tabs>
        <w:spacing w:before="120" w:line="276" w:lineRule="auto"/>
        <w:ind w:left="357"/>
        <w:rPr>
          <w:rFonts w:ascii="David" w:hAnsi="David"/>
          <w:rtl/>
        </w:rPr>
      </w:pPr>
    </w:p>
    <w:p w14:paraId="0C3C3868" w14:textId="77777777" w:rsidR="004503F5" w:rsidRPr="005C18A7" w:rsidRDefault="004503F5" w:rsidP="004503F5">
      <w:pPr>
        <w:pStyle w:val="af1"/>
        <w:tabs>
          <w:tab w:val="clear" w:pos="4153"/>
          <w:tab w:val="clear" w:pos="8306"/>
        </w:tabs>
        <w:spacing w:before="120" w:line="276" w:lineRule="auto"/>
        <w:ind w:left="357"/>
        <w:rPr>
          <w:rFonts w:ascii="David" w:hAnsi="David"/>
          <w:rtl/>
        </w:rPr>
      </w:pPr>
    </w:p>
    <w:p w14:paraId="7D4C9DCF" w14:textId="631BB052" w:rsidR="004503F5" w:rsidRPr="005C18A7" w:rsidRDefault="004503F5" w:rsidP="005A26C7">
      <w:pPr>
        <w:pStyle w:val="af1"/>
        <w:tabs>
          <w:tab w:val="clear" w:pos="4153"/>
          <w:tab w:val="clear" w:pos="8306"/>
        </w:tabs>
        <w:spacing w:before="120" w:line="276" w:lineRule="auto"/>
        <w:ind w:left="357"/>
        <w:rPr>
          <w:rFonts w:ascii="David" w:hAnsi="David"/>
          <w:rtl/>
        </w:rPr>
      </w:pPr>
      <w:r w:rsidRPr="005C18A7">
        <w:rPr>
          <w:rFonts w:ascii="David" w:hAnsi="David"/>
          <w:rtl/>
        </w:rPr>
        <w:t>_________                                                        __________                                    ____________</w:t>
      </w:r>
    </w:p>
    <w:p w14:paraId="7F4EF898" w14:textId="77777777" w:rsidR="004503F5" w:rsidRPr="005C18A7" w:rsidRDefault="004503F5" w:rsidP="004503F5">
      <w:pPr>
        <w:pStyle w:val="af1"/>
        <w:tabs>
          <w:tab w:val="clear" w:pos="4153"/>
          <w:tab w:val="clear" w:pos="8306"/>
        </w:tabs>
        <w:spacing w:before="120" w:line="276" w:lineRule="auto"/>
        <w:ind w:left="357"/>
        <w:rPr>
          <w:rFonts w:ascii="David" w:hAnsi="David"/>
          <w:rtl/>
        </w:rPr>
      </w:pPr>
      <w:r w:rsidRPr="005C18A7">
        <w:rPr>
          <w:rFonts w:ascii="David" w:hAnsi="David"/>
          <w:rtl/>
        </w:rPr>
        <w:t>תאריך                                                                     שם המציע                                                חתימה וחותמת</w:t>
      </w:r>
    </w:p>
    <w:p w14:paraId="13A3DCBA" w14:textId="77777777" w:rsidR="004503F5" w:rsidRPr="005C18A7" w:rsidRDefault="004503F5" w:rsidP="004503F5">
      <w:pPr>
        <w:pStyle w:val="af1"/>
        <w:tabs>
          <w:tab w:val="clear" w:pos="4153"/>
          <w:tab w:val="clear" w:pos="8306"/>
        </w:tabs>
        <w:spacing w:before="120" w:line="276" w:lineRule="auto"/>
        <w:ind w:left="357"/>
        <w:rPr>
          <w:rFonts w:ascii="David" w:hAnsi="David"/>
          <w:rtl/>
        </w:rPr>
      </w:pPr>
    </w:p>
    <w:p w14:paraId="105788A4" w14:textId="77777777" w:rsidR="004503F5" w:rsidRPr="005C18A7" w:rsidRDefault="004503F5" w:rsidP="004503F5">
      <w:pPr>
        <w:pStyle w:val="af1"/>
        <w:tabs>
          <w:tab w:val="clear" w:pos="4153"/>
          <w:tab w:val="clear" w:pos="8306"/>
        </w:tabs>
        <w:spacing w:before="120" w:line="276" w:lineRule="auto"/>
        <w:ind w:left="357"/>
        <w:jc w:val="center"/>
        <w:rPr>
          <w:rFonts w:ascii="David" w:hAnsi="David"/>
          <w:b/>
          <w:bCs/>
          <w:rtl/>
        </w:rPr>
      </w:pPr>
    </w:p>
    <w:p w14:paraId="0921B07B" w14:textId="77777777" w:rsidR="004503F5" w:rsidRPr="005C18A7" w:rsidRDefault="004503F5" w:rsidP="004503F5">
      <w:pPr>
        <w:pStyle w:val="af1"/>
        <w:tabs>
          <w:tab w:val="clear" w:pos="4153"/>
          <w:tab w:val="clear" w:pos="8306"/>
        </w:tabs>
        <w:spacing w:before="120" w:line="276" w:lineRule="auto"/>
        <w:ind w:left="-23"/>
        <w:jc w:val="center"/>
        <w:rPr>
          <w:rFonts w:ascii="David" w:hAnsi="David"/>
          <w:b/>
          <w:bCs/>
          <w:rtl/>
        </w:rPr>
      </w:pPr>
      <w:r w:rsidRPr="005C18A7">
        <w:rPr>
          <w:rFonts w:ascii="David" w:hAnsi="David"/>
          <w:b/>
          <w:bCs/>
          <w:rtl/>
        </w:rPr>
        <w:t>אישור</w:t>
      </w:r>
    </w:p>
    <w:p w14:paraId="6C7C1B4C" w14:textId="77777777" w:rsidR="004503F5" w:rsidRPr="005C18A7" w:rsidRDefault="004503F5" w:rsidP="004503F5">
      <w:pPr>
        <w:pStyle w:val="af1"/>
        <w:tabs>
          <w:tab w:val="clear" w:pos="4153"/>
          <w:tab w:val="clear" w:pos="8306"/>
        </w:tabs>
        <w:spacing w:before="120" w:line="276" w:lineRule="auto"/>
        <w:ind w:left="-23"/>
        <w:rPr>
          <w:rFonts w:ascii="David" w:hAnsi="David"/>
          <w:rtl/>
        </w:rPr>
      </w:pPr>
      <w:r w:rsidRPr="005C18A7">
        <w:rPr>
          <w:rFonts w:ascii="David" w:hAnsi="David"/>
          <w:rtl/>
        </w:rPr>
        <w:t>אני הח"מ ____, עו"ד (</w:t>
      </w:r>
      <w:proofErr w:type="spellStart"/>
      <w:r w:rsidRPr="005C18A7">
        <w:rPr>
          <w:rFonts w:ascii="David" w:hAnsi="David"/>
          <w:rtl/>
        </w:rPr>
        <w:t>מ.ר</w:t>
      </w:r>
      <w:proofErr w:type="spellEnd"/>
      <w:r w:rsidRPr="005C18A7">
        <w:rPr>
          <w:rFonts w:ascii="David" w:hAnsi="David"/>
          <w:rtl/>
        </w:rPr>
        <w:t>. _____), מאשר</w:t>
      </w:r>
      <w:r w:rsidRPr="005C18A7">
        <w:rPr>
          <w:rFonts w:ascii="David" w:hAnsi="David"/>
        </w:rPr>
        <w:t>/</w:t>
      </w:r>
      <w:r w:rsidRPr="005C18A7">
        <w:rPr>
          <w:rFonts w:ascii="David" w:hAnsi="David"/>
          <w:rtl/>
        </w:rPr>
        <w:t>ת כי ביום _________ הופיע</w:t>
      </w:r>
      <w:r w:rsidRPr="005C18A7">
        <w:rPr>
          <w:rFonts w:ascii="David" w:hAnsi="David"/>
        </w:rPr>
        <w:t>/</w:t>
      </w:r>
      <w:r w:rsidRPr="005C18A7">
        <w:rPr>
          <w:rFonts w:ascii="David" w:hAnsi="David"/>
          <w:rtl/>
        </w:rPr>
        <w:t xml:space="preserve">ה בפני מר </w:t>
      </w:r>
      <w:r w:rsidRPr="005C18A7">
        <w:rPr>
          <w:rFonts w:ascii="David" w:hAnsi="David"/>
        </w:rPr>
        <w:t>/</w:t>
      </w:r>
      <w:r w:rsidRPr="005C18A7">
        <w:rPr>
          <w:rFonts w:ascii="David" w:hAnsi="David"/>
          <w:rtl/>
        </w:rPr>
        <w:t>גב' __________, ת.ז. __________, לאחר שהזהרתיו</w:t>
      </w:r>
      <w:r w:rsidRPr="005C18A7">
        <w:rPr>
          <w:rFonts w:ascii="David" w:hAnsi="David"/>
        </w:rPr>
        <w:t>/</w:t>
      </w:r>
      <w:r w:rsidRPr="005C18A7">
        <w:rPr>
          <w:rFonts w:ascii="David" w:hAnsi="David"/>
          <w:rtl/>
        </w:rPr>
        <w:t>ה כי עליו</w:t>
      </w:r>
      <w:r w:rsidRPr="005C18A7">
        <w:rPr>
          <w:rFonts w:ascii="David" w:hAnsi="David"/>
        </w:rPr>
        <w:t>/</w:t>
      </w:r>
      <w:r w:rsidRPr="005C18A7">
        <w:rPr>
          <w:rFonts w:ascii="David" w:hAnsi="David"/>
          <w:rtl/>
        </w:rPr>
        <w:t>ה להצהיר את האמת וכי יהא</w:t>
      </w:r>
      <w:r w:rsidRPr="005C18A7">
        <w:rPr>
          <w:rFonts w:ascii="David" w:hAnsi="David"/>
        </w:rPr>
        <w:t>/</w:t>
      </w:r>
      <w:r w:rsidRPr="005C18A7">
        <w:rPr>
          <w:rFonts w:ascii="David" w:hAnsi="David"/>
          <w:rtl/>
        </w:rPr>
        <w:t>תהא צפוי</w:t>
      </w:r>
      <w:r w:rsidRPr="005C18A7">
        <w:rPr>
          <w:rFonts w:ascii="David" w:hAnsi="David"/>
        </w:rPr>
        <w:t>/</w:t>
      </w:r>
      <w:r w:rsidRPr="005C18A7">
        <w:rPr>
          <w:rFonts w:ascii="David" w:hAnsi="David"/>
          <w:rtl/>
        </w:rPr>
        <w:t xml:space="preserve">ה לעונשים הקבועים בחוק באם לא יעשה </w:t>
      </w:r>
      <w:r w:rsidRPr="005C18A7">
        <w:rPr>
          <w:rFonts w:ascii="David" w:hAnsi="David"/>
        </w:rPr>
        <w:t>/</w:t>
      </w:r>
      <w:r w:rsidRPr="005C18A7">
        <w:rPr>
          <w:rFonts w:ascii="David" w:hAnsi="David"/>
          <w:rtl/>
        </w:rPr>
        <w:t>תעשה כן, אישר</w:t>
      </w:r>
      <w:r w:rsidRPr="005C18A7">
        <w:rPr>
          <w:rFonts w:ascii="David" w:hAnsi="David"/>
        </w:rPr>
        <w:t>/</w:t>
      </w:r>
      <w:r w:rsidRPr="005C18A7">
        <w:rPr>
          <w:rFonts w:ascii="David" w:hAnsi="David"/>
          <w:rtl/>
        </w:rPr>
        <w:t>ה בפני את תוכן תצהירו</w:t>
      </w:r>
      <w:r w:rsidRPr="005C18A7">
        <w:rPr>
          <w:rFonts w:ascii="David" w:hAnsi="David"/>
        </w:rPr>
        <w:t>/</w:t>
      </w:r>
      <w:r w:rsidRPr="005C18A7">
        <w:rPr>
          <w:rFonts w:ascii="David" w:hAnsi="David"/>
          <w:rtl/>
        </w:rPr>
        <w:t>ה לעיל בחתמו</w:t>
      </w:r>
      <w:r w:rsidRPr="005C18A7">
        <w:rPr>
          <w:rFonts w:ascii="David" w:hAnsi="David"/>
        </w:rPr>
        <w:t>/</w:t>
      </w:r>
      <w:r w:rsidRPr="005C18A7">
        <w:rPr>
          <w:rFonts w:ascii="David" w:hAnsi="David"/>
          <w:rtl/>
        </w:rPr>
        <w:t>ה עליו בפני.</w:t>
      </w:r>
    </w:p>
    <w:p w14:paraId="703030C9" w14:textId="77777777" w:rsidR="004503F5" w:rsidRPr="005C18A7" w:rsidRDefault="004503F5" w:rsidP="004503F5">
      <w:pPr>
        <w:pStyle w:val="af1"/>
        <w:tabs>
          <w:tab w:val="clear" w:pos="4153"/>
          <w:tab w:val="clear" w:pos="8306"/>
        </w:tabs>
        <w:spacing w:before="120" w:line="276" w:lineRule="auto"/>
        <w:ind w:left="-23"/>
        <w:rPr>
          <w:rFonts w:ascii="David" w:hAnsi="David"/>
          <w:rtl/>
        </w:rPr>
      </w:pPr>
    </w:p>
    <w:p w14:paraId="03CC8ABB" w14:textId="77777777" w:rsidR="004503F5" w:rsidRPr="005C18A7" w:rsidRDefault="004503F5" w:rsidP="004503F5">
      <w:pPr>
        <w:pStyle w:val="af1"/>
        <w:tabs>
          <w:tab w:val="clear" w:pos="4153"/>
          <w:tab w:val="clear" w:pos="8306"/>
        </w:tabs>
        <w:spacing w:before="120" w:line="276" w:lineRule="auto"/>
        <w:ind w:left="-23"/>
        <w:jc w:val="center"/>
        <w:rPr>
          <w:rFonts w:ascii="David" w:hAnsi="David"/>
          <w:rtl/>
        </w:rPr>
      </w:pPr>
      <w:r w:rsidRPr="005C18A7">
        <w:rPr>
          <w:rFonts w:ascii="David" w:hAnsi="David"/>
          <w:rtl/>
        </w:rPr>
        <w:t xml:space="preserve">                    </w:t>
      </w:r>
      <w:r>
        <w:rPr>
          <w:rFonts w:ascii="David" w:hAnsi="David"/>
          <w:rtl/>
        </w:rPr>
        <w:t xml:space="preserve">                           </w:t>
      </w:r>
      <w:r>
        <w:rPr>
          <w:rFonts w:ascii="David" w:hAnsi="David" w:hint="cs"/>
          <w:rtl/>
        </w:rPr>
        <w:t xml:space="preserve">                                                    </w:t>
      </w:r>
      <w:r>
        <w:rPr>
          <w:rFonts w:ascii="David" w:hAnsi="David"/>
          <w:rtl/>
        </w:rPr>
        <w:t xml:space="preserve">  </w:t>
      </w:r>
      <w:r>
        <w:rPr>
          <w:rFonts w:ascii="David" w:hAnsi="David" w:hint="cs"/>
          <w:rtl/>
        </w:rPr>
        <w:t xml:space="preserve">        </w:t>
      </w:r>
      <w:r w:rsidRPr="005C18A7">
        <w:rPr>
          <w:rFonts w:ascii="David" w:hAnsi="David"/>
          <w:rtl/>
        </w:rPr>
        <w:t xml:space="preserve"> ___________, עו"ד</w:t>
      </w:r>
      <w:r w:rsidRPr="005C18A7">
        <w:rPr>
          <w:rFonts w:ascii="David" w:hAnsi="David"/>
          <w:rtl/>
        </w:rPr>
        <w:br/>
        <w:t xml:space="preserve">                                                                                                             חתימה + חותמת מס' </w:t>
      </w:r>
      <w:r>
        <w:rPr>
          <w:rFonts w:ascii="David" w:hAnsi="David" w:hint="cs"/>
          <w:rtl/>
        </w:rPr>
        <w:t xml:space="preserve">  רי</w:t>
      </w:r>
      <w:r w:rsidRPr="005C18A7">
        <w:rPr>
          <w:rFonts w:ascii="David" w:hAnsi="David"/>
          <w:rtl/>
        </w:rPr>
        <w:t>שיון:______</w:t>
      </w:r>
    </w:p>
    <w:p w14:paraId="58F2D736" w14:textId="77777777" w:rsidR="004503F5" w:rsidRPr="005C18A7" w:rsidRDefault="004503F5" w:rsidP="004503F5">
      <w:pPr>
        <w:pStyle w:val="af1"/>
        <w:tabs>
          <w:tab w:val="clear" w:pos="4153"/>
          <w:tab w:val="clear" w:pos="8306"/>
        </w:tabs>
        <w:spacing w:before="120" w:line="276" w:lineRule="auto"/>
        <w:ind w:left="357"/>
        <w:rPr>
          <w:rFonts w:ascii="David" w:hAnsi="David"/>
          <w:rtl/>
        </w:rPr>
      </w:pPr>
    </w:p>
    <w:p w14:paraId="7737240E" w14:textId="77777777" w:rsidR="004503F5" w:rsidRPr="005C18A7" w:rsidRDefault="004503F5" w:rsidP="004503F5">
      <w:pPr>
        <w:pStyle w:val="af1"/>
        <w:tabs>
          <w:tab w:val="clear" w:pos="4153"/>
          <w:tab w:val="clear" w:pos="8306"/>
        </w:tabs>
        <w:spacing w:before="120" w:line="276" w:lineRule="auto"/>
        <w:ind w:left="357"/>
        <w:rPr>
          <w:rFonts w:ascii="David" w:hAnsi="David"/>
          <w:rtl/>
        </w:rPr>
      </w:pPr>
    </w:p>
    <w:p w14:paraId="196F2D71" w14:textId="77777777" w:rsidR="004503F5" w:rsidRDefault="004503F5" w:rsidP="0051705E">
      <w:pPr>
        <w:spacing w:line="276" w:lineRule="auto"/>
        <w:ind w:left="28"/>
        <w:jc w:val="center"/>
        <w:rPr>
          <w:rFonts w:cs="David"/>
          <w:b/>
          <w:bCs/>
          <w:sz w:val="34"/>
          <w:szCs w:val="40"/>
          <w:u w:val="single"/>
          <w:rtl/>
          <w:lang w:eastAsia="he-IL"/>
        </w:rPr>
      </w:pPr>
    </w:p>
    <w:p w14:paraId="592F015F" w14:textId="77777777" w:rsidR="004503F5" w:rsidRDefault="004503F5" w:rsidP="0051705E">
      <w:pPr>
        <w:spacing w:line="276" w:lineRule="auto"/>
        <w:ind w:left="28"/>
        <w:jc w:val="center"/>
        <w:rPr>
          <w:rFonts w:cs="David"/>
          <w:b/>
          <w:bCs/>
          <w:sz w:val="34"/>
          <w:szCs w:val="40"/>
          <w:u w:val="single"/>
          <w:rtl/>
          <w:lang w:eastAsia="he-IL"/>
        </w:rPr>
      </w:pPr>
    </w:p>
    <w:p w14:paraId="7B5471A0" w14:textId="77777777" w:rsidR="004503F5" w:rsidRDefault="004503F5" w:rsidP="0051705E">
      <w:pPr>
        <w:spacing w:line="276" w:lineRule="auto"/>
        <w:ind w:left="28"/>
        <w:jc w:val="center"/>
        <w:rPr>
          <w:rFonts w:cs="David"/>
          <w:b/>
          <w:bCs/>
          <w:sz w:val="34"/>
          <w:szCs w:val="40"/>
          <w:u w:val="single"/>
          <w:rtl/>
          <w:lang w:eastAsia="he-IL"/>
        </w:rPr>
      </w:pPr>
    </w:p>
    <w:p w14:paraId="7197F857" w14:textId="77777777" w:rsidR="004503F5" w:rsidRDefault="004503F5" w:rsidP="0051705E">
      <w:pPr>
        <w:spacing w:line="276" w:lineRule="auto"/>
        <w:ind w:left="28"/>
        <w:jc w:val="center"/>
        <w:rPr>
          <w:rFonts w:cs="David"/>
          <w:b/>
          <w:bCs/>
          <w:sz w:val="34"/>
          <w:szCs w:val="40"/>
          <w:u w:val="single"/>
          <w:rtl/>
          <w:lang w:eastAsia="he-IL"/>
        </w:rPr>
      </w:pPr>
    </w:p>
    <w:p w14:paraId="6E1F0D20" w14:textId="77777777" w:rsidR="004503F5" w:rsidRDefault="004503F5" w:rsidP="0051705E">
      <w:pPr>
        <w:spacing w:line="276" w:lineRule="auto"/>
        <w:ind w:left="28"/>
        <w:jc w:val="center"/>
        <w:rPr>
          <w:rFonts w:cs="David"/>
          <w:b/>
          <w:bCs/>
          <w:sz w:val="34"/>
          <w:szCs w:val="40"/>
          <w:u w:val="single"/>
          <w:rtl/>
          <w:lang w:eastAsia="he-IL"/>
        </w:rPr>
      </w:pPr>
    </w:p>
    <w:p w14:paraId="384777A4" w14:textId="77777777" w:rsidR="004503F5" w:rsidRDefault="004503F5" w:rsidP="0051705E">
      <w:pPr>
        <w:spacing w:line="276" w:lineRule="auto"/>
        <w:ind w:left="28"/>
        <w:jc w:val="center"/>
        <w:rPr>
          <w:rFonts w:cs="David"/>
          <w:b/>
          <w:bCs/>
          <w:sz w:val="34"/>
          <w:szCs w:val="40"/>
          <w:u w:val="single"/>
          <w:rtl/>
          <w:lang w:eastAsia="he-IL"/>
        </w:rPr>
      </w:pPr>
    </w:p>
    <w:p w14:paraId="28C5A187" w14:textId="77777777" w:rsidR="004503F5" w:rsidRDefault="004503F5" w:rsidP="0051705E">
      <w:pPr>
        <w:spacing w:line="276" w:lineRule="auto"/>
        <w:ind w:left="28"/>
        <w:jc w:val="center"/>
        <w:rPr>
          <w:rFonts w:cs="David"/>
          <w:b/>
          <w:bCs/>
          <w:sz w:val="34"/>
          <w:szCs w:val="40"/>
          <w:u w:val="single"/>
          <w:rtl/>
          <w:lang w:eastAsia="he-IL"/>
        </w:rPr>
      </w:pPr>
    </w:p>
    <w:p w14:paraId="40D26E71" w14:textId="77777777" w:rsidR="004503F5" w:rsidRDefault="004503F5" w:rsidP="0051705E">
      <w:pPr>
        <w:spacing w:line="276" w:lineRule="auto"/>
        <w:ind w:left="28"/>
        <w:jc w:val="center"/>
        <w:rPr>
          <w:rFonts w:cs="David"/>
          <w:b/>
          <w:bCs/>
          <w:sz w:val="34"/>
          <w:szCs w:val="40"/>
          <w:u w:val="single"/>
          <w:rtl/>
          <w:lang w:eastAsia="he-IL"/>
        </w:rPr>
      </w:pPr>
    </w:p>
    <w:p w14:paraId="63E3B9F1" w14:textId="297C9D26" w:rsidR="004503F5" w:rsidRPr="005C22FD" w:rsidRDefault="004503F5" w:rsidP="005A26C7">
      <w:pPr>
        <w:spacing w:line="276" w:lineRule="auto"/>
        <w:ind w:left="6522"/>
        <w:jc w:val="center"/>
        <w:rPr>
          <w:rFonts w:cs="David"/>
          <w:b/>
          <w:bCs/>
          <w:sz w:val="28"/>
          <w:szCs w:val="28"/>
          <w:rtl/>
          <w:lang w:eastAsia="he-IL"/>
        </w:rPr>
      </w:pPr>
      <w:r w:rsidRPr="005C22FD">
        <w:rPr>
          <w:rFonts w:cs="David" w:hint="cs"/>
          <w:b/>
          <w:bCs/>
          <w:sz w:val="28"/>
          <w:szCs w:val="28"/>
          <w:rtl/>
          <w:lang w:eastAsia="he-IL"/>
        </w:rPr>
        <w:t xml:space="preserve">מכרז מס' </w:t>
      </w:r>
      <w:r w:rsidR="005A26C7">
        <w:rPr>
          <w:rFonts w:cs="David"/>
          <w:b/>
          <w:bCs/>
          <w:sz w:val="28"/>
          <w:szCs w:val="28"/>
          <w:lang w:eastAsia="he-IL"/>
        </w:rPr>
        <w:t>01/</w:t>
      </w:r>
      <w:r w:rsidR="005B7A02">
        <w:rPr>
          <w:rFonts w:cs="David"/>
          <w:b/>
          <w:bCs/>
          <w:sz w:val="28"/>
          <w:szCs w:val="28"/>
          <w:lang w:eastAsia="he-IL"/>
        </w:rPr>
        <w:t>2022</w:t>
      </w:r>
    </w:p>
    <w:p w14:paraId="32614B09" w14:textId="77777777" w:rsidR="004503F5" w:rsidRPr="005C22FD" w:rsidRDefault="004503F5" w:rsidP="004503F5">
      <w:pPr>
        <w:spacing w:line="276" w:lineRule="auto"/>
        <w:ind w:left="6522"/>
        <w:jc w:val="center"/>
        <w:rPr>
          <w:rFonts w:cs="David"/>
          <w:b/>
          <w:bCs/>
          <w:sz w:val="28"/>
          <w:szCs w:val="28"/>
          <w:rtl/>
          <w:lang w:eastAsia="he-IL"/>
        </w:rPr>
      </w:pPr>
      <w:r w:rsidRPr="005C22FD">
        <w:rPr>
          <w:rFonts w:cs="David" w:hint="cs"/>
          <w:b/>
          <w:bCs/>
          <w:sz w:val="28"/>
          <w:szCs w:val="28"/>
          <w:rtl/>
          <w:lang w:eastAsia="he-IL"/>
        </w:rPr>
        <w:t>מסמך א(</w:t>
      </w:r>
      <w:r>
        <w:rPr>
          <w:rFonts w:cs="David" w:hint="cs"/>
          <w:b/>
          <w:bCs/>
          <w:sz w:val="28"/>
          <w:szCs w:val="28"/>
          <w:rtl/>
          <w:lang w:eastAsia="he-IL"/>
        </w:rPr>
        <w:t>11</w:t>
      </w:r>
      <w:r w:rsidRPr="005C22FD">
        <w:rPr>
          <w:rFonts w:cs="David" w:hint="cs"/>
          <w:b/>
          <w:bCs/>
          <w:sz w:val="28"/>
          <w:szCs w:val="28"/>
          <w:rtl/>
          <w:lang w:eastAsia="he-IL"/>
        </w:rPr>
        <w:t>)</w:t>
      </w:r>
    </w:p>
    <w:p w14:paraId="5988751B" w14:textId="77777777" w:rsidR="004503F5" w:rsidRDefault="004503F5" w:rsidP="0051705E">
      <w:pPr>
        <w:spacing w:line="276" w:lineRule="auto"/>
        <w:ind w:left="28"/>
        <w:jc w:val="center"/>
        <w:rPr>
          <w:rFonts w:cs="David"/>
          <w:b/>
          <w:bCs/>
          <w:sz w:val="34"/>
          <w:szCs w:val="40"/>
          <w:u w:val="single"/>
          <w:rtl/>
          <w:lang w:eastAsia="he-IL"/>
        </w:rPr>
      </w:pPr>
    </w:p>
    <w:p w14:paraId="630168AB" w14:textId="77777777" w:rsidR="0051705E" w:rsidRPr="0051705E" w:rsidRDefault="0051705E" w:rsidP="0051705E">
      <w:pPr>
        <w:spacing w:line="276" w:lineRule="auto"/>
        <w:ind w:left="28"/>
        <w:jc w:val="center"/>
        <w:rPr>
          <w:rFonts w:cs="David"/>
          <w:b/>
          <w:bCs/>
          <w:sz w:val="34"/>
          <w:szCs w:val="42"/>
          <w:u w:val="single"/>
          <w:rtl/>
          <w:lang w:eastAsia="he-IL"/>
        </w:rPr>
      </w:pPr>
      <w:r w:rsidRPr="0051705E">
        <w:rPr>
          <w:rFonts w:cs="David" w:hint="cs"/>
          <w:b/>
          <w:bCs/>
          <w:sz w:val="34"/>
          <w:szCs w:val="40"/>
          <w:u w:val="single"/>
          <w:rtl/>
          <w:lang w:eastAsia="he-IL"/>
        </w:rPr>
        <w:t>הצהרת המשתתף</w:t>
      </w:r>
    </w:p>
    <w:p w14:paraId="48195C7C" w14:textId="55FC6331" w:rsidR="0051705E" w:rsidRPr="0051705E" w:rsidRDefault="0051705E" w:rsidP="005A26C7">
      <w:pPr>
        <w:autoSpaceDE w:val="0"/>
        <w:autoSpaceDN w:val="0"/>
        <w:adjustRightInd w:val="0"/>
        <w:spacing w:line="276" w:lineRule="auto"/>
        <w:jc w:val="both"/>
        <w:rPr>
          <w:rFonts w:cs="David"/>
          <w:rtl/>
        </w:rPr>
      </w:pPr>
      <w:r w:rsidRPr="0051705E">
        <w:rPr>
          <w:rFonts w:ascii="QDavid" w:hAnsi="QDavid" w:cs="David"/>
          <w:rtl/>
        </w:rPr>
        <w:t xml:space="preserve">אנו הח"מ, לאחר שקראנו ובחנו בחינה זהירה את כל מסמכי המכרז, </w:t>
      </w:r>
      <w:r w:rsidRPr="0051705E">
        <w:rPr>
          <w:rFonts w:ascii="QDavid" w:hAnsi="QDavid" w:cs="David" w:hint="cs"/>
          <w:rtl/>
        </w:rPr>
        <w:t>מגישים בזאת הצעתנו למכרז מס'</w:t>
      </w:r>
      <w:r w:rsidR="005A26C7">
        <w:rPr>
          <w:rFonts w:ascii="David" w:hAnsi="David" w:cs="David"/>
        </w:rPr>
        <w:t>01/</w:t>
      </w:r>
      <w:r w:rsidR="005B7A02">
        <w:rPr>
          <w:rFonts w:ascii="David" w:hAnsi="David" w:cs="David"/>
        </w:rPr>
        <w:t>2022</w:t>
      </w:r>
      <w:r w:rsidR="002B6A7A">
        <w:rPr>
          <w:rFonts w:ascii="David" w:hAnsi="David" w:cs="David"/>
        </w:rPr>
        <w:t xml:space="preserve"> </w:t>
      </w:r>
      <w:r w:rsidR="00493EF8">
        <w:rPr>
          <w:rFonts w:ascii="QDavid" w:hAnsi="QDavid" w:cs="David" w:hint="cs"/>
          <w:u w:val="single"/>
          <w:rtl/>
        </w:rPr>
        <w:t xml:space="preserve"> </w:t>
      </w:r>
      <w:r w:rsidRPr="0051705E">
        <w:rPr>
          <w:rFonts w:cs="David" w:hint="cs"/>
          <w:rtl/>
        </w:rPr>
        <w:t xml:space="preserve"> </w:t>
      </w:r>
      <w:r w:rsidRPr="0051705E">
        <w:rPr>
          <w:rFonts w:ascii="QDavid" w:hAnsi="QDavid" w:cs="David"/>
          <w:rtl/>
        </w:rPr>
        <w:t xml:space="preserve">מצהירים ומתחייבים בזה כדלקמן: </w:t>
      </w:r>
    </w:p>
    <w:p w14:paraId="0FFDDE43" w14:textId="77777777" w:rsidR="0051705E" w:rsidRPr="0051705E" w:rsidRDefault="0051705E" w:rsidP="0051705E">
      <w:pPr>
        <w:autoSpaceDE w:val="0"/>
        <w:autoSpaceDN w:val="0"/>
        <w:adjustRightInd w:val="0"/>
        <w:spacing w:line="276" w:lineRule="auto"/>
        <w:ind w:left="360"/>
        <w:jc w:val="both"/>
        <w:rPr>
          <w:rFonts w:cs="David"/>
          <w:sz w:val="14"/>
          <w:szCs w:val="14"/>
        </w:rPr>
      </w:pPr>
    </w:p>
    <w:p w14:paraId="19446252"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284"/>
        <w:jc w:val="both"/>
        <w:rPr>
          <w:rFonts w:cs="David"/>
        </w:rPr>
      </w:pPr>
      <w:r w:rsidRPr="0051705E">
        <w:rPr>
          <w:rFonts w:cs="David" w:hint="cs"/>
          <w:rtl/>
        </w:rPr>
        <w:t>ה</w:t>
      </w:r>
      <w:r w:rsidRPr="0051705E">
        <w:rPr>
          <w:rFonts w:cs="David"/>
          <w:rtl/>
        </w:rPr>
        <w:t>ננו מצהירים בזה</w:t>
      </w:r>
      <w:r w:rsidRPr="0051705E">
        <w:rPr>
          <w:rFonts w:cs="David" w:hint="cs"/>
          <w:rtl/>
        </w:rPr>
        <w:t>,</w:t>
      </w:r>
      <w:r w:rsidRPr="0051705E">
        <w:rPr>
          <w:rFonts w:cs="David"/>
          <w:rtl/>
        </w:rPr>
        <w:t xml:space="preserve"> כי קראנו והבנו את כל האמור במסמכי המכרז על פרטיהם ללא יוצא מן הכלל, כי ערכנו את כל הבדיקות הדרושות ו/או הנחוצות להגשת הצעתנו זו, וכן בחנו את כל הגורמים האחרים המשפיעים על </w:t>
      </w:r>
      <w:r w:rsidRPr="0051705E">
        <w:rPr>
          <w:rFonts w:cs="David" w:hint="cs"/>
          <w:rtl/>
        </w:rPr>
        <w:t>ה</w:t>
      </w:r>
      <w:r w:rsidRPr="0051705E">
        <w:rPr>
          <w:rFonts w:cs="David"/>
          <w:rtl/>
        </w:rPr>
        <w:t xml:space="preserve">הוצאות </w:t>
      </w:r>
      <w:r w:rsidRPr="0051705E">
        <w:rPr>
          <w:rFonts w:cs="David" w:hint="cs"/>
          <w:rtl/>
        </w:rPr>
        <w:t>הכרוכות בביצוע והשירותים</w:t>
      </w:r>
      <w:r w:rsidRPr="0051705E">
        <w:rPr>
          <w:rFonts w:cs="David"/>
          <w:rtl/>
        </w:rPr>
        <w:t xml:space="preserve"> וכי בהתאם לכך ביססנו את הצעתנו. </w:t>
      </w:r>
    </w:p>
    <w:p w14:paraId="6F7C9D2E"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284"/>
        <w:jc w:val="both"/>
        <w:rPr>
          <w:rFonts w:cs="David"/>
          <w:rtl/>
        </w:rPr>
      </w:pPr>
      <w:r w:rsidRPr="0051705E">
        <w:rPr>
          <w:rFonts w:cs="David"/>
          <w:rtl/>
        </w:rPr>
        <w:t xml:space="preserve">לא הסתמכנו בהצעתנו זו על מצגים, פרסומים, אמירות או הבטחות כלשהם שנעשו בעל פה על ידי </w:t>
      </w:r>
      <w:r w:rsidRPr="0051705E">
        <w:rPr>
          <w:rFonts w:cs="David" w:hint="cs"/>
          <w:rtl/>
        </w:rPr>
        <w:t>ה</w:t>
      </w:r>
      <w:r w:rsidR="00A36644">
        <w:rPr>
          <w:rFonts w:cs="David" w:hint="cs"/>
          <w:rtl/>
        </w:rPr>
        <w:t>מועצה</w:t>
      </w:r>
      <w:r w:rsidRPr="0051705E">
        <w:rPr>
          <w:rFonts w:cs="David" w:hint="cs"/>
          <w:rtl/>
        </w:rPr>
        <w:t xml:space="preserve"> </w:t>
      </w:r>
      <w:r w:rsidRPr="0051705E">
        <w:rPr>
          <w:rFonts w:cs="David"/>
          <w:rtl/>
        </w:rPr>
        <w:t xml:space="preserve">ו/או עובדיה ו/או מי מטעמה, אלא על האמור במסמכי המכרז בלבד. כן הננו מצהירים בזה, כי אנו מסכימים לכל האמור במסמכי המכרז </w:t>
      </w:r>
      <w:r w:rsidRPr="0051705E">
        <w:rPr>
          <w:rFonts w:ascii="QDavid" w:hAnsi="QDavid" w:cs="David"/>
          <w:rtl/>
        </w:rPr>
        <w:t xml:space="preserve">ולא נציג כל תביעות או דרישות המבוססות על אי ידיעה ו/או אי הבנה ואנו מוותרים בזאת מראש על טענות כאמור. </w:t>
      </w:r>
    </w:p>
    <w:p w14:paraId="1AA6F329"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284"/>
        <w:jc w:val="both"/>
        <w:rPr>
          <w:rFonts w:ascii="QDavid" w:hAnsi="QDavid" w:cs="David"/>
        </w:rPr>
      </w:pPr>
      <w:r w:rsidRPr="0051705E">
        <w:rPr>
          <w:rFonts w:ascii="QDavid" w:hAnsi="QDavid" w:cs="David" w:hint="cs"/>
          <w:rtl/>
        </w:rPr>
        <w:t>אנו בעלי הידע, המומחיות, הכשירות, הרישיונות, ההיתרים והכישורים הדרושים לאספקת השירותים נשוא המכרז, הן מבחינת המימון והן מהבחינה המקצועית, בהתאם לכל מסמכי המכרז.</w:t>
      </w:r>
    </w:p>
    <w:p w14:paraId="11CB32B4"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284"/>
        <w:jc w:val="both"/>
        <w:rPr>
          <w:rFonts w:ascii="QDavid" w:hAnsi="QDavid" w:cs="David"/>
        </w:rPr>
      </w:pPr>
      <w:r w:rsidRPr="0051705E">
        <w:rPr>
          <w:rFonts w:ascii="QDavid" w:hAnsi="QDavid" w:cs="David"/>
          <w:rtl/>
        </w:rPr>
        <w:t xml:space="preserve">אנו עומדים בכל התנאים הנדרשים מהמשתתפים במכרז </w:t>
      </w:r>
      <w:r w:rsidRPr="0051705E">
        <w:rPr>
          <w:rFonts w:ascii="QDavid" w:hAnsi="QDavid" w:cs="David" w:hint="cs"/>
          <w:rtl/>
        </w:rPr>
        <w:t>ו</w:t>
      </w:r>
      <w:r w:rsidRPr="0051705E">
        <w:rPr>
          <w:rFonts w:ascii="QDavid" w:hAnsi="QDavid" w:cs="David"/>
          <w:rtl/>
        </w:rPr>
        <w:t>הצעתנו זו עונה על כל הדרישות שבמסמכי המכרז</w:t>
      </w:r>
      <w:r w:rsidRPr="0051705E">
        <w:rPr>
          <w:rFonts w:ascii="QDavid" w:hAnsi="QDavid" w:cs="David" w:hint="cs"/>
          <w:rtl/>
        </w:rPr>
        <w:t xml:space="preserve"> ולראייה אנו מצרפים את כל המסמכים הנדרשים. ידוע לנו כי במידה ולא נצרף מסמך ו/או אישור מן המפורטים דלעיל, ועדת המכרזים עלולה לפסול את הצעתנו. עוד ידוע לנו כי לוועדת המכרזים שמורה הזכות לחקור ולפנות לצדדים שלישיים ו/או ולדרוש </w:t>
      </w:r>
      <w:proofErr w:type="spellStart"/>
      <w:r w:rsidRPr="0051705E">
        <w:rPr>
          <w:rFonts w:ascii="QDavid" w:hAnsi="QDavid" w:cs="David" w:hint="cs"/>
          <w:rtl/>
        </w:rPr>
        <w:t>מאיתנו</w:t>
      </w:r>
      <w:proofErr w:type="spellEnd"/>
      <w:r w:rsidRPr="0051705E">
        <w:rPr>
          <w:rFonts w:ascii="QDavid" w:hAnsi="QDavid" w:cs="David" w:hint="cs"/>
          <w:rtl/>
        </w:rPr>
        <w:t xml:space="preserve"> להציג כל מידע/ מסמך נוסף אשר יידרש להוכחת כשירותנו, ניסיוננו, מומחיותנו, אפשרויות המימון, התאמתנו לאספקת השירותים וכיו"ב. אם נסרב למסור מידע או מסמך כאמור, רשאית הוועדה להסיק מסקנות לפי ראות עיניה ואף לפסול את ההצעה. </w:t>
      </w:r>
    </w:p>
    <w:p w14:paraId="3B64EFD1"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284"/>
        <w:jc w:val="both"/>
        <w:rPr>
          <w:rFonts w:ascii="QDavid" w:hAnsi="QDavid" w:cs="David"/>
        </w:rPr>
      </w:pPr>
      <w:r w:rsidRPr="0051705E">
        <w:rPr>
          <w:rFonts w:ascii="QDavid" w:hAnsi="QDavid" w:cs="David"/>
          <w:rtl/>
        </w:rPr>
        <w:t xml:space="preserve">אנו מקבלים על עצמנו </w:t>
      </w:r>
      <w:r w:rsidRPr="0051705E">
        <w:rPr>
          <w:rFonts w:ascii="QDavid" w:hAnsi="QDavid" w:cs="David" w:hint="cs"/>
          <w:rtl/>
        </w:rPr>
        <w:t>לבצע את כל ההתחייבויות והתנאים הכלולים במכרז בלא כל הסתייגות</w:t>
      </w:r>
      <w:r w:rsidRPr="0051705E">
        <w:rPr>
          <w:rFonts w:ascii="QDavid" w:hAnsi="QDavid" w:cs="David"/>
          <w:rtl/>
        </w:rPr>
        <w:t xml:space="preserve">.  </w:t>
      </w:r>
    </w:p>
    <w:p w14:paraId="2A510942"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284"/>
        <w:jc w:val="both"/>
        <w:rPr>
          <w:rFonts w:cs="David"/>
        </w:rPr>
      </w:pPr>
      <w:r w:rsidRPr="0051705E">
        <w:rPr>
          <w:rFonts w:ascii="QDavid" w:hAnsi="QDavid" w:cs="David"/>
          <w:rtl/>
        </w:rPr>
        <w:t xml:space="preserve">יש לנו </w:t>
      </w:r>
      <w:r w:rsidRPr="0051705E">
        <w:rPr>
          <w:rFonts w:ascii="QDavid" w:hAnsi="QDavid" w:cs="David" w:hint="cs"/>
          <w:rtl/>
        </w:rPr>
        <w:t xml:space="preserve">את </w:t>
      </w:r>
      <w:r w:rsidRPr="0051705E">
        <w:rPr>
          <w:rFonts w:ascii="QDavid" w:hAnsi="QDavid" w:cs="David"/>
          <w:rtl/>
        </w:rPr>
        <w:t>כל ה</w:t>
      </w:r>
      <w:r w:rsidRPr="0051705E">
        <w:rPr>
          <w:rFonts w:ascii="QDavid" w:hAnsi="QDavid" w:cs="David" w:hint="cs"/>
          <w:rtl/>
        </w:rPr>
        <w:t xml:space="preserve">אמצעים </w:t>
      </w:r>
      <w:r w:rsidRPr="0051705E">
        <w:rPr>
          <w:rFonts w:ascii="QDavid" w:hAnsi="QDavid" w:cs="David"/>
          <w:rtl/>
        </w:rPr>
        <w:t xml:space="preserve">הטכניים, המקצועיים וכל הציוד </w:t>
      </w:r>
      <w:r w:rsidRPr="0051705E">
        <w:rPr>
          <w:rFonts w:ascii="QDavid" w:hAnsi="QDavid" w:cs="David" w:hint="cs"/>
          <w:rtl/>
        </w:rPr>
        <w:t xml:space="preserve">הנדרש וכוח האדם המקצועי והמיומן על מנת לבצע ולהשלים את אספקת והשירותים במועדים הנקובים במסמכי המכרז, </w:t>
      </w:r>
      <w:r w:rsidRPr="0051705E">
        <w:rPr>
          <w:rFonts w:ascii="QDavid" w:hAnsi="QDavid" w:cs="David"/>
          <w:rtl/>
        </w:rPr>
        <w:t>ואנו מתחייבים לעשות כן</w:t>
      </w:r>
      <w:r w:rsidRPr="0051705E">
        <w:rPr>
          <w:rFonts w:ascii="QDavid" w:hAnsi="QDavid" w:cs="David" w:hint="cs"/>
          <w:rtl/>
        </w:rPr>
        <w:t xml:space="preserve"> אם נזכה במכרז.</w:t>
      </w:r>
      <w:r w:rsidRPr="0051705E">
        <w:rPr>
          <w:rFonts w:ascii="QDavid" w:hAnsi="QDavid" w:cs="David"/>
          <w:rtl/>
        </w:rPr>
        <w:t xml:space="preserve">  </w:t>
      </w:r>
    </w:p>
    <w:p w14:paraId="01DCE4C6" w14:textId="77777777" w:rsidR="0051705E" w:rsidRPr="005C22FD" w:rsidRDefault="0051705E" w:rsidP="007D01A3">
      <w:pPr>
        <w:numPr>
          <w:ilvl w:val="0"/>
          <w:numId w:val="59"/>
        </w:numPr>
        <w:tabs>
          <w:tab w:val="num" w:pos="339"/>
        </w:tabs>
        <w:autoSpaceDE w:val="0"/>
        <w:autoSpaceDN w:val="0"/>
        <w:adjustRightInd w:val="0"/>
        <w:spacing w:line="276" w:lineRule="auto"/>
        <w:ind w:left="339" w:hanging="284"/>
        <w:jc w:val="both"/>
        <w:rPr>
          <w:rFonts w:ascii="QDavid" w:hAnsi="QDavid" w:cs="David"/>
        </w:rPr>
      </w:pPr>
      <w:r w:rsidRPr="005C22FD">
        <w:rPr>
          <w:rFonts w:ascii="QDavid" w:hAnsi="QDavid" w:cs="David"/>
          <w:rtl/>
        </w:rPr>
        <w:t>המחירים הכוללים בהצעת</w:t>
      </w:r>
      <w:r w:rsidRPr="005C22FD">
        <w:rPr>
          <w:rFonts w:ascii="QDavid" w:hAnsi="QDavid" w:cs="David" w:hint="cs"/>
          <w:rtl/>
        </w:rPr>
        <w:t>נו</w:t>
      </w:r>
      <w:r w:rsidRPr="005C22FD">
        <w:rPr>
          <w:rFonts w:ascii="QDavid" w:hAnsi="QDavid" w:cs="David"/>
          <w:rtl/>
        </w:rPr>
        <w:t>, כפי שנרשמו על ידי</w:t>
      </w:r>
      <w:r w:rsidRPr="005C22FD">
        <w:rPr>
          <w:rFonts w:ascii="QDavid" w:hAnsi="QDavid" w:cs="David" w:hint="cs"/>
          <w:rtl/>
        </w:rPr>
        <w:t>נו</w:t>
      </w:r>
      <w:r w:rsidRPr="005C22FD">
        <w:rPr>
          <w:rFonts w:ascii="QDavid" w:hAnsi="QDavid" w:cs="David"/>
          <w:rtl/>
        </w:rPr>
        <w:t xml:space="preserve"> בהצעת</w:t>
      </w:r>
      <w:r w:rsidRPr="005C22FD">
        <w:rPr>
          <w:rFonts w:ascii="QDavid" w:hAnsi="QDavid" w:cs="David" w:hint="cs"/>
          <w:rtl/>
        </w:rPr>
        <w:t>נו</w:t>
      </w:r>
      <w:r w:rsidRPr="005C22FD">
        <w:rPr>
          <w:rFonts w:ascii="QDavid" w:hAnsi="QDavid" w:cs="David"/>
          <w:rtl/>
        </w:rPr>
        <w:t>, כוללים את כל ההוצאות, בין מיוחדות ובין</w:t>
      </w:r>
      <w:r w:rsidR="005C22FD" w:rsidRPr="005C22FD">
        <w:rPr>
          <w:rFonts w:ascii="QDavid" w:hAnsi="QDavid" w:cs="David" w:hint="cs"/>
          <w:rtl/>
        </w:rPr>
        <w:t xml:space="preserve"> </w:t>
      </w:r>
      <w:r w:rsidRPr="005C22FD">
        <w:rPr>
          <w:rFonts w:ascii="QDavid" w:hAnsi="QDavid" w:cs="David"/>
          <w:rtl/>
        </w:rPr>
        <w:t xml:space="preserve">כלליות, מכל מין </w:t>
      </w:r>
      <w:r w:rsidRPr="005C22FD">
        <w:rPr>
          <w:rFonts w:ascii="QDavid" w:hAnsi="QDavid" w:cs="David" w:hint="cs"/>
          <w:rtl/>
        </w:rPr>
        <w:t>ו</w:t>
      </w:r>
      <w:r w:rsidRPr="005C22FD">
        <w:rPr>
          <w:rFonts w:ascii="QDavid" w:hAnsi="QDavid" w:cs="David"/>
          <w:rtl/>
        </w:rPr>
        <w:t xml:space="preserve">סוג הכרוכות </w:t>
      </w:r>
      <w:r w:rsidRPr="005C22FD">
        <w:rPr>
          <w:rFonts w:ascii="QDavid" w:hAnsi="QDavid" w:cs="David" w:hint="cs"/>
          <w:rtl/>
        </w:rPr>
        <w:t>באספקת השירותים</w:t>
      </w:r>
      <w:r w:rsidRPr="005C22FD">
        <w:rPr>
          <w:rFonts w:ascii="QDavid" w:hAnsi="QDavid" w:cs="David"/>
          <w:rtl/>
        </w:rPr>
        <w:t xml:space="preserve"> נשוא תנאי המכרז על פי תנאי המכרז</w:t>
      </w:r>
      <w:r w:rsidRPr="005C22FD">
        <w:rPr>
          <w:rFonts w:ascii="QDavid" w:hAnsi="QDavid" w:cs="David" w:hint="cs"/>
          <w:rtl/>
        </w:rPr>
        <w:t>, עפ"י</w:t>
      </w:r>
      <w:r w:rsidRPr="005C22FD">
        <w:rPr>
          <w:rFonts w:ascii="QDavid" w:hAnsi="QDavid" w:cs="David"/>
          <w:rtl/>
        </w:rPr>
        <w:t xml:space="preserve"> הכלול</w:t>
      </w:r>
      <w:r w:rsidRPr="005C22FD">
        <w:rPr>
          <w:rFonts w:ascii="QDavid" w:hAnsi="QDavid" w:cs="David" w:hint="cs"/>
          <w:rtl/>
        </w:rPr>
        <w:t xml:space="preserve"> </w:t>
      </w:r>
      <w:r w:rsidRPr="005C22FD">
        <w:rPr>
          <w:rFonts w:ascii="QDavid" w:hAnsi="QDavid" w:cs="David"/>
          <w:rtl/>
        </w:rPr>
        <w:t>במפרט הטכני לרבות רווח, וכל הוצאה אחרת</w:t>
      </w:r>
      <w:r w:rsidRPr="005C22FD">
        <w:rPr>
          <w:rFonts w:ascii="QDavid" w:hAnsi="QDavid" w:cs="David" w:hint="cs"/>
          <w:rtl/>
        </w:rPr>
        <w:t>,</w:t>
      </w:r>
      <w:r w:rsidRPr="005C22FD">
        <w:rPr>
          <w:rFonts w:ascii="QDavid" w:hAnsi="QDavid" w:cs="David"/>
          <w:rtl/>
        </w:rPr>
        <w:t xml:space="preserve"> לא כולל מע</w:t>
      </w:r>
      <w:r w:rsidRPr="005C22FD">
        <w:rPr>
          <w:rFonts w:ascii="QDavid" w:hAnsi="QDavid" w:cs="David" w:hint="cs"/>
          <w:rtl/>
        </w:rPr>
        <w:t>"מ.</w:t>
      </w:r>
    </w:p>
    <w:p w14:paraId="12413176"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311"/>
        <w:jc w:val="both"/>
        <w:rPr>
          <w:rFonts w:cs="David"/>
        </w:rPr>
      </w:pPr>
      <w:r w:rsidRPr="0051705E">
        <w:rPr>
          <w:rFonts w:cs="David" w:hint="cs"/>
          <w:rtl/>
        </w:rPr>
        <w:t>הננו מתחייבים כי במידה ונזכה במכרז וה</w:t>
      </w:r>
      <w:r w:rsidR="00A36644">
        <w:rPr>
          <w:rFonts w:cs="David" w:hint="cs"/>
          <w:rtl/>
        </w:rPr>
        <w:t>מועצה</w:t>
      </w:r>
      <w:r w:rsidRPr="0051705E">
        <w:rPr>
          <w:rFonts w:cs="David" w:hint="cs"/>
          <w:rtl/>
        </w:rPr>
        <w:t xml:space="preserve"> תתקשר </w:t>
      </w:r>
      <w:proofErr w:type="spellStart"/>
      <w:r w:rsidRPr="0051705E">
        <w:rPr>
          <w:rFonts w:cs="David" w:hint="cs"/>
          <w:rtl/>
        </w:rPr>
        <w:t>איתנו</w:t>
      </w:r>
      <w:proofErr w:type="spellEnd"/>
      <w:r w:rsidRPr="0051705E">
        <w:rPr>
          <w:rFonts w:cs="David" w:hint="cs"/>
          <w:rtl/>
        </w:rPr>
        <w:t xml:space="preserve"> בהסכם, נבצע את השירותים נשוא המכרז בשלמות.</w:t>
      </w:r>
    </w:p>
    <w:p w14:paraId="6A1331D1"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311"/>
        <w:jc w:val="both"/>
        <w:rPr>
          <w:rFonts w:cs="David"/>
        </w:rPr>
      </w:pPr>
      <w:r w:rsidRPr="0051705E">
        <w:rPr>
          <w:rFonts w:cs="David" w:hint="cs"/>
          <w:rtl/>
        </w:rPr>
        <w:t>כן ידוע לנו כי כל התחייבות המופיעה בחוברת מכרז זו, לרבות בהסכם, מחייבת אותנו גם אם לא הוזכרה במפורש במסמך זה.</w:t>
      </w:r>
    </w:p>
    <w:p w14:paraId="7D6B075F" w14:textId="77777777" w:rsidR="0051705E" w:rsidRDefault="0051705E" w:rsidP="007D01A3">
      <w:pPr>
        <w:numPr>
          <w:ilvl w:val="0"/>
          <w:numId w:val="59"/>
        </w:numPr>
        <w:tabs>
          <w:tab w:val="num" w:pos="339"/>
        </w:tabs>
        <w:autoSpaceDE w:val="0"/>
        <w:autoSpaceDN w:val="0"/>
        <w:adjustRightInd w:val="0"/>
        <w:spacing w:line="276" w:lineRule="auto"/>
        <w:ind w:left="339" w:hanging="311"/>
        <w:jc w:val="both"/>
        <w:rPr>
          <w:rFonts w:cs="David"/>
        </w:rPr>
      </w:pPr>
      <w:r w:rsidRPr="0051705E">
        <w:rPr>
          <w:rFonts w:cs="David"/>
          <w:rtl/>
        </w:rPr>
        <w:t>אנו מצהירים בזה כי הצעה זו</w:t>
      </w:r>
      <w:r w:rsidR="00E221E1">
        <w:rPr>
          <w:rFonts w:cs="David" w:hint="cs"/>
          <w:rtl/>
        </w:rPr>
        <w:t>, המפורטת בנספח ה' למסמך ג'</w:t>
      </w:r>
      <w:r w:rsidR="00AF2690">
        <w:rPr>
          <w:rFonts w:cs="David" w:hint="cs"/>
          <w:rtl/>
        </w:rPr>
        <w:t xml:space="preserve"> למסמכי המכרז,</w:t>
      </w:r>
      <w:r w:rsidRPr="0051705E">
        <w:rPr>
          <w:rFonts w:cs="David"/>
          <w:rtl/>
        </w:rPr>
        <w:t xml:space="preserve"> מוגשת ללא כל קשר או ת</w:t>
      </w:r>
      <w:r w:rsidRPr="0051705E">
        <w:rPr>
          <w:rFonts w:cs="David" w:hint="cs"/>
          <w:rtl/>
        </w:rPr>
        <w:t>י</w:t>
      </w:r>
      <w:r w:rsidRPr="0051705E">
        <w:rPr>
          <w:rFonts w:cs="David"/>
          <w:rtl/>
        </w:rPr>
        <w:t xml:space="preserve">אום עם משתתפים אחרים. </w:t>
      </w:r>
    </w:p>
    <w:p w14:paraId="0E06CFA9" w14:textId="77777777" w:rsidR="00D45884" w:rsidRDefault="00D45884" w:rsidP="00D45884">
      <w:pPr>
        <w:numPr>
          <w:ilvl w:val="0"/>
          <w:numId w:val="59"/>
        </w:numPr>
        <w:pBdr>
          <w:top w:val="nil"/>
          <w:left w:val="nil"/>
          <w:bottom w:val="nil"/>
          <w:right w:val="nil"/>
          <w:between w:val="nil"/>
        </w:pBdr>
        <w:tabs>
          <w:tab w:val="clear" w:pos="720"/>
          <w:tab w:val="num" w:pos="-23"/>
        </w:tabs>
        <w:autoSpaceDE w:val="0"/>
        <w:autoSpaceDN w:val="0"/>
        <w:adjustRightInd w:val="0"/>
        <w:spacing w:line="276" w:lineRule="auto"/>
        <w:ind w:left="339" w:right="0" w:hanging="311"/>
        <w:contextualSpacing/>
        <w:jc w:val="both"/>
        <w:rPr>
          <w:rFonts w:cs="David"/>
        </w:rPr>
      </w:pPr>
      <w:r w:rsidRPr="00FA4BA1">
        <w:rPr>
          <w:rFonts w:cs="David"/>
          <w:rtl/>
        </w:rPr>
        <w:t>הספק מצהיר כי הוא פועל כנדרש על פי החוק, התקנות ותיקוני הגנת הפרטיות וכי הוא נוקט באמצעי אבטחה ובקרה כמתחייב מהוראות חוק הגנת הפרטיות, תיקוניו ותקנותיו והנחיות רשם מאגרי מידע.</w:t>
      </w:r>
    </w:p>
    <w:p w14:paraId="36593B85" w14:textId="77777777" w:rsidR="00AC25DE" w:rsidRDefault="00AC25DE" w:rsidP="00AC25DE">
      <w:pPr>
        <w:numPr>
          <w:ilvl w:val="0"/>
          <w:numId w:val="59"/>
        </w:numPr>
        <w:pBdr>
          <w:top w:val="nil"/>
          <w:left w:val="nil"/>
          <w:bottom w:val="nil"/>
          <w:right w:val="nil"/>
          <w:between w:val="nil"/>
        </w:pBdr>
        <w:tabs>
          <w:tab w:val="clear" w:pos="720"/>
          <w:tab w:val="num" w:pos="-23"/>
        </w:tabs>
        <w:autoSpaceDE w:val="0"/>
        <w:autoSpaceDN w:val="0"/>
        <w:adjustRightInd w:val="0"/>
        <w:spacing w:before="120" w:after="120" w:line="276" w:lineRule="auto"/>
        <w:ind w:left="339" w:right="284" w:hanging="311"/>
        <w:jc w:val="both"/>
        <w:rPr>
          <w:rFonts w:cs="David"/>
        </w:rPr>
      </w:pPr>
      <w:r w:rsidRPr="00FA4BA1">
        <w:rPr>
          <w:rFonts w:cs="David"/>
          <w:rtl/>
        </w:rPr>
        <w:lastRenderedPageBreak/>
        <w:t>הספק מתחייב לא להעביר לצד שלישי מידע שיתקבל במסגרת ההתקשרות, או להשתמש במידע שעובדיו יחשפו אליו אגב ביצוע ההתקשרות, לכל מטרה אחרת שלא קשורה לביצוע ההתקשרות.</w:t>
      </w:r>
    </w:p>
    <w:p w14:paraId="184D2ED7" w14:textId="77777777" w:rsidR="00AC25DE" w:rsidRDefault="00AC25DE" w:rsidP="00AC25DE">
      <w:pPr>
        <w:numPr>
          <w:ilvl w:val="0"/>
          <w:numId w:val="59"/>
        </w:numPr>
        <w:pBdr>
          <w:top w:val="nil"/>
          <w:left w:val="nil"/>
          <w:bottom w:val="nil"/>
          <w:right w:val="nil"/>
          <w:between w:val="nil"/>
        </w:pBdr>
        <w:tabs>
          <w:tab w:val="clear" w:pos="720"/>
          <w:tab w:val="num" w:pos="-23"/>
        </w:tabs>
        <w:autoSpaceDE w:val="0"/>
        <w:autoSpaceDN w:val="0"/>
        <w:adjustRightInd w:val="0"/>
        <w:spacing w:before="120" w:after="120" w:line="276" w:lineRule="auto"/>
        <w:ind w:left="339" w:right="284" w:hanging="311"/>
        <w:jc w:val="both"/>
        <w:rPr>
          <w:rFonts w:cs="David"/>
        </w:rPr>
      </w:pPr>
      <w:r w:rsidRPr="00FA4BA1">
        <w:rPr>
          <w:rFonts w:cs="David"/>
          <w:rtl/>
        </w:rPr>
        <w:t xml:space="preserve">הספק </w:t>
      </w:r>
      <w:r>
        <w:rPr>
          <w:rFonts w:cs="David" w:hint="cs"/>
          <w:rtl/>
        </w:rPr>
        <w:t xml:space="preserve"> מצהיר ש</w:t>
      </w:r>
      <w:r w:rsidRPr="00FA4BA1">
        <w:rPr>
          <w:rFonts w:cs="David"/>
          <w:rtl/>
        </w:rPr>
        <w:t xml:space="preserve">יתקין תוכנת הגנה תקנית ומעודכנת נגד </w:t>
      </w:r>
      <w:proofErr w:type="spellStart"/>
      <w:r w:rsidRPr="00FA4BA1">
        <w:rPr>
          <w:rFonts w:cs="David"/>
          <w:rtl/>
        </w:rPr>
        <w:t>נוזקות</w:t>
      </w:r>
      <w:proofErr w:type="spellEnd"/>
      <w:r w:rsidRPr="00FA4BA1">
        <w:rPr>
          <w:rFonts w:cs="David"/>
          <w:rtl/>
        </w:rPr>
        <w:t xml:space="preserve"> על מחשבים המכילים מידע השייך ל</w:t>
      </w:r>
      <w:r w:rsidR="00A36644">
        <w:rPr>
          <w:rFonts w:cs="David"/>
          <w:rtl/>
        </w:rPr>
        <w:t>מועצה</w:t>
      </w:r>
      <w:r w:rsidRPr="00FA4BA1">
        <w:rPr>
          <w:rFonts w:cs="David"/>
          <w:rtl/>
        </w:rPr>
        <w:t>.</w:t>
      </w:r>
    </w:p>
    <w:p w14:paraId="640AB98E" w14:textId="77777777" w:rsidR="00AC25DE" w:rsidRPr="00FA4BA1" w:rsidRDefault="00AC25DE" w:rsidP="00AC25DE">
      <w:pPr>
        <w:numPr>
          <w:ilvl w:val="0"/>
          <w:numId w:val="59"/>
        </w:numPr>
        <w:pBdr>
          <w:top w:val="nil"/>
          <w:left w:val="nil"/>
          <w:bottom w:val="nil"/>
          <w:right w:val="nil"/>
          <w:between w:val="nil"/>
        </w:pBdr>
        <w:tabs>
          <w:tab w:val="clear" w:pos="720"/>
          <w:tab w:val="num" w:pos="-23"/>
        </w:tabs>
        <w:autoSpaceDE w:val="0"/>
        <w:autoSpaceDN w:val="0"/>
        <w:adjustRightInd w:val="0"/>
        <w:spacing w:before="120" w:after="120" w:line="276" w:lineRule="auto"/>
        <w:ind w:left="339" w:right="284" w:hanging="311"/>
        <w:jc w:val="both"/>
        <w:rPr>
          <w:rFonts w:cs="David"/>
        </w:rPr>
      </w:pPr>
      <w:r w:rsidRPr="00FA4BA1">
        <w:rPr>
          <w:rFonts w:cs="David"/>
          <w:rtl/>
        </w:rPr>
        <w:t xml:space="preserve">הספק </w:t>
      </w:r>
      <w:r>
        <w:rPr>
          <w:rFonts w:cs="David" w:hint="cs"/>
          <w:rtl/>
        </w:rPr>
        <w:t xml:space="preserve">מצהיר שיש לו  </w:t>
      </w:r>
      <w:r w:rsidRPr="00FA4BA1">
        <w:rPr>
          <w:rFonts w:cs="David"/>
          <w:rtl/>
        </w:rPr>
        <w:t>אחראי לאבטחת המידע וסייבר מטעמו. על אחראי אבטחת המידע וסייבר להבטיח שימוש נכון בזיהוי המשתמש ובסיסמה, בהרשאות הגישה למידע ובהגנת משאבי מערכות המחשב והמידע ומערכות התקשורת המכילות מידע השייך ל</w:t>
      </w:r>
      <w:r w:rsidR="00A36644">
        <w:rPr>
          <w:rFonts w:cs="David"/>
          <w:rtl/>
        </w:rPr>
        <w:t>מועצה</w:t>
      </w:r>
      <w:r>
        <w:rPr>
          <w:rFonts w:cs="David" w:hint="cs"/>
          <w:rtl/>
        </w:rPr>
        <w:t xml:space="preserve"> ,</w:t>
      </w:r>
      <w:r w:rsidRPr="00FA4BA1">
        <w:rPr>
          <w:rFonts w:cs="David"/>
          <w:rtl/>
        </w:rPr>
        <w:t>הספק מתחייב לאפשר לנציג ה</w:t>
      </w:r>
      <w:r w:rsidR="00A36644">
        <w:rPr>
          <w:rFonts w:cs="David"/>
          <w:rtl/>
        </w:rPr>
        <w:t>מועצה</w:t>
      </w:r>
      <w:r w:rsidRPr="00FA4BA1">
        <w:rPr>
          <w:rFonts w:cs="David"/>
          <w:rtl/>
        </w:rPr>
        <w:t xml:space="preserve"> לערוך ביקורת אבטחה בכל עת. </w:t>
      </w:r>
    </w:p>
    <w:p w14:paraId="0A7D796C" w14:textId="77777777" w:rsidR="0051705E" w:rsidRPr="0051705E" w:rsidRDefault="0051705E" w:rsidP="0051705E">
      <w:pPr>
        <w:autoSpaceDE w:val="0"/>
        <w:autoSpaceDN w:val="0"/>
        <w:adjustRightInd w:val="0"/>
        <w:spacing w:line="276" w:lineRule="auto"/>
        <w:ind w:left="339"/>
        <w:jc w:val="both"/>
        <w:rPr>
          <w:rFonts w:cs="David"/>
          <w:rtl/>
        </w:rPr>
      </w:pPr>
    </w:p>
    <w:p w14:paraId="0AA7C8E1"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311"/>
        <w:jc w:val="both"/>
        <w:rPr>
          <w:rFonts w:cs="David"/>
        </w:rPr>
      </w:pPr>
      <w:r w:rsidRPr="0051705E">
        <w:rPr>
          <w:rFonts w:cs="David"/>
          <w:rtl/>
        </w:rPr>
        <w:t>הצעתנו זו הי</w:t>
      </w:r>
      <w:r w:rsidRPr="0051705E">
        <w:rPr>
          <w:rFonts w:cs="David" w:hint="cs"/>
          <w:rtl/>
        </w:rPr>
        <w:t>נה</w:t>
      </w:r>
      <w:r w:rsidRPr="0051705E">
        <w:rPr>
          <w:rFonts w:cs="David"/>
          <w:rtl/>
        </w:rPr>
        <w:t xml:space="preserve"> בלתי חוזרת ואינה ניתנת לביטול או לשינוי</w:t>
      </w:r>
      <w:r w:rsidRPr="0051705E">
        <w:rPr>
          <w:rFonts w:cs="David" w:hint="cs"/>
          <w:rtl/>
        </w:rPr>
        <w:t>,</w:t>
      </w:r>
      <w:r w:rsidRPr="0051705E">
        <w:rPr>
          <w:rFonts w:cs="David"/>
          <w:rtl/>
        </w:rPr>
        <w:t xml:space="preserve"> ותהא תקפה במשך </w:t>
      </w:r>
      <w:r w:rsidRPr="0051705E">
        <w:rPr>
          <w:rFonts w:cs="David" w:hint="cs"/>
          <w:rtl/>
        </w:rPr>
        <w:t xml:space="preserve">90 (תשעים) </w:t>
      </w:r>
      <w:r w:rsidRPr="0051705E">
        <w:rPr>
          <w:rFonts w:cs="David"/>
          <w:rtl/>
        </w:rPr>
        <w:t xml:space="preserve">יום מהמועד האחרון להגשת הצעות במכרז. </w:t>
      </w:r>
      <w:r w:rsidRPr="0051705E">
        <w:rPr>
          <w:rFonts w:cs="David" w:hint="cs"/>
          <w:rtl/>
        </w:rPr>
        <w:t>ידוע לנו, כי ה</w:t>
      </w:r>
      <w:r w:rsidR="00A36644">
        <w:rPr>
          <w:rFonts w:cs="David" w:hint="cs"/>
          <w:rtl/>
        </w:rPr>
        <w:t>מועצה</w:t>
      </w:r>
      <w:r w:rsidRPr="0051705E">
        <w:rPr>
          <w:rFonts w:cs="David" w:hint="cs"/>
          <w:rtl/>
        </w:rPr>
        <w:t xml:space="preserve"> תהא רשאית לדרוש הארכת תוקף ההצעה למשך 30 (שלושים) יום נוספים, וכי אם לא נאריך הצעתנו זו לכשנידרש, נחשב כמי שחזר בו מהצעתו</w:t>
      </w:r>
      <w:r w:rsidRPr="0051705E">
        <w:rPr>
          <w:rFonts w:cs="David"/>
          <w:rtl/>
        </w:rPr>
        <w:t xml:space="preserve">, והכל מבלי לגרוע מכל סעד או תרופה אחרים להם זכאית </w:t>
      </w:r>
      <w:r w:rsidRPr="0051705E">
        <w:rPr>
          <w:rFonts w:cs="David" w:hint="cs"/>
          <w:rtl/>
        </w:rPr>
        <w:t>ה</w:t>
      </w:r>
      <w:r w:rsidR="00A36644">
        <w:rPr>
          <w:rFonts w:cs="David" w:hint="cs"/>
          <w:rtl/>
        </w:rPr>
        <w:t>מועצה</w:t>
      </w:r>
      <w:r w:rsidRPr="0051705E">
        <w:rPr>
          <w:rFonts w:cs="David"/>
          <w:rtl/>
        </w:rPr>
        <w:t xml:space="preserve"> על</w:t>
      </w:r>
      <w:r w:rsidRPr="0051705E">
        <w:rPr>
          <w:rFonts w:cs="David" w:hint="cs"/>
          <w:rtl/>
        </w:rPr>
        <w:t>-</w:t>
      </w:r>
      <w:r w:rsidRPr="0051705E">
        <w:rPr>
          <w:rFonts w:cs="David"/>
          <w:rtl/>
        </w:rPr>
        <w:t xml:space="preserve">פי המכרז ו/או </w:t>
      </w:r>
      <w:r w:rsidRPr="0051705E">
        <w:rPr>
          <w:rFonts w:cs="David" w:hint="cs"/>
          <w:rtl/>
        </w:rPr>
        <w:t xml:space="preserve">על-פי </w:t>
      </w:r>
      <w:r w:rsidRPr="0051705E">
        <w:rPr>
          <w:rFonts w:cs="David"/>
          <w:rtl/>
        </w:rPr>
        <w:t xml:space="preserve">כל דין. </w:t>
      </w:r>
      <w:r w:rsidRPr="0051705E">
        <w:rPr>
          <w:rFonts w:cs="David" w:hint="cs"/>
          <w:rtl/>
        </w:rPr>
        <w:t xml:space="preserve"> </w:t>
      </w:r>
    </w:p>
    <w:p w14:paraId="61D20C65" w14:textId="77777777" w:rsidR="0051705E" w:rsidRPr="0051705E" w:rsidRDefault="0051705E" w:rsidP="0051705E">
      <w:pPr>
        <w:autoSpaceDE w:val="0"/>
        <w:autoSpaceDN w:val="0"/>
        <w:adjustRightInd w:val="0"/>
        <w:spacing w:line="276" w:lineRule="auto"/>
        <w:ind w:left="339"/>
        <w:jc w:val="both"/>
        <w:rPr>
          <w:rFonts w:cs="David"/>
          <w:rtl/>
        </w:rPr>
      </w:pPr>
    </w:p>
    <w:p w14:paraId="5232626C"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311"/>
        <w:jc w:val="both"/>
        <w:rPr>
          <w:rFonts w:cs="David"/>
        </w:rPr>
      </w:pPr>
      <w:r w:rsidRPr="0051705E">
        <w:rPr>
          <w:rFonts w:cs="David"/>
          <w:rtl/>
        </w:rPr>
        <w:t>אנו מסכימים</w:t>
      </w:r>
      <w:r w:rsidRPr="0051705E">
        <w:rPr>
          <w:rFonts w:cs="David" w:hint="cs"/>
          <w:rtl/>
        </w:rPr>
        <w:t>,</w:t>
      </w:r>
      <w:r w:rsidRPr="0051705E">
        <w:rPr>
          <w:rFonts w:cs="David"/>
          <w:rtl/>
        </w:rPr>
        <w:t xml:space="preserve"> כי תהיו זכאים, אך לא חייבים, לראות בהצעתנו זו </w:t>
      </w:r>
      <w:r w:rsidRPr="0051705E">
        <w:rPr>
          <w:rFonts w:cs="David" w:hint="cs"/>
          <w:rtl/>
        </w:rPr>
        <w:t xml:space="preserve">משום הצעה לא-חוזרת, כאמור  בסעיף 3 לחוק החוזים (חלק כללי), </w:t>
      </w:r>
      <w:proofErr w:type="spellStart"/>
      <w:r w:rsidRPr="0051705E">
        <w:rPr>
          <w:rFonts w:cs="David" w:hint="cs"/>
          <w:rtl/>
        </w:rPr>
        <w:t>התשל"ג</w:t>
      </w:r>
      <w:proofErr w:type="spellEnd"/>
      <w:r w:rsidRPr="0051705E">
        <w:rPr>
          <w:rFonts w:cs="David" w:hint="cs"/>
          <w:rtl/>
        </w:rPr>
        <w:t xml:space="preserve"> </w:t>
      </w:r>
      <w:r w:rsidRPr="0051705E">
        <w:rPr>
          <w:rFonts w:cs="David"/>
          <w:rtl/>
        </w:rPr>
        <w:t>–</w:t>
      </w:r>
      <w:r w:rsidRPr="0051705E">
        <w:rPr>
          <w:rFonts w:cs="David" w:hint="cs"/>
          <w:rtl/>
        </w:rPr>
        <w:t xml:space="preserve"> 1973  </w:t>
      </w:r>
      <w:r w:rsidRPr="0051705E">
        <w:rPr>
          <w:rFonts w:cs="David"/>
          <w:rtl/>
        </w:rPr>
        <w:t xml:space="preserve">ובקבלתה על ידכם </w:t>
      </w:r>
      <w:r w:rsidRPr="0051705E">
        <w:rPr>
          <w:rFonts w:cs="David" w:hint="cs"/>
          <w:rtl/>
        </w:rPr>
        <w:t xml:space="preserve">ייכרת הסכם </w:t>
      </w:r>
      <w:r w:rsidRPr="0051705E">
        <w:rPr>
          <w:rFonts w:cs="David"/>
          <w:rtl/>
        </w:rPr>
        <w:t xml:space="preserve">מחייב בינינו </w:t>
      </w:r>
      <w:r w:rsidRPr="0051705E">
        <w:rPr>
          <w:rFonts w:cs="David" w:hint="cs"/>
          <w:rtl/>
        </w:rPr>
        <w:t xml:space="preserve"> </w:t>
      </w:r>
      <w:proofErr w:type="spellStart"/>
      <w:r w:rsidRPr="0051705E">
        <w:rPr>
          <w:rFonts w:cs="David"/>
          <w:rtl/>
        </w:rPr>
        <w:t>לביניכם</w:t>
      </w:r>
      <w:proofErr w:type="spellEnd"/>
      <w:r w:rsidRPr="0051705E">
        <w:rPr>
          <w:rFonts w:cs="David"/>
          <w:rtl/>
        </w:rPr>
        <w:t xml:space="preserve">. </w:t>
      </w:r>
    </w:p>
    <w:p w14:paraId="71F69A01" w14:textId="77777777" w:rsidR="0051705E" w:rsidRPr="0051705E" w:rsidRDefault="0051705E" w:rsidP="0051705E">
      <w:pPr>
        <w:autoSpaceDE w:val="0"/>
        <w:autoSpaceDN w:val="0"/>
        <w:adjustRightInd w:val="0"/>
        <w:spacing w:line="276" w:lineRule="auto"/>
        <w:ind w:left="339"/>
        <w:jc w:val="both"/>
        <w:rPr>
          <w:rFonts w:cs="David"/>
        </w:rPr>
      </w:pPr>
    </w:p>
    <w:p w14:paraId="1C7F113A"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311"/>
        <w:jc w:val="both"/>
        <w:rPr>
          <w:rFonts w:cs="David"/>
        </w:rPr>
      </w:pPr>
      <w:r w:rsidRPr="0051705E">
        <w:rPr>
          <w:rFonts w:cs="David"/>
          <w:rtl/>
        </w:rPr>
        <w:t xml:space="preserve">היה והצעתנו תתקבל, אנו מתחייבים </w:t>
      </w:r>
      <w:r w:rsidRPr="0051705E">
        <w:rPr>
          <w:rFonts w:cs="David" w:hint="cs"/>
          <w:rtl/>
        </w:rPr>
        <w:t>כי במועד שנידרש לכך על ידכם,</w:t>
      </w:r>
      <w:r w:rsidRPr="0051705E">
        <w:rPr>
          <w:rFonts w:cs="David"/>
          <w:rtl/>
        </w:rPr>
        <w:t xml:space="preserve"> </w:t>
      </w:r>
      <w:r w:rsidRPr="0051705E">
        <w:rPr>
          <w:rFonts w:cs="David" w:hint="cs"/>
          <w:rtl/>
        </w:rPr>
        <w:t>נ</w:t>
      </w:r>
      <w:r w:rsidRPr="0051705E">
        <w:rPr>
          <w:rFonts w:cs="David"/>
          <w:rtl/>
        </w:rPr>
        <w:t xml:space="preserve">מציא את כל המסמכים </w:t>
      </w:r>
      <w:r w:rsidRPr="0051705E">
        <w:rPr>
          <w:rFonts w:cs="David" w:hint="cs"/>
          <w:rtl/>
        </w:rPr>
        <w:t xml:space="preserve"> </w:t>
      </w:r>
      <w:r w:rsidRPr="0051705E">
        <w:rPr>
          <w:rFonts w:cs="David"/>
          <w:rtl/>
        </w:rPr>
        <w:t>והאישורים שעלי</w:t>
      </w:r>
      <w:r w:rsidRPr="0051705E">
        <w:rPr>
          <w:rFonts w:cs="David" w:hint="cs"/>
          <w:rtl/>
        </w:rPr>
        <w:t xml:space="preserve">נו </w:t>
      </w:r>
      <w:r w:rsidRPr="0051705E">
        <w:rPr>
          <w:rFonts w:cs="David"/>
          <w:rtl/>
        </w:rPr>
        <w:t>להמציא בהתאם למסמכי המכרז</w:t>
      </w:r>
      <w:r w:rsidRPr="0051705E">
        <w:rPr>
          <w:rFonts w:cs="David" w:hint="cs"/>
          <w:rtl/>
        </w:rPr>
        <w:t>,</w:t>
      </w:r>
      <w:r w:rsidRPr="0051705E">
        <w:rPr>
          <w:rFonts w:cs="David"/>
          <w:rtl/>
        </w:rPr>
        <w:t xml:space="preserve"> </w:t>
      </w:r>
      <w:r w:rsidRPr="0051705E">
        <w:rPr>
          <w:rFonts w:cs="David" w:hint="cs"/>
          <w:rtl/>
        </w:rPr>
        <w:t xml:space="preserve">לרבות ההסכם, חתום כדין, ערבות הביצוע  והאישור על עריכת ביטוחים. </w:t>
      </w:r>
    </w:p>
    <w:p w14:paraId="51C49119" w14:textId="77777777" w:rsidR="0051705E" w:rsidRPr="0051705E" w:rsidRDefault="0051705E" w:rsidP="0051705E">
      <w:pPr>
        <w:autoSpaceDE w:val="0"/>
        <w:autoSpaceDN w:val="0"/>
        <w:adjustRightInd w:val="0"/>
        <w:spacing w:line="276" w:lineRule="auto"/>
        <w:ind w:left="339"/>
        <w:jc w:val="both"/>
        <w:rPr>
          <w:rFonts w:cs="David"/>
          <w:rtl/>
        </w:rPr>
      </w:pPr>
    </w:p>
    <w:p w14:paraId="7CFF3A4E" w14:textId="77777777" w:rsidR="0051705E" w:rsidRPr="0051705E" w:rsidRDefault="0051705E" w:rsidP="007D01A3">
      <w:pPr>
        <w:numPr>
          <w:ilvl w:val="0"/>
          <w:numId w:val="59"/>
        </w:numPr>
        <w:tabs>
          <w:tab w:val="num" w:pos="339"/>
        </w:tabs>
        <w:autoSpaceDE w:val="0"/>
        <w:autoSpaceDN w:val="0"/>
        <w:adjustRightInd w:val="0"/>
        <w:spacing w:line="276" w:lineRule="auto"/>
        <w:ind w:left="339" w:hanging="311"/>
        <w:jc w:val="both"/>
        <w:rPr>
          <w:rFonts w:cs="David"/>
        </w:rPr>
      </w:pPr>
      <w:r w:rsidRPr="0051705E">
        <w:rPr>
          <w:rFonts w:cs="David"/>
          <w:rtl/>
        </w:rPr>
        <w:t>בעצם הגשת הצעה זו הרינו נותנים הסכמתנו לכל התנאים הכלולים במסמכי המכרז והננו מוותרים בזאת ויתור</w:t>
      </w:r>
      <w:r w:rsidRPr="0051705E">
        <w:rPr>
          <w:rFonts w:cs="David" w:hint="cs"/>
          <w:rtl/>
        </w:rPr>
        <w:t xml:space="preserve"> </w:t>
      </w:r>
      <w:r w:rsidRPr="0051705E">
        <w:rPr>
          <w:rFonts w:cs="David"/>
          <w:rtl/>
        </w:rPr>
        <w:t>סופי, מוחלט ובלתי מסויג על כל טענה בקשר לכל תנאי המכרז ו/או הוראה הכלולים במכרז לרבות דרישותיו.</w:t>
      </w:r>
    </w:p>
    <w:p w14:paraId="666CB473" w14:textId="77777777" w:rsidR="0051705E" w:rsidRPr="0051705E" w:rsidRDefault="0051705E" w:rsidP="0051705E">
      <w:pPr>
        <w:autoSpaceDE w:val="0"/>
        <w:autoSpaceDN w:val="0"/>
        <w:adjustRightInd w:val="0"/>
        <w:spacing w:line="276" w:lineRule="auto"/>
        <w:jc w:val="both"/>
        <w:rPr>
          <w:rFonts w:ascii="QDavid" w:hAnsi="QDavid" w:cs="David"/>
          <w:rtl/>
        </w:rPr>
      </w:pPr>
    </w:p>
    <w:p w14:paraId="73539231" w14:textId="77777777" w:rsidR="0051705E" w:rsidRPr="0051705E" w:rsidRDefault="0051705E" w:rsidP="0051705E">
      <w:pPr>
        <w:autoSpaceDE w:val="0"/>
        <w:autoSpaceDN w:val="0"/>
        <w:adjustRightInd w:val="0"/>
        <w:spacing w:line="276" w:lineRule="auto"/>
        <w:ind w:left="339"/>
        <w:jc w:val="center"/>
        <w:rPr>
          <w:rFonts w:ascii="QDavid" w:hAnsi="QDavid" w:cs="David"/>
          <w:b/>
          <w:bCs/>
          <w:rtl/>
        </w:rPr>
      </w:pPr>
      <w:r w:rsidRPr="0051705E">
        <w:rPr>
          <w:rFonts w:ascii="QDavid" w:hAnsi="QDavid" w:cs="David"/>
          <w:rtl/>
        </w:rPr>
        <w:t>ולראיה בא</w:t>
      </w:r>
      <w:r w:rsidRPr="0051705E">
        <w:rPr>
          <w:rFonts w:ascii="QDavid" w:hAnsi="QDavid" w:cs="David" w:hint="cs"/>
          <w:rtl/>
        </w:rPr>
        <w:t xml:space="preserve">נו </w:t>
      </w:r>
      <w:r w:rsidRPr="0051705E">
        <w:rPr>
          <w:rFonts w:ascii="QDavid" w:hAnsi="QDavid" w:cs="David"/>
          <w:rtl/>
        </w:rPr>
        <w:t>על החתום לאחר שהבנ</w:t>
      </w:r>
      <w:r w:rsidRPr="0051705E">
        <w:rPr>
          <w:rFonts w:ascii="QDavid" w:hAnsi="QDavid" w:cs="David" w:hint="cs"/>
          <w:rtl/>
        </w:rPr>
        <w:t xml:space="preserve">ו </w:t>
      </w:r>
      <w:r w:rsidRPr="0051705E">
        <w:rPr>
          <w:rFonts w:ascii="QDavid" w:hAnsi="QDavid" w:cs="David"/>
          <w:rtl/>
        </w:rPr>
        <w:t>את משמעותה המלאה של הצהרת</w:t>
      </w:r>
      <w:r w:rsidRPr="0051705E">
        <w:rPr>
          <w:rFonts w:ascii="QDavid" w:hAnsi="QDavid" w:cs="David" w:hint="cs"/>
          <w:rtl/>
        </w:rPr>
        <w:t xml:space="preserve">נו </w:t>
      </w:r>
      <w:r w:rsidRPr="0051705E">
        <w:rPr>
          <w:rFonts w:ascii="QDavid" w:hAnsi="QDavid" w:cs="David"/>
          <w:rtl/>
        </w:rPr>
        <w:t>זו:</w:t>
      </w:r>
    </w:p>
    <w:p w14:paraId="681C49A6" w14:textId="77777777" w:rsidR="0051705E" w:rsidRPr="0051705E" w:rsidRDefault="0051705E" w:rsidP="0051705E">
      <w:pPr>
        <w:autoSpaceDE w:val="0"/>
        <w:autoSpaceDN w:val="0"/>
        <w:adjustRightInd w:val="0"/>
        <w:spacing w:line="276" w:lineRule="auto"/>
        <w:jc w:val="both"/>
        <w:rPr>
          <w:rFonts w:cs="David"/>
          <w:rtl/>
        </w:rPr>
      </w:pPr>
    </w:p>
    <w:p w14:paraId="20425C38" w14:textId="77777777" w:rsidR="0051705E" w:rsidRPr="0051705E" w:rsidRDefault="0051705E" w:rsidP="0051705E">
      <w:pPr>
        <w:spacing w:line="276" w:lineRule="auto"/>
        <w:ind w:left="311"/>
        <w:rPr>
          <w:rFonts w:cs="David"/>
          <w:b/>
          <w:bCs/>
          <w:rtl/>
        </w:rPr>
      </w:pPr>
      <w:r w:rsidRPr="0051705E">
        <w:rPr>
          <w:rFonts w:cs="David"/>
          <w:b/>
          <w:bCs/>
          <w:rtl/>
        </w:rPr>
        <w:t>פרטי החותם מטעם המציע :</w:t>
      </w:r>
    </w:p>
    <w:p w14:paraId="2CD88DF0" w14:textId="77777777" w:rsidR="0051705E" w:rsidRPr="0051705E" w:rsidRDefault="0051705E" w:rsidP="0051705E">
      <w:pPr>
        <w:spacing w:line="276" w:lineRule="auto"/>
        <w:ind w:left="311"/>
        <w:rPr>
          <w:rFonts w:cs="David"/>
          <w:b/>
          <w:bCs/>
          <w:rtl/>
        </w:rPr>
      </w:pPr>
    </w:p>
    <w:p w14:paraId="0AC9EF81" w14:textId="77777777" w:rsidR="0051705E" w:rsidRPr="0051705E" w:rsidRDefault="0051705E" w:rsidP="0051705E">
      <w:pPr>
        <w:spacing w:line="276" w:lineRule="auto"/>
        <w:ind w:left="311"/>
        <w:rPr>
          <w:rFonts w:cs="David"/>
          <w:b/>
          <w:bCs/>
          <w:rtl/>
        </w:rPr>
      </w:pPr>
      <w:r w:rsidRPr="0051705E">
        <w:rPr>
          <w:rFonts w:cs="David"/>
          <w:b/>
          <w:bCs/>
          <w:rtl/>
        </w:rPr>
        <w:t xml:space="preserve">שם פרטי _____________ משפחה______________ </w:t>
      </w:r>
      <w:r w:rsidRPr="0051705E">
        <w:rPr>
          <w:rFonts w:cs="David" w:hint="cs"/>
          <w:b/>
          <w:bCs/>
          <w:rtl/>
        </w:rPr>
        <w:t>ת.ז</w:t>
      </w:r>
      <w:r w:rsidRPr="0051705E">
        <w:rPr>
          <w:rFonts w:cs="David"/>
          <w:b/>
          <w:bCs/>
          <w:rtl/>
        </w:rPr>
        <w:t xml:space="preserve"> _________________</w:t>
      </w:r>
    </w:p>
    <w:p w14:paraId="7FF5EDFE" w14:textId="77777777" w:rsidR="0051705E" w:rsidRPr="0051705E" w:rsidRDefault="0051705E" w:rsidP="0051705E">
      <w:pPr>
        <w:spacing w:line="276" w:lineRule="auto"/>
        <w:ind w:left="311"/>
        <w:rPr>
          <w:rFonts w:cs="David"/>
          <w:b/>
          <w:bCs/>
          <w:rtl/>
        </w:rPr>
      </w:pPr>
    </w:p>
    <w:p w14:paraId="18B82A14" w14:textId="77777777" w:rsidR="0051705E" w:rsidRPr="0051705E" w:rsidRDefault="0051705E" w:rsidP="0051705E">
      <w:pPr>
        <w:spacing w:line="276" w:lineRule="auto"/>
        <w:ind w:left="311"/>
        <w:rPr>
          <w:rFonts w:cs="David"/>
          <w:b/>
          <w:bCs/>
          <w:rtl/>
        </w:rPr>
      </w:pPr>
      <w:r w:rsidRPr="0051705E">
        <w:rPr>
          <w:rFonts w:cs="David"/>
          <w:b/>
          <w:bCs/>
          <w:rtl/>
        </w:rPr>
        <w:t>תפקיד במציע __________________ טלפון נייד _____________________</w:t>
      </w:r>
    </w:p>
    <w:p w14:paraId="6C32FE08" w14:textId="77777777" w:rsidR="0051705E" w:rsidRPr="0051705E" w:rsidRDefault="0051705E" w:rsidP="0051705E">
      <w:pPr>
        <w:spacing w:line="276" w:lineRule="auto"/>
        <w:ind w:left="311"/>
        <w:rPr>
          <w:rFonts w:cs="David"/>
          <w:b/>
          <w:bCs/>
          <w:rtl/>
        </w:rPr>
      </w:pPr>
    </w:p>
    <w:p w14:paraId="7B485EA8" w14:textId="77777777" w:rsidR="0051705E" w:rsidRPr="0051705E" w:rsidRDefault="0051705E" w:rsidP="0051705E">
      <w:pPr>
        <w:spacing w:line="276" w:lineRule="auto"/>
        <w:ind w:left="311"/>
        <w:rPr>
          <w:rFonts w:cs="David"/>
          <w:sz w:val="20"/>
          <w:szCs w:val="28"/>
          <w:rtl/>
          <w:lang w:eastAsia="he-IL"/>
        </w:rPr>
      </w:pPr>
      <w:r w:rsidRPr="0051705E">
        <w:rPr>
          <w:rFonts w:cs="David"/>
          <w:b/>
          <w:bCs/>
          <w:rtl/>
        </w:rPr>
        <w:t>תאריך: _______________ חתימה + חותמת : _________________</w:t>
      </w:r>
      <w:r w:rsidRPr="0051705E">
        <w:rPr>
          <w:rFonts w:cs="David" w:hint="cs"/>
          <w:sz w:val="20"/>
          <w:szCs w:val="28"/>
          <w:rtl/>
          <w:lang w:eastAsia="he-IL"/>
        </w:rPr>
        <w:t xml:space="preserve"> </w:t>
      </w:r>
    </w:p>
    <w:p w14:paraId="226446A6" w14:textId="77777777" w:rsidR="0051705E" w:rsidRPr="00377643" w:rsidRDefault="0051705E" w:rsidP="0051705E">
      <w:pPr>
        <w:spacing w:line="276" w:lineRule="auto"/>
        <w:rPr>
          <w:rFonts w:cs="David"/>
          <w:sz w:val="12"/>
          <w:szCs w:val="18"/>
          <w:u w:val="single"/>
          <w:rtl/>
          <w:lang w:eastAsia="he-IL"/>
        </w:rPr>
      </w:pPr>
    </w:p>
    <w:p w14:paraId="7BF70C44" w14:textId="77777777" w:rsidR="0051705E" w:rsidRPr="0051705E" w:rsidRDefault="0051705E" w:rsidP="0051705E">
      <w:pPr>
        <w:spacing w:line="276" w:lineRule="auto"/>
        <w:rPr>
          <w:rFonts w:cs="David"/>
          <w:b/>
          <w:bCs/>
          <w:sz w:val="16"/>
          <w:u w:val="single"/>
          <w:rtl/>
          <w:lang w:eastAsia="he-IL"/>
        </w:rPr>
      </w:pPr>
    </w:p>
    <w:p w14:paraId="4F9E9539" w14:textId="77777777" w:rsidR="0051705E" w:rsidRPr="0051705E" w:rsidRDefault="0051705E" w:rsidP="0051705E">
      <w:pPr>
        <w:spacing w:line="276" w:lineRule="auto"/>
        <w:rPr>
          <w:rFonts w:cs="David"/>
          <w:b/>
          <w:bCs/>
          <w:sz w:val="16"/>
          <w:u w:val="single"/>
          <w:rtl/>
          <w:lang w:eastAsia="he-IL"/>
        </w:rPr>
      </w:pPr>
      <w:r w:rsidRPr="0051705E">
        <w:rPr>
          <w:rFonts w:cs="David" w:hint="cs"/>
          <w:b/>
          <w:bCs/>
          <w:sz w:val="16"/>
          <w:u w:val="single"/>
          <w:rtl/>
          <w:lang w:eastAsia="he-IL"/>
        </w:rPr>
        <w:t>אישור עו"ד</w:t>
      </w:r>
    </w:p>
    <w:p w14:paraId="11CF83C0" w14:textId="77777777" w:rsidR="0051705E" w:rsidRPr="0051705E" w:rsidRDefault="0051705E" w:rsidP="0051705E">
      <w:pPr>
        <w:spacing w:line="276" w:lineRule="auto"/>
        <w:rPr>
          <w:rFonts w:cs="David"/>
          <w:sz w:val="16"/>
          <w:u w:val="single"/>
          <w:rtl/>
          <w:lang w:eastAsia="he-IL"/>
        </w:rPr>
      </w:pPr>
    </w:p>
    <w:p w14:paraId="60FE20A2" w14:textId="77777777" w:rsidR="0051705E" w:rsidRPr="0051705E" w:rsidRDefault="0051705E" w:rsidP="0051705E">
      <w:pPr>
        <w:spacing w:line="276" w:lineRule="auto"/>
        <w:jc w:val="both"/>
        <w:rPr>
          <w:rFonts w:cs="David"/>
          <w:sz w:val="16"/>
          <w:rtl/>
          <w:lang w:eastAsia="he-IL"/>
        </w:rPr>
      </w:pPr>
      <w:r w:rsidRPr="0051705E">
        <w:rPr>
          <w:rFonts w:cs="David"/>
          <w:sz w:val="16"/>
          <w:rtl/>
          <w:lang w:eastAsia="he-IL"/>
        </w:rPr>
        <w:t>אני הח"מ</w:t>
      </w:r>
      <w:r w:rsidRPr="0051705E">
        <w:rPr>
          <w:rFonts w:cs="David" w:hint="cs"/>
          <w:sz w:val="16"/>
          <w:u w:val="single"/>
          <w:rtl/>
          <w:lang w:eastAsia="he-IL"/>
        </w:rPr>
        <w:tab/>
      </w:r>
      <w:r w:rsidRPr="0051705E">
        <w:rPr>
          <w:rFonts w:cs="David" w:hint="cs"/>
          <w:sz w:val="16"/>
          <w:u w:val="single"/>
          <w:rtl/>
          <w:lang w:eastAsia="he-IL"/>
        </w:rPr>
        <w:tab/>
      </w:r>
      <w:r w:rsidRPr="0051705E">
        <w:rPr>
          <w:rFonts w:cs="David"/>
          <w:sz w:val="16"/>
          <w:rtl/>
          <w:lang w:eastAsia="he-IL"/>
        </w:rPr>
        <w:t>עו"ד של</w:t>
      </w:r>
      <w:r w:rsidRPr="0051705E">
        <w:rPr>
          <w:rFonts w:cs="David" w:hint="cs"/>
          <w:sz w:val="16"/>
          <w:u w:val="single"/>
          <w:rtl/>
          <w:lang w:eastAsia="he-IL"/>
        </w:rPr>
        <w:tab/>
      </w:r>
      <w:r w:rsidRPr="0051705E">
        <w:rPr>
          <w:rFonts w:cs="David" w:hint="cs"/>
          <w:sz w:val="16"/>
          <w:u w:val="single"/>
          <w:rtl/>
          <w:lang w:eastAsia="he-IL"/>
        </w:rPr>
        <w:tab/>
      </w:r>
      <w:r w:rsidRPr="0051705E">
        <w:rPr>
          <w:rFonts w:cs="David" w:hint="cs"/>
          <w:sz w:val="16"/>
          <w:u w:val="single"/>
          <w:rtl/>
          <w:lang w:eastAsia="he-IL"/>
        </w:rPr>
        <w:tab/>
      </w:r>
      <w:r w:rsidRPr="0051705E">
        <w:rPr>
          <w:rFonts w:cs="David" w:hint="cs"/>
          <w:sz w:val="16"/>
          <w:u w:val="single"/>
          <w:rtl/>
          <w:lang w:eastAsia="he-IL"/>
        </w:rPr>
        <w:tab/>
      </w:r>
      <w:r w:rsidRPr="0051705E">
        <w:rPr>
          <w:rFonts w:cs="David"/>
          <w:sz w:val="16"/>
          <w:rtl/>
          <w:lang w:eastAsia="he-IL"/>
        </w:rPr>
        <w:t xml:space="preserve"> </w:t>
      </w:r>
      <w:r w:rsidRPr="0051705E">
        <w:rPr>
          <w:rFonts w:cs="David" w:hint="cs"/>
          <w:sz w:val="16"/>
          <w:rtl/>
          <w:lang w:eastAsia="he-IL"/>
        </w:rPr>
        <w:t xml:space="preserve"> ח.פ./ע.מ ________________ </w:t>
      </w:r>
      <w:r w:rsidRPr="0051705E">
        <w:rPr>
          <w:rFonts w:cs="David"/>
          <w:sz w:val="16"/>
          <w:rtl/>
          <w:lang w:eastAsia="he-IL"/>
        </w:rPr>
        <w:t>(להלן: "</w:t>
      </w:r>
      <w:r w:rsidRPr="0051705E">
        <w:rPr>
          <w:rFonts w:cs="David"/>
          <w:b/>
          <w:bCs/>
          <w:sz w:val="16"/>
          <w:rtl/>
          <w:lang w:eastAsia="he-IL"/>
        </w:rPr>
        <w:t>המשתתף</w:t>
      </w:r>
      <w:r w:rsidRPr="0051705E">
        <w:rPr>
          <w:rFonts w:cs="David"/>
          <w:sz w:val="16"/>
          <w:rtl/>
          <w:lang w:eastAsia="he-IL"/>
        </w:rPr>
        <w:t xml:space="preserve">") מאשר בזה כי </w:t>
      </w:r>
      <w:r w:rsidRPr="0051705E">
        <w:rPr>
          <w:rFonts w:cs="David" w:hint="cs"/>
          <w:sz w:val="16"/>
          <w:rtl/>
          <w:lang w:eastAsia="he-IL"/>
        </w:rPr>
        <w:t>ב</w:t>
      </w:r>
      <w:r w:rsidRPr="0051705E">
        <w:rPr>
          <w:rFonts w:cs="David"/>
          <w:sz w:val="16"/>
          <w:rtl/>
          <w:lang w:eastAsia="he-IL"/>
        </w:rPr>
        <w:t>יום</w:t>
      </w:r>
      <w:r w:rsidRPr="0051705E">
        <w:rPr>
          <w:rFonts w:cs="David" w:hint="cs"/>
          <w:sz w:val="16"/>
          <w:rtl/>
          <w:lang w:eastAsia="he-IL"/>
        </w:rPr>
        <w:t xml:space="preserve"> __________ </w:t>
      </w:r>
      <w:r w:rsidRPr="0051705E">
        <w:rPr>
          <w:rFonts w:cs="David"/>
          <w:sz w:val="16"/>
          <w:rtl/>
          <w:lang w:eastAsia="he-IL"/>
        </w:rPr>
        <w:t>חתמו</w:t>
      </w:r>
      <w:r w:rsidRPr="0051705E">
        <w:rPr>
          <w:rFonts w:cs="David" w:hint="cs"/>
          <w:sz w:val="16"/>
          <w:rtl/>
          <w:lang w:eastAsia="he-IL"/>
        </w:rPr>
        <w:t xml:space="preserve"> </w:t>
      </w:r>
      <w:r w:rsidRPr="0051705E">
        <w:rPr>
          <w:rFonts w:cs="David"/>
          <w:sz w:val="16"/>
          <w:rtl/>
          <w:lang w:eastAsia="he-IL"/>
        </w:rPr>
        <w:t>בפני</w:t>
      </w:r>
      <w:r w:rsidRPr="0051705E">
        <w:rPr>
          <w:rFonts w:cs="David" w:hint="cs"/>
          <w:sz w:val="16"/>
          <w:rtl/>
          <w:lang w:eastAsia="he-IL"/>
        </w:rPr>
        <w:t xml:space="preserve"> </w:t>
      </w:r>
      <w:r w:rsidRPr="0051705E">
        <w:rPr>
          <w:rFonts w:cs="David"/>
          <w:sz w:val="16"/>
          <w:rtl/>
          <w:lang w:eastAsia="he-IL"/>
        </w:rPr>
        <w:t xml:space="preserve">על הצהרה זו ה"ה </w:t>
      </w:r>
      <w:r w:rsidRPr="0051705E">
        <w:rPr>
          <w:rFonts w:cs="David" w:hint="cs"/>
          <w:sz w:val="16"/>
          <w:rtl/>
          <w:lang w:eastAsia="he-IL"/>
        </w:rPr>
        <w:t xml:space="preserve">___________________ </w:t>
      </w:r>
      <w:r w:rsidRPr="0051705E">
        <w:rPr>
          <w:rFonts w:cs="David"/>
          <w:sz w:val="16"/>
          <w:rtl/>
          <w:lang w:eastAsia="he-IL"/>
        </w:rPr>
        <w:t>בשם המשתתף</w:t>
      </w:r>
      <w:r w:rsidRPr="0051705E">
        <w:rPr>
          <w:rFonts w:cs="David" w:hint="cs"/>
          <w:sz w:val="16"/>
          <w:rtl/>
          <w:lang w:eastAsia="he-IL"/>
        </w:rPr>
        <w:t xml:space="preserve">, כי נתקבלו אצל המשתתף כל ההחלטות וכל האישורים הדרושים על פי מסמכי ההתאגדות של המשתתף ועל פי כל דין לחתימת המשתתף על הצהרה זו </w:t>
      </w:r>
      <w:r w:rsidRPr="0051705E">
        <w:rPr>
          <w:rFonts w:cs="David"/>
          <w:sz w:val="16"/>
          <w:rtl/>
          <w:lang w:eastAsia="he-IL"/>
        </w:rPr>
        <w:t>וכי חתימת ה"ה המפורטים לעיל מחייבת את המשתתף.</w:t>
      </w:r>
    </w:p>
    <w:p w14:paraId="1036D66C" w14:textId="77777777" w:rsidR="0051705E" w:rsidRPr="00377643" w:rsidRDefault="0051705E" w:rsidP="0051705E">
      <w:pPr>
        <w:spacing w:line="276" w:lineRule="auto"/>
        <w:rPr>
          <w:rFonts w:cs="David"/>
          <w:sz w:val="6"/>
          <w:szCs w:val="14"/>
          <w:rtl/>
          <w:lang w:eastAsia="he-IL"/>
        </w:rPr>
      </w:pPr>
    </w:p>
    <w:p w14:paraId="22CCB278" w14:textId="77777777" w:rsidR="0051705E" w:rsidRPr="0051705E" w:rsidRDefault="0051705E" w:rsidP="0051705E">
      <w:pPr>
        <w:tabs>
          <w:tab w:val="left" w:pos="57"/>
          <w:tab w:val="left" w:pos="6370"/>
        </w:tabs>
        <w:spacing w:line="276" w:lineRule="auto"/>
        <w:rPr>
          <w:rFonts w:cs="David"/>
          <w:sz w:val="16"/>
          <w:rtl/>
          <w:lang w:eastAsia="he-IL"/>
        </w:rPr>
      </w:pPr>
      <w:r w:rsidRPr="0051705E">
        <w:rPr>
          <w:rFonts w:cs="David" w:hint="cs"/>
          <w:sz w:val="16"/>
          <w:rtl/>
          <w:lang w:eastAsia="he-IL"/>
        </w:rPr>
        <w:t>__________________                                                            _____________________</w:t>
      </w:r>
      <w:r w:rsidRPr="0051705E">
        <w:rPr>
          <w:rFonts w:cs="David" w:hint="cs"/>
          <w:sz w:val="16"/>
          <w:rtl/>
          <w:lang w:eastAsia="he-IL"/>
        </w:rPr>
        <w:tab/>
        <w:t xml:space="preserve">                  </w:t>
      </w:r>
    </w:p>
    <w:p w14:paraId="21E77924" w14:textId="77777777" w:rsidR="0051705E" w:rsidRPr="0051705E" w:rsidRDefault="0051705E" w:rsidP="0051705E">
      <w:pPr>
        <w:tabs>
          <w:tab w:val="left" w:pos="57"/>
          <w:tab w:val="left" w:pos="6370"/>
        </w:tabs>
        <w:spacing w:line="276" w:lineRule="auto"/>
        <w:rPr>
          <w:rFonts w:cs="David"/>
          <w:sz w:val="16"/>
          <w:rtl/>
          <w:lang w:eastAsia="he-IL"/>
        </w:rPr>
      </w:pPr>
      <w:r w:rsidRPr="0051705E">
        <w:rPr>
          <w:rFonts w:cs="David" w:hint="cs"/>
          <w:sz w:val="16"/>
          <w:rtl/>
          <w:lang w:eastAsia="he-IL"/>
        </w:rPr>
        <w:t xml:space="preserve">          תאריך                                                                                      חותמת + חתימת עוה"ד</w:t>
      </w:r>
    </w:p>
    <w:p w14:paraId="481F21DC" w14:textId="77777777" w:rsidR="00377643" w:rsidRDefault="00377643" w:rsidP="00377643">
      <w:pPr>
        <w:spacing w:line="276" w:lineRule="auto"/>
        <w:jc w:val="center"/>
        <w:rPr>
          <w:rFonts w:cs="David"/>
          <w:sz w:val="16"/>
          <w:rtl/>
          <w:lang w:eastAsia="he-IL"/>
        </w:rPr>
      </w:pPr>
    </w:p>
    <w:p w14:paraId="6D62CF35" w14:textId="77777777" w:rsidR="00AC25DE" w:rsidRDefault="00AC25DE">
      <w:pPr>
        <w:bidi w:val="0"/>
        <w:rPr>
          <w:rFonts w:ascii="David" w:hAnsi="David" w:cs="David"/>
          <w:sz w:val="72"/>
          <w:szCs w:val="72"/>
          <w:rtl/>
        </w:rPr>
      </w:pPr>
    </w:p>
    <w:p w14:paraId="02B41FBD" w14:textId="77777777" w:rsidR="00377643" w:rsidRDefault="00377643" w:rsidP="00377643">
      <w:pPr>
        <w:spacing w:line="276" w:lineRule="auto"/>
        <w:jc w:val="center"/>
        <w:rPr>
          <w:rFonts w:ascii="David" w:hAnsi="David" w:cs="David"/>
          <w:sz w:val="72"/>
          <w:szCs w:val="72"/>
          <w:rtl/>
        </w:rPr>
      </w:pPr>
    </w:p>
    <w:p w14:paraId="53325653" w14:textId="77777777" w:rsidR="00377643" w:rsidRDefault="00377643" w:rsidP="00377643">
      <w:pPr>
        <w:spacing w:line="276" w:lineRule="auto"/>
        <w:jc w:val="center"/>
        <w:rPr>
          <w:rFonts w:ascii="David" w:hAnsi="David" w:cs="David"/>
          <w:sz w:val="72"/>
          <w:szCs w:val="72"/>
          <w:rtl/>
        </w:rPr>
      </w:pPr>
    </w:p>
    <w:p w14:paraId="7EC2C80C" w14:textId="77777777" w:rsidR="005B7A02" w:rsidRDefault="005B7A02">
      <w:pPr>
        <w:bidi w:val="0"/>
        <w:rPr>
          <w:rFonts w:ascii="David" w:hAnsi="David" w:cs="David"/>
          <w:sz w:val="72"/>
          <w:szCs w:val="72"/>
          <w:rtl/>
        </w:rPr>
      </w:pPr>
      <w:r>
        <w:rPr>
          <w:rFonts w:ascii="David" w:hAnsi="David" w:cs="David"/>
          <w:sz w:val="72"/>
          <w:szCs w:val="72"/>
          <w:rtl/>
        </w:rPr>
        <w:br w:type="page"/>
      </w:r>
    </w:p>
    <w:p w14:paraId="4C6FD75D" w14:textId="77777777" w:rsidR="005B7A02" w:rsidRDefault="005B7A02" w:rsidP="00377643">
      <w:pPr>
        <w:spacing w:line="276" w:lineRule="auto"/>
        <w:jc w:val="center"/>
        <w:rPr>
          <w:rFonts w:ascii="David" w:hAnsi="David" w:cs="David"/>
          <w:sz w:val="72"/>
          <w:szCs w:val="72"/>
          <w:rtl/>
        </w:rPr>
      </w:pPr>
    </w:p>
    <w:p w14:paraId="0ED0787D" w14:textId="77777777" w:rsidR="005B7A02" w:rsidRDefault="005B7A02" w:rsidP="00377643">
      <w:pPr>
        <w:spacing w:line="276" w:lineRule="auto"/>
        <w:jc w:val="center"/>
        <w:rPr>
          <w:rFonts w:ascii="David" w:hAnsi="David" w:cs="David"/>
          <w:sz w:val="72"/>
          <w:szCs w:val="72"/>
          <w:rtl/>
        </w:rPr>
      </w:pPr>
    </w:p>
    <w:p w14:paraId="4D267EA1" w14:textId="1EC88CDB" w:rsidR="00985DCD" w:rsidRPr="00A13B36" w:rsidRDefault="00377643" w:rsidP="00377643">
      <w:pPr>
        <w:spacing w:line="276" w:lineRule="auto"/>
        <w:jc w:val="center"/>
        <w:rPr>
          <w:rFonts w:ascii="David" w:hAnsi="David" w:cs="David"/>
          <w:sz w:val="72"/>
          <w:szCs w:val="72"/>
          <w:rtl/>
        </w:rPr>
      </w:pPr>
      <w:r>
        <w:rPr>
          <w:rFonts w:ascii="David" w:hAnsi="David" w:cs="David" w:hint="cs"/>
          <w:sz w:val="72"/>
          <w:szCs w:val="72"/>
          <w:rtl/>
        </w:rPr>
        <w:t>מ</w:t>
      </w:r>
      <w:r w:rsidR="00A13B36" w:rsidRPr="00A13B36">
        <w:rPr>
          <w:rFonts w:ascii="David" w:hAnsi="David" w:cs="David" w:hint="cs"/>
          <w:sz w:val="72"/>
          <w:szCs w:val="72"/>
          <w:rtl/>
        </w:rPr>
        <w:t>סמך ב'</w:t>
      </w:r>
    </w:p>
    <w:p w14:paraId="58D4B41D" w14:textId="77777777" w:rsidR="00985DCD" w:rsidRPr="005C18A7" w:rsidRDefault="00985DCD" w:rsidP="005A17F8">
      <w:pPr>
        <w:spacing w:line="276" w:lineRule="auto"/>
        <w:rPr>
          <w:rFonts w:ascii="David" w:hAnsi="David" w:cs="David"/>
          <w:rtl/>
        </w:rPr>
      </w:pPr>
    </w:p>
    <w:p w14:paraId="730E9D44" w14:textId="77777777" w:rsidR="00985DCD" w:rsidRPr="005C18A7" w:rsidRDefault="00985DCD" w:rsidP="005A17F8">
      <w:pPr>
        <w:spacing w:line="276" w:lineRule="auto"/>
        <w:jc w:val="center"/>
        <w:rPr>
          <w:rFonts w:ascii="David" w:hAnsi="David" w:cs="David"/>
          <w:b/>
          <w:bCs/>
          <w:sz w:val="96"/>
          <w:szCs w:val="96"/>
          <w:rtl/>
        </w:rPr>
      </w:pPr>
      <w:r w:rsidRPr="005C18A7">
        <w:rPr>
          <w:rFonts w:ascii="David" w:hAnsi="David" w:cs="David"/>
          <w:b/>
          <w:bCs/>
          <w:sz w:val="96"/>
          <w:szCs w:val="96"/>
          <w:rtl/>
        </w:rPr>
        <w:t>מפרט טכני</w:t>
      </w:r>
    </w:p>
    <w:p w14:paraId="12B426A7" w14:textId="77777777" w:rsidR="00986020" w:rsidRPr="005C18A7" w:rsidRDefault="00985DCD" w:rsidP="005A17F8">
      <w:pPr>
        <w:spacing w:line="276" w:lineRule="auto"/>
        <w:rPr>
          <w:rFonts w:ascii="David" w:hAnsi="David" w:cs="David"/>
          <w:rtl/>
        </w:rPr>
      </w:pPr>
      <w:r w:rsidRPr="005C18A7">
        <w:rPr>
          <w:rFonts w:ascii="David" w:hAnsi="David" w:cs="David"/>
          <w:rtl/>
        </w:rPr>
        <w:br w:type="page"/>
      </w:r>
    </w:p>
    <w:p w14:paraId="243B8C57" w14:textId="77777777" w:rsidR="0044083E" w:rsidRPr="0044083E" w:rsidRDefault="0044083E" w:rsidP="0044083E">
      <w:pPr>
        <w:tabs>
          <w:tab w:val="left" w:pos="-23"/>
        </w:tabs>
        <w:spacing w:line="276" w:lineRule="auto"/>
        <w:ind w:left="360"/>
        <w:rPr>
          <w:rFonts w:ascii="David" w:hAnsi="David" w:cs="David"/>
          <w:b/>
          <w:bCs/>
          <w:sz w:val="28"/>
          <w:szCs w:val="28"/>
          <w:u w:val="single"/>
          <w:rtl/>
        </w:rPr>
      </w:pPr>
      <w:r w:rsidRPr="0044083E">
        <w:rPr>
          <w:rFonts w:ascii="David" w:hAnsi="David" w:cs="David"/>
          <w:b/>
          <w:bCs/>
          <w:sz w:val="28"/>
          <w:szCs w:val="28"/>
          <w:u w:val="single"/>
          <w:rtl/>
        </w:rPr>
        <w:lastRenderedPageBreak/>
        <w:t>מצב קיים</w:t>
      </w:r>
    </w:p>
    <w:p w14:paraId="1B83BDE0" w14:textId="77777777" w:rsidR="0044083E" w:rsidRPr="0044083E" w:rsidRDefault="0044083E" w:rsidP="0044083E">
      <w:pPr>
        <w:tabs>
          <w:tab w:val="left" w:pos="-23"/>
        </w:tabs>
        <w:spacing w:line="276" w:lineRule="auto"/>
        <w:rPr>
          <w:rFonts w:ascii="David" w:hAnsi="David" w:cs="David"/>
          <w:b/>
          <w:bCs/>
          <w:sz w:val="32"/>
          <w:szCs w:val="32"/>
          <w:u w:val="single"/>
          <w:rtl/>
        </w:rPr>
      </w:pPr>
    </w:p>
    <w:p w14:paraId="2817ECCE" w14:textId="5D4D2214" w:rsidR="0044083E" w:rsidRPr="0044083E" w:rsidRDefault="00A36644" w:rsidP="00A11A3F">
      <w:pPr>
        <w:numPr>
          <w:ilvl w:val="0"/>
          <w:numId w:val="45"/>
        </w:numPr>
        <w:tabs>
          <w:tab w:val="left" w:pos="402"/>
        </w:tabs>
        <w:spacing w:line="276" w:lineRule="auto"/>
        <w:ind w:left="402"/>
        <w:rPr>
          <w:rFonts w:ascii="David" w:hAnsi="David" w:cs="David"/>
        </w:rPr>
      </w:pPr>
      <w:r>
        <w:rPr>
          <w:rFonts w:ascii="David" w:hAnsi="David" w:cs="David"/>
          <w:b/>
          <w:bCs/>
          <w:rtl/>
        </w:rPr>
        <w:t xml:space="preserve">מועצה מקומית </w:t>
      </w:r>
      <w:r w:rsidR="000710B3">
        <w:rPr>
          <w:rFonts w:ascii="David" w:hAnsi="David" w:cs="David"/>
          <w:b/>
          <w:bCs/>
          <w:rtl/>
        </w:rPr>
        <w:t>נחף</w:t>
      </w:r>
    </w:p>
    <w:p w14:paraId="38E457AE" w14:textId="2D8E481E" w:rsidR="0044083E" w:rsidRDefault="0044083E" w:rsidP="00053B08">
      <w:pPr>
        <w:tabs>
          <w:tab w:val="left" w:pos="402"/>
        </w:tabs>
        <w:spacing w:line="276" w:lineRule="auto"/>
        <w:ind w:left="402"/>
        <w:rPr>
          <w:rFonts w:ascii="David" w:hAnsi="David" w:cs="David"/>
          <w:b/>
          <w:bCs/>
          <w:rtl/>
        </w:rPr>
      </w:pPr>
      <w:r w:rsidRPr="0044083E">
        <w:rPr>
          <w:rFonts w:ascii="David" w:hAnsi="David" w:cs="David"/>
          <w:rtl/>
        </w:rPr>
        <w:t>ה</w:t>
      </w:r>
      <w:r w:rsidR="00A36644">
        <w:rPr>
          <w:rFonts w:ascii="David" w:hAnsi="David" w:cs="David"/>
          <w:rtl/>
        </w:rPr>
        <w:t>מועצה</w:t>
      </w:r>
      <w:r w:rsidRPr="0044083E">
        <w:rPr>
          <w:rFonts w:ascii="David" w:hAnsi="David" w:cs="David"/>
          <w:rtl/>
        </w:rPr>
        <w:t xml:space="preserve"> פועלת </w:t>
      </w:r>
      <w:r w:rsidR="00053B08">
        <w:rPr>
          <w:rFonts w:ascii="David" w:hAnsi="David" w:cs="David" w:hint="cs"/>
          <w:rtl/>
        </w:rPr>
        <w:t xml:space="preserve">ממספר בניינים </w:t>
      </w:r>
      <w:r w:rsidRPr="0044083E">
        <w:rPr>
          <w:rFonts w:ascii="David" w:hAnsi="David" w:cs="David"/>
          <w:rtl/>
        </w:rPr>
        <w:t xml:space="preserve"> </w:t>
      </w:r>
      <w:r w:rsidRPr="0044083E">
        <w:rPr>
          <w:rFonts w:ascii="David" w:hAnsi="David" w:cs="David" w:hint="cs"/>
          <w:sz w:val="22"/>
          <w:rtl/>
        </w:rPr>
        <w:t>ב</w:t>
      </w:r>
      <w:r w:rsidR="000710B3">
        <w:rPr>
          <w:rFonts w:ascii="David" w:hAnsi="David" w:cs="David" w:hint="cs"/>
          <w:sz w:val="22"/>
          <w:rtl/>
        </w:rPr>
        <w:t>נחף</w:t>
      </w:r>
      <w:r w:rsidRPr="0044083E">
        <w:rPr>
          <w:rFonts w:ascii="David" w:hAnsi="David" w:cs="David" w:hint="cs"/>
          <w:b/>
          <w:bCs/>
          <w:sz w:val="22"/>
          <w:rtl/>
        </w:rPr>
        <w:t xml:space="preserve">  </w:t>
      </w:r>
      <w:r w:rsidRPr="0044083E">
        <w:rPr>
          <w:rFonts w:ascii="David" w:hAnsi="David" w:cs="David"/>
          <w:rtl/>
        </w:rPr>
        <w:t xml:space="preserve"> </w:t>
      </w:r>
      <w:r w:rsidR="00053B08">
        <w:rPr>
          <w:rFonts w:ascii="David" w:hAnsi="David" w:cs="David" w:hint="cs"/>
          <w:rtl/>
        </w:rPr>
        <w:t>ל</w:t>
      </w:r>
      <w:r w:rsidR="00A36644">
        <w:rPr>
          <w:rFonts w:ascii="David" w:hAnsi="David" w:cs="David" w:hint="cs"/>
          <w:rtl/>
        </w:rPr>
        <w:t>מועצה</w:t>
      </w:r>
      <w:r w:rsidRPr="0044083E">
        <w:rPr>
          <w:rFonts w:ascii="David" w:hAnsi="David" w:cs="David" w:hint="cs"/>
          <w:rtl/>
        </w:rPr>
        <w:t xml:space="preserve"> קיי</w:t>
      </w:r>
      <w:r w:rsidR="00053B08">
        <w:rPr>
          <w:rFonts w:ascii="David" w:hAnsi="David" w:cs="David" w:hint="cs"/>
          <w:rtl/>
        </w:rPr>
        <w:t>מים</w:t>
      </w:r>
      <w:r w:rsidRPr="0044083E">
        <w:rPr>
          <w:rFonts w:ascii="David" w:hAnsi="David" w:cs="David" w:hint="cs"/>
          <w:rtl/>
        </w:rPr>
        <w:t xml:space="preserve"> קו</w:t>
      </w:r>
      <w:r w:rsidR="00053B08">
        <w:rPr>
          <w:rFonts w:ascii="David" w:hAnsi="David" w:cs="David" w:hint="cs"/>
          <w:rtl/>
        </w:rPr>
        <w:t>וי</w:t>
      </w:r>
      <w:r w:rsidRPr="0044083E">
        <w:rPr>
          <w:rFonts w:ascii="David" w:hAnsi="David" w:cs="David" w:hint="cs"/>
          <w:rtl/>
        </w:rPr>
        <w:t xml:space="preserve"> תקשורת </w:t>
      </w:r>
      <w:r w:rsidR="00053B08">
        <w:rPr>
          <w:rFonts w:ascii="David" w:hAnsi="David" w:cs="David" w:hint="cs"/>
          <w:rtl/>
        </w:rPr>
        <w:t xml:space="preserve">לחברה לאוטומציה </w:t>
      </w:r>
      <w:r w:rsidRPr="0044083E">
        <w:rPr>
          <w:rFonts w:ascii="David" w:hAnsi="David" w:cs="David" w:hint="cs"/>
          <w:rtl/>
        </w:rPr>
        <w:t xml:space="preserve">  </w:t>
      </w:r>
    </w:p>
    <w:p w14:paraId="2B047492" w14:textId="77777777" w:rsidR="00685332" w:rsidRPr="0044083E" w:rsidRDefault="00685332" w:rsidP="00685332">
      <w:pPr>
        <w:tabs>
          <w:tab w:val="left" w:pos="402"/>
        </w:tabs>
        <w:spacing w:line="276" w:lineRule="auto"/>
        <w:ind w:left="402"/>
        <w:rPr>
          <w:rFonts w:ascii="David" w:hAnsi="David" w:cs="David"/>
          <w:b/>
          <w:bCs/>
        </w:rPr>
      </w:pPr>
    </w:p>
    <w:p w14:paraId="64F8CE04" w14:textId="77777777" w:rsidR="0044083E" w:rsidRPr="0044083E" w:rsidRDefault="0044083E" w:rsidP="00A11A3F">
      <w:pPr>
        <w:numPr>
          <w:ilvl w:val="0"/>
          <w:numId w:val="45"/>
        </w:numPr>
        <w:tabs>
          <w:tab w:val="left" w:pos="-23"/>
        </w:tabs>
        <w:spacing w:line="276" w:lineRule="auto"/>
        <w:ind w:left="402"/>
        <w:rPr>
          <w:rFonts w:ascii="David" w:hAnsi="David" w:cs="David"/>
          <w:b/>
          <w:bCs/>
          <w:rtl/>
        </w:rPr>
      </w:pPr>
      <w:r w:rsidRPr="0044083E">
        <w:rPr>
          <w:rFonts w:ascii="David" w:hAnsi="David" w:cs="David"/>
          <w:b/>
          <w:bCs/>
          <w:rtl/>
        </w:rPr>
        <w:t>מחשוב ה</w:t>
      </w:r>
      <w:r w:rsidR="00A36644">
        <w:rPr>
          <w:rFonts w:ascii="David" w:hAnsi="David" w:cs="David"/>
          <w:b/>
          <w:bCs/>
          <w:rtl/>
        </w:rPr>
        <w:t>מועצה</w:t>
      </w:r>
    </w:p>
    <w:p w14:paraId="38046C82" w14:textId="736017C3" w:rsidR="0044083E" w:rsidRPr="0044083E" w:rsidRDefault="0044083E" w:rsidP="00A11A3F">
      <w:pPr>
        <w:tabs>
          <w:tab w:val="left" w:pos="-23"/>
        </w:tabs>
        <w:spacing w:line="276" w:lineRule="auto"/>
        <w:ind w:left="402"/>
        <w:jc w:val="both"/>
        <w:rPr>
          <w:rFonts w:ascii="David" w:hAnsi="David" w:cs="David"/>
          <w:rtl/>
        </w:rPr>
      </w:pPr>
      <w:r w:rsidRPr="0044083E">
        <w:rPr>
          <w:rFonts w:ascii="David" w:hAnsi="David" w:cs="David"/>
          <w:rtl/>
        </w:rPr>
        <w:t>ה</w:t>
      </w:r>
      <w:r w:rsidR="00A36644">
        <w:rPr>
          <w:rFonts w:ascii="David" w:hAnsi="David" w:cs="David"/>
          <w:rtl/>
        </w:rPr>
        <w:t>מועצה</w:t>
      </w:r>
      <w:r w:rsidRPr="0044083E">
        <w:rPr>
          <w:rFonts w:ascii="David" w:hAnsi="David" w:cs="David"/>
          <w:rtl/>
        </w:rPr>
        <w:t xml:space="preserve"> פועלת באמצעות רשת ממוחשבת ארגונית ופועלת על גבי מערכות </w:t>
      </w:r>
      <w:r w:rsidR="00053B08">
        <w:rPr>
          <w:rFonts w:ascii="David" w:hAnsi="David" w:cs="David"/>
          <w:rtl/>
        </w:rPr>
        <w:t xml:space="preserve">החברה לאוטומציה </w:t>
      </w:r>
      <w:r w:rsidRPr="0044083E">
        <w:rPr>
          <w:rFonts w:ascii="David" w:hAnsi="David" w:cs="David"/>
          <w:rtl/>
        </w:rPr>
        <w:t xml:space="preserve"> במערכת הגבייה</w:t>
      </w:r>
      <w:r w:rsidRPr="0044083E">
        <w:rPr>
          <w:rFonts w:ascii="David" w:hAnsi="David" w:cs="David" w:hint="cs"/>
          <w:rtl/>
        </w:rPr>
        <w:t xml:space="preserve">, </w:t>
      </w:r>
      <w:r w:rsidRPr="0044083E">
        <w:rPr>
          <w:rFonts w:ascii="David" w:hAnsi="David" w:cs="David"/>
          <w:rtl/>
        </w:rPr>
        <w:t>מערכת הנהלת חשבונות, מערכת שכר, חינוך,  מערכת רכש ועוד.</w:t>
      </w:r>
    </w:p>
    <w:p w14:paraId="1CC39723" w14:textId="77777777" w:rsidR="0044083E" w:rsidRPr="0044083E" w:rsidRDefault="0044083E" w:rsidP="00A11A3F">
      <w:pPr>
        <w:tabs>
          <w:tab w:val="left" w:pos="-23"/>
        </w:tabs>
        <w:spacing w:line="276" w:lineRule="auto"/>
        <w:ind w:left="402"/>
        <w:jc w:val="both"/>
        <w:rPr>
          <w:rFonts w:ascii="David" w:hAnsi="David" w:cs="David"/>
          <w:rtl/>
        </w:rPr>
      </w:pPr>
    </w:p>
    <w:p w14:paraId="1689E060" w14:textId="77777777" w:rsidR="0044083E" w:rsidRPr="0044083E" w:rsidRDefault="0044083E" w:rsidP="00A11A3F">
      <w:pPr>
        <w:tabs>
          <w:tab w:val="left" w:pos="-23"/>
        </w:tabs>
        <w:spacing w:line="276" w:lineRule="auto"/>
        <w:ind w:left="402"/>
        <w:jc w:val="both"/>
        <w:rPr>
          <w:rFonts w:ascii="David" w:hAnsi="David" w:cs="David"/>
          <w:rtl/>
        </w:rPr>
      </w:pPr>
      <w:r w:rsidRPr="0044083E">
        <w:rPr>
          <w:rFonts w:ascii="David" w:hAnsi="David" w:cs="David"/>
          <w:rtl/>
        </w:rPr>
        <w:t>ה</w:t>
      </w:r>
      <w:r w:rsidR="00A36644">
        <w:rPr>
          <w:rFonts w:ascii="David" w:hAnsi="David" w:cs="David"/>
          <w:rtl/>
        </w:rPr>
        <w:t>מועצה</w:t>
      </w:r>
      <w:r w:rsidRPr="0044083E">
        <w:rPr>
          <w:rFonts w:ascii="David" w:hAnsi="David" w:cs="David"/>
          <w:rtl/>
        </w:rPr>
        <w:t xml:space="preserve"> מבקשת לקבל את כלל שירותי ה </w:t>
      </w:r>
      <w:r w:rsidRPr="0044083E">
        <w:rPr>
          <w:rFonts w:ascii="David" w:hAnsi="David" w:cs="David"/>
          <w:lang w:bidi="en-US"/>
        </w:rPr>
        <w:t>IT</w:t>
      </w:r>
      <w:r w:rsidRPr="0044083E">
        <w:rPr>
          <w:rFonts w:ascii="David" w:hAnsi="David" w:cs="David"/>
          <w:rtl/>
        </w:rPr>
        <w:t xml:space="preserve"> לרבות השירותים שנזכרו לעיל - מספק </w:t>
      </w:r>
      <w:r>
        <w:rPr>
          <w:rFonts w:ascii="David" w:hAnsi="David" w:cs="David" w:hint="cs"/>
          <w:rtl/>
        </w:rPr>
        <w:t>אחד</w:t>
      </w:r>
      <w:r w:rsidRPr="0044083E">
        <w:rPr>
          <w:rFonts w:ascii="David" w:hAnsi="David" w:cs="David"/>
          <w:rtl/>
        </w:rPr>
        <w:t>.</w:t>
      </w:r>
    </w:p>
    <w:p w14:paraId="4271815E" w14:textId="77777777" w:rsidR="0044083E" w:rsidRPr="0044083E" w:rsidRDefault="0044083E" w:rsidP="00715D09">
      <w:pPr>
        <w:tabs>
          <w:tab w:val="left" w:pos="-23"/>
        </w:tabs>
        <w:spacing w:line="276" w:lineRule="auto"/>
        <w:ind w:left="402"/>
        <w:jc w:val="both"/>
        <w:rPr>
          <w:rFonts w:ascii="David" w:hAnsi="David" w:cs="David"/>
          <w:b/>
          <w:bCs/>
          <w:rtl/>
        </w:rPr>
      </w:pPr>
      <w:r w:rsidRPr="0044083E">
        <w:rPr>
          <w:rFonts w:ascii="David" w:hAnsi="David" w:cs="David"/>
          <w:rtl/>
        </w:rPr>
        <w:t xml:space="preserve">הספק שייבחר יידרש לבצע שינויים, שיפורים והתאמות במערכת המידע מעת לעת על פי דרישות שיוצגו לו בכתב ומראש על ידי מנהל </w:t>
      </w:r>
      <w:r w:rsidRPr="0044083E">
        <w:rPr>
          <w:rFonts w:ascii="David" w:hAnsi="David" w:cs="David" w:hint="cs"/>
          <w:rtl/>
        </w:rPr>
        <w:t>מערכות המידע</w:t>
      </w:r>
      <w:r w:rsidRPr="0044083E">
        <w:rPr>
          <w:rFonts w:ascii="David" w:hAnsi="David" w:cs="David"/>
          <w:rtl/>
        </w:rPr>
        <w:t xml:space="preserve"> (להלן מנהל הפרויקט), לכל אורך תקופת הפעלת המערכת לרבות הארכותיה. בנוסף, ייתכן ויידרשו שינויים כאלו ואחרים עקב שינויים ארגוניים ב</w:t>
      </w:r>
      <w:r w:rsidR="00A36644">
        <w:rPr>
          <w:rFonts w:ascii="David" w:hAnsi="David" w:cs="David"/>
          <w:rtl/>
        </w:rPr>
        <w:t>מועצה</w:t>
      </w:r>
      <w:r w:rsidRPr="0044083E">
        <w:rPr>
          <w:rFonts w:ascii="David" w:hAnsi="David" w:cs="David"/>
          <w:rtl/>
        </w:rPr>
        <w:t xml:space="preserve">, דרישות מיוחדות והוספה של פונקציונאליות בהתאם לשינויים פנימיים, שינויים חיצוניים, שינויים טכנולוגיים ועוד. במקרים אלו, יועבר מסמך דרישות מסודר בכתב ומראש על ידי מנהל הפרויקט. במידה והשינויים הנדרשים הינם במידה </w:t>
      </w:r>
      <w:r w:rsidR="00715D09">
        <w:rPr>
          <w:rFonts w:ascii="David" w:hAnsi="David" w:cs="David" w:hint="cs"/>
          <w:rtl/>
        </w:rPr>
        <w:t xml:space="preserve">וכחלק מדרישות רגולטוריות </w:t>
      </w:r>
      <w:r w:rsidRPr="0044083E">
        <w:rPr>
          <w:rFonts w:ascii="David" w:hAnsi="David" w:cs="David"/>
          <w:rtl/>
        </w:rPr>
        <w:t xml:space="preserve">השינוי יבוצע ללא תמורה מצד הספק. </w:t>
      </w:r>
    </w:p>
    <w:p w14:paraId="177CB95C" w14:textId="77777777" w:rsidR="0044083E" w:rsidRPr="0044083E" w:rsidRDefault="0044083E" w:rsidP="0044083E">
      <w:pPr>
        <w:tabs>
          <w:tab w:val="left" w:pos="-23"/>
        </w:tabs>
        <w:spacing w:line="276" w:lineRule="auto"/>
        <w:ind w:left="686"/>
        <w:rPr>
          <w:rFonts w:ascii="David" w:hAnsi="David" w:cs="David"/>
          <w:b/>
          <w:bCs/>
          <w:rtl/>
        </w:rPr>
      </w:pPr>
    </w:p>
    <w:p w14:paraId="26DFB978" w14:textId="77777777" w:rsidR="0044083E" w:rsidRPr="0044083E" w:rsidRDefault="0044083E" w:rsidP="007D01A3">
      <w:pPr>
        <w:numPr>
          <w:ilvl w:val="0"/>
          <w:numId w:val="73"/>
        </w:numPr>
        <w:spacing w:line="276" w:lineRule="auto"/>
        <w:rPr>
          <w:rFonts w:ascii="David" w:hAnsi="David" w:cs="David"/>
          <w:rtl/>
          <w:lang w:val="he-IL"/>
        </w:rPr>
      </w:pPr>
      <w:r w:rsidRPr="0044083E">
        <w:rPr>
          <w:rFonts w:ascii="David" w:hAnsi="David" w:cs="David"/>
          <w:b/>
          <w:bCs/>
          <w:rtl/>
        </w:rPr>
        <w:t xml:space="preserve">מערכת גבייה </w:t>
      </w:r>
    </w:p>
    <w:p w14:paraId="6FDAE929" w14:textId="63480AAC" w:rsidR="001633B0" w:rsidRPr="005C18A7" w:rsidRDefault="0044083E" w:rsidP="000742E4">
      <w:pPr>
        <w:pStyle w:val="afd"/>
        <w:spacing w:line="276" w:lineRule="auto"/>
        <w:ind w:left="360"/>
        <w:jc w:val="both"/>
        <w:rPr>
          <w:rFonts w:ascii="David" w:hAnsi="David" w:cs="David"/>
          <w:rtl/>
          <w:lang w:val="he-IL"/>
        </w:rPr>
      </w:pPr>
      <w:r w:rsidRPr="0044083E">
        <w:rPr>
          <w:rFonts w:ascii="David" w:hAnsi="David" w:cs="David"/>
          <w:rtl/>
        </w:rPr>
        <w:t xml:space="preserve">מערכת הגבייה הקיימת  – </w:t>
      </w:r>
      <w:r w:rsidRPr="0044083E">
        <w:rPr>
          <w:rFonts w:ascii="David" w:hAnsi="David" w:cs="David"/>
          <w:rtl/>
          <w:lang w:val="he-IL"/>
        </w:rPr>
        <w:t xml:space="preserve">הינה  של </w:t>
      </w:r>
      <w:r w:rsidR="00053B08">
        <w:rPr>
          <w:rFonts w:ascii="David" w:hAnsi="David" w:cs="David"/>
          <w:rtl/>
          <w:lang w:val="he-IL"/>
        </w:rPr>
        <w:t xml:space="preserve">החברה לאוטומציה </w:t>
      </w:r>
      <w:r w:rsidRPr="0044083E">
        <w:rPr>
          <w:rFonts w:ascii="David" w:hAnsi="David" w:cs="David"/>
          <w:rtl/>
          <w:lang w:val="he-IL"/>
        </w:rPr>
        <w:t xml:space="preserve">. מערכת הגבייה מותקנת בשרתי </w:t>
      </w:r>
      <w:r w:rsidR="00053B08">
        <w:rPr>
          <w:rFonts w:ascii="David" w:hAnsi="David" w:cs="David"/>
          <w:rtl/>
          <w:lang w:val="he-IL"/>
        </w:rPr>
        <w:t xml:space="preserve">החברה לאוטומציה </w:t>
      </w:r>
      <w:r w:rsidRPr="0044083E">
        <w:rPr>
          <w:rFonts w:ascii="David" w:hAnsi="David" w:cs="David"/>
          <w:rtl/>
          <w:lang w:val="he-IL"/>
        </w:rPr>
        <w:t xml:space="preserve"> ומופעלת באמצעות קו תקשורת נתונים בין </w:t>
      </w:r>
      <w:r w:rsidR="00053B08">
        <w:rPr>
          <w:rFonts w:ascii="David" w:hAnsi="David" w:cs="David"/>
          <w:rtl/>
          <w:lang w:val="he-IL"/>
        </w:rPr>
        <w:t xml:space="preserve">החברה לאוטומציה </w:t>
      </w:r>
      <w:r w:rsidRPr="0044083E">
        <w:rPr>
          <w:rFonts w:ascii="David" w:hAnsi="David" w:cs="David"/>
          <w:rtl/>
          <w:lang w:val="he-IL"/>
        </w:rPr>
        <w:t xml:space="preserve"> לבניין ה</w:t>
      </w:r>
      <w:r w:rsidR="00A36644">
        <w:rPr>
          <w:rFonts w:ascii="David" w:hAnsi="David" w:cs="David"/>
          <w:rtl/>
          <w:lang w:val="he-IL"/>
        </w:rPr>
        <w:t>מועצה</w:t>
      </w:r>
      <w:r w:rsidRPr="0044083E">
        <w:rPr>
          <w:rFonts w:ascii="David" w:hAnsi="David" w:cs="David"/>
          <w:rtl/>
          <w:lang w:val="he-IL"/>
        </w:rPr>
        <w:t xml:space="preserve"> (המידע אינו בשרת מקומי ב</w:t>
      </w:r>
      <w:r w:rsidR="00A36644">
        <w:rPr>
          <w:rFonts w:ascii="David" w:hAnsi="David" w:cs="David"/>
          <w:rtl/>
          <w:lang w:val="he-IL"/>
        </w:rPr>
        <w:t>מועצה</w:t>
      </w:r>
      <w:r w:rsidRPr="0044083E">
        <w:rPr>
          <w:rFonts w:ascii="David" w:hAnsi="David" w:cs="David"/>
          <w:rtl/>
          <w:lang w:val="he-IL"/>
        </w:rPr>
        <w:t>). המערכת הינה מהדור הנוכחי ״</w:t>
      </w:r>
      <w:r w:rsidRPr="0044083E">
        <w:rPr>
          <w:rFonts w:ascii="David" w:hAnsi="David" w:cs="David"/>
          <w:lang w:bidi="en-US"/>
        </w:rPr>
        <w:t>java oracle</w:t>
      </w:r>
      <w:r w:rsidRPr="0044083E">
        <w:rPr>
          <w:rFonts w:ascii="David" w:hAnsi="David" w:cs="David"/>
          <w:rtl/>
          <w:lang w:val="he-IL"/>
        </w:rPr>
        <w:t xml:space="preserve">״ של </w:t>
      </w:r>
      <w:r w:rsidR="00053B08">
        <w:rPr>
          <w:rFonts w:ascii="David" w:hAnsi="David" w:cs="David"/>
          <w:rtl/>
          <w:lang w:val="he-IL"/>
        </w:rPr>
        <w:t xml:space="preserve">החברה לאוטומציה </w:t>
      </w:r>
      <w:r w:rsidRPr="0044083E">
        <w:rPr>
          <w:rFonts w:ascii="David" w:hAnsi="David" w:cs="David"/>
          <w:rtl/>
          <w:lang w:val="he-IL"/>
        </w:rPr>
        <w:t xml:space="preserve">. </w:t>
      </w:r>
    </w:p>
    <w:p w14:paraId="3C2FCF6B" w14:textId="77777777" w:rsidR="0044083E" w:rsidRPr="0044083E" w:rsidRDefault="0044083E" w:rsidP="001633B0">
      <w:pPr>
        <w:spacing w:line="276" w:lineRule="auto"/>
        <w:ind w:left="360"/>
        <w:jc w:val="both"/>
        <w:rPr>
          <w:rFonts w:ascii="David" w:hAnsi="David" w:cs="David"/>
          <w:rtl/>
          <w:lang w:val="he-IL"/>
        </w:rPr>
      </w:pPr>
    </w:p>
    <w:p w14:paraId="113509BA" w14:textId="77777777" w:rsidR="0044083E" w:rsidRPr="0044083E" w:rsidRDefault="0044083E" w:rsidP="007D01A3">
      <w:pPr>
        <w:numPr>
          <w:ilvl w:val="0"/>
          <w:numId w:val="73"/>
        </w:numPr>
        <w:spacing w:line="276" w:lineRule="auto"/>
        <w:rPr>
          <w:rFonts w:ascii="David" w:hAnsi="David" w:cs="David"/>
          <w:rtl/>
        </w:rPr>
      </w:pPr>
      <w:r w:rsidRPr="0044083E">
        <w:rPr>
          <w:rFonts w:ascii="David" w:hAnsi="David" w:cs="David"/>
          <w:b/>
          <w:bCs/>
          <w:rtl/>
          <w:lang w:val="he-IL"/>
        </w:rPr>
        <w:t xml:space="preserve"> מערכת </w:t>
      </w:r>
      <w:proofErr w:type="spellStart"/>
      <w:r w:rsidRPr="0044083E">
        <w:rPr>
          <w:rFonts w:ascii="David" w:hAnsi="David" w:cs="David"/>
          <w:b/>
          <w:bCs/>
          <w:rtl/>
          <w:lang w:val="he-IL"/>
        </w:rPr>
        <w:t>הנח"ש</w:t>
      </w:r>
      <w:proofErr w:type="spellEnd"/>
      <w:r w:rsidRPr="0044083E">
        <w:rPr>
          <w:rFonts w:ascii="David" w:hAnsi="David" w:cs="David"/>
          <w:b/>
          <w:bCs/>
          <w:rtl/>
          <w:lang w:val="he-IL"/>
        </w:rPr>
        <w:t xml:space="preserve"> וגזברות </w:t>
      </w:r>
    </w:p>
    <w:p w14:paraId="3AC2CD7B" w14:textId="51F200DA" w:rsidR="0044083E" w:rsidRPr="0044083E" w:rsidRDefault="0044083E" w:rsidP="00A11A3F">
      <w:pPr>
        <w:spacing w:line="276" w:lineRule="auto"/>
        <w:ind w:firstLine="360"/>
        <w:rPr>
          <w:rFonts w:ascii="David" w:hAnsi="David" w:cs="David"/>
          <w:rtl/>
        </w:rPr>
      </w:pPr>
      <w:r w:rsidRPr="0044083E">
        <w:rPr>
          <w:rFonts w:ascii="David" w:hAnsi="David" w:cs="David"/>
          <w:rtl/>
        </w:rPr>
        <w:t xml:space="preserve">מערכת </w:t>
      </w:r>
      <w:proofErr w:type="spellStart"/>
      <w:r w:rsidRPr="0044083E">
        <w:rPr>
          <w:rFonts w:ascii="David" w:hAnsi="David" w:cs="David"/>
          <w:rtl/>
          <w:lang w:val="he-IL"/>
        </w:rPr>
        <w:t>הנח״ש</w:t>
      </w:r>
      <w:proofErr w:type="spellEnd"/>
      <w:r w:rsidRPr="0044083E">
        <w:rPr>
          <w:rFonts w:ascii="David" w:hAnsi="David" w:cs="David"/>
          <w:rtl/>
          <w:lang w:val="he-IL"/>
        </w:rPr>
        <w:t xml:space="preserve"> וגזברות הקיימת - מערכות אלו של </w:t>
      </w:r>
      <w:r w:rsidR="00053B08">
        <w:rPr>
          <w:rFonts w:ascii="David" w:hAnsi="David" w:cs="David"/>
          <w:rtl/>
          <w:lang w:val="he-IL"/>
        </w:rPr>
        <w:t xml:space="preserve">החברה לאוטומציה </w:t>
      </w:r>
      <w:r w:rsidRPr="0044083E">
        <w:rPr>
          <w:rFonts w:ascii="David" w:hAnsi="David" w:cs="David"/>
          <w:rtl/>
          <w:lang w:val="he-IL"/>
        </w:rPr>
        <w:t xml:space="preserve">. </w:t>
      </w:r>
    </w:p>
    <w:p w14:paraId="5E51C844" w14:textId="77777777" w:rsidR="0044083E" w:rsidRPr="0044083E" w:rsidRDefault="0044083E" w:rsidP="0044083E">
      <w:pPr>
        <w:spacing w:line="276" w:lineRule="auto"/>
        <w:rPr>
          <w:rFonts w:ascii="David" w:hAnsi="David" w:cs="David"/>
          <w:rtl/>
        </w:rPr>
      </w:pPr>
    </w:p>
    <w:p w14:paraId="027CB7B7" w14:textId="77777777" w:rsidR="0044083E" w:rsidRPr="0044083E" w:rsidRDefault="0044083E" w:rsidP="007D01A3">
      <w:pPr>
        <w:numPr>
          <w:ilvl w:val="0"/>
          <w:numId w:val="73"/>
        </w:numPr>
        <w:spacing w:line="276" w:lineRule="auto"/>
        <w:rPr>
          <w:rFonts w:ascii="David" w:hAnsi="David" w:cs="David"/>
          <w:rtl/>
        </w:rPr>
      </w:pPr>
      <w:r w:rsidRPr="0044083E">
        <w:rPr>
          <w:rFonts w:ascii="David" w:hAnsi="David" w:cs="David"/>
          <w:rtl/>
        </w:rPr>
        <w:t xml:space="preserve"> </w:t>
      </w:r>
      <w:r w:rsidRPr="0044083E">
        <w:rPr>
          <w:rFonts w:ascii="David" w:hAnsi="David" w:cs="David"/>
          <w:b/>
          <w:bCs/>
          <w:rtl/>
        </w:rPr>
        <w:t>מערכת רכש ומחסנים</w:t>
      </w:r>
      <w:r w:rsidRPr="0044083E">
        <w:rPr>
          <w:rFonts w:ascii="David" w:hAnsi="David" w:cs="David"/>
          <w:rtl/>
        </w:rPr>
        <w:t xml:space="preserve"> </w:t>
      </w:r>
    </w:p>
    <w:p w14:paraId="05A0A740" w14:textId="3D5D3BAF" w:rsidR="0044083E" w:rsidRPr="0044083E" w:rsidRDefault="0044083E" w:rsidP="00A11A3F">
      <w:pPr>
        <w:spacing w:line="276" w:lineRule="auto"/>
        <w:ind w:firstLine="360"/>
        <w:rPr>
          <w:rFonts w:ascii="David" w:hAnsi="David" w:cs="David"/>
          <w:rtl/>
        </w:rPr>
      </w:pPr>
      <w:r w:rsidRPr="0044083E">
        <w:rPr>
          <w:rFonts w:ascii="David" w:hAnsi="David" w:cs="David"/>
          <w:rtl/>
        </w:rPr>
        <w:t xml:space="preserve">מערכת הרכש הפועלת כיום הינה מערכת של </w:t>
      </w:r>
      <w:r w:rsidR="00053B08">
        <w:rPr>
          <w:rFonts w:ascii="David" w:hAnsi="David" w:cs="David"/>
          <w:rtl/>
        </w:rPr>
        <w:t xml:space="preserve">החברה לאוטומציה </w:t>
      </w:r>
      <w:r w:rsidRPr="0044083E">
        <w:rPr>
          <w:rFonts w:ascii="David" w:hAnsi="David" w:cs="David"/>
          <w:rtl/>
        </w:rPr>
        <w:t>- כחלק ממערכת הגזברות.</w:t>
      </w:r>
    </w:p>
    <w:p w14:paraId="7F3CE577" w14:textId="77777777" w:rsidR="0044083E" w:rsidRPr="0044083E" w:rsidRDefault="0044083E" w:rsidP="0044083E">
      <w:pPr>
        <w:spacing w:line="276" w:lineRule="auto"/>
        <w:rPr>
          <w:rFonts w:ascii="David" w:hAnsi="David" w:cs="David"/>
          <w:rtl/>
        </w:rPr>
      </w:pPr>
    </w:p>
    <w:p w14:paraId="5E3C054C" w14:textId="77777777" w:rsidR="0044083E" w:rsidRPr="0044083E" w:rsidRDefault="0044083E" w:rsidP="00E02249">
      <w:pPr>
        <w:numPr>
          <w:ilvl w:val="0"/>
          <w:numId w:val="73"/>
        </w:numPr>
        <w:spacing w:line="276" w:lineRule="auto"/>
        <w:rPr>
          <w:rFonts w:ascii="David" w:hAnsi="David" w:cs="David"/>
          <w:b/>
          <w:bCs/>
        </w:rPr>
      </w:pPr>
      <w:r w:rsidRPr="0044083E">
        <w:rPr>
          <w:rFonts w:ascii="David" w:hAnsi="David" w:cs="David"/>
          <w:b/>
          <w:bCs/>
          <w:rtl/>
        </w:rPr>
        <w:t xml:space="preserve"> </w:t>
      </w:r>
      <w:r w:rsidR="00E02249">
        <w:rPr>
          <w:rFonts w:ascii="David" w:hAnsi="David" w:cs="David" w:hint="cs"/>
          <w:b/>
          <w:bCs/>
          <w:rtl/>
        </w:rPr>
        <w:t xml:space="preserve">מערכת שכר </w:t>
      </w:r>
      <w:r w:rsidRPr="0044083E">
        <w:rPr>
          <w:rFonts w:ascii="David" w:hAnsi="David" w:cs="David" w:hint="cs"/>
          <w:b/>
          <w:bCs/>
          <w:rtl/>
        </w:rPr>
        <w:t xml:space="preserve"> </w:t>
      </w:r>
    </w:p>
    <w:p w14:paraId="3FA42813" w14:textId="2EE139CB" w:rsidR="0044083E" w:rsidRDefault="00E02249" w:rsidP="00053B08">
      <w:pPr>
        <w:spacing w:line="276" w:lineRule="auto"/>
        <w:ind w:left="402"/>
        <w:rPr>
          <w:rFonts w:ascii="David" w:hAnsi="David" w:cs="David"/>
          <w:rtl/>
        </w:rPr>
      </w:pPr>
      <w:r>
        <w:rPr>
          <w:rFonts w:ascii="David" w:hAnsi="David" w:cs="David" w:hint="cs"/>
          <w:rtl/>
        </w:rPr>
        <w:t xml:space="preserve">מערכת השכר הפועלת במועצה </w:t>
      </w:r>
      <w:r>
        <w:rPr>
          <w:rFonts w:ascii="David" w:hAnsi="David" w:cs="David"/>
          <w:rtl/>
        </w:rPr>
        <w:t>–</w:t>
      </w:r>
      <w:r>
        <w:rPr>
          <w:rFonts w:ascii="David" w:hAnsi="David" w:cs="David" w:hint="cs"/>
          <w:rtl/>
        </w:rPr>
        <w:t xml:space="preserve"> הינה מערכת </w:t>
      </w:r>
      <w:r w:rsidR="00053B08">
        <w:rPr>
          <w:rFonts w:ascii="David" w:hAnsi="David" w:cs="David" w:hint="cs"/>
          <w:rtl/>
        </w:rPr>
        <w:t xml:space="preserve">של החברה לאוטומציה </w:t>
      </w:r>
      <w:r w:rsidR="00545390">
        <w:rPr>
          <w:rFonts w:ascii="David" w:hAnsi="David" w:cs="David" w:hint="cs"/>
          <w:rtl/>
        </w:rPr>
        <w:t xml:space="preserve"> </w:t>
      </w:r>
      <w:r w:rsidR="00032A29">
        <w:rPr>
          <w:rFonts w:ascii="David" w:hAnsi="David" w:cs="David" w:hint="cs"/>
          <w:rtl/>
        </w:rPr>
        <w:t xml:space="preserve"> </w:t>
      </w:r>
    </w:p>
    <w:p w14:paraId="17A23739" w14:textId="14313309" w:rsidR="00E02249" w:rsidRDefault="00053B08" w:rsidP="00DD65D4">
      <w:pPr>
        <w:shd w:val="clear" w:color="auto" w:fill="FFFF00"/>
        <w:spacing w:line="276" w:lineRule="auto"/>
        <w:ind w:left="402"/>
        <w:rPr>
          <w:rFonts w:ascii="David" w:hAnsi="David" w:cs="David"/>
          <w:rtl/>
        </w:rPr>
      </w:pPr>
      <w:r>
        <w:rPr>
          <w:rFonts w:ascii="David" w:hAnsi="David" w:cs="David" w:hint="cs"/>
          <w:rtl/>
        </w:rPr>
        <w:t>נתוני הנוכחות הינם של חברת ___________</w:t>
      </w:r>
    </w:p>
    <w:p w14:paraId="452D42C6" w14:textId="77777777" w:rsidR="0044083E" w:rsidRPr="0044083E" w:rsidRDefault="0044083E" w:rsidP="0044083E">
      <w:pPr>
        <w:spacing w:line="276" w:lineRule="auto"/>
        <w:ind w:left="42"/>
        <w:rPr>
          <w:rFonts w:ascii="David" w:hAnsi="David" w:cs="David"/>
          <w:rtl/>
          <w:lang w:val="he-IL"/>
        </w:rPr>
      </w:pPr>
    </w:p>
    <w:p w14:paraId="74678131" w14:textId="77777777" w:rsidR="0044083E" w:rsidRPr="0044083E" w:rsidRDefault="0044083E" w:rsidP="007D01A3">
      <w:pPr>
        <w:numPr>
          <w:ilvl w:val="0"/>
          <w:numId w:val="73"/>
        </w:numPr>
        <w:tabs>
          <w:tab w:val="left" w:pos="544"/>
        </w:tabs>
        <w:spacing w:line="276" w:lineRule="auto"/>
        <w:rPr>
          <w:rFonts w:ascii="David" w:hAnsi="David" w:cs="David"/>
          <w:rtl/>
          <w:lang w:val="he-IL"/>
        </w:rPr>
      </w:pPr>
      <w:r w:rsidRPr="0044083E">
        <w:rPr>
          <w:rFonts w:ascii="David" w:hAnsi="David" w:cs="David"/>
          <w:b/>
          <w:bCs/>
          <w:rtl/>
          <w:lang w:val="he-IL"/>
        </w:rPr>
        <w:t>רישום גנים- חינוך</w:t>
      </w:r>
    </w:p>
    <w:p w14:paraId="41D417C8" w14:textId="4B957D2E" w:rsidR="0044083E" w:rsidRDefault="00A11A3F" w:rsidP="0044083E">
      <w:pPr>
        <w:tabs>
          <w:tab w:val="left" w:pos="544"/>
        </w:tabs>
        <w:spacing w:line="276" w:lineRule="auto"/>
        <w:rPr>
          <w:rFonts w:ascii="David" w:hAnsi="David" w:cs="David"/>
          <w:rtl/>
          <w:lang w:val="he-IL"/>
        </w:rPr>
      </w:pPr>
      <w:r>
        <w:rPr>
          <w:rFonts w:ascii="David" w:hAnsi="David" w:cs="David" w:hint="cs"/>
          <w:rtl/>
          <w:lang w:val="he-IL"/>
        </w:rPr>
        <w:t xml:space="preserve">       </w:t>
      </w:r>
      <w:r w:rsidR="0044083E" w:rsidRPr="0044083E">
        <w:rPr>
          <w:rFonts w:ascii="David" w:hAnsi="David" w:cs="David"/>
          <w:rtl/>
          <w:lang w:val="he-IL"/>
        </w:rPr>
        <w:t xml:space="preserve">מערכת רישום גני ילדים- של </w:t>
      </w:r>
      <w:r w:rsidR="00053B08">
        <w:rPr>
          <w:rFonts w:ascii="David" w:hAnsi="David" w:cs="David"/>
          <w:rtl/>
          <w:lang w:val="he-IL"/>
        </w:rPr>
        <w:t xml:space="preserve">החברה לאוטומציה </w:t>
      </w:r>
      <w:r w:rsidR="0044083E" w:rsidRPr="0044083E">
        <w:rPr>
          <w:rFonts w:ascii="David" w:hAnsi="David" w:cs="David"/>
          <w:rtl/>
          <w:lang w:val="he-IL"/>
        </w:rPr>
        <w:t xml:space="preserve">. בכוונת הרשות להרחיבה לכלל תלמידי הרשות. </w:t>
      </w:r>
    </w:p>
    <w:p w14:paraId="00A12B8D" w14:textId="77777777" w:rsidR="00032A29" w:rsidRDefault="00032A29" w:rsidP="0044083E">
      <w:pPr>
        <w:tabs>
          <w:tab w:val="left" w:pos="544"/>
        </w:tabs>
        <w:spacing w:line="276" w:lineRule="auto"/>
        <w:rPr>
          <w:rFonts w:ascii="David" w:hAnsi="David" w:cs="David"/>
          <w:rtl/>
          <w:lang w:val="he-IL"/>
        </w:rPr>
      </w:pPr>
    </w:p>
    <w:p w14:paraId="4210762C" w14:textId="77777777" w:rsidR="0044083E" w:rsidRPr="0044083E" w:rsidRDefault="00032A29" w:rsidP="0044083E">
      <w:pPr>
        <w:tabs>
          <w:tab w:val="left" w:pos="544"/>
        </w:tabs>
        <w:spacing w:line="276" w:lineRule="auto"/>
        <w:rPr>
          <w:rFonts w:ascii="David" w:hAnsi="David" w:cs="David"/>
          <w:b/>
          <w:bCs/>
          <w:rtl/>
          <w:lang w:val="he-IL"/>
        </w:rPr>
      </w:pPr>
      <w:r>
        <w:rPr>
          <w:rFonts w:ascii="David" w:hAnsi="David" w:cs="David" w:hint="cs"/>
          <w:rtl/>
          <w:lang w:val="he-IL"/>
        </w:rPr>
        <w:t>8</w:t>
      </w:r>
      <w:r w:rsidR="0044083E" w:rsidRPr="0044083E">
        <w:rPr>
          <w:rFonts w:ascii="David" w:hAnsi="David" w:cs="David" w:hint="cs"/>
          <w:rtl/>
          <w:lang w:val="he-IL"/>
        </w:rPr>
        <w:t xml:space="preserve"> </w:t>
      </w:r>
      <w:r w:rsidR="0044083E" w:rsidRPr="0044083E">
        <w:rPr>
          <w:rFonts w:ascii="David" w:hAnsi="David" w:cs="David" w:hint="cs"/>
          <w:b/>
          <w:bCs/>
          <w:rtl/>
          <w:lang w:val="he-IL"/>
        </w:rPr>
        <w:t xml:space="preserve">. מערכת רווחה </w:t>
      </w:r>
    </w:p>
    <w:p w14:paraId="0C924770" w14:textId="5ABF4026" w:rsidR="0044083E" w:rsidRDefault="0044083E" w:rsidP="00032A29">
      <w:pPr>
        <w:tabs>
          <w:tab w:val="left" w:pos="544"/>
        </w:tabs>
        <w:spacing w:line="276" w:lineRule="auto"/>
        <w:rPr>
          <w:rFonts w:ascii="David" w:hAnsi="David" w:cs="David"/>
          <w:rtl/>
          <w:lang w:val="he-IL"/>
        </w:rPr>
      </w:pPr>
      <w:r w:rsidRPr="0044083E">
        <w:rPr>
          <w:rFonts w:ascii="David" w:hAnsi="David" w:cs="David" w:hint="cs"/>
          <w:rtl/>
          <w:lang w:val="he-IL"/>
        </w:rPr>
        <w:t xml:space="preserve">     מערכת הרווחה הינה מערכת של </w:t>
      </w:r>
      <w:r w:rsidR="00053B08">
        <w:rPr>
          <w:rFonts w:ascii="David" w:hAnsi="David" w:cs="David" w:hint="cs"/>
          <w:rtl/>
          <w:lang w:val="he-IL"/>
        </w:rPr>
        <w:t xml:space="preserve">החברה לאוטומציה </w:t>
      </w:r>
      <w:r w:rsidR="00032A29">
        <w:rPr>
          <w:rFonts w:ascii="David" w:hAnsi="David" w:cs="David" w:hint="cs"/>
          <w:rtl/>
          <w:lang w:val="he-IL"/>
        </w:rPr>
        <w:t xml:space="preserve"> </w:t>
      </w:r>
    </w:p>
    <w:p w14:paraId="62CB3D45" w14:textId="77777777" w:rsidR="0002350A" w:rsidRPr="0044083E" w:rsidRDefault="0002350A" w:rsidP="0044083E">
      <w:pPr>
        <w:tabs>
          <w:tab w:val="left" w:pos="544"/>
        </w:tabs>
        <w:spacing w:line="276" w:lineRule="auto"/>
        <w:rPr>
          <w:rFonts w:ascii="David" w:hAnsi="David" w:cs="David"/>
          <w:rtl/>
          <w:lang w:val="he-IL"/>
        </w:rPr>
      </w:pPr>
    </w:p>
    <w:p w14:paraId="29FA7901" w14:textId="77777777" w:rsidR="0044083E" w:rsidRPr="0044083E" w:rsidRDefault="00E02249" w:rsidP="0002350A">
      <w:pPr>
        <w:tabs>
          <w:tab w:val="left" w:pos="544"/>
        </w:tabs>
        <w:spacing w:line="276" w:lineRule="auto"/>
        <w:rPr>
          <w:rFonts w:ascii="David" w:hAnsi="David" w:cs="David"/>
          <w:rtl/>
          <w:lang w:val="he-IL"/>
        </w:rPr>
      </w:pPr>
      <w:r>
        <w:rPr>
          <w:rFonts w:ascii="David" w:hAnsi="David" w:cs="David" w:hint="cs"/>
          <w:rtl/>
          <w:lang w:val="he-IL"/>
        </w:rPr>
        <w:t>10</w:t>
      </w:r>
      <w:r w:rsidR="0002350A">
        <w:rPr>
          <w:rFonts w:ascii="David" w:hAnsi="David" w:cs="David" w:hint="cs"/>
          <w:rtl/>
          <w:lang w:val="he-IL"/>
        </w:rPr>
        <w:t>.</w:t>
      </w:r>
      <w:r w:rsidR="0044083E" w:rsidRPr="0044083E">
        <w:rPr>
          <w:rFonts w:ascii="David" w:hAnsi="David" w:cs="David" w:hint="cs"/>
          <w:rtl/>
          <w:lang w:val="he-IL"/>
        </w:rPr>
        <w:t xml:space="preserve"> </w:t>
      </w:r>
      <w:r w:rsidR="0044083E" w:rsidRPr="0044083E">
        <w:rPr>
          <w:rFonts w:ascii="David" w:hAnsi="David" w:cs="David" w:hint="cs"/>
          <w:b/>
          <w:bCs/>
          <w:rtl/>
          <w:lang w:val="he-IL"/>
        </w:rPr>
        <w:t>מערכת רישוי עסקים</w:t>
      </w:r>
      <w:r w:rsidR="0044083E" w:rsidRPr="0044083E">
        <w:rPr>
          <w:rFonts w:ascii="David" w:hAnsi="David" w:cs="David" w:hint="cs"/>
          <w:rtl/>
          <w:lang w:val="he-IL"/>
        </w:rPr>
        <w:t xml:space="preserve"> </w:t>
      </w:r>
    </w:p>
    <w:p w14:paraId="0900D549" w14:textId="7675591C" w:rsidR="0044083E" w:rsidRDefault="0044083E" w:rsidP="00053B08">
      <w:pPr>
        <w:tabs>
          <w:tab w:val="left" w:pos="544"/>
        </w:tabs>
        <w:spacing w:line="276" w:lineRule="auto"/>
        <w:rPr>
          <w:rFonts w:ascii="David" w:hAnsi="David" w:cs="David"/>
          <w:rtl/>
          <w:lang w:val="he-IL"/>
        </w:rPr>
      </w:pPr>
      <w:r w:rsidRPr="0044083E">
        <w:rPr>
          <w:rFonts w:ascii="David" w:hAnsi="David" w:cs="David" w:hint="cs"/>
          <w:rtl/>
          <w:lang w:val="he-IL"/>
        </w:rPr>
        <w:t xml:space="preserve">     מערכת רישוי עסקים הינה מערכת של </w:t>
      </w:r>
      <w:r w:rsidR="00053B08">
        <w:rPr>
          <w:rFonts w:ascii="David" w:hAnsi="David" w:cs="David" w:hint="cs"/>
          <w:rtl/>
          <w:lang w:val="he-IL"/>
        </w:rPr>
        <w:t>החברה לאוטומציה</w:t>
      </w:r>
    </w:p>
    <w:p w14:paraId="4FA12F3D" w14:textId="3177A29C" w:rsidR="00053B08" w:rsidRDefault="00053B08">
      <w:pPr>
        <w:bidi w:val="0"/>
        <w:rPr>
          <w:rFonts w:asciiTheme="minorHAnsi" w:hAnsiTheme="minorHAnsi" w:cs="David"/>
          <w:rtl/>
        </w:rPr>
      </w:pPr>
      <w:r>
        <w:rPr>
          <w:rFonts w:asciiTheme="minorHAnsi" w:hAnsiTheme="minorHAnsi" w:cs="David"/>
          <w:rtl/>
        </w:rPr>
        <w:br w:type="page"/>
      </w:r>
    </w:p>
    <w:p w14:paraId="55A60BA2" w14:textId="77777777" w:rsidR="0044083E" w:rsidRPr="0044083E" w:rsidRDefault="0044083E" w:rsidP="00053B08">
      <w:pPr>
        <w:tabs>
          <w:tab w:val="left" w:pos="544"/>
        </w:tabs>
        <w:spacing w:line="276" w:lineRule="auto"/>
        <w:rPr>
          <w:rFonts w:asciiTheme="minorHAnsi" w:hAnsiTheme="minorHAnsi" w:cs="David"/>
          <w:rtl/>
        </w:rPr>
      </w:pPr>
    </w:p>
    <w:p w14:paraId="759E14C8" w14:textId="77777777" w:rsidR="0044083E" w:rsidRPr="0044083E" w:rsidRDefault="0044083E" w:rsidP="0044083E">
      <w:pPr>
        <w:tabs>
          <w:tab w:val="left" w:pos="544"/>
        </w:tabs>
        <w:spacing w:line="276" w:lineRule="auto"/>
        <w:ind w:left="360"/>
        <w:rPr>
          <w:rFonts w:ascii="David" w:hAnsi="David" w:cs="David"/>
          <w:rtl/>
        </w:rPr>
      </w:pPr>
    </w:p>
    <w:p w14:paraId="4C90281A" w14:textId="77777777" w:rsidR="0044083E" w:rsidRPr="0044083E" w:rsidRDefault="00E02249" w:rsidP="0044083E">
      <w:pPr>
        <w:tabs>
          <w:tab w:val="left" w:pos="261"/>
          <w:tab w:val="left" w:pos="544"/>
        </w:tabs>
        <w:spacing w:line="276" w:lineRule="auto"/>
        <w:ind w:left="42"/>
        <w:rPr>
          <w:rFonts w:ascii="David" w:hAnsi="David" w:cs="David"/>
          <w:b/>
          <w:bCs/>
          <w:rtl/>
        </w:rPr>
      </w:pPr>
      <w:r>
        <w:rPr>
          <w:rFonts w:ascii="David" w:hAnsi="David" w:cs="David" w:hint="cs"/>
          <w:rtl/>
        </w:rPr>
        <w:t>12</w:t>
      </w:r>
      <w:r w:rsidR="0044083E" w:rsidRPr="0044083E">
        <w:rPr>
          <w:rFonts w:ascii="David" w:hAnsi="David" w:cs="David"/>
          <w:rtl/>
        </w:rPr>
        <w:t xml:space="preserve"> </w:t>
      </w:r>
      <w:r w:rsidR="0044083E" w:rsidRPr="0044083E">
        <w:rPr>
          <w:rFonts w:ascii="David" w:hAnsi="David" w:cs="David"/>
          <w:b/>
          <w:bCs/>
          <w:rtl/>
        </w:rPr>
        <w:t xml:space="preserve">. סיכום מצב קיים –הערכת נתוני שימוש ברשות </w:t>
      </w:r>
      <w:r w:rsidR="00685332">
        <w:rPr>
          <w:rFonts w:ascii="David" w:hAnsi="David" w:cs="David"/>
          <w:b/>
          <w:bCs/>
          <w:rtl/>
        </w:rPr>
        <w:t>–</w:t>
      </w:r>
      <w:r w:rsidR="00685332">
        <w:rPr>
          <w:rFonts w:ascii="David" w:hAnsi="David" w:cs="David" w:hint="cs"/>
          <w:b/>
          <w:bCs/>
          <w:rtl/>
        </w:rPr>
        <w:t xml:space="preserve"> הטבלה הנ"ל הינה למידע בלבד ואינה מחייבת הרשות , המכרז הנ"ל </w:t>
      </w:r>
      <w:r w:rsidR="00685332" w:rsidRPr="00DD65D4">
        <w:rPr>
          <w:rFonts w:ascii="David" w:hAnsi="David" w:cs="David" w:hint="cs"/>
          <w:b/>
          <w:bCs/>
          <w:shd w:val="clear" w:color="auto" w:fill="FFFF00"/>
          <w:rtl/>
        </w:rPr>
        <w:t>הינו ללא הגבת משתמשים ואו נכסים, תלושי שכר ועוד</w:t>
      </w:r>
      <w:r w:rsidR="00685332">
        <w:rPr>
          <w:rFonts w:ascii="David" w:hAnsi="David" w:cs="David" w:hint="cs"/>
          <w:b/>
          <w:bCs/>
          <w:rtl/>
        </w:rPr>
        <w:t xml:space="preserve"> </w:t>
      </w:r>
    </w:p>
    <w:p w14:paraId="515F5991" w14:textId="77777777" w:rsidR="0044083E" w:rsidRPr="0044083E" w:rsidRDefault="0044083E" w:rsidP="0044083E">
      <w:pPr>
        <w:tabs>
          <w:tab w:val="left" w:pos="261"/>
          <w:tab w:val="left" w:pos="544"/>
        </w:tabs>
        <w:spacing w:line="276" w:lineRule="auto"/>
        <w:ind w:left="42"/>
        <w:rPr>
          <w:rFonts w:ascii="David" w:hAnsi="David" w:cs="David"/>
          <w:b/>
          <w:bCs/>
          <w:rtl/>
        </w:rPr>
      </w:pPr>
      <w:r w:rsidRPr="0044083E">
        <w:rPr>
          <w:rFonts w:ascii="David" w:hAnsi="David" w:cs="David"/>
          <w:b/>
          <w:bCs/>
          <w:rtl/>
        </w:rPr>
        <w:t xml:space="preserve">      </w:t>
      </w:r>
    </w:p>
    <w:tbl>
      <w:tblPr>
        <w:bidiVisu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2230"/>
      </w:tblGrid>
      <w:tr w:rsidR="00685332" w:rsidRPr="005C18A7" w14:paraId="2EA21981" w14:textId="77777777" w:rsidTr="003C11AC">
        <w:tc>
          <w:tcPr>
            <w:tcW w:w="4082" w:type="dxa"/>
            <w:shd w:val="clear" w:color="auto" w:fill="F2F2F2"/>
          </w:tcPr>
          <w:p w14:paraId="51FBEDA3" w14:textId="77777777" w:rsidR="00685332" w:rsidRPr="009005CD" w:rsidRDefault="00685332" w:rsidP="003C11AC">
            <w:pPr>
              <w:spacing w:before="60" w:after="60"/>
              <w:jc w:val="center"/>
              <w:rPr>
                <w:rFonts w:ascii="David" w:hAnsi="David" w:cs="David"/>
                <w:b/>
                <w:bCs/>
                <w:rtl/>
              </w:rPr>
            </w:pPr>
            <w:r w:rsidRPr="009005CD">
              <w:rPr>
                <w:rFonts w:ascii="David" w:hAnsi="David" w:cs="David"/>
                <w:b/>
                <w:bCs/>
                <w:rtl/>
              </w:rPr>
              <w:t>נושא</w:t>
            </w:r>
          </w:p>
        </w:tc>
        <w:tc>
          <w:tcPr>
            <w:tcW w:w="2230" w:type="dxa"/>
            <w:shd w:val="clear" w:color="auto" w:fill="F2F2F2"/>
          </w:tcPr>
          <w:p w14:paraId="48D85783" w14:textId="7AA42475" w:rsidR="00685332" w:rsidRPr="009005CD" w:rsidRDefault="00685332" w:rsidP="00053B08">
            <w:pPr>
              <w:spacing w:before="60" w:after="60"/>
              <w:jc w:val="center"/>
              <w:rPr>
                <w:rFonts w:ascii="David" w:hAnsi="David" w:cs="David"/>
                <w:b/>
                <w:bCs/>
                <w:rtl/>
              </w:rPr>
            </w:pPr>
            <w:r w:rsidRPr="009005CD">
              <w:rPr>
                <w:rFonts w:ascii="David" w:hAnsi="David" w:cs="David"/>
                <w:b/>
                <w:bCs/>
                <w:rtl/>
              </w:rPr>
              <w:t>כמות מוערכת-</w:t>
            </w:r>
            <w:r w:rsidR="00CD01E7">
              <w:rPr>
                <w:rFonts w:ascii="David" w:hAnsi="David" w:cs="David"/>
                <w:b/>
                <w:bCs/>
                <w:rtl/>
              </w:rPr>
              <w:t>20</w:t>
            </w:r>
            <w:r w:rsidR="00425549">
              <w:rPr>
                <w:rFonts w:ascii="David" w:hAnsi="David" w:cs="David" w:hint="cs"/>
                <w:b/>
                <w:bCs/>
                <w:rtl/>
              </w:rPr>
              <w:t>2</w:t>
            </w:r>
            <w:r w:rsidR="00053B08">
              <w:rPr>
                <w:rFonts w:ascii="David" w:hAnsi="David" w:cs="David" w:hint="cs"/>
                <w:b/>
                <w:bCs/>
                <w:rtl/>
              </w:rPr>
              <w:t>1</w:t>
            </w:r>
            <w:r w:rsidR="00425549">
              <w:rPr>
                <w:rFonts w:ascii="David" w:hAnsi="David" w:cs="David" w:hint="cs"/>
                <w:b/>
                <w:bCs/>
                <w:rtl/>
              </w:rPr>
              <w:t xml:space="preserve"> </w:t>
            </w:r>
          </w:p>
        </w:tc>
      </w:tr>
      <w:tr w:rsidR="00685332" w:rsidRPr="005C18A7" w14:paraId="0CC07411" w14:textId="77777777" w:rsidTr="003C11AC">
        <w:tc>
          <w:tcPr>
            <w:tcW w:w="4082" w:type="dxa"/>
          </w:tcPr>
          <w:p w14:paraId="1BB92655" w14:textId="77777777" w:rsidR="00685332" w:rsidRPr="009005CD" w:rsidRDefault="00685332" w:rsidP="003C11AC">
            <w:pPr>
              <w:spacing w:before="60" w:after="60"/>
              <w:rPr>
                <w:rFonts w:ascii="David" w:hAnsi="David" w:cs="David"/>
                <w:rtl/>
              </w:rPr>
            </w:pPr>
            <w:r w:rsidRPr="009005CD">
              <w:rPr>
                <w:rFonts w:ascii="David" w:hAnsi="David" w:cs="David"/>
                <w:sz w:val="22"/>
                <w:szCs w:val="22"/>
                <w:rtl/>
              </w:rPr>
              <w:t>חיובי ארנונה</w:t>
            </w:r>
            <w:r w:rsidRPr="009005CD">
              <w:rPr>
                <w:rFonts w:ascii="David" w:hAnsi="David" w:cs="David"/>
                <w:rtl/>
              </w:rPr>
              <w:t>-בתי אב</w:t>
            </w:r>
          </w:p>
        </w:tc>
        <w:tc>
          <w:tcPr>
            <w:tcW w:w="2230" w:type="dxa"/>
          </w:tcPr>
          <w:p w14:paraId="290054C3" w14:textId="5FA727A1" w:rsidR="00685332" w:rsidRPr="009005CD" w:rsidRDefault="00685332" w:rsidP="00053B08">
            <w:pPr>
              <w:spacing w:before="60" w:after="60"/>
              <w:jc w:val="center"/>
              <w:rPr>
                <w:rFonts w:asciiTheme="minorHAnsi" w:hAnsiTheme="minorHAnsi" w:cs="David"/>
                <w:rtl/>
              </w:rPr>
            </w:pPr>
            <w:r>
              <w:rPr>
                <w:rFonts w:ascii="David" w:hAnsi="David" w:cs="David" w:hint="cs"/>
                <w:sz w:val="22"/>
                <w:szCs w:val="22"/>
                <w:rtl/>
              </w:rPr>
              <w:t xml:space="preserve">כ- </w:t>
            </w:r>
            <w:r w:rsidR="00053B08">
              <w:rPr>
                <w:rFonts w:ascii="David" w:hAnsi="David" w:cs="David" w:hint="cs"/>
                <w:sz w:val="22"/>
                <w:szCs w:val="22"/>
                <w:rtl/>
              </w:rPr>
              <w:t>3</w:t>
            </w:r>
            <w:r>
              <w:rPr>
                <w:rFonts w:ascii="David" w:hAnsi="David" w:cs="David" w:hint="cs"/>
                <w:sz w:val="22"/>
                <w:szCs w:val="22"/>
                <w:rtl/>
              </w:rPr>
              <w:t>,000</w:t>
            </w:r>
          </w:p>
        </w:tc>
      </w:tr>
      <w:tr w:rsidR="00685332" w:rsidRPr="005C18A7" w14:paraId="71595F51" w14:textId="77777777" w:rsidTr="003C11AC">
        <w:tc>
          <w:tcPr>
            <w:tcW w:w="4082" w:type="dxa"/>
          </w:tcPr>
          <w:p w14:paraId="4E315EA1" w14:textId="77777777" w:rsidR="00685332" w:rsidRPr="009005CD" w:rsidRDefault="00685332" w:rsidP="003C11AC">
            <w:pPr>
              <w:spacing w:before="60" w:after="60"/>
              <w:rPr>
                <w:rFonts w:ascii="David" w:hAnsi="David" w:cs="David"/>
                <w:rtl/>
              </w:rPr>
            </w:pPr>
            <w:r w:rsidRPr="009005CD">
              <w:rPr>
                <w:rFonts w:ascii="David" w:hAnsi="David" w:cs="David"/>
                <w:sz w:val="22"/>
                <w:szCs w:val="22"/>
                <w:rtl/>
              </w:rPr>
              <w:t xml:space="preserve">תלושי שכר </w:t>
            </w:r>
            <w:r w:rsidRPr="009005CD">
              <w:rPr>
                <w:rFonts w:ascii="David" w:hAnsi="David" w:cs="David"/>
                <w:rtl/>
              </w:rPr>
              <w:t>–כולל פנסיונרים</w:t>
            </w:r>
          </w:p>
        </w:tc>
        <w:tc>
          <w:tcPr>
            <w:tcW w:w="2230" w:type="dxa"/>
          </w:tcPr>
          <w:p w14:paraId="57083801" w14:textId="2B466CC3" w:rsidR="00685332" w:rsidRPr="009005CD" w:rsidRDefault="00493EF8" w:rsidP="00053B08">
            <w:pPr>
              <w:spacing w:before="60" w:after="60"/>
              <w:jc w:val="center"/>
              <w:rPr>
                <w:rFonts w:ascii="David" w:hAnsi="David" w:cs="David"/>
                <w:rtl/>
              </w:rPr>
            </w:pPr>
            <w:r>
              <w:rPr>
                <w:rFonts w:ascii="David" w:hAnsi="David" w:cs="David" w:hint="cs"/>
                <w:sz w:val="22"/>
                <w:szCs w:val="22"/>
                <w:rtl/>
              </w:rPr>
              <w:t xml:space="preserve">כ- </w:t>
            </w:r>
            <w:r w:rsidR="00053B08">
              <w:rPr>
                <w:rFonts w:ascii="David" w:hAnsi="David" w:cs="David" w:hint="cs"/>
                <w:sz w:val="22"/>
                <w:szCs w:val="22"/>
                <w:rtl/>
              </w:rPr>
              <w:t>400</w:t>
            </w:r>
          </w:p>
        </w:tc>
      </w:tr>
      <w:tr w:rsidR="00685332" w:rsidRPr="005C18A7" w14:paraId="360537C0" w14:textId="77777777" w:rsidTr="003C11AC">
        <w:tc>
          <w:tcPr>
            <w:tcW w:w="4082" w:type="dxa"/>
          </w:tcPr>
          <w:p w14:paraId="0CAAA848" w14:textId="77777777" w:rsidR="00685332" w:rsidRPr="009005CD" w:rsidRDefault="00685332" w:rsidP="003C11AC">
            <w:pPr>
              <w:spacing w:before="60" w:after="60"/>
              <w:rPr>
                <w:rFonts w:ascii="David" w:hAnsi="David" w:cs="David"/>
                <w:rtl/>
              </w:rPr>
            </w:pPr>
            <w:r w:rsidRPr="009005CD">
              <w:rPr>
                <w:rFonts w:ascii="David" w:hAnsi="David" w:cs="David"/>
                <w:sz w:val="22"/>
                <w:szCs w:val="22"/>
                <w:rtl/>
              </w:rPr>
              <w:t xml:space="preserve">מספר תחנות פעילות – גזברות </w:t>
            </w:r>
            <w:r w:rsidRPr="009005CD">
              <w:rPr>
                <w:rFonts w:ascii="David" w:hAnsi="David" w:cs="David" w:hint="cs"/>
                <w:rtl/>
              </w:rPr>
              <w:t xml:space="preserve"> </w:t>
            </w:r>
          </w:p>
        </w:tc>
        <w:tc>
          <w:tcPr>
            <w:tcW w:w="2230" w:type="dxa"/>
          </w:tcPr>
          <w:p w14:paraId="0A067D65" w14:textId="77777777" w:rsidR="00685332" w:rsidRPr="009005CD" w:rsidRDefault="00425549" w:rsidP="003C11AC">
            <w:pPr>
              <w:spacing w:before="60" w:after="60"/>
              <w:jc w:val="center"/>
              <w:rPr>
                <w:rFonts w:ascii="David" w:hAnsi="David" w:cs="David"/>
                <w:rtl/>
              </w:rPr>
            </w:pPr>
            <w:r>
              <w:rPr>
                <w:rFonts w:ascii="David" w:hAnsi="David" w:cs="David" w:hint="cs"/>
                <w:sz w:val="22"/>
                <w:szCs w:val="22"/>
                <w:rtl/>
              </w:rPr>
              <w:t>5</w:t>
            </w:r>
          </w:p>
        </w:tc>
      </w:tr>
      <w:tr w:rsidR="00685332" w:rsidRPr="005C18A7" w14:paraId="49B3EFE3" w14:textId="77777777" w:rsidTr="003C11AC">
        <w:tc>
          <w:tcPr>
            <w:tcW w:w="4082" w:type="dxa"/>
          </w:tcPr>
          <w:p w14:paraId="0138931A" w14:textId="77777777" w:rsidR="00685332" w:rsidRPr="009005CD" w:rsidRDefault="00685332" w:rsidP="003C11AC">
            <w:pPr>
              <w:spacing w:before="60" w:after="60"/>
              <w:rPr>
                <w:rFonts w:ascii="David" w:hAnsi="David" w:cs="David"/>
                <w:rtl/>
              </w:rPr>
            </w:pPr>
            <w:r w:rsidRPr="009005CD">
              <w:rPr>
                <w:rFonts w:ascii="David" w:hAnsi="David" w:cs="David"/>
                <w:sz w:val="22"/>
                <w:szCs w:val="22"/>
                <w:rtl/>
              </w:rPr>
              <w:t xml:space="preserve">תחנות מחוברות למערכות הפיננסיות </w:t>
            </w:r>
          </w:p>
          <w:p w14:paraId="726FF175" w14:textId="77777777" w:rsidR="00685332" w:rsidRPr="009005CD" w:rsidRDefault="00685332" w:rsidP="003C11AC">
            <w:pPr>
              <w:spacing w:before="60" w:after="60"/>
              <w:rPr>
                <w:rFonts w:ascii="David" w:hAnsi="David" w:cs="David"/>
                <w:rtl/>
              </w:rPr>
            </w:pPr>
            <w:r w:rsidRPr="009005CD">
              <w:rPr>
                <w:rFonts w:ascii="David" w:hAnsi="David" w:cs="David"/>
                <w:sz w:val="22"/>
                <w:szCs w:val="22"/>
                <w:rtl/>
              </w:rPr>
              <w:t>(לצפייה בתקציב, למילוי או מעקב דרישות וכד')</w:t>
            </w:r>
          </w:p>
        </w:tc>
        <w:tc>
          <w:tcPr>
            <w:tcW w:w="2230" w:type="dxa"/>
          </w:tcPr>
          <w:p w14:paraId="4B8F0B5E" w14:textId="77777777" w:rsidR="00685332" w:rsidRPr="009005CD" w:rsidRDefault="00685332" w:rsidP="003C11AC">
            <w:pPr>
              <w:spacing w:before="60" w:after="60"/>
              <w:jc w:val="center"/>
              <w:rPr>
                <w:rFonts w:ascii="David" w:hAnsi="David" w:cs="David"/>
                <w:rtl/>
              </w:rPr>
            </w:pPr>
            <w:r w:rsidRPr="009005CD">
              <w:rPr>
                <w:rFonts w:ascii="David" w:hAnsi="David" w:cs="David"/>
                <w:sz w:val="22"/>
                <w:szCs w:val="22"/>
                <w:rtl/>
              </w:rPr>
              <w:t>בלתי מוגבל</w:t>
            </w:r>
          </w:p>
        </w:tc>
      </w:tr>
      <w:tr w:rsidR="00685332" w:rsidRPr="005C18A7" w14:paraId="578150F9" w14:textId="77777777" w:rsidTr="003C11AC">
        <w:tc>
          <w:tcPr>
            <w:tcW w:w="4082" w:type="dxa"/>
          </w:tcPr>
          <w:p w14:paraId="1706B008" w14:textId="77777777" w:rsidR="00685332" w:rsidRPr="009005CD" w:rsidRDefault="00685332" w:rsidP="003C11AC">
            <w:pPr>
              <w:spacing w:before="60" w:after="60"/>
              <w:rPr>
                <w:rFonts w:ascii="David" w:hAnsi="David" w:cs="David"/>
                <w:rtl/>
              </w:rPr>
            </w:pPr>
            <w:r w:rsidRPr="009005CD">
              <w:rPr>
                <w:rFonts w:ascii="David" w:hAnsi="David" w:cs="David"/>
                <w:sz w:val="22"/>
                <w:szCs w:val="22"/>
                <w:rtl/>
              </w:rPr>
              <w:t xml:space="preserve">מספר תחנות פעילות – גביה </w:t>
            </w:r>
          </w:p>
        </w:tc>
        <w:tc>
          <w:tcPr>
            <w:tcW w:w="2230" w:type="dxa"/>
          </w:tcPr>
          <w:p w14:paraId="769BF134" w14:textId="77777777" w:rsidR="00685332" w:rsidRPr="009005CD" w:rsidRDefault="000742E4" w:rsidP="003C11AC">
            <w:pPr>
              <w:spacing w:before="60" w:after="60"/>
              <w:jc w:val="center"/>
              <w:rPr>
                <w:rFonts w:ascii="David" w:hAnsi="David" w:cs="David"/>
                <w:rtl/>
              </w:rPr>
            </w:pPr>
            <w:r>
              <w:rPr>
                <w:rFonts w:ascii="David" w:hAnsi="David" w:cs="David" w:hint="cs"/>
                <w:sz w:val="22"/>
                <w:szCs w:val="22"/>
                <w:rtl/>
              </w:rPr>
              <w:t>5</w:t>
            </w:r>
          </w:p>
        </w:tc>
      </w:tr>
      <w:tr w:rsidR="00685332" w:rsidRPr="005C18A7" w14:paraId="1AFCF0CF" w14:textId="77777777" w:rsidTr="003C11AC">
        <w:tc>
          <w:tcPr>
            <w:tcW w:w="4082" w:type="dxa"/>
          </w:tcPr>
          <w:p w14:paraId="170C4EAE" w14:textId="77777777" w:rsidR="00685332" w:rsidRPr="009005CD" w:rsidRDefault="00685332" w:rsidP="003C11AC">
            <w:pPr>
              <w:spacing w:before="60" w:after="60"/>
              <w:rPr>
                <w:rFonts w:ascii="David" w:hAnsi="David" w:cs="David"/>
              </w:rPr>
            </w:pPr>
            <w:r w:rsidRPr="009005CD">
              <w:rPr>
                <w:rFonts w:ascii="David" w:hAnsi="David" w:cs="David"/>
                <w:sz w:val="22"/>
                <w:szCs w:val="22"/>
                <w:rtl/>
              </w:rPr>
              <w:t>מספר תחנות פעילות – כח אדם ונוכחות</w:t>
            </w:r>
            <w:r w:rsidRPr="009005CD">
              <w:rPr>
                <w:rFonts w:ascii="David" w:hAnsi="David" w:cs="David" w:hint="cs"/>
                <w:rtl/>
              </w:rPr>
              <w:t xml:space="preserve"> </w:t>
            </w:r>
          </w:p>
        </w:tc>
        <w:tc>
          <w:tcPr>
            <w:tcW w:w="2230" w:type="dxa"/>
          </w:tcPr>
          <w:p w14:paraId="4E33241B" w14:textId="77777777" w:rsidR="00685332" w:rsidRPr="009005CD" w:rsidRDefault="00685332" w:rsidP="003C11AC">
            <w:pPr>
              <w:spacing w:before="60" w:after="60"/>
              <w:jc w:val="center"/>
              <w:rPr>
                <w:rFonts w:ascii="David" w:hAnsi="David" w:cs="David"/>
              </w:rPr>
            </w:pPr>
            <w:r>
              <w:rPr>
                <w:rFonts w:ascii="David" w:hAnsi="David" w:cs="David" w:hint="cs"/>
                <w:sz w:val="22"/>
                <w:szCs w:val="22"/>
                <w:rtl/>
              </w:rPr>
              <w:t>5</w:t>
            </w:r>
          </w:p>
        </w:tc>
      </w:tr>
      <w:tr w:rsidR="00685332" w:rsidRPr="005C18A7" w14:paraId="06CCD3FF" w14:textId="77777777" w:rsidTr="003C11AC">
        <w:tc>
          <w:tcPr>
            <w:tcW w:w="4082" w:type="dxa"/>
          </w:tcPr>
          <w:p w14:paraId="74AEF63C" w14:textId="77777777" w:rsidR="00685332" w:rsidRPr="009005CD" w:rsidRDefault="00685332" w:rsidP="003C11AC">
            <w:pPr>
              <w:spacing w:before="60" w:after="60"/>
              <w:rPr>
                <w:rFonts w:ascii="David" w:hAnsi="David" w:cs="David"/>
              </w:rPr>
            </w:pPr>
            <w:r w:rsidRPr="009005CD">
              <w:rPr>
                <w:rFonts w:ascii="David" w:hAnsi="David" w:cs="David"/>
                <w:sz w:val="22"/>
                <w:szCs w:val="22"/>
                <w:rtl/>
              </w:rPr>
              <w:t>מספר תחנות פעילות – שכר</w:t>
            </w:r>
            <w:r w:rsidRPr="009005CD">
              <w:rPr>
                <w:rFonts w:ascii="David" w:hAnsi="David" w:cs="David" w:hint="cs"/>
                <w:rtl/>
              </w:rPr>
              <w:t>-ואוגדן תנאי שירות אינטרנטי</w:t>
            </w:r>
          </w:p>
        </w:tc>
        <w:tc>
          <w:tcPr>
            <w:tcW w:w="2230" w:type="dxa"/>
          </w:tcPr>
          <w:p w14:paraId="77294F1C" w14:textId="77777777" w:rsidR="00685332" w:rsidRPr="009005CD" w:rsidRDefault="00685332" w:rsidP="003C11AC">
            <w:pPr>
              <w:spacing w:before="60" w:after="60"/>
              <w:jc w:val="center"/>
              <w:rPr>
                <w:rFonts w:ascii="David" w:hAnsi="David" w:cs="David"/>
              </w:rPr>
            </w:pPr>
            <w:r w:rsidRPr="009005CD">
              <w:rPr>
                <w:rFonts w:ascii="David" w:hAnsi="David" w:cs="David" w:hint="cs"/>
                <w:sz w:val="22"/>
                <w:szCs w:val="22"/>
                <w:rtl/>
              </w:rPr>
              <w:t>5</w:t>
            </w:r>
          </w:p>
        </w:tc>
      </w:tr>
      <w:tr w:rsidR="00685332" w:rsidRPr="005C18A7" w14:paraId="0A9E717A" w14:textId="77777777" w:rsidTr="003C11AC">
        <w:tc>
          <w:tcPr>
            <w:tcW w:w="4082" w:type="dxa"/>
          </w:tcPr>
          <w:p w14:paraId="7AED839F" w14:textId="77777777" w:rsidR="00685332" w:rsidRPr="009005CD" w:rsidRDefault="00685332" w:rsidP="003C11AC">
            <w:pPr>
              <w:spacing w:before="60" w:after="60"/>
              <w:rPr>
                <w:rFonts w:ascii="David" w:hAnsi="David" w:cs="David"/>
                <w:rtl/>
              </w:rPr>
            </w:pPr>
            <w:r w:rsidRPr="009005CD">
              <w:rPr>
                <w:rFonts w:ascii="David" w:hAnsi="David" w:cs="David"/>
                <w:sz w:val="22"/>
                <w:szCs w:val="22"/>
                <w:rtl/>
              </w:rPr>
              <w:t xml:space="preserve">מספר תחנות פעילות – חינוך </w:t>
            </w:r>
          </w:p>
        </w:tc>
        <w:tc>
          <w:tcPr>
            <w:tcW w:w="2230" w:type="dxa"/>
          </w:tcPr>
          <w:p w14:paraId="04DF6E7D" w14:textId="77777777" w:rsidR="00685332" w:rsidRPr="009005CD" w:rsidRDefault="00685332" w:rsidP="003C11AC">
            <w:pPr>
              <w:spacing w:before="60" w:after="60"/>
              <w:jc w:val="center"/>
              <w:rPr>
                <w:rFonts w:ascii="David" w:hAnsi="David" w:cs="David"/>
                <w:rtl/>
              </w:rPr>
            </w:pPr>
            <w:r w:rsidRPr="009005CD">
              <w:rPr>
                <w:rFonts w:ascii="David" w:hAnsi="David" w:cs="David" w:hint="cs"/>
                <w:sz w:val="22"/>
                <w:szCs w:val="22"/>
                <w:rtl/>
              </w:rPr>
              <w:t>5</w:t>
            </w:r>
          </w:p>
        </w:tc>
      </w:tr>
      <w:tr w:rsidR="00685332" w:rsidRPr="005C18A7" w14:paraId="3F442E2C" w14:textId="77777777" w:rsidTr="003C11AC">
        <w:tc>
          <w:tcPr>
            <w:tcW w:w="4082" w:type="dxa"/>
          </w:tcPr>
          <w:p w14:paraId="7B741468" w14:textId="77777777" w:rsidR="00685332" w:rsidRPr="009005CD" w:rsidRDefault="00685332" w:rsidP="003C11AC">
            <w:pPr>
              <w:spacing w:before="60" w:after="60"/>
              <w:rPr>
                <w:rFonts w:ascii="David" w:hAnsi="David" w:cs="David"/>
                <w:rtl/>
              </w:rPr>
            </w:pPr>
            <w:r w:rsidRPr="009005CD">
              <w:rPr>
                <w:rFonts w:ascii="David" w:hAnsi="David" w:cs="David"/>
                <w:sz w:val="22"/>
                <w:szCs w:val="22"/>
                <w:rtl/>
              </w:rPr>
              <w:t>מספר תחנות פעילות  רכש</w:t>
            </w:r>
          </w:p>
        </w:tc>
        <w:tc>
          <w:tcPr>
            <w:tcW w:w="2230" w:type="dxa"/>
          </w:tcPr>
          <w:p w14:paraId="2F3FD7BD" w14:textId="77777777" w:rsidR="00685332" w:rsidRPr="009005CD" w:rsidRDefault="00685332" w:rsidP="003C11AC">
            <w:pPr>
              <w:spacing w:before="60" w:after="60"/>
              <w:jc w:val="center"/>
              <w:rPr>
                <w:rFonts w:ascii="David" w:hAnsi="David" w:cs="David"/>
                <w:rtl/>
              </w:rPr>
            </w:pPr>
            <w:r>
              <w:rPr>
                <w:rFonts w:ascii="David" w:hAnsi="David" w:cs="David" w:hint="cs"/>
                <w:sz w:val="22"/>
                <w:szCs w:val="22"/>
                <w:rtl/>
              </w:rPr>
              <w:t>5</w:t>
            </w:r>
          </w:p>
        </w:tc>
      </w:tr>
      <w:tr w:rsidR="00685332" w:rsidRPr="005C18A7" w14:paraId="7E1CBC90" w14:textId="77777777" w:rsidTr="003C11AC">
        <w:tc>
          <w:tcPr>
            <w:tcW w:w="4082" w:type="dxa"/>
          </w:tcPr>
          <w:p w14:paraId="35AC36E3" w14:textId="77777777" w:rsidR="00685332" w:rsidRPr="009005CD" w:rsidRDefault="00685332" w:rsidP="003C11AC">
            <w:pPr>
              <w:spacing w:before="60" w:after="60"/>
              <w:rPr>
                <w:rFonts w:ascii="David" w:hAnsi="David" w:cs="David"/>
                <w:sz w:val="22"/>
                <w:szCs w:val="22"/>
                <w:rtl/>
              </w:rPr>
            </w:pPr>
            <w:r>
              <w:rPr>
                <w:rFonts w:ascii="David" w:hAnsi="David" w:cs="David" w:hint="cs"/>
                <w:sz w:val="22"/>
                <w:szCs w:val="22"/>
                <w:rtl/>
              </w:rPr>
              <w:t xml:space="preserve">מספר תחנות פעילות רווחה </w:t>
            </w:r>
          </w:p>
        </w:tc>
        <w:tc>
          <w:tcPr>
            <w:tcW w:w="2230" w:type="dxa"/>
          </w:tcPr>
          <w:p w14:paraId="2AC26155" w14:textId="77777777" w:rsidR="00685332" w:rsidRDefault="00685332" w:rsidP="003C11AC">
            <w:pPr>
              <w:spacing w:before="60" w:after="60"/>
              <w:jc w:val="center"/>
              <w:rPr>
                <w:rFonts w:ascii="David" w:hAnsi="David" w:cs="David"/>
                <w:sz w:val="22"/>
                <w:szCs w:val="22"/>
                <w:rtl/>
              </w:rPr>
            </w:pPr>
            <w:r>
              <w:rPr>
                <w:rFonts w:ascii="David" w:hAnsi="David" w:cs="David" w:hint="cs"/>
                <w:sz w:val="22"/>
                <w:szCs w:val="22"/>
                <w:rtl/>
              </w:rPr>
              <w:t>5</w:t>
            </w:r>
          </w:p>
        </w:tc>
      </w:tr>
    </w:tbl>
    <w:p w14:paraId="302EA4CA" w14:textId="77777777" w:rsidR="0044083E" w:rsidRPr="0044083E" w:rsidRDefault="0044083E" w:rsidP="0044083E">
      <w:pPr>
        <w:tabs>
          <w:tab w:val="left" w:pos="261"/>
          <w:tab w:val="left" w:pos="544"/>
        </w:tabs>
        <w:spacing w:line="276" w:lineRule="auto"/>
        <w:ind w:left="42"/>
        <w:rPr>
          <w:rFonts w:ascii="David" w:hAnsi="David" w:cs="David"/>
          <w:rtl/>
        </w:rPr>
      </w:pPr>
    </w:p>
    <w:p w14:paraId="0874A48A" w14:textId="77777777" w:rsidR="0044083E" w:rsidRPr="0044083E" w:rsidRDefault="0044083E" w:rsidP="0044083E">
      <w:pPr>
        <w:tabs>
          <w:tab w:val="left" w:pos="261"/>
          <w:tab w:val="left" w:pos="544"/>
        </w:tabs>
        <w:spacing w:line="276" w:lineRule="auto"/>
        <w:ind w:left="-23"/>
        <w:rPr>
          <w:rFonts w:ascii="David" w:hAnsi="David" w:cs="David"/>
          <w:b/>
          <w:bCs/>
          <w:sz w:val="22"/>
          <w:szCs w:val="22"/>
          <w:u w:val="single"/>
          <w:rtl/>
          <w:lang w:val="he-IL"/>
        </w:rPr>
      </w:pPr>
      <w:r w:rsidRPr="0044083E">
        <w:rPr>
          <w:rFonts w:ascii="David" w:hAnsi="David" w:cs="David"/>
          <w:b/>
          <w:bCs/>
          <w:rtl/>
          <w:lang w:val="he-IL"/>
        </w:rPr>
        <w:br/>
      </w:r>
      <w:r w:rsidRPr="0044083E">
        <w:rPr>
          <w:rFonts w:ascii="David" w:hAnsi="David" w:cs="David"/>
          <w:b/>
          <w:bCs/>
          <w:u w:val="single"/>
          <w:rtl/>
          <w:lang w:val="he-IL"/>
        </w:rPr>
        <w:t>מערכות המידע הנדרשות</w:t>
      </w:r>
    </w:p>
    <w:p w14:paraId="7DD8FCB9" w14:textId="27AE26DA" w:rsidR="001633B0" w:rsidRPr="005C18A7" w:rsidRDefault="0044083E" w:rsidP="00DB3545">
      <w:pPr>
        <w:pStyle w:val="afd"/>
        <w:tabs>
          <w:tab w:val="left" w:pos="261"/>
          <w:tab w:val="left" w:pos="544"/>
        </w:tabs>
        <w:spacing w:line="276" w:lineRule="auto"/>
        <w:ind w:left="-23"/>
        <w:jc w:val="both"/>
        <w:rPr>
          <w:rFonts w:ascii="David" w:hAnsi="David" w:cs="David"/>
          <w:rtl/>
          <w:lang w:val="he-IL"/>
        </w:rPr>
      </w:pPr>
      <w:r w:rsidRPr="0044083E">
        <w:rPr>
          <w:rFonts w:ascii="David" w:hAnsi="David" w:cs="David"/>
          <w:rtl/>
          <w:lang w:val="he-IL"/>
        </w:rPr>
        <w:br/>
      </w:r>
      <w:r w:rsidR="00A36644">
        <w:rPr>
          <w:rFonts w:ascii="David" w:hAnsi="David" w:cs="David"/>
          <w:rtl/>
          <w:lang w:val="he-IL"/>
        </w:rPr>
        <w:t xml:space="preserve">מועצה מקומית </w:t>
      </w:r>
      <w:r w:rsidR="000710B3">
        <w:rPr>
          <w:rFonts w:ascii="David" w:hAnsi="David" w:cs="David"/>
          <w:rtl/>
          <w:lang w:val="he-IL"/>
        </w:rPr>
        <w:t>נחף</w:t>
      </w:r>
      <w:r w:rsidR="001633B0" w:rsidRPr="005C18A7">
        <w:rPr>
          <w:rFonts w:ascii="David" w:hAnsi="David" w:cs="David"/>
          <w:rtl/>
          <w:lang w:val="he-IL"/>
        </w:rPr>
        <w:t xml:space="preserve"> מבקשת להקים </w:t>
      </w:r>
      <w:r w:rsidR="001633B0" w:rsidRPr="005C18A7">
        <w:rPr>
          <w:rFonts w:ascii="David" w:hAnsi="David" w:cs="David"/>
          <w:b/>
          <w:bCs/>
          <w:rtl/>
          <w:lang w:val="he-IL"/>
        </w:rPr>
        <w:t>מערכת מידע ארגונית אינטגרטיבית</w:t>
      </w:r>
      <w:r w:rsidR="001633B0" w:rsidRPr="005C18A7">
        <w:rPr>
          <w:rFonts w:ascii="David" w:hAnsi="David" w:cs="David"/>
          <w:rtl/>
          <w:lang w:val="he-IL"/>
        </w:rPr>
        <w:t xml:space="preserve"> שתשמש את מנהלי ועובדי </w:t>
      </w:r>
      <w:r w:rsidR="001633B0">
        <w:rPr>
          <w:rFonts w:ascii="David" w:hAnsi="David" w:cs="David"/>
          <w:rtl/>
          <w:lang w:val="he-IL"/>
        </w:rPr>
        <w:t>ה</w:t>
      </w:r>
      <w:r w:rsidR="00A36644">
        <w:rPr>
          <w:rFonts w:ascii="David" w:hAnsi="David" w:cs="David"/>
          <w:rtl/>
          <w:lang w:val="he-IL"/>
        </w:rPr>
        <w:t>מועצה</w:t>
      </w:r>
      <w:r w:rsidR="001633B0" w:rsidRPr="005C18A7">
        <w:rPr>
          <w:rFonts w:ascii="David" w:hAnsi="David" w:cs="David"/>
          <w:rtl/>
          <w:lang w:val="he-IL"/>
        </w:rPr>
        <w:t xml:space="preserve"> למשך תקופת זמן ואשר תביא ליעילות ארגונית, שיפור השירות, חשיפה למידע ארגוני, שיתוף מידע בין עובדי </w:t>
      </w:r>
      <w:r w:rsidR="001633B0">
        <w:rPr>
          <w:rFonts w:ascii="David" w:hAnsi="David" w:cs="David"/>
          <w:rtl/>
          <w:lang w:val="he-IL"/>
        </w:rPr>
        <w:t>ה</w:t>
      </w:r>
      <w:r w:rsidR="00A36644">
        <w:rPr>
          <w:rFonts w:ascii="David" w:hAnsi="David" w:cs="David"/>
          <w:rtl/>
          <w:lang w:val="he-IL"/>
        </w:rPr>
        <w:t>מועצה</w:t>
      </w:r>
      <w:r w:rsidR="001633B0" w:rsidRPr="005C18A7">
        <w:rPr>
          <w:rFonts w:ascii="David" w:hAnsi="David" w:cs="David"/>
          <w:rtl/>
          <w:lang w:val="he-IL"/>
        </w:rPr>
        <w:t xml:space="preserve"> והצגת מידע שלם ומדויק למקבלי ההחלטות.</w:t>
      </w:r>
    </w:p>
    <w:p w14:paraId="08644710" w14:textId="77777777" w:rsidR="001633B0" w:rsidRPr="005C18A7" w:rsidRDefault="001633B0" w:rsidP="00DB3545">
      <w:pPr>
        <w:pStyle w:val="afd"/>
        <w:tabs>
          <w:tab w:val="left" w:pos="261"/>
          <w:tab w:val="left" w:pos="544"/>
        </w:tabs>
        <w:spacing w:line="276" w:lineRule="auto"/>
        <w:ind w:left="-23"/>
        <w:jc w:val="both"/>
        <w:rPr>
          <w:rFonts w:ascii="David" w:hAnsi="David" w:cs="David"/>
          <w:rtl/>
          <w:lang w:val="he-IL"/>
        </w:rPr>
      </w:pPr>
      <w:r w:rsidRPr="005C18A7">
        <w:rPr>
          <w:rFonts w:ascii="David" w:hAnsi="David" w:cs="David"/>
          <w:rtl/>
          <w:lang w:val="he-IL"/>
        </w:rPr>
        <w:t>תפישת המערכת הינה תהליכית - המערכת תלווה ותנחה את ביצוע הפעילויות השונות בכל השלבים הנדרשים ותוביל את המשתמש באמצעות מסכי העבודה השונים, בהתאם לפרמטרים המאפיינים את המקרה. יכולת זו של המערכת, תהיה למשתמשים שונים, במודולים שונים של המערכת.</w:t>
      </w:r>
    </w:p>
    <w:p w14:paraId="0A06DC0D" w14:textId="77777777" w:rsidR="001633B0" w:rsidRPr="005C18A7" w:rsidRDefault="001633B0" w:rsidP="00DB3545">
      <w:pPr>
        <w:pStyle w:val="afd"/>
        <w:tabs>
          <w:tab w:val="left" w:pos="261"/>
          <w:tab w:val="left" w:pos="544"/>
        </w:tabs>
        <w:spacing w:line="276" w:lineRule="auto"/>
        <w:ind w:left="-23"/>
        <w:jc w:val="both"/>
        <w:rPr>
          <w:rFonts w:ascii="David" w:hAnsi="David" w:cs="David"/>
          <w:rtl/>
          <w:lang w:val="he-IL"/>
        </w:rPr>
      </w:pPr>
      <w:r w:rsidRPr="005C18A7">
        <w:rPr>
          <w:rFonts w:ascii="David" w:hAnsi="David" w:cs="David"/>
          <w:rtl/>
          <w:lang w:val="he-IL"/>
        </w:rPr>
        <w:t>המערכת הנדרשת הינה בעלת גמישות תפעולית רבה, מתוך ראיה של תהליכים העשויים להשתנות וצרכי מידע שונים ומשתנים, כך, לדוגמה, ניתן יהיה לאחזר מידע בצורות גמישות ולשנות תהליכים בצורה נוחה.</w:t>
      </w:r>
    </w:p>
    <w:p w14:paraId="44348AC8" w14:textId="77777777" w:rsidR="001633B0" w:rsidRPr="005C18A7" w:rsidRDefault="001633B0" w:rsidP="00DB3545">
      <w:pPr>
        <w:pStyle w:val="afd"/>
        <w:tabs>
          <w:tab w:val="left" w:pos="261"/>
          <w:tab w:val="left" w:pos="544"/>
        </w:tabs>
        <w:spacing w:line="276" w:lineRule="auto"/>
        <w:ind w:left="-23"/>
        <w:jc w:val="both"/>
        <w:rPr>
          <w:rFonts w:ascii="David" w:hAnsi="David" w:cs="David"/>
          <w:rtl/>
          <w:lang w:val="he-IL"/>
        </w:rPr>
      </w:pPr>
      <w:r w:rsidRPr="005C18A7">
        <w:rPr>
          <w:rFonts w:ascii="David" w:hAnsi="David" w:cs="David"/>
          <w:rtl/>
          <w:lang w:val="he-IL"/>
        </w:rPr>
        <w:t xml:space="preserve">אבטחת המידע של המערכת תתבסס על רמות אישורים שונות, הן ברמה התהליכית (נגישות לתוכניות כאלו ואחרות) והן ברמה התכנית (נגישות לרשומות ושדות מסוימים). אחזור מידע ובקרה יהיו מובנים במערכת. המציע יציע בפתרון את הדרישות הבאות: </w:t>
      </w:r>
    </w:p>
    <w:p w14:paraId="2EBCED01" w14:textId="77777777" w:rsidR="001633B0" w:rsidRPr="005C18A7" w:rsidRDefault="001633B0" w:rsidP="001633B0">
      <w:pPr>
        <w:pStyle w:val="afd"/>
        <w:numPr>
          <w:ilvl w:val="0"/>
          <w:numId w:val="42"/>
        </w:numPr>
        <w:tabs>
          <w:tab w:val="left" w:pos="261"/>
          <w:tab w:val="left" w:pos="544"/>
        </w:tabs>
        <w:spacing w:line="276" w:lineRule="auto"/>
        <w:rPr>
          <w:rFonts w:ascii="David" w:hAnsi="David" w:cs="David"/>
          <w:rtl/>
          <w:lang w:val="he-IL"/>
        </w:rPr>
      </w:pPr>
      <w:r w:rsidRPr="005C18A7">
        <w:rPr>
          <w:rFonts w:ascii="David" w:hAnsi="David" w:cs="David"/>
          <w:rtl/>
          <w:lang w:val="he-IL"/>
        </w:rPr>
        <w:t xml:space="preserve">תצורת הפעלת מערכת (דפדפן </w:t>
      </w:r>
      <w:proofErr w:type="spellStart"/>
      <w:r w:rsidRPr="005C18A7">
        <w:rPr>
          <w:rFonts w:ascii="David" w:hAnsi="David" w:cs="David"/>
          <w:rtl/>
          <w:lang w:val="he-IL"/>
        </w:rPr>
        <w:t>web</w:t>
      </w:r>
      <w:proofErr w:type="spellEnd"/>
      <w:r w:rsidRPr="005C18A7">
        <w:rPr>
          <w:rFonts w:ascii="David" w:hAnsi="David" w:cs="David"/>
          <w:rtl/>
          <w:lang w:val="he-IL"/>
        </w:rPr>
        <w:t xml:space="preserve"> או </w:t>
      </w:r>
      <w:proofErr w:type="spellStart"/>
      <w:r w:rsidRPr="005C18A7">
        <w:rPr>
          <w:rFonts w:ascii="David" w:hAnsi="David" w:cs="David"/>
          <w:rtl/>
          <w:lang w:val="he-IL"/>
        </w:rPr>
        <w:t>חלונאית</w:t>
      </w:r>
      <w:proofErr w:type="spellEnd"/>
      <w:r w:rsidRPr="005C18A7">
        <w:rPr>
          <w:rFonts w:ascii="David" w:hAnsi="David" w:cs="David"/>
          <w:rtl/>
          <w:lang w:val="he-IL"/>
        </w:rPr>
        <w:t xml:space="preserve"> או משולבת).</w:t>
      </w:r>
    </w:p>
    <w:p w14:paraId="20DD0ABE" w14:textId="77777777" w:rsidR="001633B0" w:rsidRPr="005C18A7" w:rsidRDefault="001633B0" w:rsidP="001633B0">
      <w:pPr>
        <w:pStyle w:val="afd"/>
        <w:numPr>
          <w:ilvl w:val="0"/>
          <w:numId w:val="42"/>
        </w:numPr>
        <w:tabs>
          <w:tab w:val="left" w:pos="261"/>
          <w:tab w:val="left" w:pos="544"/>
        </w:tabs>
        <w:spacing w:line="276" w:lineRule="auto"/>
        <w:rPr>
          <w:rFonts w:ascii="David" w:hAnsi="David" w:cs="David"/>
          <w:rtl/>
          <w:lang w:val="he-IL"/>
        </w:rPr>
      </w:pPr>
      <w:r w:rsidRPr="005C18A7">
        <w:rPr>
          <w:rFonts w:ascii="David" w:hAnsi="David" w:cs="David"/>
          <w:rtl/>
          <w:lang w:val="he-IL"/>
        </w:rPr>
        <w:t>מערכת מידע אינטגרטיבית.</w:t>
      </w:r>
    </w:p>
    <w:p w14:paraId="5AF1EA85" w14:textId="77777777" w:rsidR="001633B0" w:rsidRPr="005C18A7" w:rsidRDefault="001633B0" w:rsidP="001633B0">
      <w:pPr>
        <w:pStyle w:val="afd"/>
        <w:numPr>
          <w:ilvl w:val="0"/>
          <w:numId w:val="42"/>
        </w:numPr>
        <w:tabs>
          <w:tab w:val="left" w:pos="261"/>
          <w:tab w:val="left" w:pos="544"/>
        </w:tabs>
        <w:spacing w:line="276" w:lineRule="auto"/>
        <w:rPr>
          <w:rFonts w:ascii="David" w:hAnsi="David" w:cs="David"/>
          <w:rtl/>
          <w:lang w:val="he-IL"/>
        </w:rPr>
      </w:pPr>
      <w:r w:rsidRPr="005C18A7">
        <w:rPr>
          <w:rFonts w:ascii="David" w:hAnsi="David" w:cs="David"/>
          <w:rtl/>
          <w:lang w:val="he-IL"/>
        </w:rPr>
        <w:t>מערכת מידע תהליכית לרבות הסבר על מנוע התהליכים (</w:t>
      </w:r>
      <w:proofErr w:type="spellStart"/>
      <w:r w:rsidRPr="005C18A7">
        <w:rPr>
          <w:rFonts w:ascii="David" w:hAnsi="David" w:cs="David"/>
          <w:rtl/>
          <w:lang w:val="he-IL"/>
        </w:rPr>
        <w:t>workflow</w:t>
      </w:r>
      <w:proofErr w:type="spellEnd"/>
      <w:r w:rsidRPr="005C18A7">
        <w:rPr>
          <w:rFonts w:ascii="David" w:hAnsi="David" w:cs="David"/>
          <w:rtl/>
          <w:lang w:val="he-IL"/>
        </w:rPr>
        <w:t>) הקיים.</w:t>
      </w:r>
    </w:p>
    <w:p w14:paraId="0DBEE5CF" w14:textId="77777777" w:rsidR="001633B0" w:rsidRPr="005C18A7" w:rsidRDefault="001633B0" w:rsidP="001633B0">
      <w:pPr>
        <w:pStyle w:val="afd"/>
        <w:numPr>
          <w:ilvl w:val="0"/>
          <w:numId w:val="42"/>
        </w:numPr>
        <w:tabs>
          <w:tab w:val="left" w:pos="261"/>
          <w:tab w:val="left" w:pos="544"/>
        </w:tabs>
        <w:spacing w:line="276" w:lineRule="auto"/>
        <w:rPr>
          <w:rFonts w:ascii="David" w:hAnsi="David" w:cs="David"/>
          <w:rtl/>
          <w:lang w:val="he-IL"/>
        </w:rPr>
      </w:pPr>
      <w:r w:rsidRPr="005C18A7">
        <w:rPr>
          <w:rFonts w:ascii="David" w:hAnsi="David" w:cs="David"/>
          <w:rtl/>
          <w:lang w:val="he-IL"/>
        </w:rPr>
        <w:t>ממשק משתמש אחיד והפעלה ממסך יחיד (המערכת אינה דורשת גישה למספר אפליקציות / מערכות נפרדות).</w:t>
      </w:r>
    </w:p>
    <w:p w14:paraId="6F82E27B" w14:textId="77777777" w:rsidR="001633B0" w:rsidRPr="005C18A7" w:rsidRDefault="001633B0" w:rsidP="001633B0">
      <w:pPr>
        <w:pStyle w:val="afd"/>
        <w:numPr>
          <w:ilvl w:val="0"/>
          <w:numId w:val="42"/>
        </w:numPr>
        <w:tabs>
          <w:tab w:val="left" w:pos="261"/>
          <w:tab w:val="left" w:pos="544"/>
        </w:tabs>
        <w:spacing w:line="276" w:lineRule="auto"/>
        <w:rPr>
          <w:rFonts w:ascii="David" w:hAnsi="David" w:cs="David"/>
          <w:rtl/>
          <w:lang w:val="he-IL"/>
        </w:rPr>
      </w:pPr>
      <w:r w:rsidRPr="005C18A7">
        <w:rPr>
          <w:rFonts w:ascii="David" w:hAnsi="David" w:cs="David"/>
          <w:rtl/>
          <w:lang w:val="he-IL"/>
        </w:rPr>
        <w:t>קלות שימוש ואינטואיטיביות למשתמש.</w:t>
      </w:r>
    </w:p>
    <w:p w14:paraId="0B376FF0" w14:textId="77777777" w:rsidR="001633B0" w:rsidRPr="005C18A7" w:rsidRDefault="001633B0" w:rsidP="001633B0">
      <w:pPr>
        <w:pStyle w:val="afd"/>
        <w:numPr>
          <w:ilvl w:val="0"/>
          <w:numId w:val="42"/>
        </w:numPr>
        <w:tabs>
          <w:tab w:val="left" w:pos="261"/>
          <w:tab w:val="left" w:pos="544"/>
        </w:tabs>
        <w:spacing w:line="276" w:lineRule="auto"/>
        <w:rPr>
          <w:rFonts w:ascii="David" w:hAnsi="David" w:cs="David"/>
          <w:rtl/>
          <w:lang w:val="he-IL"/>
        </w:rPr>
      </w:pPr>
      <w:r w:rsidRPr="005C18A7">
        <w:rPr>
          <w:rFonts w:ascii="David" w:hAnsi="David" w:cs="David"/>
          <w:rtl/>
          <w:lang w:val="he-IL"/>
        </w:rPr>
        <w:t>ייצוא מידע (מעובד או גולמי) מכל טבלה / מסך / טופס / דוח ל</w:t>
      </w:r>
      <w:r w:rsidR="004917AF">
        <w:rPr>
          <w:rFonts w:ascii="David" w:hAnsi="David" w:cs="David"/>
        </w:rPr>
        <w:t xml:space="preserve">,PDF </w:t>
      </w:r>
      <w:r w:rsidRPr="005C18A7">
        <w:rPr>
          <w:rFonts w:ascii="David" w:hAnsi="David" w:cs="David"/>
          <w:rtl/>
          <w:lang w:val="he-IL"/>
        </w:rPr>
        <w:t xml:space="preserve"> </w:t>
      </w:r>
      <w:proofErr w:type="spellStart"/>
      <w:r w:rsidRPr="005C18A7">
        <w:rPr>
          <w:rFonts w:ascii="David" w:hAnsi="David" w:cs="David"/>
          <w:rtl/>
          <w:lang w:val="he-IL"/>
        </w:rPr>
        <w:t>Word</w:t>
      </w:r>
      <w:proofErr w:type="spellEnd"/>
      <w:r w:rsidR="004917AF">
        <w:rPr>
          <w:rFonts w:ascii="David" w:hAnsi="David" w:cs="David" w:hint="cs"/>
          <w:rtl/>
          <w:lang w:val="he-IL"/>
        </w:rPr>
        <w:t>,</w:t>
      </w:r>
      <w:r w:rsidRPr="005C18A7">
        <w:rPr>
          <w:rFonts w:ascii="David" w:hAnsi="David" w:cs="David"/>
          <w:rtl/>
          <w:lang w:val="he-IL"/>
        </w:rPr>
        <w:t xml:space="preserve"> או </w:t>
      </w:r>
      <w:proofErr w:type="spellStart"/>
      <w:r w:rsidRPr="005C18A7">
        <w:rPr>
          <w:rFonts w:ascii="David" w:hAnsi="David" w:cs="David"/>
          <w:rtl/>
          <w:lang w:val="he-IL"/>
        </w:rPr>
        <w:t>Excel</w:t>
      </w:r>
      <w:proofErr w:type="spellEnd"/>
      <w:r w:rsidRPr="005C18A7">
        <w:rPr>
          <w:rFonts w:ascii="David" w:hAnsi="David" w:cs="David"/>
          <w:rtl/>
          <w:lang w:val="he-IL"/>
        </w:rPr>
        <w:t xml:space="preserve"> . </w:t>
      </w:r>
    </w:p>
    <w:p w14:paraId="68CE095A" w14:textId="77777777" w:rsidR="001633B0" w:rsidRPr="005C18A7" w:rsidRDefault="001633B0" w:rsidP="001633B0">
      <w:pPr>
        <w:pStyle w:val="afd"/>
        <w:numPr>
          <w:ilvl w:val="0"/>
          <w:numId w:val="42"/>
        </w:numPr>
        <w:tabs>
          <w:tab w:val="left" w:pos="261"/>
          <w:tab w:val="left" w:pos="544"/>
        </w:tabs>
        <w:spacing w:line="276" w:lineRule="auto"/>
        <w:rPr>
          <w:rFonts w:ascii="David" w:hAnsi="David" w:cs="David"/>
          <w:rtl/>
          <w:lang w:val="he-IL"/>
        </w:rPr>
      </w:pPr>
      <w:r w:rsidRPr="005C18A7">
        <w:rPr>
          <w:rFonts w:ascii="David" w:hAnsi="David" w:cs="David"/>
          <w:rtl/>
          <w:lang w:val="he-IL"/>
        </w:rPr>
        <w:t xml:space="preserve">אישור על תקן </w:t>
      </w:r>
      <w:proofErr w:type="spellStart"/>
      <w:r w:rsidRPr="005C18A7">
        <w:rPr>
          <w:rFonts w:ascii="David" w:hAnsi="David" w:cs="David"/>
          <w:rtl/>
          <w:lang w:val="he-IL"/>
        </w:rPr>
        <w:t>pci</w:t>
      </w:r>
      <w:proofErr w:type="spellEnd"/>
      <w:r w:rsidRPr="005C18A7">
        <w:rPr>
          <w:rFonts w:ascii="David" w:hAnsi="David" w:cs="David"/>
          <w:rtl/>
          <w:lang w:val="he-IL"/>
        </w:rPr>
        <w:t xml:space="preserve"> - סליקת פרטי כרטיסי אשראי מאובטחת לעסקים לצורך אבטחת מידע בשימוש בפרטי כרטיסי אשראי דרך קופה רושמת, ארנקים אלקטרוניים, אתרי אינטרנט.</w:t>
      </w:r>
    </w:p>
    <w:p w14:paraId="4349A041" w14:textId="77777777" w:rsidR="001633B0" w:rsidRPr="005C18A7" w:rsidRDefault="001633B0" w:rsidP="001633B0">
      <w:pPr>
        <w:pStyle w:val="afd"/>
        <w:numPr>
          <w:ilvl w:val="0"/>
          <w:numId w:val="42"/>
        </w:numPr>
        <w:tabs>
          <w:tab w:val="left" w:pos="261"/>
          <w:tab w:val="left" w:pos="544"/>
        </w:tabs>
        <w:spacing w:line="276" w:lineRule="auto"/>
        <w:rPr>
          <w:rFonts w:ascii="David" w:hAnsi="David" w:cs="David"/>
          <w:rtl/>
          <w:lang w:val="he-IL"/>
        </w:rPr>
      </w:pPr>
      <w:r w:rsidRPr="005C18A7">
        <w:rPr>
          <w:rFonts w:ascii="David" w:hAnsi="David" w:cs="David"/>
          <w:rtl/>
          <w:lang w:val="he-IL"/>
        </w:rPr>
        <w:t>אישור עמידה בתקן ישראלי 27001 - מערכת ניהול אבטחת מידע או בתקן מקביל בינלאומי</w:t>
      </w:r>
      <w:r w:rsidRPr="005C18A7">
        <w:rPr>
          <w:rFonts w:ascii="David" w:hAnsi="David" w:cs="David"/>
          <w:rtl/>
          <w:lang w:val="he-IL"/>
        </w:rPr>
        <w:br/>
        <w:t xml:space="preserve"> ( </w:t>
      </w:r>
      <w:proofErr w:type="spellStart"/>
      <w:r w:rsidRPr="005C18A7">
        <w:rPr>
          <w:rFonts w:ascii="David" w:hAnsi="David" w:cs="David"/>
          <w:rtl/>
          <w:lang w:val="he-IL"/>
        </w:rPr>
        <w:t>iso</w:t>
      </w:r>
      <w:proofErr w:type="spellEnd"/>
      <w:r w:rsidRPr="005C18A7">
        <w:rPr>
          <w:rFonts w:ascii="David" w:hAnsi="David" w:cs="David"/>
          <w:rtl/>
          <w:lang w:val="he-IL"/>
        </w:rPr>
        <w:t xml:space="preserve"> 27001 - </w:t>
      </w:r>
      <w:proofErr w:type="spellStart"/>
      <w:r w:rsidRPr="005C18A7">
        <w:rPr>
          <w:rFonts w:ascii="David" w:hAnsi="David" w:cs="David"/>
          <w:rtl/>
          <w:lang w:val="he-IL"/>
        </w:rPr>
        <w:t>Information</w:t>
      </w:r>
      <w:proofErr w:type="spellEnd"/>
      <w:r w:rsidRPr="005C18A7">
        <w:rPr>
          <w:rFonts w:ascii="David" w:hAnsi="David" w:cs="David"/>
          <w:rtl/>
          <w:lang w:val="he-IL"/>
        </w:rPr>
        <w:t xml:space="preserve"> </w:t>
      </w:r>
      <w:proofErr w:type="spellStart"/>
      <w:r w:rsidRPr="005C18A7">
        <w:rPr>
          <w:rFonts w:ascii="David" w:hAnsi="David" w:cs="David"/>
          <w:rtl/>
          <w:lang w:val="he-IL"/>
        </w:rPr>
        <w:t>Security</w:t>
      </w:r>
      <w:proofErr w:type="spellEnd"/>
      <w:r w:rsidRPr="005C18A7">
        <w:rPr>
          <w:rFonts w:ascii="David" w:hAnsi="David" w:cs="David"/>
          <w:rtl/>
          <w:lang w:val="he-IL"/>
        </w:rPr>
        <w:t xml:space="preserve"> </w:t>
      </w:r>
      <w:proofErr w:type="spellStart"/>
      <w:r w:rsidRPr="005C18A7">
        <w:rPr>
          <w:rFonts w:ascii="David" w:hAnsi="David" w:cs="David"/>
          <w:rtl/>
          <w:lang w:val="he-IL"/>
        </w:rPr>
        <w:t>Management</w:t>
      </w:r>
      <w:proofErr w:type="spellEnd"/>
      <w:r w:rsidRPr="005C18A7">
        <w:rPr>
          <w:rFonts w:ascii="David" w:hAnsi="David" w:cs="David"/>
          <w:rtl/>
          <w:lang w:val="he-IL"/>
        </w:rPr>
        <w:t xml:space="preserve"> </w:t>
      </w:r>
      <w:proofErr w:type="spellStart"/>
      <w:r w:rsidRPr="005C18A7">
        <w:rPr>
          <w:rFonts w:ascii="David" w:hAnsi="David" w:cs="David"/>
          <w:rtl/>
          <w:lang w:val="he-IL"/>
        </w:rPr>
        <w:t>Standard</w:t>
      </w:r>
      <w:proofErr w:type="spellEnd"/>
      <w:r w:rsidRPr="005C18A7">
        <w:rPr>
          <w:rFonts w:ascii="David" w:hAnsi="David" w:cs="David"/>
          <w:rtl/>
          <w:lang w:val="he-IL"/>
        </w:rPr>
        <w:t>).</w:t>
      </w:r>
    </w:p>
    <w:p w14:paraId="7A95C04A" w14:textId="77777777" w:rsidR="0044083E" w:rsidRPr="0044083E" w:rsidRDefault="0044083E" w:rsidP="00685332">
      <w:pPr>
        <w:tabs>
          <w:tab w:val="left" w:pos="261"/>
          <w:tab w:val="left" w:pos="544"/>
        </w:tabs>
        <w:spacing w:line="276" w:lineRule="auto"/>
        <w:ind w:left="-23"/>
        <w:rPr>
          <w:rFonts w:ascii="David" w:hAnsi="David" w:cs="David"/>
          <w:b/>
          <w:bCs/>
          <w:color w:val="FF0000"/>
          <w:rtl/>
          <w:lang w:val="he-IL"/>
        </w:rPr>
      </w:pPr>
      <w:r w:rsidRPr="0044083E">
        <w:rPr>
          <w:rFonts w:ascii="David" w:hAnsi="David" w:cs="David"/>
          <w:rtl/>
          <w:lang w:val="he-IL"/>
        </w:rPr>
        <w:br w:type="page"/>
      </w:r>
      <w:r w:rsidRPr="0044083E">
        <w:rPr>
          <w:rFonts w:ascii="David" w:hAnsi="David" w:cs="David"/>
          <w:b/>
          <w:bCs/>
          <w:u w:val="single"/>
          <w:rtl/>
          <w:lang w:val="he-IL"/>
        </w:rPr>
        <w:lastRenderedPageBreak/>
        <w:t xml:space="preserve">שלבי היישום </w:t>
      </w:r>
    </w:p>
    <w:p w14:paraId="5DFEDF8D" w14:textId="77777777" w:rsidR="0044083E" w:rsidRPr="0044083E" w:rsidRDefault="0044083E" w:rsidP="0044083E">
      <w:pPr>
        <w:tabs>
          <w:tab w:val="left" w:pos="261"/>
          <w:tab w:val="left" w:pos="544"/>
        </w:tabs>
        <w:spacing w:line="276" w:lineRule="auto"/>
        <w:ind w:left="-23"/>
        <w:rPr>
          <w:rFonts w:ascii="David" w:hAnsi="David" w:cs="David"/>
          <w:b/>
          <w:bCs/>
          <w:rtl/>
          <w:lang w:val="he-IL"/>
        </w:rPr>
      </w:pPr>
    </w:p>
    <w:p w14:paraId="15D30A0E" w14:textId="77777777" w:rsidR="001633B0" w:rsidRPr="005C18A7" w:rsidRDefault="001633B0" w:rsidP="001633B0">
      <w:pPr>
        <w:pStyle w:val="afd"/>
        <w:numPr>
          <w:ilvl w:val="0"/>
          <w:numId w:val="46"/>
        </w:numPr>
        <w:tabs>
          <w:tab w:val="left" w:pos="261"/>
          <w:tab w:val="left" w:pos="544"/>
        </w:tabs>
        <w:spacing w:line="276" w:lineRule="auto"/>
        <w:rPr>
          <w:rFonts w:ascii="David" w:hAnsi="David" w:cs="David"/>
          <w:rtl/>
          <w:lang w:val="he-IL"/>
        </w:rPr>
      </w:pPr>
      <w:r w:rsidRPr="005C18A7">
        <w:rPr>
          <w:rFonts w:ascii="David" w:hAnsi="David" w:cs="David"/>
          <w:rtl/>
          <w:lang w:val="he-IL"/>
        </w:rPr>
        <w:t>הוצאת מסמך אפיון מפורט למערכת ע״י הספק הזוכה.</w:t>
      </w:r>
    </w:p>
    <w:p w14:paraId="5C3568CA" w14:textId="77777777" w:rsidR="001633B0" w:rsidRPr="005C18A7" w:rsidRDefault="001633B0" w:rsidP="001633B0">
      <w:pPr>
        <w:pStyle w:val="afd"/>
        <w:numPr>
          <w:ilvl w:val="0"/>
          <w:numId w:val="46"/>
        </w:numPr>
        <w:tabs>
          <w:tab w:val="left" w:pos="261"/>
          <w:tab w:val="left" w:pos="544"/>
        </w:tabs>
        <w:spacing w:line="276" w:lineRule="auto"/>
        <w:rPr>
          <w:rFonts w:ascii="David" w:hAnsi="David" w:cs="David"/>
          <w:rtl/>
          <w:lang w:val="he-IL"/>
        </w:rPr>
      </w:pPr>
      <w:r w:rsidRPr="005C18A7">
        <w:rPr>
          <w:rFonts w:ascii="David" w:hAnsi="David" w:cs="David"/>
          <w:rtl/>
          <w:lang w:val="he-IL"/>
        </w:rPr>
        <w:t xml:space="preserve">הסבת נתונים מהמערכות הקיימות- באחריות המציע. </w:t>
      </w:r>
    </w:p>
    <w:p w14:paraId="080205F2" w14:textId="77777777" w:rsidR="001633B0" w:rsidRPr="005C18A7" w:rsidRDefault="001633B0" w:rsidP="001633B0">
      <w:pPr>
        <w:pStyle w:val="afd"/>
        <w:numPr>
          <w:ilvl w:val="0"/>
          <w:numId w:val="46"/>
        </w:numPr>
        <w:tabs>
          <w:tab w:val="left" w:pos="261"/>
          <w:tab w:val="left" w:pos="544"/>
        </w:tabs>
        <w:spacing w:line="276" w:lineRule="auto"/>
        <w:rPr>
          <w:rFonts w:ascii="David" w:hAnsi="David" w:cs="David"/>
          <w:rtl/>
          <w:lang w:val="he-IL"/>
        </w:rPr>
      </w:pPr>
      <w:r w:rsidRPr="005C18A7">
        <w:rPr>
          <w:rFonts w:ascii="David" w:hAnsi="David" w:cs="David"/>
          <w:rtl/>
          <w:lang w:val="he-IL"/>
        </w:rPr>
        <w:t>העברת הנתונים למערכת היסטוריה / ארכיב לצורך צפייה בנתוני עבר, שליפה ויצירת דו״חות.</w:t>
      </w:r>
    </w:p>
    <w:p w14:paraId="50AAD25B" w14:textId="77777777" w:rsidR="001633B0" w:rsidRPr="005C18A7" w:rsidRDefault="001633B0" w:rsidP="001633B0">
      <w:pPr>
        <w:pStyle w:val="afd"/>
        <w:numPr>
          <w:ilvl w:val="0"/>
          <w:numId w:val="46"/>
        </w:numPr>
        <w:tabs>
          <w:tab w:val="left" w:pos="261"/>
          <w:tab w:val="left" w:pos="544"/>
        </w:tabs>
        <w:spacing w:line="276" w:lineRule="auto"/>
        <w:rPr>
          <w:rFonts w:ascii="David" w:hAnsi="David" w:cs="David"/>
          <w:rtl/>
          <w:lang w:val="he-IL"/>
        </w:rPr>
      </w:pPr>
      <w:r w:rsidRPr="005C18A7">
        <w:rPr>
          <w:rFonts w:ascii="David" w:hAnsi="David" w:cs="David"/>
          <w:rtl/>
          <w:lang w:val="he-IL"/>
        </w:rPr>
        <w:t xml:space="preserve">הקמת – </w:t>
      </w:r>
      <w:proofErr w:type="spellStart"/>
      <w:r w:rsidRPr="005C18A7">
        <w:rPr>
          <w:rFonts w:ascii="David" w:hAnsi="David" w:cs="David"/>
          <w:rtl/>
          <w:lang w:val="he-IL"/>
        </w:rPr>
        <w:t>מודולי</w:t>
      </w:r>
      <w:proofErr w:type="spellEnd"/>
      <w:r w:rsidRPr="005C18A7">
        <w:rPr>
          <w:rFonts w:ascii="David" w:hAnsi="David" w:cs="David"/>
          <w:rtl/>
          <w:lang w:val="he-IL"/>
        </w:rPr>
        <w:t xml:space="preserve"> ליבה (תקציב, גביה, הנה״ח,</w:t>
      </w:r>
      <w:r>
        <w:rPr>
          <w:rFonts w:ascii="David" w:hAnsi="David" w:cs="David" w:hint="cs"/>
          <w:rtl/>
          <w:lang w:val="he-IL"/>
        </w:rPr>
        <w:t>)</w:t>
      </w:r>
      <w:r w:rsidRPr="005C18A7">
        <w:rPr>
          <w:rFonts w:ascii="David" w:hAnsi="David" w:cs="David"/>
          <w:rtl/>
          <w:lang w:val="he-IL"/>
        </w:rPr>
        <w:t xml:space="preserve"> כולל בדיקות קבלה.</w:t>
      </w:r>
    </w:p>
    <w:p w14:paraId="4454C4CD" w14:textId="77777777" w:rsidR="001633B0" w:rsidRPr="005C18A7" w:rsidRDefault="001633B0" w:rsidP="001633B0">
      <w:pPr>
        <w:pStyle w:val="afd"/>
        <w:numPr>
          <w:ilvl w:val="0"/>
          <w:numId w:val="46"/>
        </w:numPr>
        <w:tabs>
          <w:tab w:val="left" w:pos="261"/>
          <w:tab w:val="left" w:pos="544"/>
        </w:tabs>
        <w:spacing w:line="276" w:lineRule="auto"/>
        <w:rPr>
          <w:rFonts w:ascii="David" w:hAnsi="David" w:cs="David"/>
          <w:rtl/>
          <w:lang w:val="he-IL"/>
        </w:rPr>
      </w:pPr>
      <w:r w:rsidRPr="005C18A7">
        <w:rPr>
          <w:rFonts w:ascii="David" w:hAnsi="David" w:cs="David"/>
          <w:rtl/>
          <w:lang w:val="he-IL"/>
        </w:rPr>
        <w:t>הפסקת עבודה במערכות קיימות.</w:t>
      </w:r>
    </w:p>
    <w:p w14:paraId="030EBADA" w14:textId="77777777" w:rsidR="001633B0" w:rsidRPr="005C18A7" w:rsidRDefault="001633B0" w:rsidP="001633B0">
      <w:pPr>
        <w:pStyle w:val="afd"/>
        <w:numPr>
          <w:ilvl w:val="0"/>
          <w:numId w:val="46"/>
        </w:numPr>
        <w:tabs>
          <w:tab w:val="left" w:pos="261"/>
          <w:tab w:val="left" w:pos="544"/>
        </w:tabs>
        <w:spacing w:line="276" w:lineRule="auto"/>
        <w:rPr>
          <w:rFonts w:ascii="David" w:hAnsi="David" w:cs="David"/>
          <w:rtl/>
          <w:lang w:val="he-IL"/>
        </w:rPr>
      </w:pPr>
      <w:r w:rsidRPr="005C18A7">
        <w:rPr>
          <w:rFonts w:ascii="David" w:hAnsi="David" w:cs="David"/>
          <w:rtl/>
          <w:lang w:val="he-IL"/>
        </w:rPr>
        <w:t xml:space="preserve">צירוף מודולים נוספים עד להקמת </w:t>
      </w:r>
      <w:r w:rsidRPr="005C18A7">
        <w:rPr>
          <w:rFonts w:ascii="David" w:hAnsi="David" w:cs="David"/>
          <w:b/>
          <w:bCs/>
          <w:rtl/>
          <w:lang w:val="he-IL"/>
        </w:rPr>
        <w:t>המערכת כולה</w:t>
      </w:r>
      <w:r w:rsidRPr="005C18A7">
        <w:rPr>
          <w:rFonts w:ascii="David" w:hAnsi="David" w:cs="David"/>
          <w:rtl/>
          <w:lang w:val="he-IL"/>
        </w:rPr>
        <w:t>.</w:t>
      </w:r>
    </w:p>
    <w:p w14:paraId="6722F085" w14:textId="77777777" w:rsidR="001633B0" w:rsidRPr="005C18A7" w:rsidRDefault="001633B0" w:rsidP="001633B0">
      <w:pPr>
        <w:pStyle w:val="afd"/>
        <w:numPr>
          <w:ilvl w:val="0"/>
          <w:numId w:val="46"/>
        </w:numPr>
        <w:tabs>
          <w:tab w:val="left" w:pos="261"/>
          <w:tab w:val="left" w:pos="544"/>
        </w:tabs>
        <w:spacing w:line="276" w:lineRule="auto"/>
        <w:rPr>
          <w:rFonts w:ascii="David" w:hAnsi="David" w:cs="David"/>
          <w:rtl/>
          <w:lang w:val="he-IL"/>
        </w:rPr>
      </w:pPr>
      <w:r w:rsidRPr="005C18A7">
        <w:rPr>
          <w:rFonts w:ascii="David" w:hAnsi="David" w:cs="David"/>
          <w:rtl/>
          <w:lang w:val="he-IL"/>
        </w:rPr>
        <w:t xml:space="preserve">הקמת מודולים </w:t>
      </w:r>
      <w:proofErr w:type="spellStart"/>
      <w:r w:rsidRPr="005C18A7">
        <w:rPr>
          <w:rFonts w:ascii="David" w:hAnsi="David" w:cs="David"/>
          <w:rtl/>
          <w:lang w:val="he-IL"/>
        </w:rPr>
        <w:t>חוצי</w:t>
      </w:r>
      <w:proofErr w:type="spellEnd"/>
      <w:r w:rsidRPr="005C18A7">
        <w:rPr>
          <w:rFonts w:ascii="David" w:hAnsi="David" w:cs="David"/>
          <w:rtl/>
          <w:lang w:val="he-IL"/>
        </w:rPr>
        <w:t xml:space="preserve"> ארגון. </w:t>
      </w:r>
    </w:p>
    <w:p w14:paraId="4272086B" w14:textId="77777777" w:rsidR="0044083E" w:rsidRPr="0044083E" w:rsidRDefault="0044083E" w:rsidP="0044083E">
      <w:pPr>
        <w:tabs>
          <w:tab w:val="left" w:pos="261"/>
          <w:tab w:val="left" w:pos="544"/>
        </w:tabs>
        <w:spacing w:line="276" w:lineRule="auto"/>
        <w:ind w:left="-23"/>
        <w:rPr>
          <w:rFonts w:ascii="David" w:hAnsi="David" w:cs="David"/>
          <w:rtl/>
          <w:lang w:val="he-IL"/>
        </w:rPr>
      </w:pPr>
    </w:p>
    <w:p w14:paraId="2BB9C325" w14:textId="77777777" w:rsidR="0044083E" w:rsidRPr="0044083E" w:rsidRDefault="003E77C3" w:rsidP="0044083E">
      <w:pPr>
        <w:tabs>
          <w:tab w:val="left" w:pos="261"/>
          <w:tab w:val="left" w:pos="544"/>
        </w:tabs>
        <w:spacing w:line="276" w:lineRule="auto"/>
        <w:ind w:left="-23"/>
        <w:rPr>
          <w:rFonts w:ascii="David" w:hAnsi="David" w:cs="David"/>
          <w:rtl/>
          <w:lang w:val="he-IL"/>
        </w:rPr>
      </w:pPr>
      <w:r>
        <w:rPr>
          <w:rFonts w:ascii="David" w:hAnsi="David" w:cs="David" w:hint="cs"/>
          <w:rtl/>
          <w:lang w:val="he-IL"/>
        </w:rPr>
        <w:t>הספק</w:t>
      </w:r>
      <w:r w:rsidR="0044083E" w:rsidRPr="0044083E">
        <w:rPr>
          <w:rFonts w:ascii="David" w:hAnsi="David" w:cs="David"/>
          <w:rtl/>
          <w:lang w:val="he-IL"/>
        </w:rPr>
        <w:t xml:space="preserve"> יציג לוח זמנים מפורט (</w:t>
      </w:r>
      <w:proofErr w:type="spellStart"/>
      <w:r w:rsidR="0044083E" w:rsidRPr="0044083E">
        <w:rPr>
          <w:rFonts w:ascii="David" w:hAnsi="David" w:cs="David"/>
          <w:rtl/>
          <w:lang w:val="he-IL"/>
        </w:rPr>
        <w:t>גאנט</w:t>
      </w:r>
      <w:proofErr w:type="spellEnd"/>
      <w:r w:rsidR="0044083E" w:rsidRPr="0044083E">
        <w:rPr>
          <w:rFonts w:ascii="David" w:hAnsi="David" w:cs="David"/>
          <w:rtl/>
          <w:lang w:val="he-IL"/>
        </w:rPr>
        <w:t xml:space="preserve">) הכולל פירוט של כלל הפעילויות הראשיות המוגדרות בסעיף זה לרבות לוחות זמנים להקמה, הסבת נתונים ומימוש עד ״עלייה לאוויר״ של כל מודול. </w:t>
      </w:r>
    </w:p>
    <w:p w14:paraId="108026DB" w14:textId="77777777" w:rsidR="0044083E" w:rsidRPr="0044083E" w:rsidRDefault="0044083E" w:rsidP="0044083E">
      <w:pPr>
        <w:tabs>
          <w:tab w:val="left" w:pos="261"/>
          <w:tab w:val="left" w:pos="544"/>
        </w:tabs>
        <w:spacing w:line="276" w:lineRule="auto"/>
        <w:ind w:left="-23"/>
        <w:rPr>
          <w:rFonts w:ascii="David" w:hAnsi="David" w:cs="David"/>
          <w:rtl/>
          <w:lang w:val="he-IL"/>
        </w:rPr>
      </w:pPr>
    </w:p>
    <w:p w14:paraId="1F5F4CD1" w14:textId="77777777" w:rsidR="0044083E" w:rsidRPr="0044083E" w:rsidRDefault="003E77C3" w:rsidP="003E77C3">
      <w:pPr>
        <w:tabs>
          <w:tab w:val="left" w:pos="261"/>
          <w:tab w:val="left" w:pos="544"/>
        </w:tabs>
        <w:spacing w:line="276" w:lineRule="auto"/>
        <w:ind w:left="-23"/>
        <w:rPr>
          <w:rFonts w:ascii="David" w:hAnsi="David" w:cs="David"/>
          <w:rtl/>
          <w:lang w:val="he-IL"/>
        </w:rPr>
      </w:pPr>
      <w:r>
        <w:rPr>
          <w:rFonts w:ascii="David" w:hAnsi="David" w:cs="David" w:hint="cs"/>
          <w:rtl/>
          <w:lang w:val="he-IL"/>
        </w:rPr>
        <w:t>הספק</w:t>
      </w:r>
      <w:r w:rsidR="0044083E" w:rsidRPr="0044083E">
        <w:rPr>
          <w:rFonts w:ascii="David" w:hAnsi="David" w:cs="David"/>
          <w:rtl/>
          <w:lang w:val="he-IL"/>
        </w:rPr>
        <w:t xml:space="preserve"> יציג נהלי עבודה המפרטים את כל אחד משלבי העבודה המפורטים לעיל בסעיף זה. הנהלים יכללו את תהליכי העבודה והממשקים שבין נציגי המציע ומנהל הפרויקט בכל שלב, כלי בדיקה ומבחנים לקבלת המערכת.</w:t>
      </w:r>
    </w:p>
    <w:p w14:paraId="2612BCAD" w14:textId="77777777" w:rsidR="0044083E" w:rsidRPr="0044083E" w:rsidRDefault="0044083E" w:rsidP="0044083E">
      <w:pPr>
        <w:tabs>
          <w:tab w:val="left" w:pos="261"/>
          <w:tab w:val="left" w:pos="544"/>
        </w:tabs>
        <w:spacing w:line="276" w:lineRule="auto"/>
        <w:ind w:left="-23"/>
        <w:rPr>
          <w:rFonts w:ascii="David" w:hAnsi="David" w:cs="David"/>
          <w:color w:val="FF0000"/>
          <w:rtl/>
          <w:lang w:val="he-IL"/>
        </w:rPr>
      </w:pPr>
    </w:p>
    <w:p w14:paraId="37DD0F04" w14:textId="77777777" w:rsidR="001633B0" w:rsidRPr="005C18A7" w:rsidRDefault="0044083E" w:rsidP="001633B0">
      <w:pPr>
        <w:pStyle w:val="afd"/>
        <w:tabs>
          <w:tab w:val="left" w:pos="261"/>
          <w:tab w:val="left" w:pos="544"/>
        </w:tabs>
        <w:spacing w:line="276" w:lineRule="auto"/>
        <w:ind w:left="-23"/>
        <w:rPr>
          <w:rFonts w:ascii="David" w:hAnsi="David" w:cs="David"/>
          <w:rtl/>
          <w:lang w:val="he-IL"/>
        </w:rPr>
      </w:pPr>
      <w:r w:rsidRPr="0044083E">
        <w:rPr>
          <w:rFonts w:ascii="David" w:hAnsi="David" w:cs="David"/>
          <w:b/>
          <w:bCs/>
          <w:u w:val="single"/>
          <w:rtl/>
          <w:lang w:val="he-IL"/>
        </w:rPr>
        <w:t>דרישות טכנולוגיות מערכת המידע:</w:t>
      </w:r>
      <w:r w:rsidRPr="0044083E">
        <w:rPr>
          <w:rFonts w:ascii="David" w:hAnsi="David" w:cs="David"/>
          <w:rtl/>
          <w:lang w:val="he-IL"/>
        </w:rPr>
        <w:t xml:space="preserve"> </w:t>
      </w:r>
      <w:r w:rsidRPr="0044083E">
        <w:rPr>
          <w:rFonts w:ascii="David" w:hAnsi="David" w:cs="David"/>
          <w:rtl/>
          <w:lang w:val="he-IL"/>
        </w:rPr>
        <w:br/>
      </w:r>
      <w:r w:rsidR="001633B0">
        <w:rPr>
          <w:rFonts w:ascii="David" w:hAnsi="David" w:cs="David" w:hint="cs"/>
          <w:rtl/>
          <w:lang w:val="he-IL"/>
        </w:rPr>
        <w:t>הספק</w:t>
      </w:r>
      <w:r w:rsidR="001633B0" w:rsidRPr="005C18A7">
        <w:rPr>
          <w:rFonts w:ascii="David" w:hAnsi="David" w:cs="David"/>
          <w:rtl/>
          <w:lang w:val="he-IL"/>
        </w:rPr>
        <w:t xml:space="preserve"> יעשה שימוש בבסיס נתונים מהגרסה החדשה ביותר של היצרן או מגרסה קודמת הנתמכת על ידי יצרן בסיס הנתונים. </w:t>
      </w:r>
    </w:p>
    <w:p w14:paraId="3695E1F2" w14:textId="77777777" w:rsidR="001633B0" w:rsidRDefault="001633B0" w:rsidP="001633B0">
      <w:pPr>
        <w:pStyle w:val="afd"/>
        <w:tabs>
          <w:tab w:val="left" w:pos="261"/>
          <w:tab w:val="left" w:pos="544"/>
        </w:tabs>
        <w:spacing w:line="276" w:lineRule="auto"/>
        <w:ind w:left="-23"/>
        <w:rPr>
          <w:rFonts w:ascii="David" w:hAnsi="David" w:cs="David"/>
          <w:rtl/>
          <w:lang w:val="he-IL"/>
        </w:rPr>
      </w:pPr>
      <w:r w:rsidRPr="005C18A7">
        <w:rPr>
          <w:rFonts w:ascii="David" w:hAnsi="David" w:cs="David"/>
          <w:rtl/>
          <w:lang w:val="he-IL"/>
        </w:rPr>
        <w:t xml:space="preserve">צוותי הפיתוח של המציע ייערכו בדיקות תוכן ובדיקות קוד באמצעות כלי בדיקת תוכנה: לקוד התוכנה, תוכן המידע, תהליכי העבודה, הרשאות, ממשקי מידע למודולים ומערכות אחרות. </w:t>
      </w:r>
    </w:p>
    <w:p w14:paraId="2F09E46C" w14:textId="77777777" w:rsidR="003E77C3" w:rsidRPr="003E77C3" w:rsidRDefault="003E77C3" w:rsidP="003E77C3">
      <w:pPr>
        <w:tabs>
          <w:tab w:val="left" w:pos="261"/>
          <w:tab w:val="left" w:pos="544"/>
        </w:tabs>
        <w:spacing w:line="276" w:lineRule="auto"/>
        <w:rPr>
          <w:rFonts w:ascii="David" w:hAnsi="David" w:cs="David"/>
          <w:rtl/>
          <w:lang w:val="he-IL"/>
        </w:rPr>
      </w:pPr>
    </w:p>
    <w:p w14:paraId="298CBF1B" w14:textId="77777777" w:rsidR="001633B0" w:rsidRPr="005C18A7" w:rsidRDefault="001633B0" w:rsidP="001633B0">
      <w:pPr>
        <w:pStyle w:val="afd"/>
        <w:numPr>
          <w:ilvl w:val="0"/>
          <w:numId w:val="43"/>
        </w:numPr>
        <w:tabs>
          <w:tab w:val="left" w:pos="261"/>
          <w:tab w:val="left" w:pos="544"/>
        </w:tabs>
        <w:spacing w:line="276" w:lineRule="auto"/>
        <w:rPr>
          <w:rFonts w:ascii="David" w:hAnsi="David" w:cs="David"/>
          <w:b/>
          <w:bCs/>
          <w:rtl/>
          <w:lang w:val="he-IL"/>
        </w:rPr>
      </w:pPr>
      <w:r w:rsidRPr="005C18A7">
        <w:rPr>
          <w:rFonts w:ascii="David" w:hAnsi="David" w:cs="David"/>
          <w:b/>
          <w:bCs/>
          <w:rtl/>
          <w:lang w:val="he-IL"/>
        </w:rPr>
        <w:t xml:space="preserve">מערכת תהליכית </w:t>
      </w:r>
    </w:p>
    <w:p w14:paraId="178C274F"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המערכת אמורה ללוות את המשתמש דרך שלבי הביצוע של התהליך, ובכך לוודא השלמת התהליך בצורה מסודרת בהתאם לתהליכי העבודה והנהלים שהוגדרו.</w:t>
      </w:r>
    </w:p>
    <w:p w14:paraId="76CCB386"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261013DE" w14:textId="77777777" w:rsidR="001633B0" w:rsidRPr="005C18A7" w:rsidRDefault="001633B0" w:rsidP="001633B0">
      <w:pPr>
        <w:pStyle w:val="afd"/>
        <w:numPr>
          <w:ilvl w:val="0"/>
          <w:numId w:val="43"/>
        </w:numPr>
        <w:tabs>
          <w:tab w:val="left" w:pos="261"/>
          <w:tab w:val="left" w:pos="544"/>
        </w:tabs>
        <w:spacing w:line="276" w:lineRule="auto"/>
        <w:rPr>
          <w:rFonts w:ascii="David" w:hAnsi="David" w:cs="David"/>
          <w:rtl/>
          <w:lang w:val="he-IL"/>
        </w:rPr>
      </w:pPr>
      <w:r w:rsidRPr="005C18A7">
        <w:rPr>
          <w:rFonts w:ascii="David" w:hAnsi="David" w:cs="David"/>
          <w:b/>
          <w:bCs/>
          <w:rtl/>
          <w:lang w:val="he-IL"/>
        </w:rPr>
        <w:t xml:space="preserve">גמישות </w:t>
      </w:r>
    </w:p>
    <w:p w14:paraId="51D6EC9C"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 xml:space="preserve">חלק מתהליכי העבודה </w:t>
      </w:r>
      <w:r>
        <w:rPr>
          <w:rFonts w:ascii="David" w:hAnsi="David" w:cs="David"/>
          <w:rtl/>
          <w:lang w:val="he-IL"/>
        </w:rPr>
        <w:t>ב</w:t>
      </w:r>
      <w:r w:rsidR="00A36644">
        <w:rPr>
          <w:rFonts w:ascii="David" w:hAnsi="David" w:cs="David"/>
          <w:rtl/>
          <w:lang w:val="he-IL"/>
        </w:rPr>
        <w:t>מועצה</w:t>
      </w:r>
      <w:r w:rsidRPr="005C18A7">
        <w:rPr>
          <w:rFonts w:ascii="David" w:hAnsi="David" w:cs="David"/>
          <w:rtl/>
          <w:lang w:val="he-IL"/>
        </w:rPr>
        <w:t xml:space="preserve"> מורכבים ותלויים בתוכן המידע המוזן. כמו כן התהליכים אינם סטטיים ומשתנים מעת לעת בכפוף להחלטות מדיניות ברמות שונות. על המערכת לאפשר גמישות בתהליכים אלו.</w:t>
      </w:r>
    </w:p>
    <w:p w14:paraId="3D400905"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5CA6D151" w14:textId="77777777" w:rsidR="001633B0" w:rsidRPr="005C18A7" w:rsidRDefault="001633B0" w:rsidP="001633B0">
      <w:pPr>
        <w:pStyle w:val="afd"/>
        <w:numPr>
          <w:ilvl w:val="0"/>
          <w:numId w:val="43"/>
        </w:numPr>
        <w:tabs>
          <w:tab w:val="left" w:pos="261"/>
          <w:tab w:val="left" w:pos="544"/>
        </w:tabs>
        <w:spacing w:line="276" w:lineRule="auto"/>
        <w:rPr>
          <w:rFonts w:ascii="David" w:hAnsi="David" w:cs="David"/>
          <w:rtl/>
          <w:lang w:val="he-IL"/>
        </w:rPr>
      </w:pPr>
      <w:r w:rsidRPr="005C18A7">
        <w:rPr>
          <w:rFonts w:ascii="David" w:hAnsi="David" w:cs="David"/>
          <w:b/>
          <w:bCs/>
          <w:rtl/>
          <w:lang w:val="he-IL"/>
        </w:rPr>
        <w:t xml:space="preserve"> אבטחת מידע </w:t>
      </w:r>
    </w:p>
    <w:p w14:paraId="06B8FBBA"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באופן טבעי הנתונים במערכת הינם בעלי רגישות מסוימת, הן בהיבטים כספיים והן בהיבטים של צנעת הפרט. לפיכך, נדרשת במערכת הקפדה על אישורים וחיסיון מידע, בכפוף לאישורים.</w:t>
      </w:r>
    </w:p>
    <w:p w14:paraId="019DC63F"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1CCB10CB" w14:textId="77777777" w:rsidR="001633B0" w:rsidRPr="005C18A7" w:rsidRDefault="001633B0" w:rsidP="001633B0">
      <w:pPr>
        <w:pStyle w:val="afd"/>
        <w:numPr>
          <w:ilvl w:val="0"/>
          <w:numId w:val="43"/>
        </w:numPr>
        <w:tabs>
          <w:tab w:val="left" w:pos="261"/>
          <w:tab w:val="left" w:pos="544"/>
        </w:tabs>
        <w:spacing w:line="276" w:lineRule="auto"/>
        <w:rPr>
          <w:rFonts w:ascii="David" w:hAnsi="David" w:cs="David"/>
          <w:rtl/>
          <w:lang w:val="he-IL"/>
        </w:rPr>
      </w:pPr>
      <w:r w:rsidRPr="005C18A7">
        <w:rPr>
          <w:rFonts w:ascii="David" w:hAnsi="David" w:cs="David"/>
          <w:b/>
          <w:bCs/>
          <w:rtl/>
          <w:lang w:val="he-IL"/>
        </w:rPr>
        <w:t xml:space="preserve"> אחזור מידע ובקרה </w:t>
      </w:r>
    </w:p>
    <w:p w14:paraId="354FEE2D"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המערכת צריכה להכיל יכולות אחזור מידע ברמות שונות על פי דרישה ובאופן יזום.</w:t>
      </w:r>
    </w:p>
    <w:p w14:paraId="5670FCB1"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479AE74F" w14:textId="77777777" w:rsidR="001633B0" w:rsidRPr="005C18A7" w:rsidRDefault="001633B0" w:rsidP="001633B0">
      <w:pPr>
        <w:pStyle w:val="afd"/>
        <w:numPr>
          <w:ilvl w:val="0"/>
          <w:numId w:val="43"/>
        </w:numPr>
        <w:tabs>
          <w:tab w:val="left" w:pos="261"/>
          <w:tab w:val="left" w:pos="544"/>
        </w:tabs>
        <w:spacing w:line="276" w:lineRule="auto"/>
        <w:rPr>
          <w:rFonts w:ascii="David" w:hAnsi="David" w:cs="David"/>
          <w:rtl/>
          <w:lang w:val="he-IL"/>
        </w:rPr>
      </w:pPr>
      <w:r w:rsidRPr="005C18A7">
        <w:rPr>
          <w:rFonts w:ascii="David" w:hAnsi="David" w:cs="David"/>
          <w:rtl/>
          <w:lang w:val="he-IL"/>
        </w:rPr>
        <w:t xml:space="preserve"> </w:t>
      </w:r>
      <w:r w:rsidRPr="005C18A7">
        <w:rPr>
          <w:rFonts w:ascii="David" w:hAnsi="David" w:cs="David"/>
          <w:b/>
          <w:bCs/>
          <w:rtl/>
          <w:lang w:val="he-IL"/>
        </w:rPr>
        <w:t>יכולות מעקב</w:t>
      </w:r>
    </w:p>
    <w:p w14:paraId="1CA88B22"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ניתן יהיה לבצע מעקב אחר פעילויות במערכת : מעקב ביצוע פעילויות; משתמשים מעורבים; מעקב לוחות זמנים לביצוע פעילות, תהליך ותהליכי משנה; מעקב חריגות בלוחות זמנים (כמו בתהליכים שע״פ החוק נדרש לבצע בתוך מספר ימים מוגדר); מעקב אחר משאבים מוגדרים.</w:t>
      </w:r>
    </w:p>
    <w:p w14:paraId="08EE4B21"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38C4F82C" w14:textId="77777777" w:rsidR="001633B0" w:rsidRPr="005C18A7" w:rsidRDefault="001633B0" w:rsidP="001633B0">
      <w:pPr>
        <w:pStyle w:val="afd"/>
        <w:numPr>
          <w:ilvl w:val="0"/>
          <w:numId w:val="43"/>
        </w:numPr>
        <w:tabs>
          <w:tab w:val="left" w:pos="261"/>
          <w:tab w:val="left" w:pos="544"/>
        </w:tabs>
        <w:spacing w:line="276" w:lineRule="auto"/>
        <w:rPr>
          <w:rFonts w:ascii="David" w:hAnsi="David" w:cs="David"/>
          <w:b/>
          <w:bCs/>
          <w:rtl/>
          <w:lang w:val="he-IL"/>
        </w:rPr>
      </w:pPr>
      <w:r w:rsidRPr="005C18A7">
        <w:rPr>
          <w:rFonts w:ascii="David" w:hAnsi="David" w:cs="David"/>
          <w:b/>
          <w:bCs/>
          <w:rtl/>
          <w:lang w:val="he-IL"/>
        </w:rPr>
        <w:t xml:space="preserve"> אינטגרציה</w:t>
      </w:r>
    </w:p>
    <w:p w14:paraId="777178E3"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המערכת מוצגת במסמך זה כמורכבת ממספר מודולים. עם זאת, ההתייחסות הינה למערכת כוללת אחת שבה תהליכים מסוימים מתחילים בפונקציה ארגונית אחת ומסתיימים בפונקציה ארגונית אחרת ובמודולים שונים. יש לאפשר אחזור מידע שחוצה מודולים.</w:t>
      </w:r>
    </w:p>
    <w:p w14:paraId="5737928D"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09FE0F41" w14:textId="77777777" w:rsidR="001633B0" w:rsidRPr="005C18A7" w:rsidRDefault="001633B0" w:rsidP="001633B0">
      <w:pPr>
        <w:pStyle w:val="afd"/>
        <w:numPr>
          <w:ilvl w:val="0"/>
          <w:numId w:val="43"/>
        </w:numPr>
        <w:tabs>
          <w:tab w:val="left" w:pos="261"/>
          <w:tab w:val="left" w:pos="544"/>
        </w:tabs>
        <w:spacing w:line="276" w:lineRule="auto"/>
        <w:rPr>
          <w:rFonts w:ascii="David" w:hAnsi="David" w:cs="David"/>
          <w:b/>
          <w:bCs/>
          <w:rtl/>
          <w:lang w:val="he-IL"/>
        </w:rPr>
      </w:pPr>
      <w:r w:rsidRPr="005C18A7">
        <w:rPr>
          <w:rFonts w:ascii="David" w:hAnsi="David" w:cs="David"/>
          <w:rtl/>
          <w:lang w:val="he-IL"/>
        </w:rPr>
        <w:lastRenderedPageBreak/>
        <w:t xml:space="preserve"> </w:t>
      </w:r>
      <w:r w:rsidRPr="005C18A7">
        <w:rPr>
          <w:rFonts w:ascii="David" w:hAnsi="David" w:cs="David"/>
          <w:b/>
          <w:bCs/>
          <w:rtl/>
          <w:lang w:val="he-IL"/>
        </w:rPr>
        <w:t>אפשרות לביצוע פעולה על מספר ישויות במקביל</w:t>
      </w:r>
    </w:p>
    <w:p w14:paraId="729BF6E5" w14:textId="77777777" w:rsidR="001633B0" w:rsidRDefault="001633B0" w:rsidP="001633B0">
      <w:pPr>
        <w:tabs>
          <w:tab w:val="left" w:pos="261"/>
          <w:tab w:val="left" w:pos="544"/>
        </w:tabs>
        <w:spacing w:line="276" w:lineRule="auto"/>
        <w:ind w:left="-23"/>
        <w:rPr>
          <w:rFonts w:ascii="David" w:hAnsi="David" w:cs="David"/>
          <w:b/>
          <w:bCs/>
          <w:u w:val="single"/>
          <w:rtl/>
          <w:lang w:val="he-IL"/>
        </w:rPr>
      </w:pPr>
    </w:p>
    <w:p w14:paraId="645B9791" w14:textId="77777777" w:rsidR="0044083E" w:rsidRPr="0044083E" w:rsidRDefault="0044083E" w:rsidP="001633B0">
      <w:pPr>
        <w:tabs>
          <w:tab w:val="left" w:pos="261"/>
          <w:tab w:val="left" w:pos="544"/>
        </w:tabs>
        <w:spacing w:line="276" w:lineRule="auto"/>
        <w:ind w:left="-23"/>
        <w:rPr>
          <w:rFonts w:ascii="David" w:hAnsi="David" w:cs="David"/>
          <w:b/>
          <w:bCs/>
          <w:u w:val="single"/>
          <w:rtl/>
          <w:lang w:val="he-IL"/>
        </w:rPr>
      </w:pPr>
      <w:r w:rsidRPr="0044083E">
        <w:rPr>
          <w:rFonts w:ascii="David" w:hAnsi="David" w:cs="David"/>
          <w:b/>
          <w:bCs/>
          <w:u w:val="single"/>
          <w:rtl/>
          <w:lang w:val="he-IL"/>
        </w:rPr>
        <w:t xml:space="preserve">ממשק משתמש </w:t>
      </w:r>
    </w:p>
    <w:p w14:paraId="28D27091"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rtl/>
          <w:lang w:val="he-IL"/>
        </w:rPr>
      </w:pPr>
      <w:r w:rsidRPr="005C18A7">
        <w:rPr>
          <w:rFonts w:ascii="David" w:hAnsi="David" w:cs="David"/>
          <w:b/>
          <w:bCs/>
          <w:rtl/>
          <w:lang w:val="he-IL"/>
        </w:rPr>
        <w:t>מערכת המידע</w:t>
      </w:r>
      <w:r w:rsidRPr="005C18A7">
        <w:rPr>
          <w:rFonts w:ascii="David" w:hAnsi="David" w:cs="David"/>
          <w:rtl/>
          <w:lang w:val="he-IL"/>
        </w:rPr>
        <w:t xml:space="preserve"> </w:t>
      </w:r>
    </w:p>
    <w:p w14:paraId="2C352AD1"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לרבות כלל המודולים יוצגו בצורה אחודה בעלת ממשק משתמש אחיד הכולל הצגת כלל הרכיבים (לחצנים, פקדים, אזורי הצגת תוכן וכיו״ב) בצורה רציפה. המשתמש ייכנס למערכת באמצעות לחיצה על לינק יחיד על שולחן העבודה, הזדהות ראשית (שם משתמש, סיסמה) וממנה יקבל תפריט של המודולים המורשים לצפייה על פי הרשאה. לא תתאפשר עבודה על מספר מערכות מידע נפרדות שאינן תחת מעטפת אחידה.</w:t>
      </w:r>
      <w:r w:rsidRPr="005C18A7">
        <w:rPr>
          <w:rFonts w:ascii="David" w:hAnsi="David" w:cs="David"/>
          <w:rtl/>
          <w:lang w:val="he-IL"/>
        </w:rPr>
        <w:br/>
      </w:r>
    </w:p>
    <w:p w14:paraId="0EB859FD"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rtl/>
          <w:lang w:val="he-IL"/>
        </w:rPr>
      </w:pPr>
      <w:r w:rsidRPr="005C18A7">
        <w:rPr>
          <w:rFonts w:ascii="David" w:hAnsi="David" w:cs="David"/>
          <w:b/>
          <w:bCs/>
          <w:rtl/>
          <w:lang w:val="he-IL"/>
        </w:rPr>
        <w:t>תשאול מידע</w:t>
      </w:r>
      <w:r w:rsidRPr="005C18A7">
        <w:rPr>
          <w:rFonts w:ascii="David" w:hAnsi="David" w:cs="David"/>
          <w:rtl/>
          <w:lang w:val="he-IL"/>
        </w:rPr>
        <w:t xml:space="preserve"> </w:t>
      </w:r>
    </w:p>
    <w:p w14:paraId="5160EC04"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 xml:space="preserve">המשתמש יוכל לתשאל את המערכת באמצעות לחיצות על מידע קיים (כגון </w:t>
      </w:r>
      <w:proofErr w:type="spellStart"/>
      <w:r w:rsidRPr="005C18A7">
        <w:rPr>
          <w:rFonts w:ascii="David" w:hAnsi="David" w:cs="David"/>
          <w:rtl/>
          <w:lang w:val="he-IL"/>
        </w:rPr>
        <w:t>hyperlink</w:t>
      </w:r>
      <w:proofErr w:type="spellEnd"/>
      <w:r w:rsidRPr="005C18A7">
        <w:rPr>
          <w:rFonts w:ascii="David" w:hAnsi="David" w:cs="David"/>
          <w:rtl/>
          <w:lang w:val="he-IL"/>
        </w:rPr>
        <w:t>) ולקבל את הנתונים הרלוונטיים. לדוגמא: כניסה למסך נכסים למשלם - לחיצה על זיהוי נכס מתוך רשימה תביא את המשתמש לכרטיס נכס. המערכת תאפשר למשתמש ״לדפדף״ בין מסכי תצוגה שהוצגו לו (דומה לפעולת דפדוף בין דפי אינטרנט).</w:t>
      </w:r>
    </w:p>
    <w:p w14:paraId="0E4B3CA2"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7761CAE5"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b/>
          <w:bCs/>
          <w:rtl/>
          <w:lang w:val="he-IL"/>
        </w:rPr>
      </w:pPr>
      <w:r w:rsidRPr="005C18A7">
        <w:rPr>
          <w:rFonts w:ascii="David" w:hAnsi="David" w:cs="David"/>
          <w:b/>
          <w:bCs/>
          <w:rtl/>
          <w:lang w:val="he-IL"/>
        </w:rPr>
        <w:t xml:space="preserve"> הפקת מידע לגיליון חישוב</w:t>
      </w:r>
    </w:p>
    <w:p w14:paraId="7DB1AE4C"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 xml:space="preserve">המערכת תאפשר ייצוא מידע ל </w:t>
      </w:r>
      <w:proofErr w:type="spellStart"/>
      <w:r w:rsidRPr="005C18A7">
        <w:rPr>
          <w:rFonts w:ascii="David" w:hAnsi="David" w:cs="David"/>
          <w:rtl/>
          <w:lang w:val="he-IL"/>
        </w:rPr>
        <w:t>Excel</w:t>
      </w:r>
      <w:proofErr w:type="spellEnd"/>
      <w:r w:rsidRPr="005C18A7">
        <w:rPr>
          <w:rFonts w:ascii="David" w:hAnsi="David" w:cs="David"/>
          <w:rtl/>
          <w:lang w:val="he-IL"/>
        </w:rPr>
        <w:t xml:space="preserve"> או ל </w:t>
      </w:r>
      <w:proofErr w:type="spellStart"/>
      <w:r w:rsidRPr="005C18A7">
        <w:rPr>
          <w:rFonts w:ascii="David" w:hAnsi="David" w:cs="David"/>
          <w:rtl/>
          <w:lang w:val="he-IL"/>
        </w:rPr>
        <w:t>Word</w:t>
      </w:r>
      <w:proofErr w:type="spellEnd"/>
      <w:r w:rsidRPr="005C18A7">
        <w:rPr>
          <w:rFonts w:ascii="David" w:hAnsi="David" w:cs="David"/>
          <w:rtl/>
          <w:lang w:val="he-IL"/>
        </w:rPr>
        <w:t xml:space="preserve"> של נתונים טבלאיים לצורך עיבודים נוספים.</w:t>
      </w:r>
      <w:r w:rsidRPr="005C18A7">
        <w:rPr>
          <w:rFonts w:ascii="David" w:hAnsi="David" w:cs="David"/>
          <w:rtl/>
          <w:lang w:val="he-IL"/>
        </w:rPr>
        <w:br/>
      </w:r>
    </w:p>
    <w:p w14:paraId="2478843C"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b/>
          <w:bCs/>
          <w:rtl/>
          <w:lang w:val="he-IL"/>
        </w:rPr>
      </w:pPr>
      <w:r w:rsidRPr="005C18A7">
        <w:rPr>
          <w:rFonts w:ascii="David" w:hAnsi="David" w:cs="David"/>
          <w:b/>
          <w:bCs/>
          <w:rtl/>
          <w:lang w:val="he-IL"/>
        </w:rPr>
        <w:t xml:space="preserve"> העתקת מידע</w:t>
      </w:r>
    </w:p>
    <w:p w14:paraId="3E75B78E"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המערכת תאפשר שימוש בפונקציות העתק, גזור והדבק של נתונים מכל מסך הקלדה או השלמת מידע.</w:t>
      </w:r>
      <w:r w:rsidRPr="005C18A7">
        <w:rPr>
          <w:rFonts w:ascii="David" w:hAnsi="David" w:cs="David"/>
          <w:rtl/>
          <w:lang w:val="he-IL"/>
        </w:rPr>
        <w:br/>
      </w:r>
    </w:p>
    <w:p w14:paraId="450FA08C"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b/>
          <w:bCs/>
          <w:rtl/>
          <w:lang w:val="he-IL"/>
        </w:rPr>
      </w:pPr>
      <w:r w:rsidRPr="005C18A7">
        <w:rPr>
          <w:rFonts w:ascii="David" w:hAnsi="David" w:cs="David"/>
          <w:b/>
          <w:bCs/>
          <w:rtl/>
          <w:lang w:val="he-IL"/>
        </w:rPr>
        <w:t xml:space="preserve"> חיפוש מידע</w:t>
      </w:r>
    </w:p>
    <w:p w14:paraId="038EEC29"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 xml:space="preserve">המערכת תאפשר למשתמש לחפש אינדקסים (טקסטואליים ונומריים) בתוך ישויות מידע (נכסים, משלמים, מספרי זיהוי, כרטסות פרויקטים, תיקים, מספרי משימות וכיו״ב) מתוך חלונית חיפוש טקסטואלית אשר תציג למשתמש תוצאות חיפוש בפורמט </w:t>
      </w:r>
      <w:proofErr w:type="spellStart"/>
      <w:r w:rsidRPr="005C18A7">
        <w:rPr>
          <w:rFonts w:ascii="David" w:hAnsi="David" w:cs="David"/>
          <w:rtl/>
          <w:lang w:val="he-IL"/>
        </w:rPr>
        <w:t>google</w:t>
      </w:r>
      <w:proofErr w:type="spellEnd"/>
      <w:r w:rsidRPr="005C18A7">
        <w:rPr>
          <w:rFonts w:ascii="David" w:hAnsi="David" w:cs="David"/>
          <w:rtl/>
          <w:lang w:val="he-IL"/>
        </w:rPr>
        <w:t xml:space="preserve"> כאשר סדר התוצאות לפי הרלוונטיות של התוצאות המוצגות. כל תוצאה תכיל תקציר ולינק למסמך / לתוצאה המבוקשת.</w:t>
      </w:r>
      <w:r w:rsidRPr="005C18A7">
        <w:rPr>
          <w:rFonts w:ascii="David" w:hAnsi="David" w:cs="David"/>
          <w:rtl/>
          <w:lang w:val="he-IL"/>
        </w:rPr>
        <w:br/>
      </w:r>
    </w:p>
    <w:p w14:paraId="1D069772"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rtl/>
          <w:lang w:val="he-IL"/>
        </w:rPr>
      </w:pPr>
      <w:r w:rsidRPr="005C18A7">
        <w:rPr>
          <w:rFonts w:ascii="David" w:hAnsi="David" w:cs="David"/>
          <w:b/>
          <w:bCs/>
          <w:rtl/>
          <w:lang w:val="he-IL"/>
        </w:rPr>
        <w:t xml:space="preserve">השלמה אוטומטית </w:t>
      </w:r>
    </w:p>
    <w:p w14:paraId="20ECACE2"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המערכת תשמור על אחידות בהקלדת מידע ותאפשר השלמה אוטומטית של נתונים (כגון - כתובות, מספרי תיקים וכיו״ב) מתוך אותה טבלת אב. המערכת לא תאפשר הקלדה של נתונים לא קיימים אלא במקרים חריגים (כמו שדה הערות משתמש) על מנת לשמור על שלמות הנתונים.</w:t>
      </w:r>
    </w:p>
    <w:p w14:paraId="32B123FB"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50BE31C5"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rtl/>
          <w:lang w:val="he-IL"/>
        </w:rPr>
      </w:pPr>
      <w:r w:rsidRPr="005C18A7">
        <w:rPr>
          <w:rFonts w:ascii="David" w:hAnsi="David" w:cs="David"/>
          <w:b/>
          <w:bCs/>
          <w:rtl/>
          <w:lang w:val="he-IL"/>
        </w:rPr>
        <w:t>מאגרי מידע</w:t>
      </w:r>
    </w:p>
    <w:p w14:paraId="2B882763"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מאגרי המידע ירוכזו בקבצי / טבלאות אב ראשיים להם יוגדרו אינדקסים לתשאול, חיפוש וקישור מידע למודולים השונים במערכת המידע. המערכת תוקם כך שהמשתמש לא יידרש ״להקליד״ או ״להקים מחדש״ או ״לשכפל״ ישות קיימת במערכת. במידה וקיימים מאפיינים שונים לישות מידע (כגון מספר כתובות מגורים למשלם השונות זו מזו) קובץ האב יכיל את הכתובות השונות ויאפשר למשתמש לטייב את המידע עם המשלם תוך אבחנה בישויות בן של ישות אב (במקרה של גרוש - כתובת משלם לארנונה שונה מכתובת לרישום לגני ילדים מכיוון שהילד גר בכתובת אחרת - במקרה זה תהיה הפרדה בין כתובת משלם לכתובת מוטב - הבן של אותו משלם; שתי הכתובות תתוחזקנה במערכת ותשויכנה למשלם).</w:t>
      </w:r>
    </w:p>
    <w:p w14:paraId="215BCC1F"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59B27BDB"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b/>
          <w:bCs/>
          <w:rtl/>
          <w:lang w:val="he-IL"/>
        </w:rPr>
      </w:pPr>
      <w:r w:rsidRPr="005C18A7">
        <w:rPr>
          <w:rFonts w:ascii="David" w:hAnsi="David" w:cs="David"/>
          <w:b/>
          <w:bCs/>
          <w:rtl/>
          <w:lang w:val="he-IL"/>
        </w:rPr>
        <w:t>הדפסת מידע</w:t>
      </w:r>
    </w:p>
    <w:p w14:paraId="2F465C0C" w14:textId="77777777" w:rsidR="001633B0"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 xml:space="preserve">הדפסת מידע למדפסת תהיה בצורה מעומדת ותאפשר זיהוי מקור. הדפסת המידע תכיל שדות זיהוי משתמש, מסוף, תאריך הדפסה ומקור המידע (זיהוי טופס, דוח, מסך). שימוש בטכניקת הדפסה </w:t>
      </w:r>
      <w:proofErr w:type="spellStart"/>
      <w:r w:rsidRPr="005C18A7">
        <w:rPr>
          <w:rFonts w:ascii="David" w:hAnsi="David" w:cs="David"/>
          <w:rtl/>
          <w:lang w:val="he-IL"/>
        </w:rPr>
        <w:t>print</w:t>
      </w:r>
      <w:proofErr w:type="spellEnd"/>
      <w:r w:rsidRPr="005C18A7">
        <w:rPr>
          <w:rFonts w:ascii="David" w:hAnsi="David" w:cs="David"/>
          <w:rtl/>
          <w:lang w:val="he-IL"/>
        </w:rPr>
        <w:t xml:space="preserve"> </w:t>
      </w:r>
      <w:proofErr w:type="spellStart"/>
      <w:r w:rsidRPr="005C18A7">
        <w:rPr>
          <w:rFonts w:ascii="David" w:hAnsi="David" w:cs="David"/>
          <w:rtl/>
          <w:lang w:val="he-IL"/>
        </w:rPr>
        <w:t>screen</w:t>
      </w:r>
      <w:proofErr w:type="spellEnd"/>
      <w:r w:rsidRPr="005C18A7">
        <w:rPr>
          <w:rFonts w:ascii="David" w:hAnsi="David" w:cs="David"/>
          <w:rtl/>
          <w:lang w:val="he-IL"/>
        </w:rPr>
        <w:t xml:space="preserve"> פסולה מעיקרה ואינה מאפשרת מעקב אחר אוטנטיות של מקור המידע</w:t>
      </w:r>
      <w:r w:rsidR="000742E4">
        <w:rPr>
          <w:rFonts w:ascii="David" w:hAnsi="David" w:cs="David" w:hint="cs"/>
          <w:rtl/>
          <w:lang w:val="he-IL"/>
        </w:rPr>
        <w:t xml:space="preserve">- כמו כן המערכת תאפשר </w:t>
      </w:r>
      <w:r w:rsidR="000742E4">
        <w:rPr>
          <w:rFonts w:ascii="David" w:hAnsi="David" w:cs="David" w:hint="cs"/>
          <w:rtl/>
          <w:lang w:val="he-IL"/>
        </w:rPr>
        <w:lastRenderedPageBreak/>
        <w:t xml:space="preserve">הפצת מידע באמצעות מיילים ו- SMS   לתושבים ולספקים </w:t>
      </w:r>
      <w:r w:rsidRPr="005C18A7">
        <w:rPr>
          <w:rFonts w:ascii="David" w:hAnsi="David" w:cs="David"/>
          <w:rtl/>
          <w:lang w:val="he-IL"/>
        </w:rPr>
        <w:t>.</w:t>
      </w:r>
      <w:r w:rsidRPr="005C18A7">
        <w:rPr>
          <w:rFonts w:ascii="David" w:hAnsi="David" w:cs="David"/>
          <w:rtl/>
          <w:lang w:val="he-IL"/>
        </w:rPr>
        <w:br/>
      </w:r>
    </w:p>
    <w:p w14:paraId="394609E2" w14:textId="77777777" w:rsidR="001633B0" w:rsidRDefault="001633B0" w:rsidP="001633B0">
      <w:pPr>
        <w:tabs>
          <w:tab w:val="left" w:pos="261"/>
          <w:tab w:val="left" w:pos="544"/>
        </w:tabs>
        <w:spacing w:line="276" w:lineRule="auto"/>
        <w:ind w:left="-23"/>
        <w:rPr>
          <w:rFonts w:ascii="David" w:hAnsi="David" w:cs="David"/>
          <w:rtl/>
          <w:lang w:val="he-IL"/>
        </w:rPr>
      </w:pPr>
    </w:p>
    <w:p w14:paraId="4EF5EE8E" w14:textId="77777777" w:rsidR="001633B0" w:rsidRPr="005C18A7" w:rsidRDefault="001633B0" w:rsidP="001633B0">
      <w:pPr>
        <w:numPr>
          <w:ilvl w:val="0"/>
          <w:numId w:val="44"/>
        </w:numPr>
        <w:tabs>
          <w:tab w:val="left" w:pos="261"/>
          <w:tab w:val="left" w:pos="544"/>
        </w:tabs>
        <w:spacing w:line="276" w:lineRule="auto"/>
        <w:ind w:left="337"/>
        <w:rPr>
          <w:rFonts w:ascii="David" w:hAnsi="David" w:cs="David"/>
          <w:b/>
          <w:bCs/>
          <w:rtl/>
          <w:lang w:val="he-IL"/>
        </w:rPr>
      </w:pPr>
      <w:r w:rsidRPr="005C18A7">
        <w:rPr>
          <w:rFonts w:ascii="David" w:hAnsi="David" w:cs="David"/>
          <w:rtl/>
          <w:lang w:val="he-IL"/>
        </w:rPr>
        <w:t xml:space="preserve"> </w:t>
      </w:r>
      <w:r w:rsidRPr="005C18A7">
        <w:rPr>
          <w:rFonts w:ascii="David" w:hAnsi="David" w:cs="David"/>
          <w:b/>
          <w:bCs/>
          <w:rtl/>
          <w:lang w:val="he-IL"/>
        </w:rPr>
        <w:t>שילוב נתוני מיקום גיאוגרפיים</w:t>
      </w:r>
    </w:p>
    <w:p w14:paraId="4BCD940E"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המערכת תכיל ממשק מובנה שיאפשר למשתמש להתמצא בנתוני מיקום (כתובת) ולהציג כתובת מדויקת (רחוב, בית) על מפה שתוצג על גבי המסך או בחלונית נפרדת. נתוני מיקום יוצגו הן עבור שטח השיפוט העירוני והן עבור אזורים אחרים בארץ.</w:t>
      </w:r>
      <w:r w:rsidRPr="005C18A7">
        <w:rPr>
          <w:rFonts w:ascii="David" w:hAnsi="David" w:cs="David"/>
          <w:rtl/>
          <w:lang w:val="he-IL"/>
        </w:rPr>
        <w:br/>
      </w:r>
    </w:p>
    <w:p w14:paraId="28B5A817"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b/>
          <w:bCs/>
          <w:rtl/>
          <w:lang w:val="he-IL"/>
        </w:rPr>
      </w:pPr>
      <w:r w:rsidRPr="005C18A7">
        <w:rPr>
          <w:rFonts w:ascii="David" w:hAnsi="David" w:cs="David"/>
          <w:rtl/>
          <w:lang w:val="he-IL"/>
        </w:rPr>
        <w:t xml:space="preserve"> </w:t>
      </w:r>
      <w:r w:rsidRPr="005C18A7">
        <w:rPr>
          <w:rFonts w:ascii="David" w:hAnsi="David" w:cs="David"/>
          <w:b/>
          <w:bCs/>
          <w:rtl/>
          <w:lang w:val="he-IL"/>
        </w:rPr>
        <w:t>העברת מידע למערכת הדוא״ל והאירועים של המשתמש</w:t>
      </w:r>
    </w:p>
    <w:p w14:paraId="5BFE4D60" w14:textId="77777777" w:rsidR="001633B0" w:rsidRDefault="001633B0" w:rsidP="00DB3545">
      <w:pPr>
        <w:tabs>
          <w:tab w:val="left" w:pos="261"/>
          <w:tab w:val="left" w:pos="544"/>
        </w:tabs>
        <w:spacing w:line="276" w:lineRule="auto"/>
        <w:ind w:left="-23"/>
        <w:jc w:val="both"/>
        <w:rPr>
          <w:rFonts w:ascii="David" w:hAnsi="David" w:cs="David"/>
          <w:rtl/>
          <w:lang w:val="he-IL"/>
        </w:rPr>
      </w:pPr>
      <w:r w:rsidRPr="005C18A7">
        <w:rPr>
          <w:rFonts w:ascii="David" w:hAnsi="David" w:cs="David"/>
          <w:rtl/>
          <w:lang w:val="he-IL"/>
        </w:rPr>
        <w:t xml:space="preserve">המערכת תיבחן באינטגרציה עם מערכות הדוא״ל, קביעת הפגישות והתזכורות הארגוניות במערכת </w:t>
      </w:r>
      <w:proofErr w:type="spellStart"/>
      <w:r w:rsidRPr="005C18A7">
        <w:rPr>
          <w:rFonts w:ascii="David" w:hAnsi="David" w:cs="David"/>
          <w:rtl/>
          <w:lang w:val="he-IL"/>
        </w:rPr>
        <w:t>Microsoft</w:t>
      </w:r>
      <w:proofErr w:type="spellEnd"/>
      <w:r w:rsidRPr="005C18A7">
        <w:rPr>
          <w:rFonts w:ascii="David" w:hAnsi="David" w:cs="David"/>
          <w:rtl/>
          <w:lang w:val="he-IL"/>
        </w:rPr>
        <w:t xml:space="preserve"> </w:t>
      </w:r>
      <w:proofErr w:type="spellStart"/>
      <w:r w:rsidRPr="005C18A7">
        <w:rPr>
          <w:rFonts w:ascii="David" w:hAnsi="David" w:cs="David"/>
          <w:rtl/>
          <w:lang w:val="he-IL"/>
        </w:rPr>
        <w:t>outlook</w:t>
      </w:r>
      <w:proofErr w:type="spellEnd"/>
      <w:r w:rsidRPr="005C18A7">
        <w:rPr>
          <w:rFonts w:ascii="David" w:hAnsi="David" w:cs="David"/>
          <w:rtl/>
          <w:lang w:val="he-IL"/>
        </w:rPr>
        <w:t xml:space="preserve"> . נדרש מהמערכת להעביר משימות, בקשות לאישורים ותזכורות מעל רמת עדיפות מסוימת שתקבע, למערכת הדוא״ל תוך אפשרות הצגת מידע רלוונטי הקשור למשימה או לתזכורת כגון שדות תיאור, סכום לאישור וכיו״ב לרבות לינק לישות הספציפית במערכת שתאפשר למשתמש לגשת בצורה ישירה ולטפל במשימה.</w:t>
      </w:r>
    </w:p>
    <w:p w14:paraId="45EB3F9B"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6CF3EE14" w14:textId="77777777" w:rsidR="001633B0" w:rsidRPr="005C18A7" w:rsidRDefault="001633B0" w:rsidP="001633B0">
      <w:pPr>
        <w:tabs>
          <w:tab w:val="left" w:pos="261"/>
          <w:tab w:val="left" w:pos="544"/>
        </w:tabs>
        <w:spacing w:line="276" w:lineRule="auto"/>
        <w:rPr>
          <w:rFonts w:ascii="David" w:hAnsi="David" w:cs="David"/>
          <w:rtl/>
          <w:lang w:val="he-IL"/>
        </w:rPr>
      </w:pPr>
    </w:p>
    <w:p w14:paraId="65016E1F" w14:textId="77777777" w:rsidR="001633B0" w:rsidRPr="005C18A7" w:rsidRDefault="001633B0" w:rsidP="001633B0">
      <w:pPr>
        <w:pStyle w:val="afd"/>
        <w:numPr>
          <w:ilvl w:val="0"/>
          <w:numId w:val="44"/>
        </w:numPr>
        <w:tabs>
          <w:tab w:val="left" w:pos="261"/>
          <w:tab w:val="left" w:pos="544"/>
        </w:tabs>
        <w:spacing w:line="276" w:lineRule="auto"/>
        <w:ind w:left="337"/>
        <w:rPr>
          <w:rFonts w:ascii="David" w:hAnsi="David" w:cs="David"/>
          <w:rtl/>
          <w:lang w:val="he-IL"/>
        </w:rPr>
      </w:pPr>
      <w:r w:rsidRPr="005C18A7">
        <w:rPr>
          <w:rFonts w:ascii="David" w:hAnsi="David" w:cs="David"/>
          <w:b/>
          <w:bCs/>
          <w:rtl/>
          <w:lang w:val="he-IL"/>
        </w:rPr>
        <w:t>שיתוף מידע ארגוני</w:t>
      </w:r>
    </w:p>
    <w:p w14:paraId="02EA9B05" w14:textId="77777777" w:rsidR="001633B0" w:rsidRPr="005C18A7" w:rsidRDefault="001633B0" w:rsidP="001633B0">
      <w:pPr>
        <w:tabs>
          <w:tab w:val="left" w:pos="261"/>
          <w:tab w:val="left" w:pos="544"/>
        </w:tabs>
        <w:spacing w:line="276" w:lineRule="auto"/>
        <w:ind w:left="-23"/>
        <w:rPr>
          <w:rFonts w:ascii="David" w:hAnsi="David" w:cs="David"/>
          <w:rtl/>
          <w:lang w:val="he-IL"/>
        </w:rPr>
      </w:pPr>
      <w:r w:rsidRPr="005C18A7">
        <w:rPr>
          <w:rFonts w:ascii="David" w:hAnsi="David" w:cs="David"/>
          <w:rtl/>
          <w:lang w:val="he-IL"/>
        </w:rPr>
        <w:t xml:space="preserve">המערכת תאפשר בכפוף למגבלות אבטחת מידע לשתף מידע בין עמיתים לאותה מחלקה / אגף / מינהל הקשור בישות </w:t>
      </w:r>
      <w:proofErr w:type="spellStart"/>
      <w:r w:rsidRPr="005C18A7">
        <w:rPr>
          <w:rFonts w:ascii="David" w:hAnsi="David" w:cs="David"/>
          <w:rtl/>
          <w:lang w:val="he-IL"/>
        </w:rPr>
        <w:t>מידעית</w:t>
      </w:r>
      <w:proofErr w:type="spellEnd"/>
      <w:r w:rsidRPr="005C18A7">
        <w:rPr>
          <w:rFonts w:ascii="David" w:hAnsi="David" w:cs="David"/>
          <w:rtl/>
          <w:lang w:val="he-IL"/>
        </w:rPr>
        <w:t xml:space="preserve"> ספציפית , והמערכת תתעד את התכתובות לרבות תיעוד מועד, שם הכותב ותוכן הערה. התכתובת ״תוצמד״ לאותה ישות כחלק ממאפייניה.</w:t>
      </w:r>
    </w:p>
    <w:p w14:paraId="7D49B6AD" w14:textId="77777777" w:rsidR="001633B0" w:rsidRPr="005C18A7" w:rsidRDefault="001633B0" w:rsidP="001633B0">
      <w:pPr>
        <w:tabs>
          <w:tab w:val="left" w:pos="261"/>
          <w:tab w:val="left" w:pos="544"/>
        </w:tabs>
        <w:spacing w:line="276" w:lineRule="auto"/>
        <w:ind w:left="-23"/>
        <w:rPr>
          <w:rFonts w:ascii="David" w:hAnsi="David" w:cs="David"/>
          <w:rtl/>
          <w:lang w:val="he-IL"/>
        </w:rPr>
      </w:pPr>
    </w:p>
    <w:p w14:paraId="0FF1FCF8" w14:textId="77777777" w:rsidR="001633B0" w:rsidRPr="005C18A7" w:rsidRDefault="001633B0" w:rsidP="005A26C7">
      <w:pPr>
        <w:rPr>
          <w:rFonts w:ascii="David" w:hAnsi="David" w:cs="David"/>
          <w:b/>
          <w:bCs/>
          <w:u w:val="single"/>
          <w:rtl/>
          <w:lang w:val="he-IL"/>
        </w:rPr>
      </w:pPr>
      <w:r w:rsidRPr="005C18A7">
        <w:rPr>
          <w:rFonts w:ascii="David" w:hAnsi="David" w:cs="David"/>
          <w:b/>
          <w:bCs/>
          <w:u w:val="single"/>
          <w:rtl/>
          <w:lang w:val="he-IL"/>
        </w:rPr>
        <w:t>רשימת המודולים הנדרשים במכרז:</w:t>
      </w:r>
      <w:r w:rsidRPr="005C18A7">
        <w:rPr>
          <w:rFonts w:ascii="David" w:hAnsi="David" w:cs="David"/>
          <w:b/>
          <w:bCs/>
          <w:u w:val="single"/>
          <w:rtl/>
          <w:lang w:val="he-IL"/>
        </w:rPr>
        <w:br/>
      </w:r>
    </w:p>
    <w:p w14:paraId="518272B6" w14:textId="77777777" w:rsidR="001633B0" w:rsidRPr="005C18A7" w:rsidRDefault="001633B0" w:rsidP="005A26C7">
      <w:pPr>
        <w:pStyle w:val="afd"/>
        <w:numPr>
          <w:ilvl w:val="0"/>
          <w:numId w:val="74"/>
        </w:numPr>
        <w:rPr>
          <w:rFonts w:ascii="David" w:hAnsi="David" w:cs="David"/>
          <w:rtl/>
          <w:lang w:val="he-IL"/>
        </w:rPr>
      </w:pPr>
      <w:r w:rsidRPr="005C18A7">
        <w:rPr>
          <w:rFonts w:ascii="David" w:hAnsi="David" w:cs="David"/>
          <w:b/>
          <w:bCs/>
          <w:rtl/>
          <w:lang w:val="he-IL"/>
        </w:rPr>
        <w:t>מודולים ארגוניים</w:t>
      </w:r>
      <w:r w:rsidRPr="005C18A7">
        <w:rPr>
          <w:rFonts w:ascii="David" w:hAnsi="David" w:cs="David"/>
          <w:rtl/>
          <w:lang w:val="he-IL"/>
        </w:rPr>
        <w:t>:</w:t>
      </w:r>
    </w:p>
    <w:p w14:paraId="147787F0" w14:textId="77777777" w:rsidR="001633B0" w:rsidRPr="005C18A7" w:rsidRDefault="001633B0" w:rsidP="005A26C7">
      <w:pPr>
        <w:pStyle w:val="afd"/>
        <w:numPr>
          <w:ilvl w:val="0"/>
          <w:numId w:val="75"/>
        </w:numPr>
        <w:rPr>
          <w:rFonts w:ascii="David" w:hAnsi="David" w:cs="David"/>
          <w:rtl/>
          <w:lang w:val="he-IL"/>
        </w:rPr>
      </w:pPr>
      <w:r w:rsidRPr="005C18A7">
        <w:rPr>
          <w:rFonts w:ascii="David" w:hAnsi="David" w:cs="David"/>
          <w:rtl/>
          <w:lang w:val="he-IL"/>
        </w:rPr>
        <w:t>מודול ניהול מסמכים וטפסים.</w:t>
      </w:r>
    </w:p>
    <w:p w14:paraId="48A6B12B" w14:textId="77777777" w:rsidR="001633B0" w:rsidRPr="005C18A7" w:rsidRDefault="001633B0" w:rsidP="005A26C7">
      <w:pPr>
        <w:pStyle w:val="afd"/>
        <w:numPr>
          <w:ilvl w:val="0"/>
          <w:numId w:val="75"/>
        </w:numPr>
        <w:rPr>
          <w:rFonts w:ascii="David" w:hAnsi="David" w:cs="David"/>
          <w:rtl/>
          <w:lang w:val="he-IL"/>
        </w:rPr>
      </w:pPr>
      <w:r w:rsidRPr="005C18A7">
        <w:rPr>
          <w:rFonts w:ascii="David" w:hAnsi="David" w:cs="David"/>
          <w:rtl/>
          <w:lang w:val="he-IL"/>
        </w:rPr>
        <w:t xml:space="preserve">מודול ניהול וניתוח מידע </w:t>
      </w:r>
      <w:r w:rsidRPr="005C18A7">
        <w:rPr>
          <w:rFonts w:ascii="David" w:hAnsi="David" w:cs="David"/>
        </w:rPr>
        <w:t>BI</w:t>
      </w:r>
      <w:r w:rsidRPr="005C18A7">
        <w:rPr>
          <w:rFonts w:ascii="David" w:hAnsi="David" w:cs="David"/>
          <w:rtl/>
        </w:rPr>
        <w:t>.</w:t>
      </w:r>
    </w:p>
    <w:p w14:paraId="3DE79431" w14:textId="77777777" w:rsidR="001633B0" w:rsidRDefault="001633B0" w:rsidP="005A26C7">
      <w:pPr>
        <w:pStyle w:val="afd"/>
        <w:numPr>
          <w:ilvl w:val="0"/>
          <w:numId w:val="75"/>
        </w:numPr>
        <w:rPr>
          <w:rFonts w:ascii="David" w:hAnsi="David" w:cs="David"/>
          <w:rtl/>
          <w:lang w:val="he-IL"/>
        </w:rPr>
      </w:pPr>
      <w:r w:rsidRPr="005C18A7">
        <w:rPr>
          <w:rFonts w:ascii="David" w:hAnsi="David" w:cs="David"/>
          <w:rtl/>
        </w:rPr>
        <w:t xml:space="preserve">מודול </w:t>
      </w:r>
      <w:r w:rsidRPr="005C18A7">
        <w:rPr>
          <w:rFonts w:ascii="David" w:hAnsi="David" w:cs="David"/>
        </w:rPr>
        <w:t>Dashboard</w:t>
      </w:r>
      <w:r w:rsidRPr="005C18A7">
        <w:rPr>
          <w:rFonts w:ascii="David" w:hAnsi="David" w:cs="David"/>
          <w:rtl/>
          <w:lang w:val="he-IL"/>
        </w:rPr>
        <w:t>.</w:t>
      </w:r>
    </w:p>
    <w:p w14:paraId="782CDFE8" w14:textId="77777777" w:rsidR="001633B0" w:rsidRDefault="001633B0" w:rsidP="005A26C7">
      <w:pPr>
        <w:pStyle w:val="afd"/>
        <w:numPr>
          <w:ilvl w:val="0"/>
          <w:numId w:val="75"/>
        </w:numPr>
        <w:rPr>
          <w:rFonts w:ascii="David" w:hAnsi="David" w:cs="David"/>
          <w:rtl/>
          <w:lang w:val="he-IL"/>
        </w:rPr>
      </w:pPr>
      <w:r>
        <w:rPr>
          <w:rFonts w:ascii="David" w:hAnsi="David" w:cs="David" w:hint="cs"/>
          <w:rtl/>
          <w:lang w:val="he-IL"/>
        </w:rPr>
        <w:t xml:space="preserve">מודול </w:t>
      </w:r>
      <w:r>
        <w:rPr>
          <w:rFonts w:asciiTheme="minorHAnsi" w:hAnsiTheme="minorHAnsi" w:cs="David"/>
        </w:rPr>
        <w:t>BPM</w:t>
      </w:r>
    </w:p>
    <w:p w14:paraId="6C96CBC1" w14:textId="77777777" w:rsidR="001633B0" w:rsidRPr="005C18A7" w:rsidRDefault="00685332" w:rsidP="005A26C7">
      <w:pPr>
        <w:pStyle w:val="afd"/>
        <w:numPr>
          <w:ilvl w:val="0"/>
          <w:numId w:val="75"/>
        </w:numPr>
        <w:rPr>
          <w:rFonts w:ascii="David" w:hAnsi="David" w:cs="David"/>
          <w:rtl/>
          <w:lang w:val="he-IL"/>
        </w:rPr>
      </w:pPr>
      <w:r>
        <w:rPr>
          <w:rFonts w:ascii="David" w:hAnsi="David" w:cs="David" w:hint="cs"/>
          <w:rtl/>
          <w:lang w:val="he-IL"/>
        </w:rPr>
        <w:t xml:space="preserve">מעקב משימות והחלטות </w:t>
      </w:r>
    </w:p>
    <w:p w14:paraId="70138A58" w14:textId="77777777" w:rsidR="001633B0" w:rsidRPr="005C18A7" w:rsidRDefault="001633B0" w:rsidP="005A26C7">
      <w:pPr>
        <w:pStyle w:val="afd"/>
        <w:ind w:left="1080"/>
        <w:rPr>
          <w:rFonts w:ascii="David" w:hAnsi="David" w:cs="David"/>
          <w:rtl/>
          <w:lang w:val="he-IL"/>
        </w:rPr>
      </w:pPr>
    </w:p>
    <w:p w14:paraId="38AF4D14" w14:textId="77777777" w:rsidR="001633B0" w:rsidRPr="005C18A7" w:rsidRDefault="001633B0" w:rsidP="001633B0">
      <w:pPr>
        <w:pStyle w:val="afd"/>
        <w:numPr>
          <w:ilvl w:val="0"/>
          <w:numId w:val="74"/>
        </w:numPr>
        <w:rPr>
          <w:rFonts w:ascii="David" w:hAnsi="David" w:cs="David"/>
          <w:rtl/>
          <w:lang w:val="he-IL"/>
        </w:rPr>
      </w:pPr>
      <w:r w:rsidRPr="005C18A7">
        <w:rPr>
          <w:rFonts w:ascii="David" w:hAnsi="David" w:cs="David"/>
          <w:b/>
          <w:bCs/>
          <w:rtl/>
          <w:lang w:val="he-IL"/>
        </w:rPr>
        <w:t>מודולים תפעוליים</w:t>
      </w:r>
      <w:r w:rsidRPr="005C18A7">
        <w:rPr>
          <w:rFonts w:ascii="David" w:hAnsi="David" w:cs="David"/>
          <w:rtl/>
          <w:lang w:val="he-IL"/>
        </w:rPr>
        <w:t>:</w:t>
      </w:r>
    </w:p>
    <w:p w14:paraId="382CBC87" w14:textId="77777777" w:rsidR="001633B0" w:rsidRPr="005C18A7" w:rsidRDefault="001633B0" w:rsidP="001633B0">
      <w:pPr>
        <w:pStyle w:val="afd"/>
        <w:numPr>
          <w:ilvl w:val="0"/>
          <w:numId w:val="76"/>
        </w:numPr>
        <w:rPr>
          <w:rFonts w:ascii="David" w:hAnsi="David" w:cs="David"/>
          <w:rtl/>
          <w:lang w:val="he-IL"/>
        </w:rPr>
      </w:pPr>
      <w:r w:rsidRPr="005C18A7">
        <w:rPr>
          <w:rFonts w:ascii="David" w:hAnsi="David" w:cs="David"/>
          <w:rtl/>
          <w:lang w:val="he-IL"/>
        </w:rPr>
        <w:t>מודול פיננסי הכולל ניהול תב"ר, ניהול תקציב, מלוות, ניהול חוזים, ניהול מחסן, ניהול פרויקטים, ניהול ערבויות ,רכש  כולל חתימה דיגיטלית וכו'.</w:t>
      </w:r>
    </w:p>
    <w:p w14:paraId="27494CBA" w14:textId="77777777" w:rsidR="001633B0" w:rsidRDefault="001633B0" w:rsidP="001633B0">
      <w:pPr>
        <w:pStyle w:val="afd"/>
        <w:numPr>
          <w:ilvl w:val="0"/>
          <w:numId w:val="76"/>
        </w:numPr>
        <w:rPr>
          <w:rFonts w:ascii="David" w:hAnsi="David" w:cs="David"/>
          <w:rtl/>
          <w:lang w:val="he-IL"/>
        </w:rPr>
      </w:pPr>
      <w:r w:rsidRPr="005C18A7">
        <w:rPr>
          <w:rFonts w:ascii="David" w:hAnsi="David" w:cs="David"/>
          <w:rtl/>
          <w:lang w:val="he-IL"/>
        </w:rPr>
        <w:t>מודול גבייה הכולל מודול חיובים, אכיפה ועיקולי בנקים, ניהול פיקוח, שילוט, רישוי עסקים, לשכה משפטית, פורטל לתושב.</w:t>
      </w:r>
    </w:p>
    <w:p w14:paraId="42115290" w14:textId="77777777" w:rsidR="005D5723" w:rsidRPr="005C18A7" w:rsidRDefault="005D5723" w:rsidP="001633B0">
      <w:pPr>
        <w:pStyle w:val="afd"/>
        <w:numPr>
          <w:ilvl w:val="0"/>
          <w:numId w:val="76"/>
        </w:numPr>
        <w:rPr>
          <w:rFonts w:ascii="David" w:hAnsi="David" w:cs="David"/>
          <w:rtl/>
          <w:lang w:val="he-IL"/>
        </w:rPr>
      </w:pPr>
      <w:r>
        <w:rPr>
          <w:rFonts w:ascii="David" w:hAnsi="David" w:cs="David" w:hint="cs"/>
          <w:rtl/>
          <w:lang w:val="he-IL"/>
        </w:rPr>
        <w:t xml:space="preserve">מודול שכר כ"א ונוכחות </w:t>
      </w:r>
      <w:r>
        <w:rPr>
          <w:rFonts w:ascii="David" w:hAnsi="David" w:cs="David"/>
          <w:rtl/>
          <w:lang w:val="he-IL"/>
        </w:rPr>
        <w:t>–</w:t>
      </w:r>
      <w:r>
        <w:rPr>
          <w:rFonts w:ascii="David" w:hAnsi="David" w:cs="David" w:hint="cs"/>
          <w:rtl/>
          <w:lang w:val="he-IL"/>
        </w:rPr>
        <w:t xml:space="preserve"> הכולל ממשק בין כלל המודולים וכולל תיק עובד באינטרנט</w:t>
      </w:r>
    </w:p>
    <w:p w14:paraId="2D9933BB" w14:textId="77777777" w:rsidR="001633B0" w:rsidRDefault="001633B0" w:rsidP="001633B0">
      <w:pPr>
        <w:pStyle w:val="afd"/>
        <w:numPr>
          <w:ilvl w:val="0"/>
          <w:numId w:val="76"/>
        </w:numPr>
        <w:rPr>
          <w:rFonts w:ascii="David" w:hAnsi="David" w:cs="David"/>
          <w:rtl/>
          <w:lang w:val="he-IL"/>
        </w:rPr>
      </w:pPr>
      <w:r w:rsidRPr="005C18A7">
        <w:rPr>
          <w:rFonts w:ascii="David" w:hAnsi="David" w:cs="David"/>
          <w:rtl/>
          <w:lang w:val="he-IL"/>
        </w:rPr>
        <w:t>מודול חינוך- הכולל שיבוץ ו</w:t>
      </w:r>
      <w:r>
        <w:rPr>
          <w:rFonts w:ascii="David" w:hAnsi="David" w:cs="David"/>
          <w:rtl/>
          <w:lang w:val="he-IL"/>
        </w:rPr>
        <w:t>רישום תלמידים, ומערכת חינוך עיר</w:t>
      </w:r>
      <w:r>
        <w:rPr>
          <w:rFonts w:ascii="David" w:hAnsi="David" w:cs="David" w:hint="cs"/>
          <w:rtl/>
          <w:lang w:val="he-IL"/>
        </w:rPr>
        <w:t>ו</w:t>
      </w:r>
      <w:r w:rsidRPr="005C18A7">
        <w:rPr>
          <w:rFonts w:ascii="David" w:hAnsi="David" w:cs="David"/>
          <w:rtl/>
          <w:lang w:val="he-IL"/>
        </w:rPr>
        <w:t>נית</w:t>
      </w:r>
      <w:r w:rsidR="00E02249">
        <w:rPr>
          <w:rFonts w:ascii="David" w:hAnsi="David" w:cs="David" w:hint="cs"/>
          <w:rtl/>
          <w:lang w:val="he-IL"/>
        </w:rPr>
        <w:t xml:space="preserve"> </w:t>
      </w:r>
      <w:r w:rsidR="00E02249">
        <w:rPr>
          <w:rFonts w:ascii="David" w:hAnsi="David" w:cs="David"/>
          <w:rtl/>
          <w:lang w:val="he-IL"/>
        </w:rPr>
        <w:t>–</w:t>
      </w:r>
      <w:r w:rsidR="00E02249">
        <w:rPr>
          <w:rFonts w:ascii="David" w:hAnsi="David" w:cs="David" w:hint="cs"/>
          <w:rtl/>
          <w:lang w:val="he-IL"/>
        </w:rPr>
        <w:t xml:space="preserve"> כולל תשלומי חוגים </w:t>
      </w:r>
      <w:r w:rsidRPr="005C18A7">
        <w:rPr>
          <w:rFonts w:ascii="David" w:hAnsi="David" w:cs="David"/>
          <w:rtl/>
          <w:lang w:val="he-IL"/>
        </w:rPr>
        <w:t>.</w:t>
      </w:r>
    </w:p>
    <w:p w14:paraId="69626978" w14:textId="77777777" w:rsidR="001633B0" w:rsidRDefault="001633B0" w:rsidP="001633B0">
      <w:pPr>
        <w:pStyle w:val="afd"/>
        <w:numPr>
          <w:ilvl w:val="0"/>
          <w:numId w:val="76"/>
        </w:numPr>
        <w:rPr>
          <w:rFonts w:ascii="David" w:hAnsi="David" w:cs="David"/>
          <w:rtl/>
          <w:lang w:val="he-IL"/>
        </w:rPr>
      </w:pPr>
      <w:r>
        <w:rPr>
          <w:rFonts w:ascii="David" w:hAnsi="David" w:cs="David" w:hint="cs"/>
          <w:rtl/>
          <w:lang w:val="he-IL"/>
        </w:rPr>
        <w:t>מודול רווחה- בהתאם לדרישות  משרד העבודה והרווחה</w:t>
      </w:r>
    </w:p>
    <w:p w14:paraId="47985066" w14:textId="77777777" w:rsidR="00685332" w:rsidRDefault="00A925E4" w:rsidP="00775277">
      <w:pPr>
        <w:pStyle w:val="afd"/>
        <w:numPr>
          <w:ilvl w:val="0"/>
          <w:numId w:val="76"/>
        </w:numPr>
        <w:rPr>
          <w:rFonts w:ascii="David" w:hAnsi="David" w:cs="David"/>
          <w:rtl/>
          <w:lang w:val="he-IL"/>
        </w:rPr>
      </w:pPr>
      <w:r>
        <w:rPr>
          <w:rFonts w:ascii="David" w:hAnsi="David" w:cs="David" w:hint="cs"/>
          <w:rtl/>
          <w:lang w:val="he-IL"/>
        </w:rPr>
        <w:t xml:space="preserve">מודול </w:t>
      </w:r>
      <w:r w:rsidR="00775277">
        <w:rPr>
          <w:rFonts w:ascii="David" w:hAnsi="David" w:cs="David" w:hint="cs"/>
          <w:rtl/>
          <w:lang w:val="he-IL"/>
        </w:rPr>
        <w:t xml:space="preserve">רישוי עסקים </w:t>
      </w:r>
      <w:r>
        <w:rPr>
          <w:rFonts w:ascii="David" w:hAnsi="David" w:cs="David" w:hint="cs"/>
          <w:rtl/>
          <w:lang w:val="he-IL"/>
        </w:rPr>
        <w:t xml:space="preserve"> </w:t>
      </w:r>
      <w:r>
        <w:rPr>
          <w:rFonts w:ascii="David" w:hAnsi="David" w:cs="David"/>
          <w:rtl/>
          <w:lang w:val="he-IL"/>
        </w:rPr>
        <w:t>–</w:t>
      </w:r>
      <w:r>
        <w:rPr>
          <w:rFonts w:ascii="David" w:hAnsi="David" w:cs="David" w:hint="cs"/>
          <w:rtl/>
          <w:lang w:val="he-IL"/>
        </w:rPr>
        <w:t xml:space="preserve"> הכולל ממשק למחלקת הגבייה ולמערכת הגבייה .</w:t>
      </w:r>
    </w:p>
    <w:p w14:paraId="7B65097F" w14:textId="17C0595A" w:rsidR="00053B08" w:rsidRDefault="00053B08">
      <w:pPr>
        <w:bidi w:val="0"/>
        <w:rPr>
          <w:rFonts w:ascii="David" w:hAnsi="David" w:cs="David"/>
          <w:sz w:val="44"/>
          <w:szCs w:val="44"/>
          <w:rtl/>
        </w:rPr>
      </w:pPr>
      <w:r>
        <w:rPr>
          <w:rFonts w:ascii="David" w:hAnsi="David"/>
          <w:sz w:val="44"/>
          <w:szCs w:val="44"/>
          <w:rtl/>
        </w:rPr>
        <w:br w:type="page"/>
      </w:r>
    </w:p>
    <w:p w14:paraId="49309415" w14:textId="77777777" w:rsidR="001633B0" w:rsidRPr="005C18A7" w:rsidRDefault="001633B0" w:rsidP="001633B0">
      <w:pPr>
        <w:pStyle w:val="afb"/>
        <w:ind w:left="142"/>
        <w:rPr>
          <w:rFonts w:ascii="David" w:hAnsi="David"/>
          <w:sz w:val="44"/>
          <w:szCs w:val="44"/>
          <w:rtl/>
        </w:rPr>
      </w:pPr>
    </w:p>
    <w:p w14:paraId="6E2A54D4" w14:textId="77777777" w:rsidR="0044083E" w:rsidRPr="0044083E" w:rsidRDefault="0044083E" w:rsidP="001633B0">
      <w:pPr>
        <w:spacing w:line="360" w:lineRule="auto"/>
        <w:ind w:left="142" w:right="510"/>
        <w:rPr>
          <w:rFonts w:ascii="David" w:hAnsi="David" w:cs="David"/>
          <w:b/>
          <w:bCs/>
          <w:szCs w:val="26"/>
          <w:u w:val="single"/>
          <w:rtl/>
        </w:rPr>
      </w:pPr>
      <w:r w:rsidRPr="0044083E">
        <w:rPr>
          <w:rFonts w:ascii="David" w:hAnsi="David" w:cs="David"/>
          <w:b/>
          <w:bCs/>
          <w:sz w:val="44"/>
          <w:szCs w:val="44"/>
          <w:u w:val="single"/>
          <w:rtl/>
        </w:rPr>
        <w:t>הסכם רמת שרות</w:t>
      </w:r>
      <w:r w:rsidRPr="0044083E">
        <w:rPr>
          <w:rFonts w:ascii="David" w:hAnsi="David" w:cs="David"/>
          <w:b/>
          <w:bCs/>
          <w:sz w:val="40"/>
          <w:szCs w:val="40"/>
          <w:u w:val="single"/>
          <w:rtl/>
        </w:rPr>
        <w:t xml:space="preserve"> </w:t>
      </w:r>
      <w:r w:rsidRPr="0044083E">
        <w:rPr>
          <w:rFonts w:ascii="David" w:hAnsi="David" w:cs="David"/>
          <w:b/>
          <w:bCs/>
          <w:sz w:val="40"/>
          <w:szCs w:val="40"/>
          <w:u w:val="single"/>
        </w:rPr>
        <w:t>SLA</w:t>
      </w:r>
      <w:r w:rsidRPr="0044083E">
        <w:rPr>
          <w:rFonts w:ascii="David" w:hAnsi="David" w:cs="David"/>
          <w:b/>
          <w:bCs/>
          <w:szCs w:val="26"/>
          <w:u w:val="single"/>
          <w:rtl/>
        </w:rPr>
        <w:t xml:space="preserve"> - </w:t>
      </w:r>
      <w:r w:rsidRPr="0044083E">
        <w:rPr>
          <w:rFonts w:ascii="David" w:hAnsi="David" w:cs="David"/>
          <w:b/>
          <w:bCs/>
          <w:sz w:val="40"/>
          <w:szCs w:val="40"/>
          <w:u w:val="single"/>
          <w:rtl/>
        </w:rPr>
        <w:t>חלק בלתי נפרד מהמפרט הטכני</w:t>
      </w:r>
      <w:r w:rsidRPr="0044083E">
        <w:rPr>
          <w:rFonts w:ascii="David" w:hAnsi="David" w:cs="David"/>
          <w:b/>
          <w:bCs/>
          <w:szCs w:val="26"/>
          <w:u w:val="single"/>
          <w:rtl/>
        </w:rPr>
        <w:t xml:space="preserve"> </w:t>
      </w:r>
    </w:p>
    <w:p w14:paraId="6905476B" w14:textId="77777777" w:rsidR="0044083E" w:rsidRPr="0044083E" w:rsidRDefault="0044083E" w:rsidP="0044083E">
      <w:pPr>
        <w:rPr>
          <w:rFonts w:ascii="David" w:hAnsi="David" w:cs="David"/>
          <w:sz w:val="28"/>
          <w:szCs w:val="28"/>
          <w:rtl/>
        </w:rPr>
      </w:pPr>
    </w:p>
    <w:p w14:paraId="0A91BE33" w14:textId="77777777" w:rsidR="0044083E" w:rsidRPr="0044083E" w:rsidRDefault="0044083E" w:rsidP="0044083E">
      <w:pPr>
        <w:rPr>
          <w:rFonts w:ascii="David" w:hAnsi="David" w:cs="David"/>
          <w:rtl/>
        </w:rPr>
      </w:pPr>
      <w:r w:rsidRPr="0044083E">
        <w:rPr>
          <w:rFonts w:ascii="David" w:hAnsi="David" w:cs="David"/>
          <w:rtl/>
        </w:rPr>
        <w:t>נספח זה מתייחס לשני מקרים של רמת שרות:</w:t>
      </w:r>
    </w:p>
    <w:p w14:paraId="143A5457" w14:textId="77777777" w:rsidR="0044083E" w:rsidRPr="0044083E" w:rsidRDefault="0044083E" w:rsidP="0044083E">
      <w:pPr>
        <w:numPr>
          <w:ilvl w:val="0"/>
          <w:numId w:val="48"/>
        </w:numPr>
        <w:rPr>
          <w:rFonts w:ascii="David" w:hAnsi="David" w:cs="David"/>
        </w:rPr>
      </w:pPr>
      <w:r w:rsidRPr="0044083E">
        <w:rPr>
          <w:rFonts w:ascii="David" w:hAnsi="David" w:cs="David"/>
          <w:rtl/>
        </w:rPr>
        <w:t>רמת שרות שוטפת - תקלה או השבתה של השרות</w:t>
      </w:r>
    </w:p>
    <w:p w14:paraId="1CC24EB8" w14:textId="77777777" w:rsidR="0044083E" w:rsidRPr="0044083E" w:rsidRDefault="0044083E" w:rsidP="0044083E">
      <w:pPr>
        <w:numPr>
          <w:ilvl w:val="0"/>
          <w:numId w:val="48"/>
        </w:numPr>
        <w:rPr>
          <w:rFonts w:ascii="David" w:hAnsi="David" w:cs="David"/>
          <w:rtl/>
        </w:rPr>
      </w:pPr>
      <w:r w:rsidRPr="0044083E">
        <w:rPr>
          <w:rFonts w:ascii="David" w:hAnsi="David" w:cs="David"/>
          <w:rtl/>
        </w:rPr>
        <w:t xml:space="preserve">רמת שרות בהקמת המערכת - תקלה או </w:t>
      </w:r>
      <w:proofErr w:type="spellStart"/>
      <w:r w:rsidRPr="0044083E">
        <w:rPr>
          <w:rFonts w:ascii="David" w:hAnsi="David" w:cs="David"/>
          <w:rtl/>
        </w:rPr>
        <w:t>כשלון</w:t>
      </w:r>
      <w:proofErr w:type="spellEnd"/>
      <w:r w:rsidRPr="0044083E">
        <w:rPr>
          <w:rFonts w:ascii="David" w:hAnsi="David" w:cs="David"/>
          <w:rtl/>
        </w:rPr>
        <w:t xml:space="preserve"> בהסבת הנתונים והטמעת המערכת</w:t>
      </w:r>
    </w:p>
    <w:p w14:paraId="6552BCC3" w14:textId="77777777" w:rsidR="0044083E" w:rsidRPr="0044083E" w:rsidRDefault="0044083E" w:rsidP="0044083E">
      <w:pPr>
        <w:rPr>
          <w:rFonts w:ascii="David" w:hAnsi="David" w:cs="David"/>
          <w:rtl/>
        </w:rPr>
      </w:pPr>
    </w:p>
    <w:p w14:paraId="32206F77" w14:textId="77777777" w:rsidR="0044083E" w:rsidRPr="0044083E" w:rsidRDefault="0044083E" w:rsidP="0044083E">
      <w:pPr>
        <w:rPr>
          <w:rFonts w:ascii="David" w:hAnsi="David" w:cs="David"/>
          <w:rtl/>
        </w:rPr>
      </w:pPr>
    </w:p>
    <w:p w14:paraId="2160EDEA" w14:textId="77777777" w:rsidR="0044083E" w:rsidRPr="0044083E" w:rsidRDefault="0044083E" w:rsidP="0044083E">
      <w:pPr>
        <w:rPr>
          <w:rFonts w:ascii="David" w:hAnsi="David" w:cs="David"/>
          <w:sz w:val="36"/>
          <w:szCs w:val="36"/>
          <w:rtl/>
        </w:rPr>
      </w:pPr>
      <w:r w:rsidRPr="0044083E">
        <w:rPr>
          <w:rFonts w:ascii="David" w:hAnsi="David" w:cs="David"/>
          <w:b/>
          <w:bCs/>
          <w:sz w:val="36"/>
          <w:szCs w:val="36"/>
          <w:rtl/>
        </w:rPr>
        <w:t>א.</w:t>
      </w:r>
      <w:r w:rsidRPr="0044083E">
        <w:rPr>
          <w:rFonts w:ascii="David" w:hAnsi="David" w:cs="David"/>
          <w:sz w:val="36"/>
          <w:szCs w:val="36"/>
          <w:rtl/>
        </w:rPr>
        <w:t xml:space="preserve"> </w:t>
      </w:r>
      <w:r w:rsidRPr="0044083E">
        <w:rPr>
          <w:rFonts w:ascii="David" w:hAnsi="David" w:cs="David"/>
          <w:b/>
          <w:bCs/>
          <w:sz w:val="36"/>
          <w:szCs w:val="36"/>
          <w:rtl/>
        </w:rPr>
        <w:t>רמת שרות שוטפת</w:t>
      </w:r>
    </w:p>
    <w:p w14:paraId="1E940100" w14:textId="77777777" w:rsidR="0044083E" w:rsidRPr="0044083E" w:rsidRDefault="0044083E" w:rsidP="0044083E">
      <w:pPr>
        <w:rPr>
          <w:rFonts w:ascii="David" w:hAnsi="David" w:cs="David"/>
          <w:rtl/>
        </w:rPr>
      </w:pPr>
    </w:p>
    <w:p w14:paraId="2EF7326B" w14:textId="77777777" w:rsidR="0044083E" w:rsidRPr="0044083E" w:rsidRDefault="0044083E" w:rsidP="0044083E">
      <w:pPr>
        <w:jc w:val="both"/>
        <w:rPr>
          <w:rFonts w:ascii="David" w:hAnsi="David" w:cs="David"/>
          <w:rtl/>
        </w:rPr>
      </w:pPr>
      <w:r w:rsidRPr="0044083E">
        <w:rPr>
          <w:rFonts w:ascii="David" w:hAnsi="David" w:cs="David"/>
          <w:b/>
          <w:bCs/>
          <w:rtl/>
        </w:rPr>
        <w:t>מטרה:</w:t>
      </w:r>
      <w:r w:rsidRPr="0044083E">
        <w:rPr>
          <w:rFonts w:ascii="David" w:hAnsi="David" w:cs="David"/>
          <w:rtl/>
        </w:rPr>
        <w:t xml:space="preserve"> להבטיח את רמת השרות ורמת תפקוד המערכות כך שיספקו מענה לצורכי ניהול המערכות המפורטות בפרק ב' - מפרט טכני.</w:t>
      </w:r>
    </w:p>
    <w:p w14:paraId="5C560F68" w14:textId="77777777" w:rsidR="0044083E" w:rsidRPr="0044083E" w:rsidRDefault="0044083E" w:rsidP="0044083E">
      <w:pPr>
        <w:jc w:val="both"/>
        <w:rPr>
          <w:rFonts w:ascii="David" w:hAnsi="David" w:cs="David"/>
          <w:rtl/>
        </w:rPr>
      </w:pPr>
      <w:r w:rsidRPr="0044083E">
        <w:rPr>
          <w:rFonts w:ascii="David" w:hAnsi="David" w:cs="David"/>
          <w:rtl/>
        </w:rPr>
        <w:t>הסכם רמת שרות זה הינו חלק בלתי נפרד מהחוזה עם הספק.</w:t>
      </w:r>
    </w:p>
    <w:p w14:paraId="6C99EF22" w14:textId="77777777" w:rsidR="0044083E" w:rsidRPr="0044083E" w:rsidRDefault="0044083E" w:rsidP="0044083E">
      <w:pPr>
        <w:jc w:val="both"/>
        <w:rPr>
          <w:rFonts w:ascii="David" w:hAnsi="David" w:cs="David"/>
          <w:rtl/>
        </w:rPr>
      </w:pPr>
      <w:r w:rsidRPr="0044083E">
        <w:rPr>
          <w:rFonts w:ascii="David" w:hAnsi="David" w:cs="David"/>
          <w:rtl/>
        </w:rPr>
        <w:t>אי-עמידה בתקן רמת השרות לאורך זמן תחשב כהפרה יסודית של החוזה.</w:t>
      </w:r>
    </w:p>
    <w:p w14:paraId="6877C9D6" w14:textId="77777777" w:rsidR="0044083E" w:rsidRPr="0044083E" w:rsidRDefault="0044083E" w:rsidP="0044083E">
      <w:pPr>
        <w:jc w:val="both"/>
        <w:rPr>
          <w:rFonts w:ascii="David" w:hAnsi="David" w:cs="David"/>
          <w:sz w:val="28"/>
          <w:szCs w:val="28"/>
          <w:rtl/>
        </w:rPr>
      </w:pPr>
    </w:p>
    <w:p w14:paraId="5686F287" w14:textId="77777777" w:rsidR="0044083E" w:rsidRPr="0044083E" w:rsidRDefault="0044083E" w:rsidP="0044083E">
      <w:pPr>
        <w:ind w:left="1440" w:hanging="1440"/>
        <w:jc w:val="both"/>
        <w:rPr>
          <w:rFonts w:ascii="David" w:hAnsi="David" w:cs="David"/>
          <w:sz w:val="28"/>
          <w:szCs w:val="28"/>
          <w:rtl/>
        </w:rPr>
      </w:pPr>
      <w:r w:rsidRPr="0044083E">
        <w:rPr>
          <w:rFonts w:ascii="David" w:hAnsi="David" w:cs="David"/>
          <w:b/>
          <w:bCs/>
          <w:sz w:val="28"/>
          <w:szCs w:val="28"/>
          <w:rtl/>
        </w:rPr>
        <w:t>הגדרות:</w:t>
      </w:r>
      <w:r w:rsidRPr="0044083E">
        <w:rPr>
          <w:rFonts w:ascii="David" w:hAnsi="David" w:cs="David"/>
          <w:sz w:val="28"/>
          <w:szCs w:val="28"/>
          <w:rtl/>
        </w:rPr>
        <w:t xml:space="preserve"> </w:t>
      </w:r>
      <w:r w:rsidRPr="0044083E">
        <w:rPr>
          <w:rFonts w:ascii="David" w:hAnsi="David" w:cs="David"/>
          <w:sz w:val="28"/>
          <w:szCs w:val="28"/>
          <w:rtl/>
        </w:rPr>
        <w:tab/>
      </w:r>
      <w:r w:rsidRPr="0044083E">
        <w:rPr>
          <w:rFonts w:ascii="David" w:hAnsi="David" w:cs="David"/>
          <w:b/>
          <w:bCs/>
          <w:rtl/>
        </w:rPr>
        <w:t>"תקלה"</w:t>
      </w:r>
      <w:r w:rsidRPr="0044083E">
        <w:rPr>
          <w:rFonts w:ascii="David" w:hAnsi="David" w:cs="David"/>
          <w:rtl/>
        </w:rPr>
        <w:t xml:space="preserve"> היא חריגה מ"תקן רמת השרות", כמפורט בטבלה 1. הספק יעמוד בתקן רמת השירות עפ"י המפורט בטבלה 1 להלן. במקרה והתגלתה "תקלה" על הספק לתקן את התקלה תוך פרק הזמן המוגדר בעמודה "זמן לתיקון התקלה".</w:t>
      </w:r>
    </w:p>
    <w:p w14:paraId="12131271" w14:textId="77777777" w:rsidR="0044083E" w:rsidRPr="0044083E" w:rsidRDefault="0044083E" w:rsidP="0044083E">
      <w:pPr>
        <w:ind w:left="1440"/>
        <w:jc w:val="both"/>
        <w:rPr>
          <w:rFonts w:ascii="David" w:hAnsi="David" w:cs="David"/>
          <w:rtl/>
        </w:rPr>
      </w:pPr>
      <w:r w:rsidRPr="0044083E">
        <w:rPr>
          <w:rFonts w:ascii="David" w:hAnsi="David" w:cs="David"/>
          <w:b/>
          <w:bCs/>
          <w:rtl/>
        </w:rPr>
        <w:t>תקלה</w:t>
      </w:r>
      <w:r w:rsidRPr="0044083E">
        <w:rPr>
          <w:rFonts w:ascii="David" w:hAnsi="David" w:cs="David"/>
          <w:rtl/>
        </w:rPr>
        <w:t xml:space="preserve"> החוזרת ו/או המתמשכת המונעת מה</w:t>
      </w:r>
      <w:r w:rsidR="00A36644">
        <w:rPr>
          <w:rFonts w:ascii="David" w:hAnsi="David" w:cs="David"/>
          <w:rtl/>
        </w:rPr>
        <w:t>מועצה</w:t>
      </w:r>
      <w:r w:rsidRPr="0044083E">
        <w:rPr>
          <w:rFonts w:ascii="David" w:hAnsi="David" w:cs="David"/>
          <w:rtl/>
        </w:rPr>
        <w:t xml:space="preserve"> שימוש ברכיב / מערכת ו/או משבשת את מתן השרות לציבור יחשב כ"</w:t>
      </w:r>
      <w:r w:rsidRPr="0044083E">
        <w:rPr>
          <w:rFonts w:ascii="David" w:hAnsi="David" w:cs="David"/>
          <w:b/>
          <w:bCs/>
          <w:rtl/>
        </w:rPr>
        <w:t>השבתה</w:t>
      </w:r>
      <w:r w:rsidRPr="0044083E">
        <w:rPr>
          <w:rFonts w:ascii="David" w:hAnsi="David" w:cs="David"/>
          <w:rtl/>
        </w:rPr>
        <w:t>". המנהל יקבע אם וממתי התקלה החוזרת/מתמשכת הופכת ל"</w:t>
      </w:r>
      <w:r w:rsidRPr="0044083E">
        <w:rPr>
          <w:rFonts w:ascii="David" w:hAnsi="David" w:cs="David"/>
          <w:b/>
          <w:bCs/>
          <w:rtl/>
        </w:rPr>
        <w:t>השבתה</w:t>
      </w:r>
      <w:r w:rsidRPr="0044083E">
        <w:rPr>
          <w:rFonts w:ascii="David" w:hAnsi="David" w:cs="David"/>
          <w:rtl/>
        </w:rPr>
        <w:t>".</w:t>
      </w:r>
    </w:p>
    <w:p w14:paraId="00B73406" w14:textId="77777777" w:rsidR="0044083E" w:rsidRPr="0044083E" w:rsidRDefault="0044083E" w:rsidP="0044083E">
      <w:pPr>
        <w:ind w:left="1440"/>
        <w:jc w:val="both"/>
        <w:rPr>
          <w:rFonts w:ascii="David" w:hAnsi="David" w:cs="David"/>
          <w:rtl/>
        </w:rPr>
      </w:pPr>
      <w:r w:rsidRPr="0044083E">
        <w:rPr>
          <w:rFonts w:ascii="David" w:hAnsi="David" w:cs="David"/>
          <w:b/>
          <w:bCs/>
          <w:rtl/>
        </w:rPr>
        <w:t xml:space="preserve">"השבתה" </w:t>
      </w:r>
      <w:r w:rsidRPr="0044083E">
        <w:rPr>
          <w:rFonts w:ascii="David" w:hAnsi="David" w:cs="David"/>
          <w:rtl/>
        </w:rPr>
        <w:t xml:space="preserve">היא הפסקה של הפעילות הקשורה לאותה שרות. במקרה של השבתה, כהגדרתה בטבלה 2, בנוגע לכל אחד מרכיבי השרות, יפעל הספק באופן </w:t>
      </w:r>
      <w:proofErr w:type="spellStart"/>
      <w:r w:rsidRPr="0044083E">
        <w:rPr>
          <w:rFonts w:ascii="David" w:hAnsi="David" w:cs="David"/>
          <w:rtl/>
        </w:rPr>
        <w:t>מיידי</w:t>
      </w:r>
      <w:proofErr w:type="spellEnd"/>
      <w:r w:rsidRPr="0044083E">
        <w:rPr>
          <w:rFonts w:ascii="David" w:hAnsi="David" w:cs="David"/>
          <w:rtl/>
        </w:rPr>
        <w:t xml:space="preserve"> להחזיר את הרכיב/שרות לפעולה תקינה תוך פרק הזמן המוגדר בעמודה "זמן להחזרת הרכיב לאחר השבתה", כמפורט בטבלה זו.</w:t>
      </w:r>
    </w:p>
    <w:p w14:paraId="0F537BC9" w14:textId="77777777" w:rsidR="0044083E" w:rsidRPr="0044083E" w:rsidRDefault="0044083E" w:rsidP="0044083E">
      <w:pPr>
        <w:ind w:left="1440"/>
        <w:jc w:val="both"/>
        <w:rPr>
          <w:rFonts w:ascii="David" w:hAnsi="David" w:cs="David"/>
          <w:sz w:val="28"/>
          <w:szCs w:val="28"/>
          <w:rtl/>
        </w:rPr>
      </w:pPr>
      <w:r w:rsidRPr="0044083E">
        <w:rPr>
          <w:rFonts w:ascii="David" w:hAnsi="David" w:cs="David"/>
          <w:b/>
          <w:bCs/>
          <w:rtl/>
        </w:rPr>
        <w:t>עיבוד או הפקה קריטית</w:t>
      </w:r>
      <w:r w:rsidRPr="0044083E">
        <w:rPr>
          <w:rFonts w:ascii="David" w:hAnsi="David" w:cs="David"/>
          <w:rtl/>
        </w:rPr>
        <w:t xml:space="preserve"> משמעו תוצר מהמערכת שבהעדרו יגרם ל</w:t>
      </w:r>
      <w:r w:rsidR="00A36644">
        <w:rPr>
          <w:rFonts w:ascii="David" w:hAnsi="David" w:cs="David"/>
          <w:rtl/>
        </w:rPr>
        <w:t>מועצה</w:t>
      </w:r>
      <w:r w:rsidRPr="0044083E">
        <w:rPr>
          <w:rFonts w:ascii="David" w:hAnsi="David" w:cs="David"/>
          <w:rtl/>
        </w:rPr>
        <w:t xml:space="preserve"> הפסד כספי ו/או פגיעה במוניטין ה</w:t>
      </w:r>
      <w:r w:rsidR="00A36644">
        <w:rPr>
          <w:rFonts w:ascii="David" w:hAnsi="David" w:cs="David"/>
          <w:rtl/>
        </w:rPr>
        <w:t>מועצה</w:t>
      </w:r>
      <w:r w:rsidRPr="0044083E">
        <w:rPr>
          <w:rFonts w:ascii="David" w:hAnsi="David" w:cs="David"/>
          <w:rtl/>
        </w:rPr>
        <w:t>.</w:t>
      </w:r>
    </w:p>
    <w:p w14:paraId="10C08AF1" w14:textId="77777777" w:rsidR="0044083E" w:rsidRPr="0044083E" w:rsidRDefault="0044083E" w:rsidP="0044083E">
      <w:pPr>
        <w:ind w:left="1440"/>
        <w:jc w:val="both"/>
        <w:rPr>
          <w:rFonts w:ascii="David" w:hAnsi="David" w:cs="David"/>
          <w:sz w:val="28"/>
          <w:szCs w:val="28"/>
          <w:rtl/>
        </w:rPr>
      </w:pPr>
      <w:r w:rsidRPr="0044083E">
        <w:rPr>
          <w:rFonts w:ascii="David" w:hAnsi="David" w:cs="David"/>
          <w:b/>
          <w:bCs/>
          <w:rtl/>
        </w:rPr>
        <w:t>אחריות דיווח ותאום:</w:t>
      </w:r>
      <w:r w:rsidRPr="0044083E">
        <w:rPr>
          <w:rFonts w:ascii="David" w:hAnsi="David" w:cs="David"/>
          <w:rtl/>
        </w:rPr>
        <w:t xml:space="preserve"> כל תיקון, עדכון גרסה או שנוי יעשה בידיעת ובתאום עם בעלי המקצוע הרלוונטיים ברשות</w:t>
      </w:r>
      <w:r w:rsidRPr="0044083E">
        <w:rPr>
          <w:rFonts w:ascii="David" w:hAnsi="David" w:cs="David"/>
          <w:sz w:val="28"/>
          <w:szCs w:val="28"/>
          <w:rtl/>
        </w:rPr>
        <w:t>.</w:t>
      </w:r>
    </w:p>
    <w:p w14:paraId="459EF204" w14:textId="77777777" w:rsidR="0044083E" w:rsidRPr="0044083E" w:rsidRDefault="0044083E" w:rsidP="0044083E">
      <w:pPr>
        <w:ind w:left="1440"/>
        <w:jc w:val="both"/>
        <w:rPr>
          <w:rFonts w:ascii="David" w:hAnsi="David" w:cs="David"/>
          <w:sz w:val="28"/>
          <w:szCs w:val="28"/>
          <w:rtl/>
        </w:rPr>
      </w:pPr>
    </w:p>
    <w:p w14:paraId="7DB756F5" w14:textId="77777777" w:rsidR="0044083E" w:rsidRPr="0044083E" w:rsidRDefault="0044083E" w:rsidP="0044083E">
      <w:pPr>
        <w:rPr>
          <w:rFonts w:ascii="David" w:hAnsi="David" w:cs="David"/>
          <w:rtl/>
        </w:rPr>
      </w:pPr>
    </w:p>
    <w:p w14:paraId="7D8FF2E1" w14:textId="77777777" w:rsidR="0044083E" w:rsidRPr="0044083E" w:rsidRDefault="0044083E" w:rsidP="0044083E">
      <w:pPr>
        <w:rPr>
          <w:rFonts w:ascii="David" w:hAnsi="David" w:cs="David"/>
          <w:b/>
          <w:bCs/>
          <w:sz w:val="32"/>
          <w:szCs w:val="32"/>
          <w:rtl/>
        </w:rPr>
      </w:pPr>
      <w:r w:rsidRPr="0044083E">
        <w:rPr>
          <w:rFonts w:ascii="David" w:hAnsi="David" w:cs="David"/>
          <w:rtl/>
        </w:rPr>
        <w:tab/>
      </w:r>
      <w:r w:rsidRPr="0044083E">
        <w:rPr>
          <w:rFonts w:ascii="David" w:hAnsi="David" w:cs="David"/>
          <w:rtl/>
        </w:rPr>
        <w:tab/>
      </w:r>
      <w:r w:rsidRPr="0044083E">
        <w:rPr>
          <w:rFonts w:ascii="David" w:hAnsi="David" w:cs="David"/>
          <w:rtl/>
        </w:rPr>
        <w:tab/>
      </w:r>
      <w:r w:rsidRPr="0044083E">
        <w:rPr>
          <w:rFonts w:ascii="David" w:hAnsi="David" w:cs="David"/>
          <w:b/>
          <w:bCs/>
          <w:sz w:val="32"/>
          <w:szCs w:val="32"/>
          <w:rtl/>
        </w:rPr>
        <w:t>טבלה 1: הגדרות של תקלה</w:t>
      </w:r>
    </w:p>
    <w:p w14:paraId="1665A7F0" w14:textId="77777777" w:rsidR="0044083E" w:rsidRPr="0044083E" w:rsidRDefault="0044083E" w:rsidP="0044083E">
      <w:pPr>
        <w:tabs>
          <w:tab w:val="center" w:pos="4153"/>
          <w:tab w:val="right" w:pos="8306"/>
        </w:tabs>
        <w:rPr>
          <w:rFonts w:ascii="David" w:hAnsi="David" w:cs="David"/>
          <w:lang w:eastAsia="he-IL"/>
        </w:rPr>
      </w:pPr>
    </w:p>
    <w:tbl>
      <w:tblPr>
        <w:bidiVisual/>
        <w:tblW w:w="930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015"/>
        <w:gridCol w:w="1764"/>
        <w:gridCol w:w="1071"/>
        <w:gridCol w:w="2835"/>
        <w:gridCol w:w="1187"/>
      </w:tblGrid>
      <w:tr w:rsidR="0044083E" w:rsidRPr="0044083E" w14:paraId="1206EF62" w14:textId="77777777" w:rsidTr="0002350A">
        <w:trPr>
          <w:tblHeader/>
        </w:trPr>
        <w:tc>
          <w:tcPr>
            <w:tcW w:w="432" w:type="dxa"/>
            <w:shd w:val="clear" w:color="auto" w:fill="F3F3F3"/>
          </w:tcPr>
          <w:p w14:paraId="54E861F3" w14:textId="77777777" w:rsidR="0044083E" w:rsidRPr="0044083E" w:rsidRDefault="0044083E" w:rsidP="0044083E">
            <w:pPr>
              <w:tabs>
                <w:tab w:val="left" w:pos="567"/>
                <w:tab w:val="left" w:pos="1134"/>
                <w:tab w:val="left" w:pos="1701"/>
              </w:tabs>
              <w:spacing w:before="120"/>
              <w:rPr>
                <w:rFonts w:ascii="David" w:hAnsi="David" w:cs="David"/>
                <w:b/>
                <w:bCs/>
                <w:sz w:val="28"/>
                <w:szCs w:val="28"/>
              </w:rPr>
            </w:pPr>
          </w:p>
        </w:tc>
        <w:tc>
          <w:tcPr>
            <w:tcW w:w="2015" w:type="dxa"/>
            <w:shd w:val="clear" w:color="auto" w:fill="F3F3F3"/>
          </w:tcPr>
          <w:p w14:paraId="72029738" w14:textId="77777777" w:rsidR="0044083E" w:rsidRPr="0044083E" w:rsidRDefault="0044083E" w:rsidP="0044083E">
            <w:pPr>
              <w:tabs>
                <w:tab w:val="left" w:pos="567"/>
                <w:tab w:val="left" w:pos="1134"/>
                <w:tab w:val="left" w:pos="1701"/>
              </w:tabs>
              <w:spacing w:before="120"/>
              <w:rPr>
                <w:rFonts w:ascii="David" w:hAnsi="David" w:cs="David"/>
                <w:b/>
                <w:bCs/>
                <w:sz w:val="28"/>
                <w:szCs w:val="28"/>
                <w:rtl/>
              </w:rPr>
            </w:pPr>
            <w:r w:rsidRPr="0044083E">
              <w:rPr>
                <w:rFonts w:ascii="David" w:hAnsi="David" w:cs="David"/>
                <w:b/>
                <w:bCs/>
                <w:sz w:val="28"/>
                <w:szCs w:val="28"/>
                <w:rtl/>
              </w:rPr>
              <w:t>רכיב</w:t>
            </w:r>
          </w:p>
        </w:tc>
        <w:tc>
          <w:tcPr>
            <w:tcW w:w="1764" w:type="dxa"/>
            <w:shd w:val="clear" w:color="auto" w:fill="F3F3F3"/>
          </w:tcPr>
          <w:p w14:paraId="6870276B" w14:textId="77777777" w:rsidR="0044083E" w:rsidRPr="0044083E" w:rsidRDefault="0044083E" w:rsidP="0044083E">
            <w:pPr>
              <w:tabs>
                <w:tab w:val="left" w:pos="567"/>
                <w:tab w:val="left" w:pos="1134"/>
                <w:tab w:val="left" w:pos="1701"/>
              </w:tabs>
              <w:spacing w:before="120"/>
              <w:rPr>
                <w:rFonts w:ascii="David" w:hAnsi="David" w:cs="David"/>
                <w:b/>
                <w:bCs/>
                <w:sz w:val="28"/>
                <w:szCs w:val="28"/>
                <w:rtl/>
              </w:rPr>
            </w:pPr>
            <w:r w:rsidRPr="0044083E">
              <w:rPr>
                <w:rFonts w:ascii="David" w:hAnsi="David" w:cs="David"/>
                <w:b/>
                <w:bCs/>
                <w:sz w:val="28"/>
                <w:szCs w:val="28"/>
                <w:rtl/>
              </w:rPr>
              <w:t>שיטת המדידה של רמת שרות</w:t>
            </w:r>
          </w:p>
        </w:tc>
        <w:tc>
          <w:tcPr>
            <w:tcW w:w="1071" w:type="dxa"/>
            <w:shd w:val="clear" w:color="auto" w:fill="F3F3F3"/>
          </w:tcPr>
          <w:p w14:paraId="31A51940" w14:textId="77777777" w:rsidR="0044083E" w:rsidRPr="0044083E" w:rsidRDefault="0044083E" w:rsidP="0044083E">
            <w:pPr>
              <w:tabs>
                <w:tab w:val="left" w:pos="567"/>
                <w:tab w:val="left" w:pos="1134"/>
                <w:tab w:val="left" w:pos="1701"/>
              </w:tabs>
              <w:spacing w:before="120"/>
              <w:rPr>
                <w:rFonts w:ascii="David" w:hAnsi="David" w:cs="David"/>
                <w:b/>
                <w:bCs/>
                <w:sz w:val="28"/>
                <w:szCs w:val="28"/>
                <w:rtl/>
              </w:rPr>
            </w:pPr>
            <w:r w:rsidRPr="0044083E">
              <w:rPr>
                <w:rFonts w:ascii="David" w:hAnsi="David" w:cs="David"/>
                <w:b/>
                <w:bCs/>
                <w:sz w:val="28"/>
                <w:szCs w:val="28"/>
                <w:rtl/>
              </w:rPr>
              <w:t>תקן רמת שרות</w:t>
            </w:r>
          </w:p>
        </w:tc>
        <w:tc>
          <w:tcPr>
            <w:tcW w:w="2835" w:type="dxa"/>
            <w:shd w:val="clear" w:color="auto" w:fill="F3F3F3"/>
          </w:tcPr>
          <w:p w14:paraId="25C67CE0" w14:textId="77777777" w:rsidR="0044083E" w:rsidRPr="0044083E" w:rsidRDefault="0044083E" w:rsidP="0044083E">
            <w:pPr>
              <w:tabs>
                <w:tab w:val="left" w:pos="567"/>
                <w:tab w:val="left" w:pos="1134"/>
                <w:tab w:val="left" w:pos="1701"/>
              </w:tabs>
              <w:spacing w:before="120"/>
              <w:rPr>
                <w:rFonts w:ascii="David" w:hAnsi="David" w:cs="David"/>
                <w:b/>
                <w:bCs/>
                <w:sz w:val="28"/>
                <w:szCs w:val="28"/>
                <w:rtl/>
              </w:rPr>
            </w:pPr>
            <w:r w:rsidRPr="0044083E">
              <w:rPr>
                <w:rFonts w:ascii="David" w:hAnsi="David" w:cs="David"/>
                <w:b/>
                <w:bCs/>
                <w:sz w:val="28"/>
                <w:szCs w:val="28"/>
                <w:rtl/>
              </w:rPr>
              <w:t>הגדרת תקלה</w:t>
            </w:r>
          </w:p>
        </w:tc>
        <w:tc>
          <w:tcPr>
            <w:tcW w:w="1187" w:type="dxa"/>
            <w:shd w:val="clear" w:color="auto" w:fill="F3F3F3"/>
          </w:tcPr>
          <w:p w14:paraId="4AB161EF" w14:textId="77777777" w:rsidR="0044083E" w:rsidRPr="0044083E" w:rsidRDefault="0044083E" w:rsidP="0044083E">
            <w:pPr>
              <w:tabs>
                <w:tab w:val="left" w:pos="567"/>
                <w:tab w:val="left" w:pos="1134"/>
                <w:tab w:val="left" w:pos="1701"/>
              </w:tabs>
              <w:spacing w:before="120"/>
              <w:rPr>
                <w:rFonts w:ascii="David" w:hAnsi="David" w:cs="David"/>
                <w:b/>
                <w:bCs/>
                <w:sz w:val="28"/>
                <w:szCs w:val="28"/>
                <w:rtl/>
              </w:rPr>
            </w:pPr>
            <w:r w:rsidRPr="0044083E">
              <w:rPr>
                <w:rFonts w:ascii="David" w:hAnsi="David" w:cs="David"/>
                <w:b/>
                <w:bCs/>
                <w:sz w:val="28"/>
                <w:szCs w:val="28"/>
                <w:rtl/>
              </w:rPr>
              <w:t>זמן לתיקון התקלה</w:t>
            </w:r>
          </w:p>
        </w:tc>
      </w:tr>
      <w:tr w:rsidR="0044083E" w:rsidRPr="0044083E" w14:paraId="384D376E" w14:textId="77777777" w:rsidTr="0002350A">
        <w:tc>
          <w:tcPr>
            <w:tcW w:w="432" w:type="dxa"/>
          </w:tcPr>
          <w:p w14:paraId="2F1A491C"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1E738E1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כניסה למערכת  ואימות משתמש</w:t>
            </w:r>
          </w:p>
        </w:tc>
        <w:tc>
          <w:tcPr>
            <w:tcW w:w="1764" w:type="dxa"/>
          </w:tcPr>
          <w:p w14:paraId="521ED6C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מלחיצה על </w:t>
            </w:r>
            <w:r w:rsidRPr="0044083E">
              <w:rPr>
                <w:rFonts w:ascii="David" w:hAnsi="David" w:cs="David"/>
              </w:rPr>
              <w:t>Enter</w:t>
            </w:r>
            <w:r w:rsidRPr="0044083E">
              <w:rPr>
                <w:rFonts w:ascii="David" w:hAnsi="David" w:cs="David"/>
                <w:rtl/>
              </w:rPr>
              <w:t>/אישור</w:t>
            </w:r>
          </w:p>
        </w:tc>
        <w:tc>
          <w:tcPr>
            <w:tcW w:w="1071" w:type="dxa"/>
          </w:tcPr>
          <w:p w14:paraId="04237D7F"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שנייה אחת</w:t>
            </w:r>
          </w:p>
        </w:tc>
        <w:tc>
          <w:tcPr>
            <w:tcW w:w="2835" w:type="dxa"/>
          </w:tcPr>
          <w:p w14:paraId="609230C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10 מקרים בשעה החורגים מ-2 שניות</w:t>
            </w:r>
          </w:p>
        </w:tc>
        <w:tc>
          <w:tcPr>
            <w:tcW w:w="1187" w:type="dxa"/>
          </w:tcPr>
          <w:p w14:paraId="636517C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24 שעות</w:t>
            </w:r>
          </w:p>
        </w:tc>
      </w:tr>
      <w:tr w:rsidR="0044083E" w:rsidRPr="0044083E" w14:paraId="49CDD25A" w14:textId="77777777" w:rsidTr="0002350A">
        <w:tc>
          <w:tcPr>
            <w:tcW w:w="432" w:type="dxa"/>
          </w:tcPr>
          <w:p w14:paraId="05545B85"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1047A7A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מסך קליטת פרטי אב</w:t>
            </w:r>
          </w:p>
        </w:tc>
        <w:tc>
          <w:tcPr>
            <w:tcW w:w="1764" w:type="dxa"/>
          </w:tcPr>
          <w:p w14:paraId="27F77D3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מלחיצה על </w:t>
            </w:r>
            <w:r w:rsidRPr="0044083E">
              <w:rPr>
                <w:rFonts w:ascii="David" w:hAnsi="David" w:cs="David"/>
              </w:rPr>
              <w:t>Enter</w:t>
            </w:r>
            <w:r w:rsidRPr="0044083E">
              <w:rPr>
                <w:rFonts w:ascii="David" w:hAnsi="David" w:cs="David"/>
                <w:rtl/>
              </w:rPr>
              <w:t>/אישור</w:t>
            </w:r>
          </w:p>
        </w:tc>
        <w:tc>
          <w:tcPr>
            <w:tcW w:w="1071" w:type="dxa"/>
          </w:tcPr>
          <w:p w14:paraId="5C8AC499"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 שניות</w:t>
            </w:r>
          </w:p>
        </w:tc>
        <w:tc>
          <w:tcPr>
            <w:tcW w:w="2835" w:type="dxa"/>
          </w:tcPr>
          <w:p w14:paraId="52A50ED4"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10 מקרים בשעה החורגים מ-4 שניות</w:t>
            </w:r>
          </w:p>
        </w:tc>
        <w:tc>
          <w:tcPr>
            <w:tcW w:w="1187" w:type="dxa"/>
          </w:tcPr>
          <w:p w14:paraId="2136AE6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24 שעות</w:t>
            </w:r>
          </w:p>
        </w:tc>
      </w:tr>
      <w:tr w:rsidR="0044083E" w:rsidRPr="0044083E" w14:paraId="408CD639" w14:textId="77777777" w:rsidTr="0002350A">
        <w:tc>
          <w:tcPr>
            <w:tcW w:w="432" w:type="dxa"/>
          </w:tcPr>
          <w:p w14:paraId="780BA939"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7267EA7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עיבוד הדפסה מקוונת</w:t>
            </w:r>
          </w:p>
        </w:tc>
        <w:tc>
          <w:tcPr>
            <w:tcW w:w="1764" w:type="dxa"/>
          </w:tcPr>
          <w:p w14:paraId="1799B8E9"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מלחיצה על </w:t>
            </w:r>
            <w:r w:rsidRPr="0044083E">
              <w:rPr>
                <w:rFonts w:ascii="David" w:hAnsi="David" w:cs="David"/>
              </w:rPr>
              <w:t>Enter</w:t>
            </w:r>
            <w:r w:rsidRPr="0044083E">
              <w:rPr>
                <w:rFonts w:ascii="David" w:hAnsi="David" w:cs="David"/>
                <w:rtl/>
              </w:rPr>
              <w:t>/אישור</w:t>
            </w:r>
          </w:p>
        </w:tc>
        <w:tc>
          <w:tcPr>
            <w:tcW w:w="1071" w:type="dxa"/>
          </w:tcPr>
          <w:p w14:paraId="7F577D9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שניות</w:t>
            </w:r>
          </w:p>
        </w:tc>
        <w:tc>
          <w:tcPr>
            <w:tcW w:w="2835" w:type="dxa"/>
          </w:tcPr>
          <w:p w14:paraId="5A7AC80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5 מקרים בשעה החורגים מ-10 שניות</w:t>
            </w:r>
          </w:p>
        </w:tc>
        <w:tc>
          <w:tcPr>
            <w:tcW w:w="1187" w:type="dxa"/>
          </w:tcPr>
          <w:p w14:paraId="33578B6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24 שעות</w:t>
            </w:r>
          </w:p>
        </w:tc>
      </w:tr>
      <w:tr w:rsidR="0044083E" w:rsidRPr="0044083E" w14:paraId="6C1F0AF6" w14:textId="77777777" w:rsidTr="0002350A">
        <w:tc>
          <w:tcPr>
            <w:tcW w:w="432" w:type="dxa"/>
          </w:tcPr>
          <w:p w14:paraId="76032BAF"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72AFD6C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עיבוד והפקת תלושי חיוב בגביה והעברת </w:t>
            </w:r>
            <w:r w:rsidRPr="0044083E">
              <w:rPr>
                <w:rFonts w:ascii="David" w:hAnsi="David" w:cs="David"/>
                <w:rtl/>
              </w:rPr>
              <w:lastRenderedPageBreak/>
              <w:t xml:space="preserve">הנתונים </w:t>
            </w:r>
            <w:proofErr w:type="spellStart"/>
            <w:r w:rsidRPr="0044083E">
              <w:rPr>
                <w:rFonts w:ascii="David" w:hAnsi="David" w:cs="David"/>
                <w:rtl/>
              </w:rPr>
              <w:t>למס"ב</w:t>
            </w:r>
            <w:proofErr w:type="spellEnd"/>
            <w:r w:rsidRPr="0044083E">
              <w:rPr>
                <w:rFonts w:ascii="David" w:hAnsi="David" w:cs="David"/>
                <w:rtl/>
              </w:rPr>
              <w:t xml:space="preserve"> או כל עיבוד קריטי* אחר</w:t>
            </w:r>
          </w:p>
        </w:tc>
        <w:tc>
          <w:tcPr>
            <w:tcW w:w="1764" w:type="dxa"/>
          </w:tcPr>
          <w:p w14:paraId="5ECE7F74"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lastRenderedPageBreak/>
              <w:t>מרגע קבלת הבקשה</w:t>
            </w:r>
          </w:p>
        </w:tc>
        <w:tc>
          <w:tcPr>
            <w:tcW w:w="1071" w:type="dxa"/>
          </w:tcPr>
          <w:p w14:paraId="32FC812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שעתיים</w:t>
            </w:r>
          </w:p>
        </w:tc>
        <w:tc>
          <w:tcPr>
            <w:tcW w:w="2835" w:type="dxa"/>
          </w:tcPr>
          <w:p w14:paraId="1BF359E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מקרה אחד החורג מ-3 שעות </w:t>
            </w:r>
          </w:p>
        </w:tc>
        <w:tc>
          <w:tcPr>
            <w:tcW w:w="1187" w:type="dxa"/>
          </w:tcPr>
          <w:p w14:paraId="61CC0D1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48D425DD" w14:textId="77777777" w:rsidTr="0002350A">
        <w:tc>
          <w:tcPr>
            <w:tcW w:w="432" w:type="dxa"/>
          </w:tcPr>
          <w:p w14:paraId="7DF476E0"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268164C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עיבוד דו"ח פרטי אב כל הרשות</w:t>
            </w:r>
          </w:p>
        </w:tc>
        <w:tc>
          <w:tcPr>
            <w:tcW w:w="1764" w:type="dxa"/>
          </w:tcPr>
          <w:p w14:paraId="4D04652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מלחיצה על </w:t>
            </w:r>
            <w:r w:rsidRPr="0044083E">
              <w:rPr>
                <w:rFonts w:ascii="David" w:hAnsi="David" w:cs="David"/>
              </w:rPr>
              <w:t>Enter</w:t>
            </w:r>
            <w:r w:rsidRPr="0044083E">
              <w:rPr>
                <w:rFonts w:ascii="David" w:hAnsi="David" w:cs="David"/>
                <w:rtl/>
              </w:rPr>
              <w:t>/אישור</w:t>
            </w:r>
          </w:p>
        </w:tc>
        <w:tc>
          <w:tcPr>
            <w:tcW w:w="1071" w:type="dxa"/>
          </w:tcPr>
          <w:p w14:paraId="3CA8BBB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דקה אחת</w:t>
            </w:r>
          </w:p>
        </w:tc>
        <w:tc>
          <w:tcPr>
            <w:tcW w:w="2835" w:type="dxa"/>
          </w:tcPr>
          <w:p w14:paraId="3035562F"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5 מקרים ביום החורגים מדקה</w:t>
            </w:r>
          </w:p>
        </w:tc>
        <w:tc>
          <w:tcPr>
            <w:tcW w:w="1187" w:type="dxa"/>
          </w:tcPr>
          <w:p w14:paraId="09381D99"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24 שעות</w:t>
            </w:r>
          </w:p>
        </w:tc>
      </w:tr>
      <w:tr w:rsidR="0044083E" w:rsidRPr="0044083E" w14:paraId="4F646DF1" w14:textId="77777777" w:rsidTr="0002350A">
        <w:tc>
          <w:tcPr>
            <w:tcW w:w="432" w:type="dxa"/>
          </w:tcPr>
          <w:p w14:paraId="0DBD5A5E"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34407BC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עיבוד דו"ח עם תנועות כסף כל הרשות</w:t>
            </w:r>
          </w:p>
        </w:tc>
        <w:tc>
          <w:tcPr>
            <w:tcW w:w="1764" w:type="dxa"/>
          </w:tcPr>
          <w:p w14:paraId="28D93A8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מלחיצה על </w:t>
            </w:r>
            <w:r w:rsidRPr="0044083E">
              <w:rPr>
                <w:rFonts w:ascii="David" w:hAnsi="David" w:cs="David"/>
              </w:rPr>
              <w:t>Enter</w:t>
            </w:r>
            <w:r w:rsidRPr="0044083E">
              <w:rPr>
                <w:rFonts w:ascii="David" w:hAnsi="David" w:cs="David"/>
                <w:rtl/>
              </w:rPr>
              <w:t>/אישור</w:t>
            </w:r>
          </w:p>
        </w:tc>
        <w:tc>
          <w:tcPr>
            <w:tcW w:w="1071" w:type="dxa"/>
          </w:tcPr>
          <w:p w14:paraId="30A79148"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20 דקות</w:t>
            </w:r>
          </w:p>
        </w:tc>
        <w:tc>
          <w:tcPr>
            <w:tcW w:w="2835" w:type="dxa"/>
          </w:tcPr>
          <w:p w14:paraId="277D462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3 מקרים ביום החורגים מ-20 דקות</w:t>
            </w:r>
          </w:p>
        </w:tc>
        <w:tc>
          <w:tcPr>
            <w:tcW w:w="1187" w:type="dxa"/>
          </w:tcPr>
          <w:p w14:paraId="0BF84B1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24 שעות</w:t>
            </w:r>
          </w:p>
        </w:tc>
      </w:tr>
      <w:tr w:rsidR="0044083E" w:rsidRPr="0044083E" w14:paraId="2F3E268A" w14:textId="77777777" w:rsidTr="0002350A">
        <w:tc>
          <w:tcPr>
            <w:tcW w:w="432" w:type="dxa"/>
          </w:tcPr>
          <w:p w14:paraId="5ADA9B2E"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0F800B6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קבלת מסך תיק תושב או פורטל תשלומים / רישום לגנים ומעבר בין מסכים באתר</w:t>
            </w:r>
          </w:p>
        </w:tc>
        <w:tc>
          <w:tcPr>
            <w:tcW w:w="1764" w:type="dxa"/>
          </w:tcPr>
          <w:p w14:paraId="3E414FA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מלחיצה על </w:t>
            </w:r>
            <w:r w:rsidRPr="0044083E">
              <w:rPr>
                <w:rFonts w:ascii="David" w:hAnsi="David" w:cs="David"/>
              </w:rPr>
              <w:t>Enter</w:t>
            </w:r>
            <w:r w:rsidRPr="0044083E">
              <w:rPr>
                <w:rFonts w:ascii="David" w:hAnsi="David" w:cs="David"/>
                <w:rtl/>
              </w:rPr>
              <w:t>/אישור</w:t>
            </w:r>
          </w:p>
          <w:p w14:paraId="6A994AC0" w14:textId="77777777" w:rsidR="0044083E" w:rsidRPr="0044083E" w:rsidRDefault="0044083E" w:rsidP="0044083E">
            <w:pPr>
              <w:jc w:val="center"/>
              <w:rPr>
                <w:rFonts w:ascii="David" w:hAnsi="David" w:cs="David"/>
                <w:rtl/>
              </w:rPr>
            </w:pPr>
            <w:r w:rsidRPr="0044083E">
              <w:rPr>
                <w:rFonts w:ascii="David" w:hAnsi="David" w:cs="David"/>
                <w:rtl/>
              </w:rPr>
              <w:t xml:space="preserve"> </w:t>
            </w:r>
          </w:p>
        </w:tc>
        <w:tc>
          <w:tcPr>
            <w:tcW w:w="1071" w:type="dxa"/>
          </w:tcPr>
          <w:p w14:paraId="15D5917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10 שניות</w:t>
            </w:r>
          </w:p>
        </w:tc>
        <w:tc>
          <w:tcPr>
            <w:tcW w:w="2835" w:type="dxa"/>
          </w:tcPr>
          <w:p w14:paraId="3D3AB41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10 מקרים ביום החורגים מ-10 שניות</w:t>
            </w:r>
          </w:p>
        </w:tc>
        <w:tc>
          <w:tcPr>
            <w:tcW w:w="1187" w:type="dxa"/>
          </w:tcPr>
          <w:p w14:paraId="101C784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61A72ACF" w14:textId="77777777" w:rsidTr="0002350A">
        <w:tc>
          <w:tcPr>
            <w:tcW w:w="432" w:type="dxa"/>
          </w:tcPr>
          <w:p w14:paraId="7E593633"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3F8139F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בצוע גבוי במקביל לעבודה במערכת</w:t>
            </w:r>
          </w:p>
        </w:tc>
        <w:tc>
          <w:tcPr>
            <w:tcW w:w="1764" w:type="dxa"/>
          </w:tcPr>
          <w:p w14:paraId="5B9980E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ממתן הפקודה</w:t>
            </w:r>
          </w:p>
        </w:tc>
        <w:tc>
          <w:tcPr>
            <w:tcW w:w="1071" w:type="dxa"/>
          </w:tcPr>
          <w:p w14:paraId="2AF25B3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3 שעות</w:t>
            </w:r>
          </w:p>
        </w:tc>
        <w:tc>
          <w:tcPr>
            <w:tcW w:w="2835" w:type="dxa"/>
          </w:tcPr>
          <w:p w14:paraId="2EA2CD5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החורג מ-3 שעות</w:t>
            </w:r>
          </w:p>
        </w:tc>
        <w:tc>
          <w:tcPr>
            <w:tcW w:w="1187" w:type="dxa"/>
          </w:tcPr>
          <w:p w14:paraId="36AB389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02A6C195" w14:textId="77777777" w:rsidTr="0002350A">
        <w:tc>
          <w:tcPr>
            <w:tcW w:w="432" w:type="dxa"/>
          </w:tcPr>
          <w:p w14:paraId="6522303F"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6BA1D40D"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במערכת מקומית: שחזור מגבוי, בדיקת תקינות ושלמות והפעלה מחדש</w:t>
            </w:r>
          </w:p>
        </w:tc>
        <w:tc>
          <w:tcPr>
            <w:tcW w:w="1764" w:type="dxa"/>
          </w:tcPr>
          <w:p w14:paraId="3A50D788"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הכשרת מערכת החומרה ומתן האשור לבצע שחזור</w:t>
            </w:r>
          </w:p>
        </w:tc>
        <w:tc>
          <w:tcPr>
            <w:tcW w:w="1071" w:type="dxa"/>
          </w:tcPr>
          <w:p w14:paraId="4A6949F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6 שעות</w:t>
            </w:r>
          </w:p>
        </w:tc>
        <w:tc>
          <w:tcPr>
            <w:tcW w:w="2835" w:type="dxa"/>
          </w:tcPr>
          <w:p w14:paraId="444715C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החורג מ-6 שעות</w:t>
            </w:r>
          </w:p>
        </w:tc>
        <w:tc>
          <w:tcPr>
            <w:tcW w:w="1187" w:type="dxa"/>
          </w:tcPr>
          <w:p w14:paraId="761AF144"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731AB8F3" w14:textId="77777777" w:rsidTr="0002350A">
        <w:tc>
          <w:tcPr>
            <w:tcW w:w="432" w:type="dxa"/>
          </w:tcPr>
          <w:p w14:paraId="525D189E"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588634A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לשרות הניתן בתקשורת: שחזור מגבוי, בדיקת תקינות ושלמות והפעלה מחדש</w:t>
            </w:r>
          </w:p>
        </w:tc>
        <w:tc>
          <w:tcPr>
            <w:tcW w:w="1764" w:type="dxa"/>
          </w:tcPr>
          <w:p w14:paraId="2F9FA21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קבלת האשור לבצע שחזור</w:t>
            </w:r>
          </w:p>
        </w:tc>
        <w:tc>
          <w:tcPr>
            <w:tcW w:w="1071" w:type="dxa"/>
          </w:tcPr>
          <w:p w14:paraId="1A19627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c>
          <w:tcPr>
            <w:tcW w:w="2835" w:type="dxa"/>
          </w:tcPr>
          <w:p w14:paraId="5AE3EFA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החורג מ-4 שעות</w:t>
            </w:r>
          </w:p>
        </w:tc>
        <w:tc>
          <w:tcPr>
            <w:tcW w:w="1187" w:type="dxa"/>
          </w:tcPr>
          <w:p w14:paraId="756D09B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1FCC8A36" w14:textId="77777777" w:rsidTr="0002350A">
        <w:tc>
          <w:tcPr>
            <w:tcW w:w="432" w:type="dxa"/>
          </w:tcPr>
          <w:p w14:paraId="63362BB3"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303761BF"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הקמה או שנוי הרשאות משתמש</w:t>
            </w:r>
          </w:p>
        </w:tc>
        <w:tc>
          <w:tcPr>
            <w:tcW w:w="1764" w:type="dxa"/>
          </w:tcPr>
          <w:p w14:paraId="57ADAF8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קבלת הבקשה</w:t>
            </w:r>
          </w:p>
        </w:tc>
        <w:tc>
          <w:tcPr>
            <w:tcW w:w="1071" w:type="dxa"/>
          </w:tcPr>
          <w:p w14:paraId="3D34CC4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שעתיים</w:t>
            </w:r>
          </w:p>
        </w:tc>
        <w:tc>
          <w:tcPr>
            <w:tcW w:w="2835" w:type="dxa"/>
          </w:tcPr>
          <w:p w14:paraId="2D8CA22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החורג משעתיים</w:t>
            </w:r>
          </w:p>
        </w:tc>
        <w:tc>
          <w:tcPr>
            <w:tcW w:w="1187" w:type="dxa"/>
          </w:tcPr>
          <w:p w14:paraId="073538B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2D980C97" w14:textId="77777777" w:rsidTr="0002350A">
        <w:tc>
          <w:tcPr>
            <w:tcW w:w="432" w:type="dxa"/>
          </w:tcPr>
          <w:p w14:paraId="04DEFE08"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79C42629"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שנוי הגדרות במערכת (למשל, התקנת חומרה: מדפסת, נתב או מחשב)</w:t>
            </w:r>
          </w:p>
        </w:tc>
        <w:tc>
          <w:tcPr>
            <w:tcW w:w="1764" w:type="dxa"/>
          </w:tcPr>
          <w:p w14:paraId="74F8E80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קבלת הבקשה</w:t>
            </w:r>
          </w:p>
        </w:tc>
        <w:tc>
          <w:tcPr>
            <w:tcW w:w="1071" w:type="dxa"/>
          </w:tcPr>
          <w:p w14:paraId="0BE96AF9"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c>
          <w:tcPr>
            <w:tcW w:w="2835" w:type="dxa"/>
          </w:tcPr>
          <w:p w14:paraId="14B988A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החורג מ-4 שעות</w:t>
            </w:r>
          </w:p>
        </w:tc>
        <w:tc>
          <w:tcPr>
            <w:tcW w:w="1187" w:type="dxa"/>
          </w:tcPr>
          <w:p w14:paraId="2CBB6ED8"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24 שעות</w:t>
            </w:r>
          </w:p>
        </w:tc>
      </w:tr>
      <w:tr w:rsidR="0044083E" w:rsidRPr="0044083E" w14:paraId="6AA8637D" w14:textId="77777777" w:rsidTr="0002350A">
        <w:tc>
          <w:tcPr>
            <w:tcW w:w="432" w:type="dxa"/>
          </w:tcPr>
          <w:p w14:paraId="3D27D891"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3CAC191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תמיכה טלפונית במשרד כולל תמיכה מרחוק דרך מערכת התקשורת</w:t>
            </w:r>
          </w:p>
        </w:tc>
        <w:tc>
          <w:tcPr>
            <w:tcW w:w="1764" w:type="dxa"/>
          </w:tcPr>
          <w:p w14:paraId="314BDFE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החיוג לתמיכה בין השעות 8:00 - 17:00 בימים א'-ה' וביום ששי  וערב חג מ-8:00 עד 12:00</w:t>
            </w:r>
          </w:p>
        </w:tc>
        <w:tc>
          <w:tcPr>
            <w:tcW w:w="1071" w:type="dxa"/>
          </w:tcPr>
          <w:p w14:paraId="46D9522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תוך שתי דקות       </w:t>
            </w:r>
          </w:p>
        </w:tc>
        <w:tc>
          <w:tcPr>
            <w:tcW w:w="2835" w:type="dxa"/>
          </w:tcPr>
          <w:p w14:paraId="1A313C3F"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5 מקרים ביום החורגים מזמן המתנה של 3 דקות</w:t>
            </w:r>
          </w:p>
        </w:tc>
        <w:tc>
          <w:tcPr>
            <w:tcW w:w="1187" w:type="dxa"/>
          </w:tcPr>
          <w:p w14:paraId="6DE0F874"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24 שעות</w:t>
            </w:r>
          </w:p>
        </w:tc>
      </w:tr>
      <w:tr w:rsidR="0044083E" w:rsidRPr="0044083E" w14:paraId="63FFD963" w14:textId="77777777" w:rsidTr="0002350A">
        <w:tc>
          <w:tcPr>
            <w:tcW w:w="432" w:type="dxa"/>
          </w:tcPr>
          <w:p w14:paraId="58FD9B3C"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14392B0F"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הגעת טכנאי ל</w:t>
            </w:r>
            <w:r w:rsidR="00A36644">
              <w:rPr>
                <w:rFonts w:ascii="David" w:hAnsi="David" w:cs="David"/>
                <w:rtl/>
              </w:rPr>
              <w:t>מועצה</w:t>
            </w:r>
            <w:r w:rsidRPr="0044083E">
              <w:rPr>
                <w:rFonts w:ascii="David" w:hAnsi="David" w:cs="David"/>
                <w:rtl/>
              </w:rPr>
              <w:t xml:space="preserve"> במקרה והבעיה לא נפתרה בטלפון</w:t>
            </w:r>
          </w:p>
        </w:tc>
        <w:tc>
          <w:tcPr>
            <w:tcW w:w="1764" w:type="dxa"/>
          </w:tcPr>
          <w:p w14:paraId="7035A54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קבלת קריאת השרות</w:t>
            </w:r>
          </w:p>
        </w:tc>
        <w:tc>
          <w:tcPr>
            <w:tcW w:w="1071" w:type="dxa"/>
          </w:tcPr>
          <w:p w14:paraId="5511A16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24 שעות</w:t>
            </w:r>
          </w:p>
        </w:tc>
        <w:tc>
          <w:tcPr>
            <w:tcW w:w="2835" w:type="dxa"/>
          </w:tcPr>
          <w:p w14:paraId="2069D0C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 מקרים בחודש אחד של איחור בהגעת הטכנאי מעבר ל-6 שעות</w:t>
            </w:r>
          </w:p>
        </w:tc>
        <w:tc>
          <w:tcPr>
            <w:tcW w:w="1187" w:type="dxa"/>
          </w:tcPr>
          <w:p w14:paraId="167A118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קנס מידי לאחר המקרה השני</w:t>
            </w:r>
          </w:p>
        </w:tc>
      </w:tr>
      <w:tr w:rsidR="0044083E" w:rsidRPr="0044083E" w14:paraId="54052575" w14:textId="77777777" w:rsidTr="0002350A">
        <w:tc>
          <w:tcPr>
            <w:tcW w:w="432" w:type="dxa"/>
          </w:tcPr>
          <w:p w14:paraId="69438746"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5EA9803D"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שנוי בתכנית חישוב הנובע משנוי בחוק, </w:t>
            </w:r>
            <w:r w:rsidRPr="0044083E">
              <w:rPr>
                <w:rFonts w:ascii="David" w:hAnsi="David" w:cs="David"/>
                <w:rtl/>
              </w:rPr>
              <w:lastRenderedPageBreak/>
              <w:t xml:space="preserve">תקנות או הוראות של גוף מסחרי גדול </w:t>
            </w:r>
          </w:p>
        </w:tc>
        <w:tc>
          <w:tcPr>
            <w:tcW w:w="1764" w:type="dxa"/>
          </w:tcPr>
          <w:p w14:paraId="27A98F0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lastRenderedPageBreak/>
              <w:t>מרגע פרסום השנוי</w:t>
            </w:r>
          </w:p>
        </w:tc>
        <w:tc>
          <w:tcPr>
            <w:tcW w:w="1071" w:type="dxa"/>
          </w:tcPr>
          <w:p w14:paraId="2EE01A5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שבוע אחד</w:t>
            </w:r>
          </w:p>
        </w:tc>
        <w:tc>
          <w:tcPr>
            <w:tcW w:w="2835" w:type="dxa"/>
          </w:tcPr>
          <w:p w14:paraId="665E600D"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של איחור של יותר מיום</w:t>
            </w:r>
          </w:p>
        </w:tc>
        <w:tc>
          <w:tcPr>
            <w:tcW w:w="1187" w:type="dxa"/>
          </w:tcPr>
          <w:p w14:paraId="4D97CFA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48 שעות</w:t>
            </w:r>
          </w:p>
        </w:tc>
      </w:tr>
      <w:tr w:rsidR="0044083E" w:rsidRPr="0044083E" w14:paraId="0878B828" w14:textId="77777777" w:rsidTr="0002350A">
        <w:tc>
          <w:tcPr>
            <w:tcW w:w="432" w:type="dxa"/>
          </w:tcPr>
          <w:p w14:paraId="647AEEC4"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5B26B94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תיקון או שנוי הנובע מבקשת הרשות</w:t>
            </w:r>
          </w:p>
        </w:tc>
        <w:tc>
          <w:tcPr>
            <w:tcW w:w="1764" w:type="dxa"/>
          </w:tcPr>
          <w:p w14:paraId="779FD8F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קבלת הבקשה</w:t>
            </w:r>
          </w:p>
        </w:tc>
        <w:tc>
          <w:tcPr>
            <w:tcW w:w="1071" w:type="dxa"/>
          </w:tcPr>
          <w:p w14:paraId="4A52C688"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שבועיים</w:t>
            </w:r>
          </w:p>
        </w:tc>
        <w:tc>
          <w:tcPr>
            <w:tcW w:w="2835" w:type="dxa"/>
          </w:tcPr>
          <w:p w14:paraId="64972AB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 מקרים של איחור של יותר מיום</w:t>
            </w:r>
          </w:p>
        </w:tc>
        <w:tc>
          <w:tcPr>
            <w:tcW w:w="1187" w:type="dxa"/>
          </w:tcPr>
          <w:p w14:paraId="164FA4F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48 שעות</w:t>
            </w:r>
          </w:p>
        </w:tc>
      </w:tr>
      <w:tr w:rsidR="0044083E" w:rsidRPr="0044083E" w14:paraId="158BD9F3" w14:textId="77777777" w:rsidTr="0002350A">
        <w:tc>
          <w:tcPr>
            <w:tcW w:w="432" w:type="dxa"/>
          </w:tcPr>
          <w:p w14:paraId="1A3D85E3"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45462783" w14:textId="77777777" w:rsidR="0044083E" w:rsidRPr="0044083E" w:rsidRDefault="0044083E" w:rsidP="0044083E">
            <w:pPr>
              <w:tabs>
                <w:tab w:val="left" w:pos="567"/>
                <w:tab w:val="left" w:pos="1134"/>
                <w:tab w:val="left" w:pos="1701"/>
              </w:tabs>
              <w:spacing w:before="120"/>
              <w:rPr>
                <w:rFonts w:ascii="David" w:hAnsi="David" w:cs="David"/>
              </w:rPr>
            </w:pPr>
            <w:r w:rsidRPr="0044083E">
              <w:rPr>
                <w:rFonts w:ascii="David" w:hAnsi="David" w:cs="David"/>
                <w:rtl/>
              </w:rPr>
              <w:t>העברת בסיס הנתונים ל</w:t>
            </w:r>
            <w:r w:rsidR="00A36644">
              <w:rPr>
                <w:rFonts w:ascii="David" w:hAnsi="David" w:cs="David"/>
                <w:rtl/>
              </w:rPr>
              <w:t>מועצה</w:t>
            </w:r>
            <w:r w:rsidRPr="0044083E">
              <w:rPr>
                <w:rFonts w:ascii="David" w:hAnsi="David" w:cs="David"/>
                <w:rtl/>
              </w:rPr>
              <w:t xml:space="preserve"> בפורמט מקורי או בקבצי </w:t>
            </w:r>
            <w:r w:rsidRPr="0044083E">
              <w:rPr>
                <w:rFonts w:ascii="David" w:hAnsi="David" w:cs="David"/>
                <w:szCs w:val="20"/>
              </w:rPr>
              <w:t>ASCII</w:t>
            </w:r>
          </w:p>
        </w:tc>
        <w:tc>
          <w:tcPr>
            <w:tcW w:w="1764" w:type="dxa"/>
          </w:tcPr>
          <w:p w14:paraId="2F66A27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קבלת הבקשה</w:t>
            </w:r>
          </w:p>
        </w:tc>
        <w:tc>
          <w:tcPr>
            <w:tcW w:w="1071" w:type="dxa"/>
          </w:tcPr>
          <w:p w14:paraId="0F73427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ימים</w:t>
            </w:r>
          </w:p>
        </w:tc>
        <w:tc>
          <w:tcPr>
            <w:tcW w:w="2835" w:type="dxa"/>
          </w:tcPr>
          <w:p w14:paraId="53CA8309"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2 מקרים של איחור של יותר מיום</w:t>
            </w:r>
          </w:p>
        </w:tc>
        <w:tc>
          <w:tcPr>
            <w:tcW w:w="1187" w:type="dxa"/>
          </w:tcPr>
          <w:p w14:paraId="1B11D10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48 שעות</w:t>
            </w:r>
          </w:p>
        </w:tc>
      </w:tr>
      <w:tr w:rsidR="0044083E" w:rsidRPr="0044083E" w14:paraId="5FE3F54E" w14:textId="77777777" w:rsidTr="0002350A">
        <w:tc>
          <w:tcPr>
            <w:tcW w:w="432" w:type="dxa"/>
          </w:tcPr>
          <w:p w14:paraId="3134F6CD"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57ECE0CD"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שחזור המערכת מגבוי לאחר אסון</w:t>
            </w:r>
          </w:p>
        </w:tc>
        <w:tc>
          <w:tcPr>
            <w:tcW w:w="1764" w:type="dxa"/>
          </w:tcPr>
          <w:p w14:paraId="3578F98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מרגע קבלת הבקשה </w:t>
            </w:r>
          </w:p>
        </w:tc>
        <w:tc>
          <w:tcPr>
            <w:tcW w:w="1071" w:type="dxa"/>
          </w:tcPr>
          <w:p w14:paraId="7D08AC5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יום אחד</w:t>
            </w:r>
          </w:p>
        </w:tc>
        <w:tc>
          <w:tcPr>
            <w:tcW w:w="2835" w:type="dxa"/>
          </w:tcPr>
          <w:p w14:paraId="50C7933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של איחור של יותר משעתיים</w:t>
            </w:r>
          </w:p>
        </w:tc>
        <w:tc>
          <w:tcPr>
            <w:tcW w:w="1187" w:type="dxa"/>
          </w:tcPr>
          <w:p w14:paraId="13668AB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6F2C7D72" w14:textId="77777777" w:rsidTr="0002350A">
        <w:tc>
          <w:tcPr>
            <w:tcW w:w="432" w:type="dxa"/>
          </w:tcPr>
          <w:p w14:paraId="474689FA"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7828111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הקמת הרשאות למערכות פיננסית, הכנסות, חינוך ורווחה באתר חליפי</w:t>
            </w:r>
          </w:p>
        </w:tc>
        <w:tc>
          <w:tcPr>
            <w:tcW w:w="1764" w:type="dxa"/>
          </w:tcPr>
          <w:p w14:paraId="34246DF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קבלת הבקשה</w:t>
            </w:r>
          </w:p>
        </w:tc>
        <w:tc>
          <w:tcPr>
            <w:tcW w:w="1071" w:type="dxa"/>
          </w:tcPr>
          <w:p w14:paraId="749B184F"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c>
          <w:tcPr>
            <w:tcW w:w="2835" w:type="dxa"/>
          </w:tcPr>
          <w:p w14:paraId="7D00736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של איחור של יותר משעתיים</w:t>
            </w:r>
          </w:p>
        </w:tc>
        <w:tc>
          <w:tcPr>
            <w:tcW w:w="1187" w:type="dxa"/>
          </w:tcPr>
          <w:p w14:paraId="1558150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שעתיים</w:t>
            </w:r>
          </w:p>
        </w:tc>
      </w:tr>
      <w:tr w:rsidR="0044083E" w:rsidRPr="0044083E" w14:paraId="41E58FFD" w14:textId="77777777" w:rsidTr="0002350A">
        <w:tc>
          <w:tcPr>
            <w:tcW w:w="432" w:type="dxa"/>
          </w:tcPr>
          <w:p w14:paraId="18D56392" w14:textId="77777777" w:rsidR="0044083E" w:rsidRPr="0044083E" w:rsidRDefault="0044083E" w:rsidP="0044083E">
            <w:pPr>
              <w:numPr>
                <w:ilvl w:val="0"/>
                <w:numId w:val="49"/>
              </w:numPr>
              <w:tabs>
                <w:tab w:val="left" w:pos="567"/>
                <w:tab w:val="left" w:pos="1134"/>
                <w:tab w:val="left" w:pos="1701"/>
              </w:tabs>
              <w:spacing w:before="120"/>
              <w:ind w:left="0" w:firstLine="0"/>
              <w:rPr>
                <w:rFonts w:ascii="David" w:hAnsi="David" w:cs="David"/>
                <w:rtl/>
              </w:rPr>
            </w:pPr>
          </w:p>
        </w:tc>
        <w:tc>
          <w:tcPr>
            <w:tcW w:w="2015" w:type="dxa"/>
          </w:tcPr>
          <w:p w14:paraId="4D5993E8"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שחזור המערכות באתר חליפי </w:t>
            </w:r>
          </w:p>
        </w:tc>
        <w:tc>
          <w:tcPr>
            <w:tcW w:w="1764" w:type="dxa"/>
          </w:tcPr>
          <w:p w14:paraId="008C0A2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מרגע קבלת הבקשה</w:t>
            </w:r>
          </w:p>
        </w:tc>
        <w:tc>
          <w:tcPr>
            <w:tcW w:w="1071" w:type="dxa"/>
          </w:tcPr>
          <w:p w14:paraId="176DDF4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יומיים</w:t>
            </w:r>
          </w:p>
        </w:tc>
        <w:tc>
          <w:tcPr>
            <w:tcW w:w="2835" w:type="dxa"/>
          </w:tcPr>
          <w:p w14:paraId="6D1B2BE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מקרה אחד של איחור של יותר מ-4 שעות</w:t>
            </w:r>
          </w:p>
        </w:tc>
        <w:tc>
          <w:tcPr>
            <w:tcW w:w="1187" w:type="dxa"/>
          </w:tcPr>
          <w:p w14:paraId="466F964B"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bl>
    <w:p w14:paraId="1ED1C776" w14:textId="77777777" w:rsidR="0044083E" w:rsidRPr="0044083E" w:rsidRDefault="0044083E" w:rsidP="0044083E">
      <w:pPr>
        <w:jc w:val="both"/>
        <w:rPr>
          <w:rFonts w:ascii="David" w:hAnsi="David" w:cs="David"/>
          <w:b/>
          <w:bCs/>
          <w:sz w:val="28"/>
          <w:szCs w:val="28"/>
          <w:rtl/>
        </w:rPr>
      </w:pPr>
    </w:p>
    <w:p w14:paraId="70DDB894" w14:textId="77777777" w:rsidR="0044083E" w:rsidRPr="0044083E" w:rsidRDefault="0044083E" w:rsidP="0044083E">
      <w:pPr>
        <w:rPr>
          <w:rFonts w:ascii="David" w:hAnsi="David" w:cs="David"/>
          <w:sz w:val="28"/>
          <w:szCs w:val="28"/>
          <w:rtl/>
        </w:rPr>
      </w:pPr>
    </w:p>
    <w:p w14:paraId="04FF073F" w14:textId="77777777" w:rsidR="0044083E" w:rsidRPr="0044083E" w:rsidRDefault="0044083E" w:rsidP="0044083E">
      <w:pPr>
        <w:spacing w:after="240" w:line="276" w:lineRule="auto"/>
        <w:rPr>
          <w:rFonts w:ascii="David" w:hAnsi="David" w:cs="David"/>
          <w:rtl/>
        </w:rPr>
      </w:pPr>
    </w:p>
    <w:p w14:paraId="46C5AA91" w14:textId="77777777" w:rsidR="0044083E" w:rsidRPr="0044083E" w:rsidRDefault="0044083E" w:rsidP="0044083E">
      <w:pPr>
        <w:rPr>
          <w:rFonts w:ascii="David" w:hAnsi="David" w:cs="David"/>
          <w:b/>
          <w:bCs/>
          <w:sz w:val="32"/>
          <w:szCs w:val="32"/>
          <w:rtl/>
        </w:rPr>
      </w:pPr>
      <w:r w:rsidRPr="0044083E">
        <w:rPr>
          <w:rFonts w:ascii="David" w:hAnsi="David" w:cs="David"/>
          <w:rtl/>
        </w:rPr>
        <w:tab/>
      </w:r>
      <w:r w:rsidRPr="0044083E">
        <w:rPr>
          <w:rFonts w:ascii="David" w:hAnsi="David" w:cs="David"/>
          <w:rtl/>
        </w:rPr>
        <w:tab/>
      </w:r>
      <w:r w:rsidRPr="0044083E">
        <w:rPr>
          <w:rFonts w:ascii="David" w:hAnsi="David" w:cs="David"/>
          <w:rtl/>
        </w:rPr>
        <w:tab/>
      </w:r>
      <w:r w:rsidRPr="0044083E">
        <w:rPr>
          <w:rFonts w:ascii="David" w:hAnsi="David" w:cs="David"/>
          <w:b/>
          <w:bCs/>
          <w:sz w:val="32"/>
          <w:szCs w:val="32"/>
          <w:rtl/>
        </w:rPr>
        <w:t>טבלה 2: הגדרות של השבתה</w:t>
      </w:r>
    </w:p>
    <w:p w14:paraId="282D5CBC" w14:textId="77777777" w:rsidR="0044083E" w:rsidRPr="0044083E" w:rsidRDefault="0044083E" w:rsidP="0044083E">
      <w:pPr>
        <w:tabs>
          <w:tab w:val="center" w:pos="4153"/>
          <w:tab w:val="right" w:pos="8306"/>
        </w:tabs>
        <w:ind w:left="562"/>
        <w:rPr>
          <w:rFonts w:ascii="David" w:hAnsi="David" w:cs="David"/>
          <w:rtl/>
          <w:lang w:eastAsia="he-IL"/>
        </w:rPr>
      </w:pP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2983"/>
        <w:gridCol w:w="1843"/>
      </w:tblGrid>
      <w:tr w:rsidR="0044083E" w:rsidRPr="0044083E" w14:paraId="25BDAE72" w14:textId="77777777" w:rsidTr="0002350A">
        <w:trPr>
          <w:tblHeader/>
        </w:trPr>
        <w:tc>
          <w:tcPr>
            <w:tcW w:w="567" w:type="dxa"/>
            <w:shd w:val="clear" w:color="auto" w:fill="F3F3F3"/>
          </w:tcPr>
          <w:p w14:paraId="6F4B6CE3" w14:textId="77777777" w:rsidR="0044083E" w:rsidRPr="0044083E" w:rsidRDefault="0044083E" w:rsidP="0044083E">
            <w:pPr>
              <w:tabs>
                <w:tab w:val="left" w:pos="567"/>
                <w:tab w:val="left" w:pos="1134"/>
                <w:tab w:val="left" w:pos="1701"/>
              </w:tabs>
              <w:spacing w:before="120"/>
              <w:rPr>
                <w:rFonts w:ascii="David" w:hAnsi="David" w:cs="David"/>
                <w:b/>
                <w:bCs/>
                <w:sz w:val="28"/>
                <w:szCs w:val="28"/>
              </w:rPr>
            </w:pPr>
          </w:p>
        </w:tc>
        <w:tc>
          <w:tcPr>
            <w:tcW w:w="2552" w:type="dxa"/>
            <w:shd w:val="clear" w:color="auto" w:fill="F3F3F3"/>
          </w:tcPr>
          <w:p w14:paraId="3B9D4371" w14:textId="77777777" w:rsidR="0044083E" w:rsidRPr="0044083E" w:rsidRDefault="0044083E" w:rsidP="0044083E">
            <w:pPr>
              <w:tabs>
                <w:tab w:val="left" w:pos="567"/>
                <w:tab w:val="left" w:pos="1134"/>
                <w:tab w:val="left" w:pos="1701"/>
              </w:tabs>
              <w:spacing w:before="120"/>
              <w:rPr>
                <w:rFonts w:ascii="David" w:hAnsi="David" w:cs="David"/>
                <w:b/>
                <w:bCs/>
                <w:sz w:val="28"/>
                <w:szCs w:val="28"/>
                <w:rtl/>
              </w:rPr>
            </w:pPr>
            <w:r w:rsidRPr="0044083E">
              <w:rPr>
                <w:rFonts w:ascii="David" w:hAnsi="David" w:cs="David"/>
                <w:b/>
                <w:bCs/>
                <w:sz w:val="28"/>
                <w:szCs w:val="28"/>
                <w:rtl/>
              </w:rPr>
              <w:t>רכיב</w:t>
            </w:r>
          </w:p>
        </w:tc>
        <w:tc>
          <w:tcPr>
            <w:tcW w:w="2983" w:type="dxa"/>
            <w:shd w:val="clear" w:color="auto" w:fill="F3F3F3"/>
          </w:tcPr>
          <w:p w14:paraId="1B310D03" w14:textId="77777777" w:rsidR="0044083E" w:rsidRPr="0044083E" w:rsidRDefault="0044083E" w:rsidP="0044083E">
            <w:pPr>
              <w:tabs>
                <w:tab w:val="left" w:pos="567"/>
                <w:tab w:val="left" w:pos="1134"/>
                <w:tab w:val="left" w:pos="1701"/>
              </w:tabs>
              <w:spacing w:before="120"/>
              <w:rPr>
                <w:rFonts w:ascii="David" w:hAnsi="David" w:cs="David"/>
                <w:b/>
                <w:bCs/>
                <w:sz w:val="28"/>
                <w:szCs w:val="28"/>
                <w:rtl/>
              </w:rPr>
            </w:pPr>
            <w:r w:rsidRPr="0044083E">
              <w:rPr>
                <w:rFonts w:ascii="David" w:hAnsi="David" w:cs="David"/>
                <w:b/>
                <w:bCs/>
                <w:sz w:val="28"/>
                <w:szCs w:val="28"/>
                <w:rtl/>
              </w:rPr>
              <w:t>הגדרת השבתה</w:t>
            </w:r>
          </w:p>
        </w:tc>
        <w:tc>
          <w:tcPr>
            <w:tcW w:w="1843" w:type="dxa"/>
            <w:shd w:val="clear" w:color="auto" w:fill="F3F3F3"/>
          </w:tcPr>
          <w:p w14:paraId="43CCE017" w14:textId="77777777" w:rsidR="0044083E" w:rsidRPr="0044083E" w:rsidRDefault="0044083E" w:rsidP="0044083E">
            <w:pPr>
              <w:tabs>
                <w:tab w:val="left" w:pos="567"/>
                <w:tab w:val="left" w:pos="1134"/>
                <w:tab w:val="left" w:pos="1701"/>
              </w:tabs>
              <w:spacing w:before="120"/>
              <w:rPr>
                <w:rFonts w:ascii="David" w:hAnsi="David" w:cs="David"/>
                <w:b/>
                <w:bCs/>
                <w:sz w:val="28"/>
                <w:szCs w:val="28"/>
                <w:rtl/>
              </w:rPr>
            </w:pPr>
            <w:r w:rsidRPr="0044083E">
              <w:rPr>
                <w:rFonts w:ascii="David" w:hAnsi="David" w:cs="David"/>
                <w:b/>
                <w:bCs/>
                <w:sz w:val="28"/>
                <w:szCs w:val="28"/>
                <w:rtl/>
              </w:rPr>
              <w:t>זמן להחזרת הרכיב לתפקוד מלא</w:t>
            </w:r>
          </w:p>
        </w:tc>
      </w:tr>
      <w:tr w:rsidR="0044083E" w:rsidRPr="0044083E" w14:paraId="3EA75861" w14:textId="77777777" w:rsidTr="0002350A">
        <w:tc>
          <w:tcPr>
            <w:tcW w:w="567" w:type="dxa"/>
          </w:tcPr>
          <w:p w14:paraId="78DA07F4" w14:textId="77777777" w:rsidR="0044083E" w:rsidRPr="0044083E" w:rsidRDefault="0044083E" w:rsidP="0044083E">
            <w:pPr>
              <w:numPr>
                <w:ilvl w:val="0"/>
                <w:numId w:val="50"/>
              </w:numPr>
              <w:tabs>
                <w:tab w:val="left" w:pos="567"/>
                <w:tab w:val="left" w:pos="1134"/>
                <w:tab w:val="left" w:pos="1701"/>
              </w:tabs>
              <w:spacing w:before="120"/>
              <w:ind w:hanging="720"/>
              <w:rPr>
                <w:rFonts w:ascii="David" w:hAnsi="David" w:cs="David"/>
                <w:rtl/>
              </w:rPr>
            </w:pPr>
          </w:p>
        </w:tc>
        <w:tc>
          <w:tcPr>
            <w:tcW w:w="2552" w:type="dxa"/>
          </w:tcPr>
          <w:p w14:paraId="5F7012D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כניסה למערכת  ואימות משתמש</w:t>
            </w:r>
          </w:p>
        </w:tc>
        <w:tc>
          <w:tcPr>
            <w:tcW w:w="2983" w:type="dxa"/>
          </w:tcPr>
          <w:p w14:paraId="69900EBB"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אין כניסה למערכת במשך 10 דקות </w:t>
            </w:r>
          </w:p>
        </w:tc>
        <w:tc>
          <w:tcPr>
            <w:tcW w:w="1843" w:type="dxa"/>
          </w:tcPr>
          <w:p w14:paraId="56921E7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40A67C74" w14:textId="77777777" w:rsidTr="0002350A">
        <w:tc>
          <w:tcPr>
            <w:tcW w:w="567" w:type="dxa"/>
          </w:tcPr>
          <w:p w14:paraId="34F64DF7"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6819D69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מסך קליטת פרטי אב</w:t>
            </w:r>
          </w:p>
        </w:tc>
        <w:tc>
          <w:tcPr>
            <w:tcW w:w="2983" w:type="dxa"/>
          </w:tcPr>
          <w:p w14:paraId="424970B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המסך לא מתפקד במשך 10 דקות </w:t>
            </w:r>
          </w:p>
        </w:tc>
        <w:tc>
          <w:tcPr>
            <w:tcW w:w="1843" w:type="dxa"/>
          </w:tcPr>
          <w:p w14:paraId="1675CF8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7A17E63E" w14:textId="77777777" w:rsidTr="0002350A">
        <w:tc>
          <w:tcPr>
            <w:tcW w:w="567" w:type="dxa"/>
          </w:tcPr>
          <w:p w14:paraId="4E0139E5"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2016D22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עיבוד הדפסה מקוונת</w:t>
            </w:r>
          </w:p>
        </w:tc>
        <w:tc>
          <w:tcPr>
            <w:tcW w:w="2983" w:type="dxa"/>
          </w:tcPr>
          <w:p w14:paraId="26899C8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ההדפסה לא מופקת במשך 3 דקות</w:t>
            </w:r>
          </w:p>
        </w:tc>
        <w:tc>
          <w:tcPr>
            <w:tcW w:w="1843" w:type="dxa"/>
          </w:tcPr>
          <w:p w14:paraId="0845D56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33257190" w14:textId="77777777" w:rsidTr="0002350A">
        <w:tc>
          <w:tcPr>
            <w:tcW w:w="567" w:type="dxa"/>
          </w:tcPr>
          <w:p w14:paraId="01E8C9F8"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5A98E2D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עיבוד והפקת תלושי חיוב בגביה והעברת הנתונים </w:t>
            </w:r>
            <w:proofErr w:type="spellStart"/>
            <w:r w:rsidRPr="0044083E">
              <w:rPr>
                <w:rFonts w:ascii="David" w:hAnsi="David" w:cs="David"/>
                <w:rtl/>
              </w:rPr>
              <w:t>למס"ב</w:t>
            </w:r>
            <w:proofErr w:type="spellEnd"/>
          </w:p>
        </w:tc>
        <w:tc>
          <w:tcPr>
            <w:tcW w:w="2983" w:type="dxa"/>
          </w:tcPr>
          <w:p w14:paraId="36444C3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התוצר לא הופק במשך 5 שעות</w:t>
            </w:r>
          </w:p>
        </w:tc>
        <w:tc>
          <w:tcPr>
            <w:tcW w:w="1843" w:type="dxa"/>
          </w:tcPr>
          <w:p w14:paraId="752BFA12"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5C155039" w14:textId="77777777" w:rsidTr="0002350A">
        <w:tc>
          <w:tcPr>
            <w:tcW w:w="567" w:type="dxa"/>
          </w:tcPr>
          <w:p w14:paraId="3E825FE1"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2AA507EB"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עיבוד דו"ח פרטי אב כל הרשות</w:t>
            </w:r>
          </w:p>
        </w:tc>
        <w:tc>
          <w:tcPr>
            <w:tcW w:w="2983" w:type="dxa"/>
          </w:tcPr>
          <w:p w14:paraId="182D794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הדוח לא הופק במשך 20 דקות</w:t>
            </w:r>
          </w:p>
        </w:tc>
        <w:tc>
          <w:tcPr>
            <w:tcW w:w="1843" w:type="dxa"/>
          </w:tcPr>
          <w:p w14:paraId="2393118F"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8 שעות</w:t>
            </w:r>
          </w:p>
        </w:tc>
      </w:tr>
      <w:tr w:rsidR="0044083E" w:rsidRPr="0044083E" w14:paraId="0759E1AC" w14:textId="77777777" w:rsidTr="0002350A">
        <w:tc>
          <w:tcPr>
            <w:tcW w:w="567" w:type="dxa"/>
          </w:tcPr>
          <w:p w14:paraId="38B37A2B"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586286D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עיבוד דו"ח עם תנועות כל הרשות</w:t>
            </w:r>
          </w:p>
        </w:tc>
        <w:tc>
          <w:tcPr>
            <w:tcW w:w="2983" w:type="dxa"/>
          </w:tcPr>
          <w:p w14:paraId="56DB7098"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הדוח לא הופק במשך 30 דקות</w:t>
            </w:r>
          </w:p>
        </w:tc>
        <w:tc>
          <w:tcPr>
            <w:tcW w:w="1843" w:type="dxa"/>
          </w:tcPr>
          <w:p w14:paraId="3B7B618B"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8 שעות</w:t>
            </w:r>
          </w:p>
        </w:tc>
      </w:tr>
      <w:tr w:rsidR="0044083E" w:rsidRPr="0044083E" w14:paraId="035A44B2" w14:textId="77777777" w:rsidTr="0002350A">
        <w:tc>
          <w:tcPr>
            <w:tcW w:w="567" w:type="dxa"/>
          </w:tcPr>
          <w:p w14:paraId="1E334499"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2FDB758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אין כניסה לתיק תושב פורטל תשלומים/רישום לגנים</w:t>
            </w:r>
          </w:p>
        </w:tc>
        <w:tc>
          <w:tcPr>
            <w:tcW w:w="2983" w:type="dxa"/>
          </w:tcPr>
          <w:p w14:paraId="11379A2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מסכי האתר לא מגיבים במשך 30 דקות</w:t>
            </w:r>
          </w:p>
        </w:tc>
        <w:tc>
          <w:tcPr>
            <w:tcW w:w="1843" w:type="dxa"/>
          </w:tcPr>
          <w:p w14:paraId="1D20835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2F179952" w14:textId="77777777" w:rsidTr="0002350A">
        <w:tc>
          <w:tcPr>
            <w:tcW w:w="567" w:type="dxa"/>
          </w:tcPr>
          <w:p w14:paraId="390A0FB8"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5209E26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בצוע גבוי במקביל לעבודה במערכת</w:t>
            </w:r>
          </w:p>
        </w:tc>
        <w:tc>
          <w:tcPr>
            <w:tcW w:w="2983" w:type="dxa"/>
          </w:tcPr>
          <w:p w14:paraId="603E899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התקבלה הודעת שגיאה מידית או הגבוי לא הסתיים תוך 6 שעות </w:t>
            </w:r>
          </w:p>
        </w:tc>
        <w:tc>
          <w:tcPr>
            <w:tcW w:w="1843" w:type="dxa"/>
          </w:tcPr>
          <w:p w14:paraId="5A31445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8 שעות</w:t>
            </w:r>
          </w:p>
        </w:tc>
      </w:tr>
      <w:tr w:rsidR="0044083E" w:rsidRPr="0044083E" w14:paraId="3CE36A35" w14:textId="77777777" w:rsidTr="0002350A">
        <w:tc>
          <w:tcPr>
            <w:tcW w:w="567" w:type="dxa"/>
          </w:tcPr>
          <w:p w14:paraId="37619EDB"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3717F6A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במערכת מקומית: שחזור מגבוי, בדיקת תקינות ושלמות והפעלה מחדש</w:t>
            </w:r>
          </w:p>
        </w:tc>
        <w:tc>
          <w:tcPr>
            <w:tcW w:w="2983" w:type="dxa"/>
          </w:tcPr>
          <w:p w14:paraId="2D5E15E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התקבלה הודעת שגיאה מידית או השחזור לא הסתיים תוך 8 שעות</w:t>
            </w:r>
          </w:p>
        </w:tc>
        <w:tc>
          <w:tcPr>
            <w:tcW w:w="1843" w:type="dxa"/>
          </w:tcPr>
          <w:p w14:paraId="0D7AD8FF"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3E0BB9A4" w14:textId="77777777" w:rsidTr="0002350A">
        <w:tc>
          <w:tcPr>
            <w:tcW w:w="567" w:type="dxa"/>
          </w:tcPr>
          <w:p w14:paraId="7B6E363D"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4E23AAD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לשרות הניתן בתקשורת: שחזור מגבוי, בדיקת תקינות ושלמות והפעלה מחדש</w:t>
            </w:r>
          </w:p>
        </w:tc>
        <w:tc>
          <w:tcPr>
            <w:tcW w:w="2983" w:type="dxa"/>
          </w:tcPr>
          <w:p w14:paraId="495DA424"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שחזור לא הסתיים תוך 6 שעות</w:t>
            </w:r>
          </w:p>
        </w:tc>
        <w:tc>
          <w:tcPr>
            <w:tcW w:w="1843" w:type="dxa"/>
          </w:tcPr>
          <w:p w14:paraId="286ECF19"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7CF94950" w14:textId="77777777" w:rsidTr="0002350A">
        <w:tc>
          <w:tcPr>
            <w:tcW w:w="567" w:type="dxa"/>
          </w:tcPr>
          <w:p w14:paraId="62DD8DF6"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689BF7D9"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הקמה או שנוי הרשאות משתמש</w:t>
            </w:r>
          </w:p>
        </w:tc>
        <w:tc>
          <w:tcPr>
            <w:tcW w:w="2983" w:type="dxa"/>
          </w:tcPr>
          <w:p w14:paraId="428025B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ההרשאה לא הוגדרה במשך 5 שעות</w:t>
            </w:r>
          </w:p>
        </w:tc>
        <w:tc>
          <w:tcPr>
            <w:tcW w:w="1843" w:type="dxa"/>
          </w:tcPr>
          <w:p w14:paraId="4934785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73F8E5A2" w14:textId="77777777" w:rsidTr="0002350A">
        <w:tc>
          <w:tcPr>
            <w:tcW w:w="567" w:type="dxa"/>
          </w:tcPr>
          <w:p w14:paraId="027E8C9C"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4BE4EA9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שנוי הגדרות במערכת (למשל, התקנת חומרה: מדפסת, נתב או מחשב)</w:t>
            </w:r>
          </w:p>
        </w:tc>
        <w:tc>
          <w:tcPr>
            <w:tcW w:w="2983" w:type="dxa"/>
          </w:tcPr>
          <w:p w14:paraId="2808FD0D"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שנוי ההגדרה לא בוצע במשך 24 שעות</w:t>
            </w:r>
          </w:p>
        </w:tc>
        <w:tc>
          <w:tcPr>
            <w:tcW w:w="1843" w:type="dxa"/>
          </w:tcPr>
          <w:p w14:paraId="7BE0A3CD"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03D1065A" w14:textId="77777777" w:rsidTr="0002350A">
        <w:tc>
          <w:tcPr>
            <w:tcW w:w="567" w:type="dxa"/>
          </w:tcPr>
          <w:p w14:paraId="2E8E62ED"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2775E74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תמיכה טלפונית במשרד כולל תמיכה מרחוק דרך מערכת התקשורת</w:t>
            </w:r>
          </w:p>
        </w:tc>
        <w:tc>
          <w:tcPr>
            <w:tcW w:w="2983" w:type="dxa"/>
          </w:tcPr>
          <w:p w14:paraId="7137609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אין מענה במשך 15 דקות</w:t>
            </w:r>
          </w:p>
        </w:tc>
        <w:tc>
          <w:tcPr>
            <w:tcW w:w="1843" w:type="dxa"/>
          </w:tcPr>
          <w:p w14:paraId="7480949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39560585" w14:textId="77777777" w:rsidTr="0002350A">
        <w:tc>
          <w:tcPr>
            <w:tcW w:w="567" w:type="dxa"/>
          </w:tcPr>
          <w:p w14:paraId="04ED65AB"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226202BA"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הגעת טכנאי ל</w:t>
            </w:r>
            <w:r w:rsidR="00A36644">
              <w:rPr>
                <w:rFonts w:ascii="David" w:hAnsi="David" w:cs="David"/>
                <w:rtl/>
              </w:rPr>
              <w:t>מועצה</w:t>
            </w:r>
            <w:r w:rsidRPr="0044083E">
              <w:rPr>
                <w:rFonts w:ascii="David" w:hAnsi="David" w:cs="David"/>
                <w:rtl/>
              </w:rPr>
              <w:t xml:space="preserve"> </w:t>
            </w:r>
          </w:p>
        </w:tc>
        <w:tc>
          <w:tcPr>
            <w:tcW w:w="2983" w:type="dxa"/>
          </w:tcPr>
          <w:p w14:paraId="250F567D"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לתקלה המשביתה את המערכת או חלקה - 4 שעות</w:t>
            </w:r>
          </w:p>
        </w:tc>
        <w:tc>
          <w:tcPr>
            <w:tcW w:w="1843" w:type="dxa"/>
          </w:tcPr>
          <w:p w14:paraId="5875C6BC"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4 שעות</w:t>
            </w:r>
          </w:p>
        </w:tc>
      </w:tr>
      <w:tr w:rsidR="0044083E" w:rsidRPr="0044083E" w14:paraId="00AF4FC8" w14:textId="77777777" w:rsidTr="0002350A">
        <w:tc>
          <w:tcPr>
            <w:tcW w:w="567" w:type="dxa"/>
          </w:tcPr>
          <w:p w14:paraId="341E9662"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147C09F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שחזור המערכת מגבוי לאחר אסון</w:t>
            </w:r>
          </w:p>
        </w:tc>
        <w:tc>
          <w:tcPr>
            <w:tcW w:w="2983" w:type="dxa"/>
          </w:tcPr>
          <w:p w14:paraId="7598075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התקבלה הודעת שגיאה מידית או מצב בו השחזור לא הסתיים תוך 8 שעות</w:t>
            </w:r>
          </w:p>
        </w:tc>
        <w:tc>
          <w:tcPr>
            <w:tcW w:w="1843" w:type="dxa"/>
          </w:tcPr>
          <w:p w14:paraId="645DE1E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286DDBCC" w14:textId="77777777" w:rsidTr="0002350A">
        <w:tc>
          <w:tcPr>
            <w:tcW w:w="567" w:type="dxa"/>
          </w:tcPr>
          <w:p w14:paraId="6094535E"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354F2154"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הקמת הרשאות למערכות פיננסית, הכנסות, חינוך ורווחה באתר חליפי</w:t>
            </w:r>
          </w:p>
        </w:tc>
        <w:tc>
          <w:tcPr>
            <w:tcW w:w="2983" w:type="dxa"/>
          </w:tcPr>
          <w:p w14:paraId="37BE733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התקבלה הודעת שגיאה מידית או השחזור לא הסתיים תוך 8 שעות</w:t>
            </w:r>
          </w:p>
        </w:tc>
        <w:tc>
          <w:tcPr>
            <w:tcW w:w="1843" w:type="dxa"/>
          </w:tcPr>
          <w:p w14:paraId="205643A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4F94EADF" w14:textId="77777777" w:rsidTr="0002350A">
        <w:tc>
          <w:tcPr>
            <w:tcW w:w="567" w:type="dxa"/>
          </w:tcPr>
          <w:p w14:paraId="1995E632"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26ACD1C6"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hint="cs"/>
                <w:rtl/>
              </w:rPr>
              <w:t xml:space="preserve">מערכת שכר </w:t>
            </w:r>
            <w:r w:rsidRPr="0044083E">
              <w:rPr>
                <w:rFonts w:ascii="David" w:hAnsi="David" w:cs="David"/>
                <w:rtl/>
              </w:rPr>
              <w:t>–</w:t>
            </w:r>
            <w:r w:rsidRPr="0044083E">
              <w:rPr>
                <w:rFonts w:ascii="David" w:hAnsi="David" w:cs="David" w:hint="cs"/>
                <w:rtl/>
              </w:rPr>
              <w:t xml:space="preserve">הפקת תלושים </w:t>
            </w:r>
            <w:r w:rsidRPr="0044083E">
              <w:rPr>
                <w:rFonts w:ascii="David" w:hAnsi="David" w:cs="David"/>
                <w:rtl/>
              </w:rPr>
              <w:t xml:space="preserve"> </w:t>
            </w:r>
          </w:p>
        </w:tc>
        <w:tc>
          <w:tcPr>
            <w:tcW w:w="2983" w:type="dxa"/>
          </w:tcPr>
          <w:p w14:paraId="4EF868F4"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hint="cs"/>
                <w:rtl/>
              </w:rPr>
              <w:t xml:space="preserve">התקבלה הודעת שגיאה  בשבוע האחרון של כל חודש </w:t>
            </w:r>
          </w:p>
        </w:tc>
        <w:tc>
          <w:tcPr>
            <w:tcW w:w="1843" w:type="dxa"/>
          </w:tcPr>
          <w:p w14:paraId="2ADF322E"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hint="cs"/>
                <w:rtl/>
              </w:rPr>
              <w:t>2</w:t>
            </w:r>
            <w:r w:rsidRPr="0044083E">
              <w:rPr>
                <w:rFonts w:ascii="David" w:hAnsi="David" w:cs="David"/>
                <w:rtl/>
              </w:rPr>
              <w:t xml:space="preserve"> שעות</w:t>
            </w:r>
          </w:p>
        </w:tc>
      </w:tr>
      <w:tr w:rsidR="0044083E" w:rsidRPr="0044083E" w14:paraId="0636E5A5" w14:textId="77777777" w:rsidTr="0002350A">
        <w:tc>
          <w:tcPr>
            <w:tcW w:w="567" w:type="dxa"/>
          </w:tcPr>
          <w:p w14:paraId="1F0356E3"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5E290F31"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hint="cs"/>
                <w:rtl/>
              </w:rPr>
              <w:t xml:space="preserve">מערכת שכר- הפקת שכר </w:t>
            </w:r>
          </w:p>
        </w:tc>
        <w:tc>
          <w:tcPr>
            <w:tcW w:w="2983" w:type="dxa"/>
          </w:tcPr>
          <w:p w14:paraId="6838A4A3"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hint="cs"/>
                <w:rtl/>
              </w:rPr>
              <w:t xml:space="preserve"> התקבלה הודעת שגיאה  בשבוע הראשון של כל חודש </w:t>
            </w:r>
          </w:p>
        </w:tc>
        <w:tc>
          <w:tcPr>
            <w:tcW w:w="1843" w:type="dxa"/>
          </w:tcPr>
          <w:p w14:paraId="6010F940" w14:textId="77777777" w:rsidR="0044083E" w:rsidRPr="0044083E" w:rsidRDefault="0044083E" w:rsidP="0044083E">
            <w:pPr>
              <w:tabs>
                <w:tab w:val="left" w:pos="567"/>
                <w:tab w:val="left" w:pos="1134"/>
                <w:tab w:val="left" w:pos="1701"/>
              </w:tabs>
              <w:spacing w:before="120"/>
              <w:rPr>
                <w:rFonts w:ascii="David" w:hAnsi="David" w:cs="David"/>
                <w:rtl/>
              </w:rPr>
            </w:pPr>
            <w:proofErr w:type="spellStart"/>
            <w:r w:rsidRPr="0044083E">
              <w:rPr>
                <w:rFonts w:ascii="David" w:hAnsi="David" w:cs="David" w:hint="cs"/>
                <w:rtl/>
              </w:rPr>
              <w:t>מיידי</w:t>
            </w:r>
            <w:proofErr w:type="spellEnd"/>
          </w:p>
        </w:tc>
      </w:tr>
      <w:tr w:rsidR="0044083E" w:rsidRPr="0044083E" w14:paraId="7AD6C327" w14:textId="77777777" w:rsidTr="0002350A">
        <w:tc>
          <w:tcPr>
            <w:tcW w:w="567" w:type="dxa"/>
          </w:tcPr>
          <w:p w14:paraId="031492CF"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4750B49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שחזור המערכות באתר חליפי </w:t>
            </w:r>
          </w:p>
        </w:tc>
        <w:tc>
          <w:tcPr>
            <w:tcW w:w="2983" w:type="dxa"/>
          </w:tcPr>
          <w:p w14:paraId="7E2CD0D5"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התקבלה הודעת שגיאה מידית או השחזור לא הסתיים תוך 8 שעות</w:t>
            </w:r>
          </w:p>
        </w:tc>
        <w:tc>
          <w:tcPr>
            <w:tcW w:w="1843" w:type="dxa"/>
          </w:tcPr>
          <w:p w14:paraId="18547344"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12 שעות</w:t>
            </w:r>
          </w:p>
        </w:tc>
      </w:tr>
      <w:tr w:rsidR="0044083E" w:rsidRPr="0044083E" w14:paraId="497E790F" w14:textId="77777777" w:rsidTr="0002350A">
        <w:tc>
          <w:tcPr>
            <w:tcW w:w="567" w:type="dxa"/>
          </w:tcPr>
          <w:p w14:paraId="1C09AC00" w14:textId="77777777" w:rsidR="0044083E" w:rsidRPr="0044083E" w:rsidRDefault="0044083E" w:rsidP="0044083E">
            <w:pPr>
              <w:numPr>
                <w:ilvl w:val="0"/>
                <w:numId w:val="50"/>
              </w:numPr>
              <w:tabs>
                <w:tab w:val="left" w:pos="567"/>
                <w:tab w:val="left" w:pos="1134"/>
                <w:tab w:val="left" w:pos="1701"/>
              </w:tabs>
              <w:spacing w:before="120"/>
              <w:ind w:left="0" w:firstLine="0"/>
              <w:rPr>
                <w:rFonts w:ascii="David" w:hAnsi="David" w:cs="David"/>
                <w:rtl/>
              </w:rPr>
            </w:pPr>
          </w:p>
        </w:tc>
        <w:tc>
          <w:tcPr>
            <w:tcW w:w="2552" w:type="dxa"/>
          </w:tcPr>
          <w:p w14:paraId="3A184727"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כל מערכת </w:t>
            </w:r>
          </w:p>
        </w:tc>
        <w:tc>
          <w:tcPr>
            <w:tcW w:w="2983" w:type="dxa"/>
          </w:tcPr>
          <w:p w14:paraId="506E8420"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כל השבתה שלא נזכרת לעיל הגורמת לנזק כלכלי או פגיעה במוניטין ה</w:t>
            </w:r>
            <w:r w:rsidR="00A36644">
              <w:rPr>
                <w:rFonts w:ascii="David" w:hAnsi="David" w:cs="David"/>
                <w:rtl/>
              </w:rPr>
              <w:t>מועצה</w:t>
            </w:r>
          </w:p>
        </w:tc>
        <w:tc>
          <w:tcPr>
            <w:tcW w:w="1843" w:type="dxa"/>
          </w:tcPr>
          <w:p w14:paraId="3ACF9B1D" w14:textId="77777777" w:rsidR="0044083E" w:rsidRPr="0044083E" w:rsidRDefault="0044083E" w:rsidP="0044083E">
            <w:pPr>
              <w:tabs>
                <w:tab w:val="left" w:pos="567"/>
                <w:tab w:val="left" w:pos="1134"/>
                <w:tab w:val="left" w:pos="1701"/>
              </w:tabs>
              <w:spacing w:before="120"/>
              <w:rPr>
                <w:rFonts w:ascii="David" w:hAnsi="David" w:cs="David"/>
                <w:rtl/>
              </w:rPr>
            </w:pPr>
            <w:r w:rsidRPr="0044083E">
              <w:rPr>
                <w:rFonts w:ascii="David" w:hAnsi="David" w:cs="David"/>
                <w:rtl/>
              </w:rPr>
              <w:t xml:space="preserve">4 שעות מרגע דיווח על  השבתת הרכיב / שרות </w:t>
            </w:r>
          </w:p>
        </w:tc>
      </w:tr>
    </w:tbl>
    <w:p w14:paraId="13F6FFE8" w14:textId="77777777" w:rsidR="0044083E" w:rsidRPr="0044083E" w:rsidRDefault="0044083E" w:rsidP="0044083E">
      <w:pPr>
        <w:rPr>
          <w:rFonts w:ascii="David" w:hAnsi="David" w:cs="David"/>
          <w:sz w:val="36"/>
          <w:szCs w:val="36"/>
          <w:rtl/>
        </w:rPr>
      </w:pPr>
      <w:r w:rsidRPr="0044083E">
        <w:rPr>
          <w:rFonts w:ascii="David" w:hAnsi="David" w:cs="David"/>
          <w:sz w:val="28"/>
          <w:szCs w:val="28"/>
          <w:rtl/>
        </w:rPr>
        <w:br w:type="page"/>
      </w:r>
      <w:r w:rsidRPr="0044083E">
        <w:rPr>
          <w:rFonts w:ascii="David" w:hAnsi="David" w:cs="David"/>
          <w:b/>
          <w:bCs/>
          <w:sz w:val="36"/>
          <w:szCs w:val="36"/>
          <w:rtl/>
        </w:rPr>
        <w:lastRenderedPageBreak/>
        <w:t>ב.</w:t>
      </w:r>
      <w:r w:rsidRPr="0044083E">
        <w:rPr>
          <w:rFonts w:ascii="David" w:hAnsi="David" w:cs="David"/>
          <w:sz w:val="36"/>
          <w:szCs w:val="36"/>
          <w:rtl/>
        </w:rPr>
        <w:t xml:space="preserve"> </w:t>
      </w:r>
      <w:r w:rsidRPr="0044083E">
        <w:rPr>
          <w:rFonts w:ascii="David" w:hAnsi="David" w:cs="David"/>
          <w:b/>
          <w:bCs/>
          <w:sz w:val="36"/>
          <w:szCs w:val="36"/>
          <w:rtl/>
        </w:rPr>
        <w:t>רמת שרות בהקמת הסבת והטמעת המערכות</w:t>
      </w:r>
    </w:p>
    <w:p w14:paraId="05C41764" w14:textId="77777777" w:rsidR="0044083E" w:rsidRPr="0044083E" w:rsidRDefault="0044083E" w:rsidP="0044083E">
      <w:pPr>
        <w:rPr>
          <w:rFonts w:ascii="David" w:hAnsi="David" w:cs="David"/>
          <w:sz w:val="28"/>
          <w:szCs w:val="28"/>
          <w:rtl/>
        </w:rPr>
      </w:pPr>
    </w:p>
    <w:p w14:paraId="4EC1FBF8" w14:textId="77777777" w:rsidR="0044083E" w:rsidRPr="0044083E" w:rsidRDefault="0044083E" w:rsidP="0044083E">
      <w:pPr>
        <w:rPr>
          <w:rFonts w:ascii="David" w:hAnsi="David" w:cs="David"/>
          <w:rtl/>
        </w:rPr>
      </w:pPr>
    </w:p>
    <w:p w14:paraId="02EC2C1E" w14:textId="77777777" w:rsidR="0044083E" w:rsidRPr="0044083E" w:rsidRDefault="0044083E" w:rsidP="0044083E">
      <w:pPr>
        <w:jc w:val="both"/>
        <w:rPr>
          <w:rFonts w:ascii="David" w:hAnsi="David" w:cs="David"/>
          <w:rtl/>
        </w:rPr>
      </w:pPr>
      <w:r w:rsidRPr="0044083E">
        <w:rPr>
          <w:rFonts w:ascii="David" w:hAnsi="David" w:cs="David"/>
          <w:b/>
          <w:bCs/>
          <w:rtl/>
        </w:rPr>
        <w:t>מטרה:</w:t>
      </w:r>
      <w:r w:rsidRPr="0044083E">
        <w:rPr>
          <w:rFonts w:ascii="David" w:hAnsi="David" w:cs="David"/>
          <w:rtl/>
        </w:rPr>
        <w:t xml:space="preserve"> להבטיח את ביצוע התקנה, הסבת נתונים, הדרכה וליווי המערכות נשוא מכרז זה בהתאם למבחני הקבלה, לוחות הזמנים ודרישות איכות אחרות שנקבעו במסמכי המכרז.</w:t>
      </w:r>
    </w:p>
    <w:p w14:paraId="39653844" w14:textId="77777777" w:rsidR="0044083E" w:rsidRPr="0044083E" w:rsidRDefault="0044083E" w:rsidP="0044083E">
      <w:pPr>
        <w:jc w:val="both"/>
        <w:rPr>
          <w:rFonts w:ascii="David" w:hAnsi="David" w:cs="David"/>
          <w:rtl/>
        </w:rPr>
      </w:pPr>
    </w:p>
    <w:p w14:paraId="7B2C597A" w14:textId="4EDD606D" w:rsidR="0044083E" w:rsidRPr="0044083E" w:rsidRDefault="0044083E" w:rsidP="0044083E">
      <w:pPr>
        <w:jc w:val="both"/>
        <w:rPr>
          <w:rFonts w:ascii="David" w:hAnsi="David" w:cs="David"/>
          <w:rtl/>
        </w:rPr>
      </w:pPr>
      <w:r w:rsidRPr="0044083E">
        <w:rPr>
          <w:rFonts w:ascii="David" w:hAnsi="David" w:cs="David"/>
          <w:b/>
          <w:bCs/>
          <w:rtl/>
        </w:rPr>
        <w:t>תוצר סופי:</w:t>
      </w:r>
      <w:r w:rsidRPr="0044083E">
        <w:rPr>
          <w:rFonts w:ascii="David" w:hAnsi="David" w:cs="David"/>
          <w:rtl/>
        </w:rPr>
        <w:t xml:space="preserve"> מערכות מותקנות ומתפקדות ב</w:t>
      </w:r>
      <w:r w:rsidR="00A36644">
        <w:rPr>
          <w:rFonts w:ascii="David" w:hAnsi="David" w:cs="David"/>
          <w:rtl/>
        </w:rPr>
        <w:t>מועצה</w:t>
      </w:r>
      <w:r w:rsidRPr="0044083E">
        <w:rPr>
          <w:rFonts w:ascii="David" w:hAnsi="David" w:cs="David"/>
          <w:rtl/>
        </w:rPr>
        <w:t xml:space="preserve"> </w:t>
      </w:r>
      <w:r w:rsidR="000710B3">
        <w:rPr>
          <w:rFonts w:ascii="David" w:hAnsi="David" w:cs="David"/>
          <w:rtl/>
        </w:rPr>
        <w:t>נחף</w:t>
      </w:r>
      <w:r w:rsidRPr="0044083E">
        <w:rPr>
          <w:rFonts w:ascii="David" w:hAnsi="David" w:cs="David"/>
          <w:rtl/>
        </w:rPr>
        <w:t xml:space="preserve"> המספקות את הש</w:t>
      </w:r>
      <w:r w:rsidR="00A925E4">
        <w:rPr>
          <w:rFonts w:ascii="David" w:hAnsi="David" w:cs="David" w:hint="cs"/>
          <w:rtl/>
        </w:rPr>
        <w:t>י</w:t>
      </w:r>
      <w:r w:rsidRPr="0044083E">
        <w:rPr>
          <w:rFonts w:ascii="David" w:hAnsi="David" w:cs="David"/>
          <w:rtl/>
        </w:rPr>
        <w:t>רותים הנדרשים במכרז זה כאשר המשתמשים יודעים לתפעל מערכות אלה באופן עצמאי.</w:t>
      </w:r>
    </w:p>
    <w:p w14:paraId="6F7186D1" w14:textId="77777777" w:rsidR="0044083E" w:rsidRPr="0044083E" w:rsidRDefault="0044083E" w:rsidP="0044083E">
      <w:pPr>
        <w:jc w:val="both"/>
        <w:rPr>
          <w:rFonts w:ascii="David" w:hAnsi="David" w:cs="David"/>
          <w:rtl/>
        </w:rPr>
      </w:pPr>
    </w:p>
    <w:p w14:paraId="714DF689" w14:textId="77777777" w:rsidR="0044083E" w:rsidRPr="0044083E" w:rsidRDefault="0044083E" w:rsidP="0044083E">
      <w:pPr>
        <w:jc w:val="both"/>
        <w:rPr>
          <w:rFonts w:ascii="David" w:hAnsi="David" w:cs="David"/>
          <w:rtl/>
        </w:rPr>
      </w:pPr>
      <w:r w:rsidRPr="0044083E">
        <w:rPr>
          <w:rFonts w:ascii="David" w:hAnsi="David" w:cs="David"/>
          <w:b/>
          <w:bCs/>
          <w:rtl/>
        </w:rPr>
        <w:t>ביטול ההתקשרות:</w:t>
      </w:r>
      <w:r w:rsidRPr="0044083E">
        <w:rPr>
          <w:rFonts w:ascii="David" w:hAnsi="David" w:cs="David"/>
          <w:rtl/>
        </w:rPr>
        <w:t xml:space="preserve"> כ</w:t>
      </w:r>
      <w:r w:rsidR="00A925E4">
        <w:rPr>
          <w:rFonts w:ascii="David" w:hAnsi="David" w:cs="David" w:hint="cs"/>
          <w:rtl/>
        </w:rPr>
        <w:t>י</w:t>
      </w:r>
      <w:r w:rsidRPr="0044083E">
        <w:rPr>
          <w:rFonts w:ascii="David" w:hAnsi="David" w:cs="David"/>
          <w:rtl/>
        </w:rPr>
        <w:t xml:space="preserve">שלון בתקנת והפעלת המערכת הוא הפרה יסודית של הסכם ההתקשרות. פיגור בלוח זמנים באספקת התכנות, התקנת המערכת ו/או הסבת הנתונים של 14 יום הוא הפרה יסודית של הסכם ההתקשרות. </w:t>
      </w:r>
    </w:p>
    <w:p w14:paraId="56F7D44A" w14:textId="77777777" w:rsidR="0044083E" w:rsidRPr="0044083E" w:rsidRDefault="0044083E" w:rsidP="0044083E">
      <w:pPr>
        <w:jc w:val="both"/>
        <w:rPr>
          <w:rFonts w:ascii="David" w:hAnsi="David" w:cs="David"/>
          <w:rtl/>
        </w:rPr>
      </w:pPr>
    </w:p>
    <w:p w14:paraId="7C97F1B9" w14:textId="77777777" w:rsidR="0044083E" w:rsidRPr="0044083E" w:rsidRDefault="0044083E" w:rsidP="0044083E">
      <w:pPr>
        <w:jc w:val="both"/>
        <w:rPr>
          <w:rFonts w:ascii="David" w:hAnsi="David" w:cs="David"/>
          <w:rtl/>
        </w:rPr>
      </w:pPr>
      <w:r w:rsidRPr="0044083E">
        <w:rPr>
          <w:rFonts w:ascii="David" w:hAnsi="David" w:cs="David"/>
          <w:b/>
          <w:bCs/>
          <w:rtl/>
        </w:rPr>
        <w:t>פיצוי מוסכם:</w:t>
      </w:r>
      <w:r w:rsidRPr="0044083E">
        <w:rPr>
          <w:rFonts w:ascii="David" w:hAnsi="David" w:cs="David"/>
          <w:rtl/>
        </w:rPr>
        <w:t xml:space="preserve"> בלי לפגוע באמור בשאר מסמכי המכרז, ה</w:t>
      </w:r>
      <w:r w:rsidR="00A36644">
        <w:rPr>
          <w:rFonts w:ascii="David" w:hAnsi="David" w:cs="David"/>
          <w:rtl/>
        </w:rPr>
        <w:t>מועצה</w:t>
      </w:r>
      <w:r w:rsidRPr="0044083E">
        <w:rPr>
          <w:rFonts w:ascii="David" w:hAnsi="David" w:cs="David"/>
          <w:rtl/>
        </w:rPr>
        <w:t xml:space="preserve"> תהיה זכאית לתוספת פיצוי עבור כל יום איחור בהפעלת השרות. בנוסף ה</w:t>
      </w:r>
      <w:r w:rsidR="00A36644">
        <w:rPr>
          <w:rFonts w:ascii="David" w:hAnsi="David" w:cs="David"/>
          <w:rtl/>
        </w:rPr>
        <w:t>מועצה</w:t>
      </w:r>
      <w:r w:rsidRPr="0044083E">
        <w:rPr>
          <w:rFonts w:ascii="David" w:hAnsi="David" w:cs="David"/>
          <w:rtl/>
        </w:rPr>
        <w:t xml:space="preserve"> תהיה זכאית לפיצוי בגין כל נזק שיגרם לה כתוצאה מהעדר הפעלת המערכת של צד ב' בהסכם ההתקשרות (כגון, אובדן הכנסות, פגיעה במוניטין, חזרה למערכת הישנה והפעלתה). בטבלה למטה שיעורי הפיצוי המוסכם:</w:t>
      </w:r>
    </w:p>
    <w:p w14:paraId="6C21340D" w14:textId="77777777" w:rsidR="0044083E" w:rsidRPr="0044083E" w:rsidRDefault="0044083E" w:rsidP="0044083E">
      <w:pPr>
        <w:jc w:val="both"/>
        <w:rPr>
          <w:rFonts w:ascii="David" w:hAnsi="David" w:cs="David"/>
          <w:rtl/>
        </w:rPr>
      </w:pPr>
    </w:p>
    <w:p w14:paraId="50D6BBA6" w14:textId="77777777" w:rsidR="0044083E" w:rsidRPr="0044083E" w:rsidRDefault="0044083E" w:rsidP="0044083E">
      <w:pPr>
        <w:jc w:val="both"/>
        <w:rPr>
          <w:rFonts w:ascii="David" w:hAnsi="David" w:cs="David"/>
          <w:b/>
          <w:bCs/>
          <w:rtl/>
        </w:rPr>
      </w:pPr>
    </w:p>
    <w:p w14:paraId="58E9C2EB" w14:textId="77777777" w:rsidR="0044083E" w:rsidRPr="0044083E" w:rsidRDefault="0044083E" w:rsidP="0044083E">
      <w:pPr>
        <w:jc w:val="both"/>
        <w:rPr>
          <w:rFonts w:ascii="David" w:hAnsi="David" w:cs="David"/>
          <w:b/>
          <w:bCs/>
          <w:rtl/>
        </w:rPr>
      </w:pPr>
    </w:p>
    <w:p w14:paraId="1AE795A1" w14:textId="77777777" w:rsidR="0044083E" w:rsidRPr="0044083E" w:rsidRDefault="0044083E" w:rsidP="0044083E">
      <w:pPr>
        <w:jc w:val="both"/>
        <w:rPr>
          <w:rFonts w:ascii="David" w:hAnsi="David" w:cs="David"/>
          <w:rtl/>
        </w:rPr>
      </w:pPr>
      <w:r w:rsidRPr="0044083E">
        <w:rPr>
          <w:rFonts w:ascii="David" w:hAnsi="David" w:cs="David"/>
          <w:b/>
          <w:bCs/>
          <w:rtl/>
        </w:rPr>
        <w:t>הגדרות:</w:t>
      </w:r>
      <w:r w:rsidRPr="0044083E">
        <w:rPr>
          <w:rFonts w:ascii="David" w:hAnsi="David" w:cs="David"/>
          <w:rtl/>
        </w:rPr>
        <w:t xml:space="preserve"> </w:t>
      </w:r>
    </w:p>
    <w:p w14:paraId="4163F650" w14:textId="77777777" w:rsidR="0044083E" w:rsidRPr="0044083E" w:rsidRDefault="0044083E" w:rsidP="0044083E">
      <w:pPr>
        <w:ind w:left="3209" w:hanging="2552"/>
        <w:jc w:val="both"/>
        <w:rPr>
          <w:rFonts w:ascii="David" w:hAnsi="David" w:cs="David"/>
          <w:rtl/>
        </w:rPr>
      </w:pPr>
      <w:r w:rsidRPr="0044083E">
        <w:rPr>
          <w:rFonts w:ascii="David" w:hAnsi="David" w:cs="David"/>
          <w:rtl/>
        </w:rPr>
        <w:t>פיגור בהפעלת מערכת  -  כל תקופת זמן מעבר ל-44 יום מקבלת הוראת הפעלה מהמנהל  שהשרות של המערכת החדשה לא זמינה למשתמשים ב</w:t>
      </w:r>
      <w:r w:rsidR="00A36644">
        <w:rPr>
          <w:rFonts w:ascii="David" w:hAnsi="David" w:cs="David"/>
          <w:rtl/>
        </w:rPr>
        <w:t>מועצה</w:t>
      </w:r>
      <w:r w:rsidRPr="0044083E">
        <w:rPr>
          <w:rFonts w:ascii="David" w:hAnsi="David" w:cs="David"/>
          <w:rtl/>
        </w:rPr>
        <w:t>.</w:t>
      </w:r>
    </w:p>
    <w:p w14:paraId="32ED3713" w14:textId="77777777" w:rsidR="0044083E" w:rsidRPr="0044083E" w:rsidRDefault="0044083E" w:rsidP="0044083E">
      <w:pPr>
        <w:ind w:left="3209" w:hanging="2552"/>
        <w:jc w:val="both"/>
        <w:rPr>
          <w:rFonts w:ascii="David" w:hAnsi="David" w:cs="David"/>
          <w:rtl/>
        </w:rPr>
      </w:pPr>
    </w:p>
    <w:p w14:paraId="5166AFD7" w14:textId="77777777" w:rsidR="0044083E" w:rsidRPr="0044083E" w:rsidRDefault="0044083E" w:rsidP="0044083E">
      <w:pPr>
        <w:ind w:left="3209" w:hanging="2552"/>
        <w:jc w:val="both"/>
        <w:rPr>
          <w:rFonts w:ascii="David" w:hAnsi="David" w:cs="David"/>
          <w:rtl/>
        </w:rPr>
      </w:pPr>
      <w:r w:rsidRPr="0044083E">
        <w:rPr>
          <w:rFonts w:ascii="David" w:hAnsi="David" w:cs="David"/>
          <w:rtl/>
        </w:rPr>
        <w:t>השבתת המערכת          -</w:t>
      </w:r>
      <w:r w:rsidRPr="0044083E">
        <w:rPr>
          <w:rFonts w:ascii="David" w:hAnsi="David" w:cs="David"/>
          <w:rtl/>
        </w:rPr>
        <w:tab/>
        <w:t>הפסקת השרות של המערכת החדשה לאחר הפעלתה.</w:t>
      </w:r>
    </w:p>
    <w:p w14:paraId="6B74A012" w14:textId="77777777" w:rsidR="0044083E" w:rsidRPr="0044083E" w:rsidRDefault="0044083E" w:rsidP="0044083E">
      <w:pPr>
        <w:ind w:left="3209" w:hanging="2552"/>
        <w:jc w:val="both"/>
        <w:rPr>
          <w:rFonts w:ascii="David" w:hAnsi="David" w:cs="David"/>
          <w:rtl/>
        </w:rPr>
      </w:pPr>
    </w:p>
    <w:p w14:paraId="742DD1FD" w14:textId="77777777" w:rsidR="0044083E" w:rsidRPr="0044083E" w:rsidRDefault="0044083E" w:rsidP="0044083E">
      <w:pPr>
        <w:ind w:left="3209" w:hanging="2552"/>
        <w:jc w:val="both"/>
        <w:rPr>
          <w:rFonts w:ascii="David" w:hAnsi="David" w:cs="David"/>
          <w:rtl/>
        </w:rPr>
      </w:pPr>
      <w:r w:rsidRPr="0044083E">
        <w:rPr>
          <w:rFonts w:ascii="David" w:hAnsi="David" w:cs="David"/>
          <w:rtl/>
        </w:rPr>
        <w:t>החזרת המערכת הישנה-</w:t>
      </w:r>
      <w:r w:rsidRPr="0044083E">
        <w:rPr>
          <w:rFonts w:ascii="David" w:hAnsi="David" w:cs="David"/>
          <w:rtl/>
        </w:rPr>
        <w:tab/>
        <w:t>הפעלת המערכת הישנה (הקיימת לפני זכיית הזכיין) לעבודה וחיבור המשתמשים חזרה לשרות של המערכת הישנה.</w:t>
      </w:r>
    </w:p>
    <w:p w14:paraId="1CDDD611" w14:textId="77777777" w:rsidR="0044083E" w:rsidRPr="0044083E" w:rsidRDefault="0044083E" w:rsidP="0044083E">
      <w:pPr>
        <w:ind w:left="3209" w:hanging="2552"/>
        <w:jc w:val="both"/>
        <w:rPr>
          <w:rFonts w:ascii="David" w:hAnsi="David" w:cs="David"/>
          <w:rtl/>
        </w:rPr>
      </w:pPr>
    </w:p>
    <w:p w14:paraId="056A0719" w14:textId="77777777" w:rsidR="0044083E" w:rsidRPr="0044083E" w:rsidRDefault="0044083E" w:rsidP="0044083E">
      <w:pPr>
        <w:ind w:left="3209" w:hanging="2552"/>
        <w:jc w:val="both"/>
        <w:rPr>
          <w:rFonts w:ascii="David" w:hAnsi="David" w:cs="David"/>
          <w:rtl/>
        </w:rPr>
      </w:pPr>
      <w:r w:rsidRPr="0044083E">
        <w:rPr>
          <w:rFonts w:ascii="David" w:hAnsi="David" w:cs="David"/>
          <w:rtl/>
        </w:rPr>
        <w:t>ליווי משתמשים           -</w:t>
      </w:r>
      <w:r w:rsidRPr="0044083E">
        <w:rPr>
          <w:rFonts w:ascii="David" w:hAnsi="David" w:cs="David"/>
          <w:rtl/>
        </w:rPr>
        <w:tab/>
        <w:t>נוכחות מומחי יישום / מדריכי יישום באתר בו המשתמשים מפעילים את המערכת. מטרת ליווי המשתמשים לפתור בעיות בשטח, לזהות קשיים בהפעלת המערכת ולספק הדרכה אישית למשתמשים.</w:t>
      </w:r>
    </w:p>
    <w:p w14:paraId="4F9EF10B" w14:textId="77777777" w:rsidR="0044083E" w:rsidRPr="0044083E" w:rsidRDefault="0044083E" w:rsidP="0044083E">
      <w:pPr>
        <w:ind w:left="3209" w:hanging="2552"/>
        <w:jc w:val="both"/>
        <w:rPr>
          <w:rFonts w:ascii="David" w:hAnsi="David" w:cs="David"/>
          <w:sz w:val="28"/>
          <w:szCs w:val="28"/>
          <w:rtl/>
        </w:rPr>
      </w:pPr>
      <w:r w:rsidRPr="0044083E">
        <w:rPr>
          <w:rFonts w:ascii="David" w:hAnsi="David" w:cs="David"/>
          <w:sz w:val="28"/>
          <w:szCs w:val="28"/>
          <w:rtl/>
        </w:rPr>
        <w:tab/>
      </w:r>
      <w:r w:rsidRPr="0044083E">
        <w:rPr>
          <w:rFonts w:ascii="David" w:hAnsi="David" w:cs="David"/>
          <w:sz w:val="28"/>
          <w:szCs w:val="28"/>
          <w:rtl/>
        </w:rPr>
        <w:tab/>
      </w:r>
    </w:p>
    <w:p w14:paraId="1F921E39" w14:textId="77777777" w:rsidR="0044083E" w:rsidRPr="0044083E" w:rsidRDefault="0044083E" w:rsidP="0044083E">
      <w:pPr>
        <w:jc w:val="both"/>
        <w:rPr>
          <w:rFonts w:ascii="David" w:hAnsi="David" w:cs="David"/>
          <w:sz w:val="28"/>
          <w:szCs w:val="28"/>
          <w:rtl/>
        </w:rPr>
      </w:pPr>
    </w:p>
    <w:p w14:paraId="439E2169" w14:textId="77777777" w:rsidR="0044083E" w:rsidRPr="0044083E" w:rsidRDefault="0044083E" w:rsidP="0044083E">
      <w:pPr>
        <w:jc w:val="both"/>
        <w:rPr>
          <w:rFonts w:ascii="David" w:hAnsi="David" w:cs="David"/>
          <w:b/>
          <w:bCs/>
          <w:sz w:val="32"/>
          <w:szCs w:val="32"/>
          <w:rtl/>
        </w:rPr>
      </w:pPr>
      <w:r w:rsidRPr="0044083E">
        <w:rPr>
          <w:rFonts w:ascii="David" w:hAnsi="David" w:cs="David"/>
          <w:sz w:val="28"/>
          <w:szCs w:val="28"/>
          <w:rtl/>
        </w:rPr>
        <w:br w:type="page"/>
      </w:r>
      <w:r w:rsidRPr="0044083E">
        <w:rPr>
          <w:rFonts w:ascii="David" w:hAnsi="David" w:cs="David"/>
          <w:b/>
          <w:bCs/>
          <w:sz w:val="32"/>
          <w:szCs w:val="32"/>
          <w:rtl/>
        </w:rPr>
        <w:lastRenderedPageBreak/>
        <w:t>טבלה 3: פיצוי מוסכם עבור ליקויים בהקמה הסבה והטמעת המערכת</w:t>
      </w:r>
    </w:p>
    <w:p w14:paraId="24749588" w14:textId="77777777" w:rsidR="0044083E" w:rsidRPr="0044083E" w:rsidRDefault="0044083E" w:rsidP="0044083E">
      <w:pPr>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95"/>
      </w:tblGrid>
      <w:tr w:rsidR="0044083E" w:rsidRPr="0044083E" w14:paraId="051FA16C" w14:textId="77777777" w:rsidTr="0002350A">
        <w:trPr>
          <w:tblHeader/>
        </w:trPr>
        <w:tc>
          <w:tcPr>
            <w:tcW w:w="3544" w:type="dxa"/>
            <w:shd w:val="clear" w:color="auto" w:fill="F3F3F3"/>
          </w:tcPr>
          <w:p w14:paraId="27995AD3" w14:textId="77777777" w:rsidR="0044083E" w:rsidRPr="0044083E" w:rsidRDefault="0044083E" w:rsidP="0044083E">
            <w:pPr>
              <w:tabs>
                <w:tab w:val="left" w:pos="567"/>
                <w:tab w:val="left" w:pos="1134"/>
                <w:tab w:val="left" w:pos="1701"/>
              </w:tabs>
              <w:jc w:val="both"/>
              <w:rPr>
                <w:rFonts w:ascii="David" w:hAnsi="David" w:cs="David"/>
                <w:b/>
                <w:bCs/>
                <w:sz w:val="28"/>
                <w:szCs w:val="28"/>
                <w:rtl/>
              </w:rPr>
            </w:pPr>
            <w:r w:rsidRPr="0044083E">
              <w:rPr>
                <w:rFonts w:ascii="David" w:hAnsi="David" w:cs="David"/>
                <w:b/>
                <w:bCs/>
                <w:sz w:val="28"/>
                <w:szCs w:val="28"/>
                <w:rtl/>
              </w:rPr>
              <w:t>נושא</w:t>
            </w:r>
          </w:p>
        </w:tc>
        <w:tc>
          <w:tcPr>
            <w:tcW w:w="5495" w:type="dxa"/>
            <w:shd w:val="clear" w:color="auto" w:fill="F3F3F3"/>
          </w:tcPr>
          <w:p w14:paraId="413E1104" w14:textId="77777777" w:rsidR="0044083E" w:rsidRPr="0044083E" w:rsidRDefault="0044083E" w:rsidP="0044083E">
            <w:pPr>
              <w:tabs>
                <w:tab w:val="left" w:pos="567"/>
                <w:tab w:val="left" w:pos="1134"/>
                <w:tab w:val="left" w:pos="1701"/>
              </w:tabs>
              <w:jc w:val="both"/>
              <w:rPr>
                <w:rFonts w:ascii="David" w:hAnsi="David" w:cs="David"/>
                <w:b/>
                <w:bCs/>
                <w:sz w:val="28"/>
                <w:szCs w:val="28"/>
                <w:rtl/>
              </w:rPr>
            </w:pPr>
            <w:r w:rsidRPr="0044083E">
              <w:rPr>
                <w:rFonts w:ascii="David" w:hAnsi="David" w:cs="David"/>
                <w:b/>
                <w:bCs/>
                <w:sz w:val="28"/>
                <w:szCs w:val="28"/>
                <w:rtl/>
              </w:rPr>
              <w:t>הפיצוי המוסכם</w:t>
            </w:r>
          </w:p>
        </w:tc>
      </w:tr>
      <w:tr w:rsidR="0044083E" w:rsidRPr="0044083E" w14:paraId="22F0F777" w14:textId="77777777" w:rsidTr="0002350A">
        <w:tc>
          <w:tcPr>
            <w:tcW w:w="3544" w:type="dxa"/>
          </w:tcPr>
          <w:p w14:paraId="29804CFB"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 xml:space="preserve">פיגור בהפעלת מערכת </w:t>
            </w:r>
          </w:p>
        </w:tc>
        <w:tc>
          <w:tcPr>
            <w:tcW w:w="5495" w:type="dxa"/>
          </w:tcPr>
          <w:p w14:paraId="3A15FB1F"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1.  פיצוי מידי של 2,000 ₪ ליום.</w:t>
            </w:r>
          </w:p>
          <w:p w14:paraId="784FA81A" w14:textId="77777777" w:rsidR="0044083E" w:rsidRPr="0044083E" w:rsidRDefault="0044083E" w:rsidP="00715D09">
            <w:pPr>
              <w:tabs>
                <w:tab w:val="left" w:pos="567"/>
                <w:tab w:val="left" w:pos="1134"/>
                <w:tab w:val="left" w:pos="1701"/>
              </w:tabs>
              <w:jc w:val="both"/>
              <w:rPr>
                <w:rFonts w:ascii="David" w:hAnsi="David" w:cs="David"/>
                <w:rtl/>
              </w:rPr>
            </w:pPr>
            <w:r w:rsidRPr="0044083E">
              <w:rPr>
                <w:rFonts w:ascii="David" w:hAnsi="David" w:cs="David"/>
                <w:rtl/>
              </w:rPr>
              <w:t xml:space="preserve">2. בנוסף פיצוי של הפרש המחירים בין עלות הפעלת המערכת הקיימת לעלות המערכת החדשה של </w:t>
            </w:r>
            <w:r w:rsidR="00715D09">
              <w:rPr>
                <w:rFonts w:ascii="David" w:hAnsi="David" w:cs="David" w:hint="cs"/>
                <w:rtl/>
              </w:rPr>
              <w:t>הספק הזוכה.</w:t>
            </w:r>
          </w:p>
        </w:tc>
      </w:tr>
      <w:tr w:rsidR="0044083E" w:rsidRPr="0044083E" w14:paraId="6B57CB2A" w14:textId="77777777" w:rsidTr="0002350A">
        <w:tc>
          <w:tcPr>
            <w:tcW w:w="3544" w:type="dxa"/>
          </w:tcPr>
          <w:p w14:paraId="11525A30"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השבתת המערכת ללא הסכמת ה</w:t>
            </w:r>
            <w:r w:rsidR="00A36644">
              <w:rPr>
                <w:rFonts w:ascii="David" w:hAnsi="David" w:cs="David"/>
                <w:rtl/>
              </w:rPr>
              <w:t>מועצה</w:t>
            </w:r>
          </w:p>
        </w:tc>
        <w:tc>
          <w:tcPr>
            <w:tcW w:w="5495" w:type="dxa"/>
          </w:tcPr>
          <w:p w14:paraId="1F5AA1A1"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1.  פיצוי מידי של 5,000 ₪ ליום</w:t>
            </w:r>
          </w:p>
          <w:p w14:paraId="72F76E2F"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2. בנוסף פיצוי בגובה הפרש המחירים בין עלות הפעלת המערכת הקיימת לעלות המערכת החדשה של צד ב'.</w:t>
            </w:r>
          </w:p>
          <w:p w14:paraId="194AF2F8"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3. פיצוי עבור כל הוצאה שתגרם ל</w:t>
            </w:r>
            <w:r w:rsidR="00A36644">
              <w:rPr>
                <w:rFonts w:ascii="David" w:hAnsi="David" w:cs="David"/>
                <w:rtl/>
              </w:rPr>
              <w:t>מועצה</w:t>
            </w:r>
            <w:r w:rsidRPr="0044083E">
              <w:rPr>
                <w:rFonts w:ascii="David" w:hAnsi="David" w:cs="David"/>
                <w:rtl/>
              </w:rPr>
              <w:t xml:space="preserve"> (כגון, פרסום לתושבים על השבתת השרות. </w:t>
            </w:r>
          </w:p>
        </w:tc>
      </w:tr>
      <w:tr w:rsidR="0044083E" w:rsidRPr="0044083E" w14:paraId="218EBB87" w14:textId="77777777" w:rsidTr="0002350A">
        <w:tc>
          <w:tcPr>
            <w:tcW w:w="3544" w:type="dxa"/>
          </w:tcPr>
          <w:p w14:paraId="2219F781"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אי הצלחת התקנה ו/או ההסבה ו/או הטמעה והחזרת המערכת הישנה לעבודה</w:t>
            </w:r>
          </w:p>
        </w:tc>
        <w:tc>
          <w:tcPr>
            <w:tcW w:w="5495" w:type="dxa"/>
          </w:tcPr>
          <w:p w14:paraId="5938E368"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1.  פיצוי מידי של 25,000 ₪</w:t>
            </w:r>
          </w:p>
          <w:p w14:paraId="7678FAEC"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 xml:space="preserve">2. צד ב' ישלם לספק של המערכת הקודמת את כל העלויות הכרוכות בקליטת הנתונים והפעלה מחדש של המערכת הקודמת. </w:t>
            </w:r>
          </w:p>
          <w:p w14:paraId="1A3F3064"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3. בנוסף פיצוי בגובה הפרש המחירים בין עלות הפעלת המערכת הקיימת (ישנה) לעלות המערכת החדשה של צד ב'.</w:t>
            </w:r>
          </w:p>
          <w:p w14:paraId="05301B2A"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4. פיצוי עבור כל הוצאה שתגרם ל</w:t>
            </w:r>
            <w:r w:rsidR="00A36644">
              <w:rPr>
                <w:rFonts w:ascii="David" w:hAnsi="David" w:cs="David"/>
                <w:rtl/>
              </w:rPr>
              <w:t>מועצה</w:t>
            </w:r>
            <w:r w:rsidRPr="0044083E">
              <w:rPr>
                <w:rFonts w:ascii="David" w:hAnsi="David" w:cs="David"/>
                <w:rtl/>
              </w:rPr>
              <w:t xml:space="preserve"> (כגון, פרסום לתושבים על השבתת השרות).</w:t>
            </w:r>
          </w:p>
        </w:tc>
      </w:tr>
      <w:tr w:rsidR="0044083E" w:rsidRPr="0044083E" w14:paraId="4F35FF26" w14:textId="77777777" w:rsidTr="0002350A">
        <w:tc>
          <w:tcPr>
            <w:tcW w:w="3544" w:type="dxa"/>
          </w:tcPr>
          <w:p w14:paraId="7BBCF664"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פיגור בבצוע הדרכה</w:t>
            </w:r>
          </w:p>
        </w:tc>
        <w:tc>
          <w:tcPr>
            <w:tcW w:w="5495" w:type="dxa"/>
          </w:tcPr>
          <w:p w14:paraId="1B455E0E"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קבע צד ב' מועד להדרכה ולא קיים את ההדרכה ישלם צד ב' פיצוי בסך 200 ₪ ל</w:t>
            </w:r>
            <w:r w:rsidR="00A36644">
              <w:rPr>
                <w:rFonts w:ascii="David" w:hAnsi="David" w:cs="David"/>
                <w:rtl/>
              </w:rPr>
              <w:t>מועצה</w:t>
            </w:r>
            <w:r w:rsidRPr="0044083E">
              <w:rPr>
                <w:rFonts w:ascii="David" w:hAnsi="David" w:cs="David"/>
                <w:rtl/>
              </w:rPr>
              <w:t xml:space="preserve"> על כל מקרה.</w:t>
            </w:r>
          </w:p>
        </w:tc>
      </w:tr>
      <w:tr w:rsidR="0044083E" w:rsidRPr="0044083E" w14:paraId="5E801A7A" w14:textId="77777777" w:rsidTr="0002350A">
        <w:tc>
          <w:tcPr>
            <w:tcW w:w="3544" w:type="dxa"/>
          </w:tcPr>
          <w:p w14:paraId="658A3A41"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דחיית בצוע הדרכה</w:t>
            </w:r>
          </w:p>
        </w:tc>
        <w:tc>
          <w:tcPr>
            <w:tcW w:w="5495" w:type="dxa"/>
          </w:tcPr>
          <w:p w14:paraId="02E9CD92"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קבע צד ב' מועד להדרכה ודחה אותו פעמיים או דחה את המועד מעבר ל-7 ימים ישלם צד ב' פיצוי בסך 200 ₪ ל</w:t>
            </w:r>
            <w:r w:rsidR="00A36644">
              <w:rPr>
                <w:rFonts w:ascii="David" w:hAnsi="David" w:cs="David"/>
                <w:rtl/>
              </w:rPr>
              <w:t>מועצה</w:t>
            </w:r>
            <w:r w:rsidRPr="0044083E">
              <w:rPr>
                <w:rFonts w:ascii="David" w:hAnsi="David" w:cs="David"/>
                <w:rtl/>
              </w:rPr>
              <w:t xml:space="preserve"> על כל מקרה.</w:t>
            </w:r>
          </w:p>
        </w:tc>
      </w:tr>
      <w:tr w:rsidR="0044083E" w:rsidRPr="0044083E" w14:paraId="4B0D4AA1" w14:textId="77777777" w:rsidTr="0002350A">
        <w:tc>
          <w:tcPr>
            <w:tcW w:w="3544" w:type="dxa"/>
          </w:tcPr>
          <w:p w14:paraId="73849C40"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ליווי המשתמשים</w:t>
            </w:r>
          </w:p>
        </w:tc>
        <w:tc>
          <w:tcPr>
            <w:tcW w:w="5495" w:type="dxa"/>
          </w:tcPr>
          <w:p w14:paraId="416B439A"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קבעו ה</w:t>
            </w:r>
            <w:r w:rsidR="00A36644">
              <w:rPr>
                <w:rFonts w:ascii="David" w:hAnsi="David" w:cs="David"/>
                <w:rtl/>
              </w:rPr>
              <w:t>מועצה</w:t>
            </w:r>
            <w:r w:rsidRPr="0044083E">
              <w:rPr>
                <w:rFonts w:ascii="David" w:hAnsi="David" w:cs="David"/>
                <w:rtl/>
              </w:rPr>
              <w:t xml:space="preserve"> וצד ב' כמות מומחים / מדריכי יישום לליווי המשתמשים וקבעו תקופת הרצת המערכת וצד ב' לא סיפק את מספר המדריכים שנקבע, ישלם צד ב' פיצוי בסך 500 ₪ ל</w:t>
            </w:r>
            <w:r w:rsidR="00A36644">
              <w:rPr>
                <w:rFonts w:ascii="David" w:hAnsi="David" w:cs="David"/>
                <w:rtl/>
              </w:rPr>
              <w:t>מועצה</w:t>
            </w:r>
            <w:r w:rsidRPr="0044083E">
              <w:rPr>
                <w:rFonts w:ascii="David" w:hAnsi="David" w:cs="David"/>
                <w:rtl/>
              </w:rPr>
              <w:t xml:space="preserve"> על כל מדריך שחסר בכל יום שהמדריך חסר.</w:t>
            </w:r>
          </w:p>
        </w:tc>
      </w:tr>
    </w:tbl>
    <w:p w14:paraId="57F4DA9A" w14:textId="77777777" w:rsidR="0044083E" w:rsidRPr="0044083E" w:rsidRDefault="0044083E" w:rsidP="0044083E">
      <w:pPr>
        <w:jc w:val="both"/>
        <w:rPr>
          <w:rFonts w:ascii="David" w:hAnsi="David" w:cs="David"/>
          <w:sz w:val="28"/>
          <w:szCs w:val="28"/>
          <w:rtl/>
        </w:rPr>
      </w:pPr>
    </w:p>
    <w:p w14:paraId="67733729" w14:textId="77777777" w:rsidR="0044083E" w:rsidRPr="0044083E" w:rsidRDefault="0044083E" w:rsidP="0044083E">
      <w:pPr>
        <w:rPr>
          <w:rFonts w:ascii="David" w:hAnsi="David" w:cs="David"/>
          <w:sz w:val="28"/>
          <w:szCs w:val="28"/>
          <w:rtl/>
        </w:rPr>
      </w:pPr>
    </w:p>
    <w:p w14:paraId="4A180B57" w14:textId="77777777" w:rsidR="0044083E" w:rsidRPr="0044083E" w:rsidRDefault="0044083E" w:rsidP="0044083E">
      <w:pPr>
        <w:rPr>
          <w:rFonts w:ascii="David" w:hAnsi="David" w:cs="David"/>
          <w:sz w:val="28"/>
          <w:szCs w:val="28"/>
          <w:rtl/>
        </w:rPr>
      </w:pPr>
    </w:p>
    <w:p w14:paraId="1777F494" w14:textId="77777777" w:rsidR="0044083E" w:rsidRPr="0044083E" w:rsidRDefault="0044083E" w:rsidP="0044083E">
      <w:pPr>
        <w:rPr>
          <w:rFonts w:ascii="David" w:hAnsi="David" w:cs="David"/>
          <w:sz w:val="28"/>
          <w:szCs w:val="28"/>
          <w:rtl/>
        </w:rPr>
      </w:pPr>
    </w:p>
    <w:p w14:paraId="6FEEA1C9" w14:textId="77777777" w:rsidR="0044083E" w:rsidRPr="0044083E" w:rsidRDefault="0044083E" w:rsidP="0044083E">
      <w:pPr>
        <w:rPr>
          <w:rFonts w:ascii="David" w:hAnsi="David" w:cs="David"/>
          <w:sz w:val="28"/>
          <w:szCs w:val="28"/>
          <w:rtl/>
        </w:rPr>
      </w:pPr>
    </w:p>
    <w:p w14:paraId="30C19BEC" w14:textId="77777777" w:rsidR="0044083E" w:rsidRPr="0044083E" w:rsidRDefault="0044083E" w:rsidP="0044083E">
      <w:pPr>
        <w:rPr>
          <w:rFonts w:ascii="David" w:hAnsi="David" w:cs="David"/>
          <w:sz w:val="28"/>
          <w:szCs w:val="28"/>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632"/>
        <w:gridCol w:w="1632"/>
        <w:gridCol w:w="1633"/>
        <w:gridCol w:w="1633"/>
      </w:tblGrid>
      <w:tr w:rsidR="0044083E" w:rsidRPr="0044083E" w14:paraId="3111A851" w14:textId="77777777" w:rsidTr="0002350A">
        <w:trPr>
          <w:cantSplit/>
        </w:trPr>
        <w:tc>
          <w:tcPr>
            <w:tcW w:w="1632" w:type="dxa"/>
            <w:tcBorders>
              <w:top w:val="nil"/>
              <w:left w:val="nil"/>
              <w:bottom w:val="single" w:sz="4" w:space="0" w:color="auto"/>
              <w:right w:val="nil"/>
            </w:tcBorders>
          </w:tcPr>
          <w:p w14:paraId="0E8788F9" w14:textId="77777777" w:rsidR="0044083E" w:rsidRPr="0044083E" w:rsidRDefault="0044083E" w:rsidP="0044083E">
            <w:pPr>
              <w:rPr>
                <w:rFonts w:ascii="David" w:hAnsi="David" w:cs="David"/>
              </w:rPr>
            </w:pPr>
          </w:p>
        </w:tc>
        <w:tc>
          <w:tcPr>
            <w:tcW w:w="1632" w:type="dxa"/>
            <w:vMerge w:val="restart"/>
            <w:tcBorders>
              <w:top w:val="nil"/>
              <w:left w:val="nil"/>
              <w:bottom w:val="nil"/>
              <w:right w:val="nil"/>
            </w:tcBorders>
          </w:tcPr>
          <w:p w14:paraId="009E82F1" w14:textId="77777777" w:rsidR="0044083E" w:rsidRPr="0044083E" w:rsidRDefault="0044083E" w:rsidP="0044083E">
            <w:pPr>
              <w:rPr>
                <w:rFonts w:ascii="David" w:hAnsi="David" w:cs="David"/>
              </w:rPr>
            </w:pPr>
          </w:p>
        </w:tc>
        <w:tc>
          <w:tcPr>
            <w:tcW w:w="1632" w:type="dxa"/>
            <w:tcBorders>
              <w:top w:val="nil"/>
              <w:left w:val="nil"/>
              <w:bottom w:val="single" w:sz="4" w:space="0" w:color="auto"/>
              <w:right w:val="nil"/>
            </w:tcBorders>
          </w:tcPr>
          <w:p w14:paraId="5C11F9CB" w14:textId="77777777" w:rsidR="0044083E" w:rsidRPr="0044083E" w:rsidRDefault="0044083E" w:rsidP="0044083E">
            <w:pPr>
              <w:rPr>
                <w:rFonts w:ascii="David" w:hAnsi="David" w:cs="David"/>
              </w:rPr>
            </w:pPr>
          </w:p>
        </w:tc>
        <w:tc>
          <w:tcPr>
            <w:tcW w:w="1633" w:type="dxa"/>
            <w:vMerge w:val="restart"/>
            <w:tcBorders>
              <w:top w:val="nil"/>
              <w:left w:val="nil"/>
              <w:bottom w:val="nil"/>
              <w:right w:val="nil"/>
            </w:tcBorders>
          </w:tcPr>
          <w:p w14:paraId="38A8BAF6" w14:textId="77777777" w:rsidR="0044083E" w:rsidRPr="0044083E" w:rsidRDefault="0044083E" w:rsidP="0044083E">
            <w:pPr>
              <w:rPr>
                <w:rFonts w:ascii="David" w:hAnsi="David" w:cs="David"/>
              </w:rPr>
            </w:pPr>
          </w:p>
        </w:tc>
        <w:tc>
          <w:tcPr>
            <w:tcW w:w="1633" w:type="dxa"/>
            <w:tcBorders>
              <w:top w:val="nil"/>
              <w:left w:val="nil"/>
              <w:bottom w:val="single" w:sz="4" w:space="0" w:color="auto"/>
              <w:right w:val="nil"/>
            </w:tcBorders>
          </w:tcPr>
          <w:p w14:paraId="3C1948FB" w14:textId="77777777" w:rsidR="0044083E" w:rsidRPr="0044083E" w:rsidRDefault="0044083E" w:rsidP="0044083E">
            <w:pPr>
              <w:rPr>
                <w:rFonts w:ascii="David" w:hAnsi="David" w:cs="David"/>
              </w:rPr>
            </w:pPr>
          </w:p>
        </w:tc>
      </w:tr>
      <w:tr w:rsidR="0044083E" w:rsidRPr="0044083E" w14:paraId="4BEB9A10" w14:textId="77777777" w:rsidTr="0002350A">
        <w:trPr>
          <w:cantSplit/>
        </w:trPr>
        <w:tc>
          <w:tcPr>
            <w:tcW w:w="1632" w:type="dxa"/>
            <w:tcBorders>
              <w:left w:val="nil"/>
              <w:bottom w:val="nil"/>
              <w:right w:val="nil"/>
            </w:tcBorders>
          </w:tcPr>
          <w:p w14:paraId="0D72EAD2" w14:textId="77777777" w:rsidR="0044083E" w:rsidRPr="0044083E" w:rsidRDefault="0044083E" w:rsidP="0044083E">
            <w:pPr>
              <w:jc w:val="center"/>
              <w:rPr>
                <w:rFonts w:ascii="David" w:hAnsi="David" w:cs="David"/>
              </w:rPr>
            </w:pPr>
            <w:r w:rsidRPr="0044083E">
              <w:rPr>
                <w:rFonts w:ascii="David" w:hAnsi="David" w:cs="David"/>
                <w:rtl/>
              </w:rPr>
              <w:t>תאריך</w:t>
            </w:r>
          </w:p>
        </w:tc>
        <w:tc>
          <w:tcPr>
            <w:tcW w:w="1632" w:type="dxa"/>
            <w:vMerge/>
            <w:tcBorders>
              <w:left w:val="nil"/>
              <w:bottom w:val="nil"/>
              <w:right w:val="nil"/>
            </w:tcBorders>
          </w:tcPr>
          <w:p w14:paraId="0CA72108" w14:textId="77777777" w:rsidR="0044083E" w:rsidRPr="0044083E" w:rsidRDefault="0044083E" w:rsidP="0044083E">
            <w:pPr>
              <w:rPr>
                <w:rFonts w:ascii="David" w:hAnsi="David" w:cs="David"/>
              </w:rPr>
            </w:pPr>
          </w:p>
        </w:tc>
        <w:tc>
          <w:tcPr>
            <w:tcW w:w="1632" w:type="dxa"/>
            <w:tcBorders>
              <w:left w:val="nil"/>
              <w:bottom w:val="nil"/>
              <w:right w:val="nil"/>
            </w:tcBorders>
          </w:tcPr>
          <w:p w14:paraId="02AADFDD" w14:textId="77777777" w:rsidR="0044083E" w:rsidRPr="0044083E" w:rsidRDefault="0044083E" w:rsidP="0044083E">
            <w:pPr>
              <w:jc w:val="center"/>
              <w:rPr>
                <w:rFonts w:ascii="David" w:hAnsi="David" w:cs="David"/>
              </w:rPr>
            </w:pPr>
            <w:r w:rsidRPr="0044083E">
              <w:rPr>
                <w:rFonts w:ascii="David" w:hAnsi="David" w:cs="David"/>
                <w:rtl/>
              </w:rPr>
              <w:t>שם המציע</w:t>
            </w:r>
          </w:p>
        </w:tc>
        <w:tc>
          <w:tcPr>
            <w:tcW w:w="1633" w:type="dxa"/>
            <w:vMerge/>
            <w:tcBorders>
              <w:left w:val="nil"/>
              <w:bottom w:val="nil"/>
              <w:right w:val="nil"/>
            </w:tcBorders>
          </w:tcPr>
          <w:p w14:paraId="705ADE59" w14:textId="77777777" w:rsidR="0044083E" w:rsidRPr="0044083E" w:rsidRDefault="0044083E" w:rsidP="0044083E">
            <w:pPr>
              <w:rPr>
                <w:rFonts w:ascii="David" w:hAnsi="David" w:cs="David"/>
              </w:rPr>
            </w:pPr>
          </w:p>
        </w:tc>
        <w:tc>
          <w:tcPr>
            <w:tcW w:w="1633" w:type="dxa"/>
            <w:tcBorders>
              <w:left w:val="nil"/>
              <w:bottom w:val="nil"/>
              <w:right w:val="nil"/>
            </w:tcBorders>
          </w:tcPr>
          <w:p w14:paraId="6910FDF5" w14:textId="77777777" w:rsidR="0044083E" w:rsidRPr="0044083E" w:rsidRDefault="0044083E" w:rsidP="0044083E">
            <w:pPr>
              <w:jc w:val="center"/>
              <w:rPr>
                <w:rFonts w:ascii="David" w:hAnsi="David" w:cs="David"/>
              </w:rPr>
            </w:pPr>
            <w:r w:rsidRPr="0044083E">
              <w:rPr>
                <w:rFonts w:ascii="David" w:hAnsi="David" w:cs="David"/>
                <w:rtl/>
              </w:rPr>
              <w:t>חתימה וחותמת</w:t>
            </w:r>
          </w:p>
        </w:tc>
      </w:tr>
    </w:tbl>
    <w:p w14:paraId="28822D88" w14:textId="77777777" w:rsidR="0044083E" w:rsidRPr="0044083E" w:rsidRDefault="0044083E" w:rsidP="0044083E">
      <w:pPr>
        <w:rPr>
          <w:rFonts w:ascii="David" w:hAnsi="David" w:cs="David"/>
          <w:rtl/>
        </w:rPr>
      </w:pPr>
    </w:p>
    <w:p w14:paraId="25198C74" w14:textId="77777777" w:rsidR="0044083E" w:rsidRPr="0044083E" w:rsidRDefault="0044083E" w:rsidP="0044083E">
      <w:pPr>
        <w:rPr>
          <w:rFonts w:ascii="David" w:hAnsi="David" w:cs="David"/>
          <w:rtl/>
        </w:rPr>
      </w:pPr>
    </w:p>
    <w:p w14:paraId="602E1402" w14:textId="77777777" w:rsidR="0044083E" w:rsidRPr="0044083E" w:rsidRDefault="0044083E" w:rsidP="0044083E">
      <w:pPr>
        <w:rPr>
          <w:rFonts w:ascii="David" w:hAnsi="David" w:cs="David"/>
          <w:rtl/>
        </w:rPr>
      </w:pPr>
    </w:p>
    <w:p w14:paraId="62C270B5" w14:textId="77777777" w:rsidR="0044083E" w:rsidRPr="0044083E" w:rsidRDefault="0044083E" w:rsidP="0044083E">
      <w:pPr>
        <w:rPr>
          <w:rFonts w:ascii="David" w:hAnsi="David" w:cs="David"/>
          <w:rtl/>
        </w:rPr>
      </w:pPr>
    </w:p>
    <w:p w14:paraId="586AC3BE" w14:textId="77777777" w:rsidR="0044083E" w:rsidRPr="0044083E" w:rsidRDefault="0044083E" w:rsidP="0044083E">
      <w:pPr>
        <w:rPr>
          <w:rFonts w:ascii="David" w:hAnsi="David" w:cs="David"/>
          <w:rtl/>
        </w:rPr>
      </w:pPr>
    </w:p>
    <w:p w14:paraId="12E430C2" w14:textId="77777777" w:rsidR="0044083E" w:rsidRPr="0044083E" w:rsidRDefault="0044083E" w:rsidP="0044083E">
      <w:pPr>
        <w:rPr>
          <w:rFonts w:ascii="David" w:hAnsi="David" w:cs="David"/>
          <w:rtl/>
        </w:rPr>
      </w:pPr>
    </w:p>
    <w:p w14:paraId="572F490F" w14:textId="77777777" w:rsidR="0044083E" w:rsidRPr="0044083E" w:rsidRDefault="0044083E" w:rsidP="0044083E">
      <w:pPr>
        <w:bidi w:val="0"/>
        <w:spacing w:after="200" w:line="276" w:lineRule="auto"/>
        <w:rPr>
          <w:rFonts w:ascii="David" w:hAnsi="David" w:cs="David"/>
        </w:rPr>
      </w:pPr>
      <w:r w:rsidRPr="0044083E">
        <w:rPr>
          <w:rFonts w:ascii="David" w:hAnsi="David" w:cs="David"/>
          <w:rtl/>
        </w:rPr>
        <w:br w:type="page"/>
      </w:r>
    </w:p>
    <w:p w14:paraId="4C12A255" w14:textId="77777777" w:rsidR="0044083E" w:rsidRPr="0044083E" w:rsidRDefault="0044083E" w:rsidP="00443F98">
      <w:pPr>
        <w:jc w:val="center"/>
        <w:rPr>
          <w:rFonts w:ascii="David" w:hAnsi="David" w:cs="David"/>
          <w:rtl/>
        </w:rPr>
      </w:pPr>
      <w:r w:rsidRPr="0044083E">
        <w:rPr>
          <w:rFonts w:ascii="David" w:hAnsi="David" w:cs="David"/>
          <w:b/>
          <w:bCs/>
          <w:sz w:val="40"/>
          <w:szCs w:val="40"/>
          <w:u w:val="single"/>
          <w:rtl/>
        </w:rPr>
        <w:lastRenderedPageBreak/>
        <w:t>הדרכה והטמעה</w:t>
      </w:r>
    </w:p>
    <w:p w14:paraId="01EA8793" w14:textId="77777777" w:rsidR="0044083E" w:rsidRPr="0044083E" w:rsidRDefault="0044083E" w:rsidP="0044083E">
      <w:pPr>
        <w:jc w:val="both"/>
        <w:rPr>
          <w:rFonts w:ascii="David" w:hAnsi="David" w:cs="David"/>
          <w:rtl/>
        </w:rPr>
      </w:pPr>
    </w:p>
    <w:p w14:paraId="1D5FCD13" w14:textId="77777777" w:rsidR="0044083E" w:rsidRPr="00443F98" w:rsidRDefault="0044083E" w:rsidP="0044083E">
      <w:pPr>
        <w:numPr>
          <w:ilvl w:val="1"/>
          <w:numId w:val="54"/>
        </w:numPr>
        <w:spacing w:line="276" w:lineRule="auto"/>
        <w:ind w:left="432"/>
        <w:jc w:val="both"/>
        <w:rPr>
          <w:rFonts w:ascii="David" w:hAnsi="David" w:cs="David"/>
          <w:rtl/>
        </w:rPr>
      </w:pPr>
      <w:r w:rsidRPr="00443F98">
        <w:rPr>
          <w:rFonts w:ascii="David" w:hAnsi="David" w:cs="David"/>
          <w:rtl/>
        </w:rPr>
        <w:t>הספק במסגרת הטמעת המערכת שלו ידאג לליווי והדרכת המשתמשים עד שהם יוכלו להפעיל את המערכת באופן עצמאי ובאישור הרשות</w:t>
      </w:r>
      <w:r w:rsidRPr="00443F98">
        <w:rPr>
          <w:rFonts w:ascii="David" w:hAnsi="David" w:cs="David" w:hint="cs"/>
          <w:rtl/>
        </w:rPr>
        <w:t xml:space="preserve"> לאורך כל תקופת ההסכם </w:t>
      </w:r>
      <w:r w:rsidRPr="00443F98">
        <w:rPr>
          <w:rFonts w:ascii="David" w:hAnsi="David" w:cs="David"/>
          <w:rtl/>
        </w:rPr>
        <w:t>.</w:t>
      </w:r>
    </w:p>
    <w:p w14:paraId="7F4B0DFE" w14:textId="77777777" w:rsidR="0044083E" w:rsidRPr="00443F98" w:rsidRDefault="0044083E" w:rsidP="0044083E">
      <w:pPr>
        <w:numPr>
          <w:ilvl w:val="3"/>
          <w:numId w:val="0"/>
        </w:numPr>
        <w:tabs>
          <w:tab w:val="num" w:pos="686"/>
        </w:tabs>
        <w:spacing w:line="276" w:lineRule="auto"/>
        <w:ind w:left="326" w:hanging="360"/>
        <w:jc w:val="both"/>
        <w:rPr>
          <w:rFonts w:ascii="David" w:hAnsi="David" w:cs="David"/>
          <w:rtl/>
        </w:rPr>
      </w:pPr>
    </w:p>
    <w:p w14:paraId="7D64D40A" w14:textId="77777777" w:rsidR="0044083E" w:rsidRPr="00443F98" w:rsidRDefault="0044083E" w:rsidP="0044083E">
      <w:pPr>
        <w:numPr>
          <w:ilvl w:val="1"/>
          <w:numId w:val="54"/>
        </w:numPr>
        <w:spacing w:line="276" w:lineRule="auto"/>
        <w:ind w:left="432"/>
        <w:jc w:val="both"/>
        <w:rPr>
          <w:rFonts w:ascii="David" w:hAnsi="David" w:cs="David"/>
          <w:rtl/>
        </w:rPr>
      </w:pPr>
      <w:r w:rsidRPr="00443F98">
        <w:rPr>
          <w:rFonts w:ascii="David" w:hAnsi="David" w:cs="David"/>
          <w:rtl/>
        </w:rPr>
        <w:t>למען הסר ספק גם הספק הנוכחי המספק את השירותים נשוא מכרז זה יהיה חייב בביצוע תכנית הדרכה למשתמשים אם יזכה במכרז</w:t>
      </w:r>
      <w:r w:rsidRPr="00443F98">
        <w:rPr>
          <w:rFonts w:ascii="David" w:hAnsi="David" w:cs="David" w:hint="cs"/>
          <w:rtl/>
        </w:rPr>
        <w:t xml:space="preserve"> לאורך כל תקופת ההסכם</w:t>
      </w:r>
      <w:r w:rsidRPr="00443F98">
        <w:rPr>
          <w:rFonts w:ascii="David" w:hAnsi="David" w:cs="David"/>
          <w:rtl/>
        </w:rPr>
        <w:t>.</w:t>
      </w:r>
    </w:p>
    <w:p w14:paraId="20276CC2" w14:textId="77777777" w:rsidR="0044083E" w:rsidRPr="00443F98" w:rsidRDefault="0044083E" w:rsidP="0044083E">
      <w:pPr>
        <w:numPr>
          <w:ilvl w:val="3"/>
          <w:numId w:val="0"/>
        </w:numPr>
        <w:tabs>
          <w:tab w:val="num" w:pos="686"/>
        </w:tabs>
        <w:spacing w:line="276" w:lineRule="auto"/>
        <w:ind w:left="326" w:hanging="360"/>
        <w:jc w:val="both"/>
        <w:rPr>
          <w:rFonts w:ascii="David" w:hAnsi="David" w:cs="David"/>
          <w:rtl/>
        </w:rPr>
      </w:pPr>
    </w:p>
    <w:p w14:paraId="23842253" w14:textId="77777777" w:rsidR="0044083E" w:rsidRPr="00443F98" w:rsidRDefault="0044083E" w:rsidP="00386FAB">
      <w:pPr>
        <w:numPr>
          <w:ilvl w:val="1"/>
          <w:numId w:val="54"/>
        </w:numPr>
        <w:spacing w:line="276" w:lineRule="auto"/>
        <w:ind w:left="432"/>
        <w:jc w:val="both"/>
        <w:rPr>
          <w:rFonts w:ascii="David" w:hAnsi="David" w:cs="David"/>
          <w:rtl/>
        </w:rPr>
      </w:pPr>
      <w:r w:rsidRPr="00443F98">
        <w:rPr>
          <w:rFonts w:ascii="David" w:hAnsi="David" w:cs="David"/>
          <w:rtl/>
        </w:rPr>
        <w:t>הספק יגיש לרשות, את תכניתו להטמעת המערכות כולל הדרכה וליווי העובדים. בתכנית ההטמעה וההדרכה הספק יפרט איזה סוגי הדרכה יבצע: פרונטלי בחדר הדרכה, פרטני ואיזה אמצעי תיעוד והדרכה הוא יגיש למשתמשים: מדריכים מודפסים, תקליטורים המחשה מקוונת ועוד.</w:t>
      </w:r>
    </w:p>
    <w:p w14:paraId="1F258772" w14:textId="77777777" w:rsidR="0044083E" w:rsidRPr="00443F98" w:rsidRDefault="0044083E" w:rsidP="0044083E">
      <w:pPr>
        <w:numPr>
          <w:ilvl w:val="3"/>
          <w:numId w:val="0"/>
        </w:numPr>
        <w:tabs>
          <w:tab w:val="num" w:pos="686"/>
        </w:tabs>
        <w:spacing w:line="276" w:lineRule="auto"/>
        <w:ind w:left="326" w:hanging="360"/>
        <w:jc w:val="both"/>
        <w:rPr>
          <w:rFonts w:ascii="David" w:hAnsi="David" w:cs="David"/>
          <w:rtl/>
        </w:rPr>
      </w:pPr>
    </w:p>
    <w:p w14:paraId="7DC9EA37" w14:textId="77777777" w:rsidR="0044083E" w:rsidRPr="00443F98" w:rsidRDefault="0044083E" w:rsidP="0044083E">
      <w:pPr>
        <w:numPr>
          <w:ilvl w:val="1"/>
          <w:numId w:val="54"/>
        </w:numPr>
        <w:spacing w:line="276" w:lineRule="auto"/>
        <w:ind w:left="432"/>
        <w:jc w:val="both"/>
        <w:rPr>
          <w:rFonts w:ascii="David" w:hAnsi="David" w:cs="David"/>
        </w:rPr>
      </w:pPr>
      <w:r w:rsidRPr="00443F98">
        <w:rPr>
          <w:rFonts w:ascii="David" w:hAnsi="David" w:cs="David"/>
          <w:rtl/>
        </w:rPr>
        <w:t>ליווי של עובד מסתיים בנקודת הזמן בה העובד מסוגל לבצע את מטלותיו בשגרה ללא עזרה של מדריך או עובד תמיכה</w:t>
      </w:r>
      <w:r w:rsidRPr="00443F98">
        <w:rPr>
          <w:rFonts w:ascii="David" w:hAnsi="David" w:cs="David" w:hint="cs"/>
          <w:rtl/>
        </w:rPr>
        <w:t xml:space="preserve"> לאורך כל תקופת ההסכם</w:t>
      </w:r>
      <w:r w:rsidRPr="00443F98">
        <w:rPr>
          <w:rFonts w:ascii="David" w:hAnsi="David" w:cs="David"/>
          <w:rtl/>
        </w:rPr>
        <w:t>.</w:t>
      </w:r>
    </w:p>
    <w:p w14:paraId="462B3CF6" w14:textId="77777777" w:rsidR="0044083E" w:rsidRPr="0044083E" w:rsidRDefault="0044083E" w:rsidP="0044083E">
      <w:pPr>
        <w:ind w:left="720"/>
        <w:rPr>
          <w:rFonts w:ascii="David" w:hAnsi="David"/>
          <w:b/>
          <w:bCs/>
          <w:rtl/>
        </w:rPr>
      </w:pPr>
    </w:p>
    <w:p w14:paraId="03CE8250" w14:textId="77777777" w:rsidR="0044083E" w:rsidRPr="0044083E" w:rsidRDefault="0044083E" w:rsidP="0044083E">
      <w:pPr>
        <w:numPr>
          <w:ilvl w:val="1"/>
          <w:numId w:val="54"/>
        </w:numPr>
        <w:spacing w:line="276" w:lineRule="auto"/>
        <w:ind w:left="432"/>
        <w:jc w:val="both"/>
        <w:rPr>
          <w:rFonts w:ascii="David" w:hAnsi="David" w:cs="David"/>
          <w:rtl/>
        </w:rPr>
      </w:pPr>
      <w:r w:rsidRPr="0044083E">
        <w:rPr>
          <w:rFonts w:ascii="David" w:hAnsi="David" w:cs="David" w:hint="cs"/>
          <w:rtl/>
        </w:rPr>
        <w:t xml:space="preserve">הספק מתחייב במסגרת הסכם זה להכשיר כל עובד חדש במערכת </w:t>
      </w:r>
      <w:r w:rsidRPr="0044083E">
        <w:rPr>
          <w:rFonts w:ascii="David" w:hAnsi="David" w:cs="David"/>
          <w:rtl/>
        </w:rPr>
        <w:t>–</w:t>
      </w:r>
      <w:r w:rsidRPr="0044083E">
        <w:rPr>
          <w:rFonts w:ascii="David" w:hAnsi="David" w:cs="David" w:hint="cs"/>
          <w:rtl/>
        </w:rPr>
        <w:t xml:space="preserve"> ללא תוספת תשלום.</w:t>
      </w:r>
    </w:p>
    <w:p w14:paraId="2469DB7B" w14:textId="77777777" w:rsidR="0044083E" w:rsidRPr="0044083E" w:rsidRDefault="0044083E" w:rsidP="0044083E">
      <w:pPr>
        <w:numPr>
          <w:ilvl w:val="3"/>
          <w:numId w:val="0"/>
        </w:numPr>
        <w:tabs>
          <w:tab w:val="num" w:pos="686"/>
        </w:tabs>
        <w:spacing w:line="276" w:lineRule="auto"/>
        <w:ind w:left="326" w:hanging="360"/>
        <w:jc w:val="both"/>
        <w:rPr>
          <w:rFonts w:ascii="David" w:hAnsi="David" w:cs="David"/>
          <w:rtl/>
        </w:rPr>
      </w:pPr>
    </w:p>
    <w:p w14:paraId="0C15BBCD" w14:textId="77777777" w:rsidR="0044083E" w:rsidRPr="0044083E" w:rsidRDefault="0044083E" w:rsidP="0044083E">
      <w:pPr>
        <w:numPr>
          <w:ilvl w:val="1"/>
          <w:numId w:val="54"/>
        </w:numPr>
        <w:spacing w:line="276" w:lineRule="auto"/>
        <w:ind w:left="432"/>
        <w:jc w:val="both"/>
        <w:rPr>
          <w:rFonts w:ascii="David" w:hAnsi="David" w:cs="David"/>
          <w:rtl/>
        </w:rPr>
      </w:pPr>
      <w:r w:rsidRPr="0044083E">
        <w:rPr>
          <w:rFonts w:ascii="David" w:hAnsi="David" w:cs="David"/>
          <w:rtl/>
        </w:rPr>
        <w:t>למען הסר ספק, תכנית ההדרכה אינ</w:t>
      </w:r>
      <w:r w:rsidRPr="0044083E">
        <w:rPr>
          <w:rFonts w:ascii="David" w:hAnsi="David" w:cs="David" w:hint="cs"/>
          <w:rtl/>
        </w:rPr>
        <w:t xml:space="preserve">ה </w:t>
      </w:r>
      <w:r w:rsidRPr="0044083E">
        <w:rPr>
          <w:rFonts w:ascii="David" w:hAnsi="David" w:cs="David"/>
          <w:rtl/>
        </w:rPr>
        <w:t xml:space="preserve"> פוטרת את הספק מהחובה לספק שרותי מוקד תמיכה (</w:t>
      </w:r>
      <w:r w:rsidRPr="0044083E">
        <w:rPr>
          <w:rFonts w:ascii="David" w:hAnsi="David" w:cs="David"/>
        </w:rPr>
        <w:t>helpdesk</w:t>
      </w:r>
      <w:r w:rsidRPr="0044083E">
        <w:rPr>
          <w:rFonts w:ascii="David" w:hAnsi="David" w:cs="David"/>
          <w:rtl/>
        </w:rPr>
        <w:t>).</w:t>
      </w:r>
    </w:p>
    <w:p w14:paraId="38D27134" w14:textId="77777777" w:rsidR="0044083E" w:rsidRPr="0044083E" w:rsidRDefault="0044083E" w:rsidP="0044083E">
      <w:pPr>
        <w:numPr>
          <w:ilvl w:val="3"/>
          <w:numId w:val="0"/>
        </w:numPr>
        <w:tabs>
          <w:tab w:val="num" w:pos="686"/>
        </w:tabs>
        <w:spacing w:line="276" w:lineRule="auto"/>
        <w:ind w:left="326" w:hanging="360"/>
        <w:jc w:val="both"/>
        <w:rPr>
          <w:rFonts w:ascii="David" w:hAnsi="David" w:cs="David"/>
          <w:rtl/>
        </w:rPr>
      </w:pPr>
    </w:p>
    <w:p w14:paraId="7C4DA789" w14:textId="77777777" w:rsidR="0044083E" w:rsidRPr="0044083E" w:rsidRDefault="0044083E" w:rsidP="0044083E">
      <w:pPr>
        <w:numPr>
          <w:ilvl w:val="1"/>
          <w:numId w:val="54"/>
        </w:numPr>
        <w:spacing w:line="276" w:lineRule="auto"/>
        <w:ind w:left="432"/>
        <w:jc w:val="both"/>
        <w:rPr>
          <w:rFonts w:ascii="David" w:hAnsi="David" w:cs="David"/>
          <w:rtl/>
        </w:rPr>
      </w:pPr>
      <w:r w:rsidRPr="0044083E">
        <w:rPr>
          <w:rFonts w:ascii="David" w:hAnsi="David" w:cs="David"/>
          <w:rtl/>
        </w:rPr>
        <w:t>במועד פרסום המכרז, יש שימוש מועט במחולל הדוחות (</w:t>
      </w:r>
      <w:r w:rsidRPr="0044083E">
        <w:rPr>
          <w:rFonts w:ascii="David" w:hAnsi="David" w:cs="David"/>
        </w:rPr>
        <w:t>BI</w:t>
      </w:r>
      <w:r w:rsidRPr="0044083E">
        <w:rPr>
          <w:rFonts w:ascii="David" w:hAnsi="David" w:cs="David"/>
          <w:rtl/>
        </w:rPr>
        <w:t xml:space="preserve">). על הספק לשים דגש על נושא זה בתכנית ההדרכה. הספק ידאג להדריך את </w:t>
      </w:r>
      <w:r w:rsidRPr="0044083E">
        <w:rPr>
          <w:rFonts w:ascii="David" w:hAnsi="David" w:cs="David" w:hint="cs"/>
          <w:rtl/>
        </w:rPr>
        <w:t>עובדי ה</w:t>
      </w:r>
      <w:r w:rsidR="00A36644">
        <w:rPr>
          <w:rFonts w:ascii="David" w:hAnsi="David" w:cs="David" w:hint="cs"/>
          <w:rtl/>
        </w:rPr>
        <w:t>מועצה</w:t>
      </w:r>
      <w:r w:rsidRPr="0044083E">
        <w:rPr>
          <w:rFonts w:ascii="David" w:hAnsi="David" w:cs="David" w:hint="cs"/>
          <w:rtl/>
        </w:rPr>
        <w:t xml:space="preserve"> </w:t>
      </w:r>
      <w:r w:rsidRPr="0044083E">
        <w:rPr>
          <w:rFonts w:ascii="David" w:hAnsi="David" w:cs="David"/>
          <w:rtl/>
        </w:rPr>
        <w:t xml:space="preserve"> בנושא דוחות ניהול (</w:t>
      </w:r>
      <w:r w:rsidRPr="0044083E">
        <w:rPr>
          <w:rFonts w:ascii="David" w:hAnsi="David" w:cs="David"/>
        </w:rPr>
        <w:t>BI</w:t>
      </w:r>
      <w:r w:rsidRPr="0044083E">
        <w:rPr>
          <w:rFonts w:ascii="David" w:hAnsi="David" w:cs="David"/>
          <w:rtl/>
        </w:rPr>
        <w:t>).</w:t>
      </w:r>
    </w:p>
    <w:p w14:paraId="4A213632" w14:textId="77777777" w:rsidR="0044083E" w:rsidRPr="00377643" w:rsidRDefault="0044083E" w:rsidP="0044083E">
      <w:pPr>
        <w:numPr>
          <w:ilvl w:val="3"/>
          <w:numId w:val="0"/>
        </w:numPr>
        <w:tabs>
          <w:tab w:val="num" w:pos="686"/>
        </w:tabs>
        <w:spacing w:line="276" w:lineRule="auto"/>
        <w:ind w:left="686" w:hanging="360"/>
        <w:jc w:val="center"/>
        <w:rPr>
          <w:rFonts w:ascii="David" w:hAnsi="David" w:cs="David"/>
          <w:b/>
          <w:bCs/>
          <w:sz w:val="20"/>
          <w:szCs w:val="20"/>
          <w:highlight w:val="cyan"/>
          <w:u w:val="single"/>
          <w:rtl/>
        </w:rPr>
      </w:pPr>
    </w:p>
    <w:tbl>
      <w:tblPr>
        <w:bidiVisual/>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856"/>
        <w:gridCol w:w="4252"/>
      </w:tblGrid>
      <w:tr w:rsidR="0044083E" w:rsidRPr="0044083E" w14:paraId="5833A812" w14:textId="77777777" w:rsidTr="00443F98">
        <w:tc>
          <w:tcPr>
            <w:tcW w:w="1474" w:type="dxa"/>
          </w:tcPr>
          <w:p w14:paraId="7728E6B7" w14:textId="77777777" w:rsidR="0044083E" w:rsidRPr="0044083E" w:rsidRDefault="0044083E" w:rsidP="0044083E">
            <w:pPr>
              <w:tabs>
                <w:tab w:val="left" w:pos="567"/>
                <w:tab w:val="left" w:pos="1134"/>
                <w:tab w:val="left" w:pos="1701"/>
              </w:tabs>
              <w:jc w:val="both"/>
              <w:rPr>
                <w:rFonts w:ascii="David" w:hAnsi="David" w:cs="David"/>
                <w:b/>
                <w:bCs/>
                <w:sz w:val="28"/>
                <w:szCs w:val="28"/>
                <w:rtl/>
              </w:rPr>
            </w:pPr>
            <w:r w:rsidRPr="0044083E">
              <w:rPr>
                <w:rFonts w:ascii="David" w:hAnsi="David" w:cs="David"/>
                <w:b/>
                <w:bCs/>
                <w:sz w:val="28"/>
                <w:szCs w:val="28"/>
                <w:rtl/>
              </w:rPr>
              <w:t>מערכת</w:t>
            </w:r>
          </w:p>
        </w:tc>
        <w:tc>
          <w:tcPr>
            <w:tcW w:w="3856" w:type="dxa"/>
          </w:tcPr>
          <w:p w14:paraId="7727F06A" w14:textId="77777777" w:rsidR="0044083E" w:rsidRPr="0044083E" w:rsidRDefault="0044083E" w:rsidP="0044083E">
            <w:pPr>
              <w:tabs>
                <w:tab w:val="left" w:pos="567"/>
                <w:tab w:val="left" w:pos="1134"/>
                <w:tab w:val="left" w:pos="1701"/>
              </w:tabs>
              <w:jc w:val="both"/>
              <w:rPr>
                <w:rFonts w:ascii="David" w:hAnsi="David" w:cs="David"/>
                <w:b/>
                <w:bCs/>
                <w:sz w:val="28"/>
                <w:szCs w:val="28"/>
                <w:rtl/>
              </w:rPr>
            </w:pPr>
            <w:r w:rsidRPr="0044083E">
              <w:rPr>
                <w:rFonts w:ascii="David" w:hAnsi="David" w:cs="David"/>
                <w:b/>
                <w:bCs/>
                <w:sz w:val="28"/>
                <w:szCs w:val="28"/>
                <w:rtl/>
              </w:rPr>
              <w:t>תחום</w:t>
            </w:r>
          </w:p>
        </w:tc>
        <w:tc>
          <w:tcPr>
            <w:tcW w:w="4252" w:type="dxa"/>
          </w:tcPr>
          <w:p w14:paraId="523F0F1D" w14:textId="77777777" w:rsidR="0044083E" w:rsidRPr="0044083E" w:rsidRDefault="0044083E" w:rsidP="0044083E">
            <w:pPr>
              <w:tabs>
                <w:tab w:val="left" w:pos="567"/>
                <w:tab w:val="left" w:pos="1134"/>
                <w:tab w:val="left" w:pos="1701"/>
              </w:tabs>
              <w:jc w:val="both"/>
              <w:rPr>
                <w:rFonts w:ascii="David" w:hAnsi="David" w:cs="David"/>
                <w:b/>
                <w:bCs/>
                <w:sz w:val="28"/>
                <w:szCs w:val="28"/>
                <w:rtl/>
              </w:rPr>
            </w:pPr>
            <w:r w:rsidRPr="0044083E">
              <w:rPr>
                <w:rFonts w:ascii="David" w:hAnsi="David" w:cs="David"/>
                <w:b/>
                <w:bCs/>
                <w:sz w:val="28"/>
                <w:szCs w:val="28"/>
                <w:rtl/>
              </w:rPr>
              <w:t>נושאים להדרכה</w:t>
            </w:r>
          </w:p>
        </w:tc>
      </w:tr>
      <w:tr w:rsidR="0044083E" w:rsidRPr="0044083E" w14:paraId="683FF782" w14:textId="77777777" w:rsidTr="00443F98">
        <w:tc>
          <w:tcPr>
            <w:tcW w:w="1474" w:type="dxa"/>
          </w:tcPr>
          <w:p w14:paraId="50C3A0E4"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הנהלת ה</w:t>
            </w:r>
            <w:r w:rsidR="00A36644">
              <w:rPr>
                <w:rFonts w:ascii="David" w:hAnsi="David" w:cs="David"/>
                <w:rtl/>
              </w:rPr>
              <w:t>מועצה</w:t>
            </w:r>
            <w:r w:rsidRPr="0044083E">
              <w:rPr>
                <w:rFonts w:ascii="David" w:hAnsi="David" w:cs="David"/>
                <w:rtl/>
              </w:rPr>
              <w:t xml:space="preserve"> </w:t>
            </w:r>
          </w:p>
        </w:tc>
        <w:tc>
          <w:tcPr>
            <w:tcW w:w="3856" w:type="dxa"/>
          </w:tcPr>
          <w:p w14:paraId="7C00294F" w14:textId="77777777" w:rsidR="0044083E" w:rsidRPr="0044083E" w:rsidRDefault="0044083E" w:rsidP="00443F98">
            <w:pPr>
              <w:tabs>
                <w:tab w:val="left" w:pos="567"/>
                <w:tab w:val="left" w:pos="1134"/>
                <w:tab w:val="left" w:pos="1701"/>
              </w:tabs>
              <w:jc w:val="both"/>
              <w:rPr>
                <w:rFonts w:ascii="David" w:hAnsi="David" w:cs="David"/>
                <w:rtl/>
              </w:rPr>
            </w:pPr>
            <w:r w:rsidRPr="0044083E">
              <w:rPr>
                <w:rFonts w:ascii="David" w:hAnsi="David" w:cs="David"/>
                <w:rtl/>
              </w:rPr>
              <w:t xml:space="preserve">בכירים (ראש </w:t>
            </w:r>
            <w:r w:rsidR="00A36644">
              <w:rPr>
                <w:rFonts w:ascii="David" w:hAnsi="David" w:cs="David" w:hint="cs"/>
                <w:rtl/>
              </w:rPr>
              <w:t>מועצה</w:t>
            </w:r>
            <w:r w:rsidRPr="0044083E">
              <w:rPr>
                <w:rFonts w:ascii="David" w:hAnsi="David" w:cs="David"/>
                <w:rtl/>
              </w:rPr>
              <w:t>, מבקר, מנכ"ל)</w:t>
            </w:r>
            <w:r w:rsidRPr="0044083E">
              <w:rPr>
                <w:rFonts w:ascii="David" w:hAnsi="David" w:cs="David" w:hint="cs"/>
                <w:rtl/>
              </w:rPr>
              <w:t xml:space="preserve"> </w:t>
            </w:r>
            <w:r w:rsidRPr="0044083E">
              <w:rPr>
                <w:rFonts w:ascii="David" w:hAnsi="David" w:cs="David"/>
                <w:rtl/>
              </w:rPr>
              <w:t>מזכירות</w:t>
            </w:r>
          </w:p>
        </w:tc>
        <w:tc>
          <w:tcPr>
            <w:tcW w:w="4252" w:type="dxa"/>
          </w:tcPr>
          <w:p w14:paraId="2D3DBDC7" w14:textId="77777777" w:rsidR="0044083E" w:rsidRPr="0044083E" w:rsidRDefault="0044083E" w:rsidP="0044083E">
            <w:pPr>
              <w:tabs>
                <w:tab w:val="left" w:pos="567"/>
                <w:tab w:val="left" w:pos="1134"/>
                <w:tab w:val="left" w:pos="1701"/>
              </w:tabs>
              <w:jc w:val="both"/>
              <w:rPr>
                <w:rFonts w:ascii="David" w:hAnsi="David" w:cs="David"/>
                <w:sz w:val="20"/>
                <w:szCs w:val="20"/>
              </w:rPr>
            </w:pPr>
            <w:r w:rsidRPr="0044083E">
              <w:rPr>
                <w:rFonts w:ascii="David" w:hAnsi="David" w:cs="David"/>
                <w:sz w:val="20"/>
                <w:szCs w:val="20"/>
              </w:rPr>
              <w:t>Dashboards</w:t>
            </w:r>
          </w:p>
          <w:p w14:paraId="34A63B5C"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 xml:space="preserve">מחולל דוחות </w:t>
            </w:r>
            <w:r w:rsidRPr="0044083E">
              <w:rPr>
                <w:rFonts w:ascii="David" w:hAnsi="David" w:cs="David"/>
                <w:sz w:val="20"/>
                <w:szCs w:val="20"/>
              </w:rPr>
              <w:t>BI</w:t>
            </w:r>
            <w:r w:rsidRPr="0044083E">
              <w:rPr>
                <w:rFonts w:ascii="David" w:hAnsi="David" w:cs="David"/>
                <w:rtl/>
              </w:rPr>
              <w:t xml:space="preserve">, </w:t>
            </w:r>
          </w:p>
        </w:tc>
      </w:tr>
      <w:tr w:rsidR="0044083E" w:rsidRPr="0044083E" w14:paraId="4B9BE188" w14:textId="77777777" w:rsidTr="00443F98">
        <w:tc>
          <w:tcPr>
            <w:tcW w:w="1474" w:type="dxa"/>
          </w:tcPr>
          <w:p w14:paraId="7907342E"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פיננסית</w:t>
            </w:r>
          </w:p>
        </w:tc>
        <w:tc>
          <w:tcPr>
            <w:tcW w:w="3856" w:type="dxa"/>
          </w:tcPr>
          <w:p w14:paraId="2469AF84"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גזברות (הנהלה כולל מזכירות)</w:t>
            </w:r>
          </w:p>
          <w:p w14:paraId="057F1686" w14:textId="77777777" w:rsidR="0044083E" w:rsidRPr="0044083E" w:rsidRDefault="0044083E" w:rsidP="0044083E">
            <w:pPr>
              <w:tabs>
                <w:tab w:val="left" w:pos="567"/>
                <w:tab w:val="left" w:pos="1134"/>
                <w:tab w:val="left" w:pos="1701"/>
              </w:tabs>
              <w:ind w:firstLine="465"/>
              <w:jc w:val="both"/>
              <w:rPr>
                <w:rFonts w:ascii="David" w:hAnsi="David" w:cs="David"/>
                <w:rtl/>
              </w:rPr>
            </w:pPr>
            <w:r w:rsidRPr="0044083E">
              <w:rPr>
                <w:rFonts w:ascii="David" w:hAnsi="David" w:cs="David"/>
                <w:rtl/>
              </w:rPr>
              <w:t>הנה"ח</w:t>
            </w:r>
          </w:p>
          <w:p w14:paraId="778FD5AA" w14:textId="77777777" w:rsidR="0044083E" w:rsidRPr="0044083E" w:rsidRDefault="0044083E" w:rsidP="0044083E">
            <w:pPr>
              <w:tabs>
                <w:tab w:val="left" w:pos="567"/>
                <w:tab w:val="left" w:pos="1134"/>
                <w:tab w:val="left" w:pos="1701"/>
              </w:tabs>
              <w:ind w:firstLine="465"/>
              <w:jc w:val="both"/>
              <w:rPr>
                <w:rFonts w:ascii="David" w:hAnsi="David" w:cs="David"/>
                <w:rtl/>
              </w:rPr>
            </w:pPr>
            <w:r w:rsidRPr="0044083E">
              <w:rPr>
                <w:rFonts w:ascii="David" w:hAnsi="David" w:cs="David"/>
                <w:rtl/>
              </w:rPr>
              <w:t>תקציב</w:t>
            </w:r>
          </w:p>
          <w:p w14:paraId="6404C36E" w14:textId="77777777" w:rsidR="0044083E" w:rsidRPr="0044083E" w:rsidRDefault="0044083E" w:rsidP="0044083E">
            <w:pPr>
              <w:tabs>
                <w:tab w:val="left" w:pos="567"/>
                <w:tab w:val="left" w:pos="1134"/>
                <w:tab w:val="left" w:pos="1701"/>
              </w:tabs>
              <w:ind w:firstLine="465"/>
              <w:jc w:val="both"/>
              <w:rPr>
                <w:rFonts w:ascii="David" w:hAnsi="David" w:cs="David"/>
                <w:rtl/>
              </w:rPr>
            </w:pPr>
            <w:r w:rsidRPr="0044083E">
              <w:rPr>
                <w:rFonts w:ascii="David" w:hAnsi="David" w:cs="David"/>
                <w:rtl/>
              </w:rPr>
              <w:t>הדפסת המחאות</w:t>
            </w:r>
          </w:p>
          <w:p w14:paraId="25CA49B9" w14:textId="77777777" w:rsidR="0044083E" w:rsidRPr="0044083E" w:rsidRDefault="0044083E" w:rsidP="0044083E">
            <w:pPr>
              <w:tabs>
                <w:tab w:val="left" w:pos="567"/>
                <w:tab w:val="left" w:pos="1134"/>
                <w:tab w:val="left" w:pos="1701"/>
              </w:tabs>
              <w:ind w:firstLine="465"/>
              <w:jc w:val="both"/>
              <w:rPr>
                <w:rFonts w:ascii="David" w:hAnsi="David" w:cs="David"/>
                <w:rtl/>
              </w:rPr>
            </w:pPr>
            <w:r w:rsidRPr="0044083E">
              <w:rPr>
                <w:rFonts w:ascii="David" w:hAnsi="David" w:cs="David"/>
                <w:rtl/>
              </w:rPr>
              <w:t xml:space="preserve">הפצת </w:t>
            </w:r>
            <w:proofErr w:type="spellStart"/>
            <w:r w:rsidRPr="0044083E">
              <w:rPr>
                <w:rFonts w:ascii="David" w:hAnsi="David" w:cs="David"/>
                <w:rtl/>
              </w:rPr>
              <w:t>מס"ב</w:t>
            </w:r>
            <w:proofErr w:type="spellEnd"/>
            <w:r w:rsidRPr="0044083E">
              <w:rPr>
                <w:rFonts w:ascii="David" w:hAnsi="David" w:cs="David"/>
                <w:rtl/>
              </w:rPr>
              <w:t xml:space="preserve"> בפקס</w:t>
            </w:r>
          </w:p>
          <w:p w14:paraId="5C7B1439" w14:textId="77777777" w:rsidR="0044083E" w:rsidRPr="0044083E" w:rsidRDefault="0044083E" w:rsidP="0044083E">
            <w:pPr>
              <w:tabs>
                <w:tab w:val="left" w:pos="567"/>
                <w:tab w:val="left" w:pos="1134"/>
                <w:tab w:val="left" w:pos="1701"/>
              </w:tabs>
              <w:ind w:firstLine="465"/>
              <w:jc w:val="both"/>
              <w:rPr>
                <w:rFonts w:ascii="David" w:hAnsi="David" w:cs="David"/>
                <w:rtl/>
              </w:rPr>
            </w:pPr>
            <w:r w:rsidRPr="0044083E">
              <w:rPr>
                <w:rFonts w:ascii="David" w:hAnsi="David" w:cs="David"/>
                <w:rtl/>
              </w:rPr>
              <w:t>מלוות</w:t>
            </w:r>
          </w:p>
          <w:p w14:paraId="78C3BCA0" w14:textId="77777777" w:rsidR="0044083E" w:rsidRPr="0044083E" w:rsidRDefault="0044083E" w:rsidP="0044083E">
            <w:pPr>
              <w:tabs>
                <w:tab w:val="left" w:pos="567"/>
                <w:tab w:val="left" w:pos="1134"/>
                <w:tab w:val="left" w:pos="1701"/>
              </w:tabs>
              <w:ind w:firstLine="465"/>
              <w:jc w:val="both"/>
              <w:rPr>
                <w:rFonts w:ascii="David" w:hAnsi="David" w:cs="David"/>
                <w:rtl/>
              </w:rPr>
            </w:pPr>
            <w:r w:rsidRPr="0044083E">
              <w:rPr>
                <w:rFonts w:ascii="David" w:hAnsi="David" w:cs="David"/>
                <w:rtl/>
              </w:rPr>
              <w:t>פרויקטים (</w:t>
            </w:r>
            <w:proofErr w:type="spellStart"/>
            <w:r w:rsidRPr="0044083E">
              <w:rPr>
                <w:rFonts w:ascii="David" w:hAnsi="David" w:cs="David"/>
                <w:rtl/>
              </w:rPr>
              <w:t>ת.ב.ר</w:t>
            </w:r>
            <w:proofErr w:type="spellEnd"/>
            <w:r w:rsidRPr="0044083E">
              <w:rPr>
                <w:rFonts w:ascii="David" w:hAnsi="David" w:cs="David"/>
                <w:rtl/>
              </w:rPr>
              <w:t>.)</w:t>
            </w:r>
          </w:p>
          <w:p w14:paraId="082831E0"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חשבי אגפים ומזכירות ביחידות קצה)</w:t>
            </w:r>
          </w:p>
        </w:tc>
        <w:tc>
          <w:tcPr>
            <w:tcW w:w="4252" w:type="dxa"/>
          </w:tcPr>
          <w:p w14:paraId="090E19A6"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 xml:space="preserve">העמקת השימוש ביישום, מחולל דוחות </w:t>
            </w:r>
            <w:r w:rsidRPr="0044083E">
              <w:rPr>
                <w:rFonts w:ascii="David" w:hAnsi="David" w:cs="David"/>
                <w:sz w:val="20"/>
                <w:szCs w:val="20"/>
              </w:rPr>
              <w:t>BI</w:t>
            </w:r>
            <w:r w:rsidRPr="0044083E">
              <w:rPr>
                <w:rFonts w:ascii="David" w:hAnsi="David" w:cs="David"/>
                <w:rtl/>
              </w:rPr>
              <w:t>, שימוש בממשקים (ייצוא ייבוא) ובייחוד קליטת נתוני קופה</w:t>
            </w:r>
          </w:p>
          <w:p w14:paraId="7CFA9C6A" w14:textId="77777777" w:rsidR="0044083E" w:rsidRPr="0044083E" w:rsidRDefault="0044083E" w:rsidP="0044083E">
            <w:pPr>
              <w:tabs>
                <w:tab w:val="left" w:pos="567"/>
                <w:tab w:val="left" w:pos="1134"/>
                <w:tab w:val="left" w:pos="1701"/>
              </w:tabs>
              <w:jc w:val="both"/>
              <w:rPr>
                <w:rFonts w:ascii="David" w:hAnsi="David" w:cs="David"/>
                <w:rtl/>
              </w:rPr>
            </w:pPr>
          </w:p>
          <w:p w14:paraId="354F87AB" w14:textId="77777777" w:rsidR="0044083E" w:rsidRPr="0044083E" w:rsidRDefault="0044083E" w:rsidP="0044083E">
            <w:pPr>
              <w:tabs>
                <w:tab w:val="left" w:pos="567"/>
                <w:tab w:val="left" w:pos="1134"/>
                <w:tab w:val="left" w:pos="1701"/>
              </w:tabs>
              <w:jc w:val="both"/>
              <w:rPr>
                <w:rFonts w:ascii="David" w:hAnsi="David" w:cs="David"/>
                <w:rtl/>
              </w:rPr>
            </w:pPr>
          </w:p>
          <w:p w14:paraId="47147A05" w14:textId="77777777" w:rsidR="0044083E" w:rsidRPr="0044083E" w:rsidRDefault="0044083E" w:rsidP="0044083E">
            <w:pPr>
              <w:tabs>
                <w:tab w:val="left" w:pos="567"/>
                <w:tab w:val="left" w:pos="1134"/>
                <w:tab w:val="left" w:pos="1701"/>
              </w:tabs>
              <w:jc w:val="both"/>
              <w:rPr>
                <w:rFonts w:ascii="David" w:hAnsi="David" w:cs="David"/>
                <w:rtl/>
              </w:rPr>
            </w:pPr>
          </w:p>
          <w:p w14:paraId="7799F5EB" w14:textId="77777777" w:rsidR="0044083E" w:rsidRPr="0044083E" w:rsidRDefault="0044083E" w:rsidP="0044083E">
            <w:pPr>
              <w:tabs>
                <w:tab w:val="left" w:pos="567"/>
                <w:tab w:val="left" w:pos="1134"/>
                <w:tab w:val="left" w:pos="1701"/>
              </w:tabs>
              <w:jc w:val="both"/>
              <w:rPr>
                <w:rFonts w:ascii="David" w:hAnsi="David" w:cs="David"/>
                <w:rtl/>
              </w:rPr>
            </w:pPr>
          </w:p>
          <w:p w14:paraId="687C2BFC" w14:textId="77777777" w:rsidR="0044083E" w:rsidRPr="0044083E" w:rsidRDefault="0044083E" w:rsidP="0044083E">
            <w:pPr>
              <w:tabs>
                <w:tab w:val="left" w:pos="567"/>
                <w:tab w:val="left" w:pos="1134"/>
                <w:tab w:val="left" w:pos="1701"/>
              </w:tabs>
              <w:jc w:val="both"/>
              <w:rPr>
                <w:rFonts w:ascii="David" w:hAnsi="David" w:cs="David"/>
                <w:rtl/>
              </w:rPr>
            </w:pPr>
          </w:p>
          <w:p w14:paraId="7EB046DF" w14:textId="77777777" w:rsidR="0044083E" w:rsidRPr="0044083E" w:rsidRDefault="0044083E" w:rsidP="0044083E">
            <w:pPr>
              <w:tabs>
                <w:tab w:val="left" w:pos="567"/>
                <w:tab w:val="left" w:pos="1134"/>
                <w:tab w:val="left" w:pos="1701"/>
              </w:tabs>
              <w:jc w:val="both"/>
              <w:rPr>
                <w:rFonts w:ascii="David" w:hAnsi="David" w:cs="David"/>
              </w:rPr>
            </w:pPr>
            <w:r w:rsidRPr="0044083E">
              <w:rPr>
                <w:rFonts w:ascii="David" w:hAnsi="David" w:cs="David"/>
                <w:rtl/>
              </w:rPr>
              <w:t>צפייה בכרטיסי היחידה, הכנת תקציב</w:t>
            </w:r>
            <w:r w:rsidR="000742E4">
              <w:rPr>
                <w:rFonts w:ascii="David" w:hAnsi="David" w:cs="David" w:hint="cs"/>
                <w:rtl/>
              </w:rPr>
              <w:t>, הכנת דוחות על פי דרישות משרדי הממשלה וכל דרישה אחרת של המועצה .</w:t>
            </w:r>
          </w:p>
        </w:tc>
      </w:tr>
      <w:tr w:rsidR="0044083E" w:rsidRPr="0044083E" w14:paraId="4DDAC56B" w14:textId="77777777" w:rsidTr="00443F98">
        <w:tc>
          <w:tcPr>
            <w:tcW w:w="1474" w:type="dxa"/>
          </w:tcPr>
          <w:p w14:paraId="3627F673"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לוגיסטית</w:t>
            </w:r>
          </w:p>
        </w:tc>
        <w:tc>
          <w:tcPr>
            <w:tcW w:w="3856" w:type="dxa"/>
          </w:tcPr>
          <w:p w14:paraId="36265DAA"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הנהלת הרכש (כולל מזכירות)</w:t>
            </w:r>
          </w:p>
          <w:p w14:paraId="78E40BF6"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מחסן / אינוונטר</w:t>
            </w:r>
          </w:p>
          <w:p w14:paraId="5FABC7F6"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מנהלים ומזכירות ממלאי דרישות</w:t>
            </w:r>
          </w:p>
        </w:tc>
        <w:tc>
          <w:tcPr>
            <w:tcW w:w="4252" w:type="dxa"/>
          </w:tcPr>
          <w:p w14:paraId="5C232246"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 xml:space="preserve">העמקת השימוש ביישום, מחולל דוחות </w:t>
            </w:r>
            <w:r w:rsidRPr="0044083E">
              <w:rPr>
                <w:rFonts w:ascii="David" w:hAnsi="David" w:cs="David"/>
                <w:sz w:val="20"/>
                <w:szCs w:val="20"/>
              </w:rPr>
              <w:t>BI</w:t>
            </w:r>
            <w:r w:rsidRPr="0044083E">
              <w:rPr>
                <w:rFonts w:ascii="David" w:hAnsi="David" w:cs="David"/>
                <w:rtl/>
              </w:rPr>
              <w:t xml:space="preserve"> </w:t>
            </w:r>
          </w:p>
          <w:p w14:paraId="4AE6C593" w14:textId="77777777" w:rsidR="0044083E" w:rsidRPr="0044083E" w:rsidRDefault="0044083E" w:rsidP="0044083E">
            <w:pPr>
              <w:tabs>
                <w:tab w:val="left" w:pos="567"/>
                <w:tab w:val="left" w:pos="1134"/>
                <w:tab w:val="left" w:pos="1701"/>
              </w:tabs>
              <w:jc w:val="both"/>
              <w:rPr>
                <w:rFonts w:ascii="David" w:hAnsi="David" w:cs="David"/>
                <w:rtl/>
              </w:rPr>
            </w:pPr>
          </w:p>
          <w:p w14:paraId="123672B2"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צפייה ביתרות היחידה, הכנת דרישה</w:t>
            </w:r>
          </w:p>
        </w:tc>
      </w:tr>
      <w:tr w:rsidR="0044083E" w:rsidRPr="0044083E" w14:paraId="0343E21C" w14:textId="77777777" w:rsidTr="00443F98">
        <w:tc>
          <w:tcPr>
            <w:tcW w:w="1474" w:type="dxa"/>
          </w:tcPr>
          <w:p w14:paraId="5CD480E5"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הכנסות (גביה)</w:t>
            </w:r>
          </w:p>
        </w:tc>
        <w:tc>
          <w:tcPr>
            <w:tcW w:w="3856" w:type="dxa"/>
          </w:tcPr>
          <w:p w14:paraId="5F61C807"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הנהלה (כולל מזכירות)</w:t>
            </w:r>
          </w:p>
          <w:p w14:paraId="45439187"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קבלת קהל</w:t>
            </w:r>
          </w:p>
          <w:p w14:paraId="4C32D1D7"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קופה</w:t>
            </w:r>
          </w:p>
          <w:p w14:paraId="54A9113A"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חיובים</w:t>
            </w:r>
          </w:p>
          <w:p w14:paraId="7506BC07"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אכיפה</w:t>
            </w:r>
          </w:p>
          <w:p w14:paraId="1E685035"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עבדים ביחידות קשורות</w:t>
            </w:r>
          </w:p>
        </w:tc>
        <w:tc>
          <w:tcPr>
            <w:tcW w:w="4252" w:type="dxa"/>
          </w:tcPr>
          <w:p w14:paraId="22D9B7E1"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 xml:space="preserve">העמקת השימוש ביישום, מחולל דוחות </w:t>
            </w:r>
            <w:r w:rsidRPr="0044083E">
              <w:rPr>
                <w:rFonts w:ascii="David" w:hAnsi="David" w:cs="David"/>
                <w:sz w:val="20"/>
                <w:szCs w:val="20"/>
              </w:rPr>
              <w:t>BI</w:t>
            </w:r>
            <w:r w:rsidRPr="0044083E">
              <w:rPr>
                <w:rFonts w:ascii="David" w:hAnsi="David" w:cs="David"/>
                <w:sz w:val="20"/>
                <w:szCs w:val="20"/>
                <w:rtl/>
              </w:rPr>
              <w:t xml:space="preserve">, </w:t>
            </w:r>
            <w:r w:rsidRPr="0044083E">
              <w:rPr>
                <w:rFonts w:ascii="David" w:hAnsi="David" w:cs="David"/>
                <w:rtl/>
              </w:rPr>
              <w:t>שימוש בממשקים (ייצוא ייבוא)</w:t>
            </w:r>
          </w:p>
          <w:p w14:paraId="156FF62D" w14:textId="77777777" w:rsidR="0044083E" w:rsidRPr="0044083E" w:rsidRDefault="0044083E" w:rsidP="0044083E">
            <w:pPr>
              <w:tabs>
                <w:tab w:val="left" w:pos="567"/>
                <w:tab w:val="left" w:pos="1134"/>
                <w:tab w:val="left" w:pos="1701"/>
              </w:tabs>
              <w:jc w:val="both"/>
              <w:rPr>
                <w:rFonts w:ascii="David" w:hAnsi="David" w:cs="David"/>
                <w:rtl/>
              </w:rPr>
            </w:pPr>
          </w:p>
        </w:tc>
      </w:tr>
      <w:tr w:rsidR="0044083E" w:rsidRPr="0044083E" w14:paraId="773817C9" w14:textId="77777777" w:rsidTr="00443F98">
        <w:tc>
          <w:tcPr>
            <w:tcW w:w="1474" w:type="dxa"/>
          </w:tcPr>
          <w:p w14:paraId="5E4603C4"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חינוך</w:t>
            </w:r>
          </w:p>
        </w:tc>
        <w:tc>
          <w:tcPr>
            <w:tcW w:w="3856" w:type="dxa"/>
          </w:tcPr>
          <w:p w14:paraId="3F0B6DDE"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הנהלה</w:t>
            </w:r>
          </w:p>
          <w:p w14:paraId="3482AB33"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רשום גנים</w:t>
            </w:r>
          </w:p>
          <w:p w14:paraId="13EE9D4B"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בתי ספר</w:t>
            </w:r>
          </w:p>
        </w:tc>
        <w:tc>
          <w:tcPr>
            <w:tcW w:w="4252" w:type="dxa"/>
          </w:tcPr>
          <w:p w14:paraId="441510F3"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 xml:space="preserve">העמקת השימוש ביישום, מחולל דוחות </w:t>
            </w:r>
            <w:r w:rsidRPr="0044083E">
              <w:rPr>
                <w:rFonts w:ascii="David" w:hAnsi="David" w:cs="David"/>
                <w:sz w:val="20"/>
                <w:szCs w:val="20"/>
              </w:rPr>
              <w:t>BI</w:t>
            </w:r>
            <w:r w:rsidRPr="0044083E">
              <w:rPr>
                <w:rFonts w:ascii="David" w:hAnsi="David" w:cs="David"/>
                <w:rtl/>
              </w:rPr>
              <w:t xml:space="preserve"> , שימוש בממשקים (ייצוא ייבוא)</w:t>
            </w:r>
          </w:p>
        </w:tc>
      </w:tr>
      <w:tr w:rsidR="0044083E" w:rsidRPr="0044083E" w14:paraId="51D4FE1D" w14:textId="77777777" w:rsidTr="00443F98">
        <w:tc>
          <w:tcPr>
            <w:tcW w:w="1474" w:type="dxa"/>
          </w:tcPr>
          <w:p w14:paraId="3DF56E3C"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lastRenderedPageBreak/>
              <w:t>תמיכה מקומית</w:t>
            </w:r>
          </w:p>
        </w:tc>
        <w:tc>
          <w:tcPr>
            <w:tcW w:w="3856" w:type="dxa"/>
          </w:tcPr>
          <w:p w14:paraId="0B92C326"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תמיכה במערכות (פיננסית, גביה וכו'),</w:t>
            </w:r>
          </w:p>
          <w:p w14:paraId="185549FF"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השתלטות מרחוק, כלי ניהול,</w:t>
            </w:r>
          </w:p>
          <w:p w14:paraId="1B04702A"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ניתוב הדפסות</w:t>
            </w:r>
          </w:p>
        </w:tc>
        <w:tc>
          <w:tcPr>
            <w:tcW w:w="4252" w:type="dxa"/>
          </w:tcPr>
          <w:p w14:paraId="144FBB66" w14:textId="77777777" w:rsidR="0044083E" w:rsidRPr="0044083E" w:rsidRDefault="0044083E" w:rsidP="0044083E">
            <w:pPr>
              <w:tabs>
                <w:tab w:val="left" w:pos="567"/>
                <w:tab w:val="left" w:pos="1134"/>
                <w:tab w:val="left" w:pos="1701"/>
              </w:tabs>
              <w:jc w:val="both"/>
              <w:rPr>
                <w:rFonts w:ascii="David" w:hAnsi="David" w:cs="David"/>
                <w:rtl/>
              </w:rPr>
            </w:pPr>
            <w:r w:rsidRPr="0044083E">
              <w:rPr>
                <w:rFonts w:ascii="David" w:hAnsi="David" w:cs="David"/>
                <w:rtl/>
              </w:rPr>
              <w:t xml:space="preserve">העמקת השימוש ביישום, מחולל דוחות </w:t>
            </w:r>
            <w:r w:rsidRPr="0044083E">
              <w:rPr>
                <w:rFonts w:ascii="David" w:hAnsi="David" w:cs="David"/>
                <w:sz w:val="20"/>
                <w:szCs w:val="20"/>
              </w:rPr>
              <w:t>BI</w:t>
            </w:r>
            <w:r w:rsidRPr="0044083E">
              <w:rPr>
                <w:rFonts w:ascii="David" w:hAnsi="David" w:cs="David"/>
                <w:rtl/>
              </w:rPr>
              <w:t xml:space="preserve"> , שימוש בממשקים (ייצוא ייבוא)</w:t>
            </w:r>
          </w:p>
        </w:tc>
      </w:tr>
    </w:tbl>
    <w:p w14:paraId="73257201" w14:textId="77777777" w:rsidR="00493EF8" w:rsidRDefault="00493EF8" w:rsidP="0044083E">
      <w:pPr>
        <w:jc w:val="center"/>
        <w:rPr>
          <w:rFonts w:ascii="David" w:hAnsi="David" w:cs="David"/>
          <w:b/>
          <w:bCs/>
          <w:sz w:val="40"/>
          <w:szCs w:val="40"/>
          <w:u w:val="single"/>
          <w:rtl/>
        </w:rPr>
      </w:pPr>
    </w:p>
    <w:p w14:paraId="7E937789" w14:textId="77777777" w:rsidR="00AC6BD6" w:rsidRDefault="00AC6BD6" w:rsidP="0044083E">
      <w:pPr>
        <w:jc w:val="center"/>
        <w:rPr>
          <w:rFonts w:ascii="David" w:hAnsi="David" w:cs="David"/>
          <w:b/>
          <w:bCs/>
          <w:sz w:val="40"/>
          <w:szCs w:val="40"/>
          <w:u w:val="single"/>
          <w:rtl/>
        </w:rPr>
      </w:pPr>
    </w:p>
    <w:p w14:paraId="7A5DC79D" w14:textId="77777777" w:rsidR="0044083E" w:rsidRPr="00377643" w:rsidRDefault="0044083E" w:rsidP="0044083E">
      <w:pPr>
        <w:jc w:val="center"/>
        <w:rPr>
          <w:rFonts w:ascii="David" w:hAnsi="David" w:cs="David"/>
          <w:b/>
          <w:bCs/>
          <w:sz w:val="40"/>
          <w:szCs w:val="40"/>
          <w:u w:val="single"/>
          <w:rtl/>
        </w:rPr>
      </w:pPr>
      <w:r w:rsidRPr="00377643">
        <w:rPr>
          <w:rFonts w:ascii="David" w:hAnsi="David" w:cs="David"/>
          <w:b/>
          <w:bCs/>
          <w:sz w:val="40"/>
          <w:szCs w:val="40"/>
          <w:u w:val="single"/>
          <w:rtl/>
        </w:rPr>
        <w:t>הסבת הנתונים והטמעת המערכת</w:t>
      </w:r>
    </w:p>
    <w:p w14:paraId="7ABFD42F" w14:textId="77777777" w:rsidR="0044083E" w:rsidRPr="00377643" w:rsidRDefault="0044083E" w:rsidP="0044083E">
      <w:pPr>
        <w:spacing w:after="120"/>
        <w:jc w:val="both"/>
        <w:rPr>
          <w:rFonts w:ascii="David" w:hAnsi="David" w:cs="David"/>
          <w:sz w:val="16"/>
          <w:szCs w:val="16"/>
          <w:rtl/>
        </w:rPr>
      </w:pPr>
    </w:p>
    <w:p w14:paraId="2C3BFC8C" w14:textId="77777777" w:rsidR="0044083E" w:rsidRPr="0044083E" w:rsidRDefault="0044083E" w:rsidP="0044083E">
      <w:pPr>
        <w:spacing w:before="240"/>
        <w:jc w:val="both"/>
        <w:rPr>
          <w:rFonts w:ascii="David" w:hAnsi="David" w:cs="David"/>
          <w:rtl/>
        </w:rPr>
      </w:pPr>
      <w:r w:rsidRPr="0044083E">
        <w:rPr>
          <w:rFonts w:ascii="David" w:hAnsi="David" w:cs="David"/>
          <w:rtl/>
        </w:rPr>
        <w:t>ה</w:t>
      </w:r>
      <w:r w:rsidR="00A36644">
        <w:rPr>
          <w:rFonts w:ascii="David" w:hAnsi="David" w:cs="David"/>
          <w:rtl/>
        </w:rPr>
        <w:t>מועצה</w:t>
      </w:r>
      <w:r w:rsidRPr="0044083E">
        <w:rPr>
          <w:rFonts w:ascii="David" w:hAnsi="David" w:cs="David"/>
          <w:rtl/>
        </w:rPr>
        <w:t xml:space="preserve">  רואה במעבר חלק ומהיר למערכת החדשה חשיבות עליונה.</w:t>
      </w:r>
    </w:p>
    <w:p w14:paraId="145448E0" w14:textId="77777777" w:rsidR="0044083E" w:rsidRPr="0044083E" w:rsidRDefault="0044083E" w:rsidP="0044083E">
      <w:pPr>
        <w:spacing w:before="240"/>
        <w:jc w:val="both"/>
        <w:rPr>
          <w:rFonts w:ascii="David" w:hAnsi="David" w:cs="David"/>
          <w:rtl/>
        </w:rPr>
      </w:pPr>
      <w:r w:rsidRPr="0044083E">
        <w:rPr>
          <w:rFonts w:ascii="David" w:hAnsi="David" w:cs="David"/>
          <w:rtl/>
        </w:rPr>
        <w:t>יעדי הסבת הנתונים והתקנת היישומים הם:</w:t>
      </w:r>
    </w:p>
    <w:p w14:paraId="007C6DD4" w14:textId="77777777" w:rsidR="0044083E" w:rsidRPr="0044083E" w:rsidRDefault="0044083E" w:rsidP="0044083E">
      <w:pPr>
        <w:numPr>
          <w:ilvl w:val="0"/>
          <w:numId w:val="52"/>
        </w:numPr>
        <w:spacing w:before="240"/>
        <w:jc w:val="both"/>
        <w:rPr>
          <w:rFonts w:ascii="David" w:hAnsi="David" w:cs="David"/>
          <w:rtl/>
        </w:rPr>
      </w:pPr>
      <w:r w:rsidRPr="0044083E">
        <w:rPr>
          <w:rFonts w:ascii="David" w:hAnsi="David" w:cs="David"/>
          <w:rtl/>
        </w:rPr>
        <w:t xml:space="preserve">פרק הזמן להקמת המערכת החדשה תעמוד על </w:t>
      </w:r>
      <w:r w:rsidRPr="00443F98">
        <w:rPr>
          <w:rFonts w:ascii="David" w:hAnsi="David" w:cs="David"/>
          <w:b/>
          <w:bCs/>
          <w:rtl/>
        </w:rPr>
        <w:t>4 שבועות</w:t>
      </w:r>
      <w:r w:rsidRPr="0044083E">
        <w:rPr>
          <w:rFonts w:ascii="David" w:hAnsi="David" w:cs="David"/>
          <w:rtl/>
        </w:rPr>
        <w:t xml:space="preserve"> מיום קבלת הוראת תחילת עבודה מהמנהל.</w:t>
      </w:r>
    </w:p>
    <w:p w14:paraId="408E1730" w14:textId="77777777" w:rsidR="0044083E" w:rsidRPr="0044083E" w:rsidRDefault="0044083E" w:rsidP="0044083E">
      <w:pPr>
        <w:numPr>
          <w:ilvl w:val="0"/>
          <w:numId w:val="52"/>
        </w:numPr>
        <w:spacing w:before="240"/>
        <w:jc w:val="both"/>
        <w:rPr>
          <w:rFonts w:ascii="David" w:hAnsi="David" w:cs="David"/>
        </w:rPr>
      </w:pPr>
      <w:r w:rsidRPr="0044083E">
        <w:rPr>
          <w:rFonts w:ascii="David" w:hAnsi="David" w:cs="David"/>
          <w:rtl/>
        </w:rPr>
        <w:t>מינימום הפרעה לעבודה השוטפת;</w:t>
      </w:r>
    </w:p>
    <w:p w14:paraId="261C569F"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הסבת הנתונים תתבצע בסוף השבוע מיום ה' עד יום א',</w:t>
      </w:r>
    </w:p>
    <w:p w14:paraId="2833C9F6"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התקנת החומרה והיישומים יתבצע מחוץ לשעות העבודה הרגילות של ה</w:t>
      </w:r>
      <w:r w:rsidR="00A36644">
        <w:rPr>
          <w:rFonts w:ascii="David" w:hAnsi="David" w:cs="David"/>
          <w:rtl/>
        </w:rPr>
        <w:t>מועצה</w:t>
      </w:r>
      <w:r w:rsidRPr="0044083E">
        <w:rPr>
          <w:rFonts w:ascii="David" w:hAnsi="David" w:cs="David"/>
          <w:rtl/>
        </w:rPr>
        <w:t xml:space="preserve"> .</w:t>
      </w:r>
    </w:p>
    <w:p w14:paraId="65D79EAF" w14:textId="77777777" w:rsidR="0044083E" w:rsidRPr="0044083E" w:rsidRDefault="0044083E" w:rsidP="0044083E">
      <w:pPr>
        <w:numPr>
          <w:ilvl w:val="0"/>
          <w:numId w:val="52"/>
        </w:numPr>
        <w:spacing w:before="240"/>
        <w:jc w:val="both"/>
        <w:rPr>
          <w:rFonts w:ascii="David" w:hAnsi="David" w:cs="David"/>
        </w:rPr>
      </w:pPr>
      <w:r w:rsidRPr="0044083E">
        <w:rPr>
          <w:rFonts w:ascii="David" w:hAnsi="David" w:cs="David"/>
          <w:rtl/>
        </w:rPr>
        <w:t>מהימנות הנתונים לאחר הסבה;</w:t>
      </w:r>
    </w:p>
    <w:p w14:paraId="1BEF81E2"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המנהל יערוך מבחני קבלה לבדיקת שלמות מאגרי המידע ומהימנות הנתונים,</w:t>
      </w:r>
    </w:p>
    <w:p w14:paraId="4E567A91"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בשבוע הראשון המוגדר בסעיף 1 לנספח זה הספק יבצע הסבת נתונים לצורך בדיקה של ה</w:t>
      </w:r>
      <w:r w:rsidR="00A36644">
        <w:rPr>
          <w:rFonts w:ascii="David" w:hAnsi="David" w:cs="David"/>
          <w:rtl/>
        </w:rPr>
        <w:t>מועצה</w:t>
      </w:r>
      <w:r w:rsidRPr="0044083E">
        <w:rPr>
          <w:rFonts w:ascii="David" w:hAnsi="David" w:cs="David"/>
          <w:rtl/>
        </w:rPr>
        <w:t xml:space="preserve">  והמנהל,</w:t>
      </w:r>
    </w:p>
    <w:p w14:paraId="66A8E0BE"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עם אישור ההסבה הספק יתאם עם המנהל את המועד להסבת הנתונים לצורך תחילת העבודה במערכת,</w:t>
      </w:r>
    </w:p>
    <w:p w14:paraId="77C2D194"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 xml:space="preserve">הסבת הנתונים תתבצע רק באישור המנהל שבדק את נכונות ושלמות הנתונים בכל מאגר מידע המוסב. </w:t>
      </w:r>
    </w:p>
    <w:p w14:paraId="07EF24F0" w14:textId="77777777" w:rsidR="0044083E" w:rsidRPr="0044083E" w:rsidRDefault="0044083E" w:rsidP="0044083E">
      <w:pPr>
        <w:numPr>
          <w:ilvl w:val="0"/>
          <w:numId w:val="52"/>
        </w:numPr>
        <w:spacing w:before="240"/>
        <w:jc w:val="both"/>
        <w:rPr>
          <w:rFonts w:ascii="David" w:hAnsi="David" w:cs="David"/>
        </w:rPr>
      </w:pPr>
      <w:r w:rsidRPr="0044083E">
        <w:rPr>
          <w:rFonts w:ascii="David" w:hAnsi="David" w:cs="David"/>
          <w:rtl/>
        </w:rPr>
        <w:t>אינטגרציה של היישומים ועבודה חלקה במערכת;</w:t>
      </w:r>
    </w:p>
    <w:p w14:paraId="7C68BC90"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לאחר הסבה הראשונה של הנתונים לבדיקה (סעיף קטן 3ב') הספק יציג למנהל את המערכות הפועלות על הנתונים המוסבים של ה</w:t>
      </w:r>
      <w:r w:rsidR="00A36644">
        <w:rPr>
          <w:rFonts w:ascii="David" w:hAnsi="David" w:cs="David"/>
          <w:rtl/>
        </w:rPr>
        <w:t>מועצה</w:t>
      </w:r>
      <w:r w:rsidRPr="0044083E">
        <w:rPr>
          <w:rFonts w:ascii="David" w:hAnsi="David" w:cs="David"/>
          <w:rtl/>
        </w:rPr>
        <w:t xml:space="preserve"> ,</w:t>
      </w:r>
    </w:p>
    <w:p w14:paraId="5916D50D" w14:textId="77777777" w:rsidR="0044083E" w:rsidRPr="0044083E" w:rsidRDefault="0044083E" w:rsidP="0044083E">
      <w:pPr>
        <w:numPr>
          <w:ilvl w:val="1"/>
          <w:numId w:val="52"/>
        </w:numPr>
        <w:spacing w:before="240"/>
        <w:jc w:val="both"/>
        <w:rPr>
          <w:rFonts w:ascii="David" w:hAnsi="David" w:cs="David"/>
          <w:sz w:val="16"/>
          <w:szCs w:val="16"/>
          <w:rtl/>
        </w:rPr>
      </w:pPr>
      <w:r w:rsidRPr="0044083E">
        <w:rPr>
          <w:rFonts w:ascii="David" w:hAnsi="David" w:cs="David"/>
          <w:rtl/>
        </w:rPr>
        <w:t>האינטגרציה בין המערכות שבהצעת המציע ולמערכות הקיימות ב</w:t>
      </w:r>
      <w:r w:rsidR="00A36644">
        <w:rPr>
          <w:rFonts w:ascii="David" w:hAnsi="David" w:cs="David"/>
          <w:rtl/>
        </w:rPr>
        <w:t>מועצה</w:t>
      </w:r>
      <w:r w:rsidRPr="0044083E">
        <w:rPr>
          <w:rFonts w:ascii="David" w:hAnsi="David" w:cs="David"/>
          <w:rtl/>
        </w:rPr>
        <w:t xml:space="preserve"> תפעל בהתאם למפורט במפרט הטכני (פרק ב') ובמבחני הקבלה בהמשך.</w:t>
      </w:r>
      <w:r w:rsidRPr="0044083E">
        <w:rPr>
          <w:rFonts w:ascii="David" w:hAnsi="David" w:cs="David"/>
          <w:rtl/>
        </w:rPr>
        <w:tab/>
      </w:r>
      <w:r w:rsidRPr="0044083E">
        <w:rPr>
          <w:rFonts w:ascii="David" w:hAnsi="David" w:cs="David" w:hint="cs"/>
          <w:sz w:val="16"/>
          <w:szCs w:val="16"/>
          <w:rtl/>
        </w:rPr>
        <w:t xml:space="preserve"> </w:t>
      </w:r>
      <w:r w:rsidRPr="0044083E">
        <w:rPr>
          <w:rFonts w:ascii="David" w:hAnsi="David" w:cs="David"/>
          <w:sz w:val="16"/>
          <w:szCs w:val="16"/>
          <w:rtl/>
        </w:rPr>
        <w:t xml:space="preserve"> </w:t>
      </w:r>
    </w:p>
    <w:p w14:paraId="5BF82D8F"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 xml:space="preserve">האינטגרציה תיבדק על פי אמות מידה שהמנהל יקבע. בדיקות אלה יבדקו את הדרישות הנוגעות לנושאים אינטגרציה וממשקים המופיעים במפרט הטכני.  </w:t>
      </w:r>
    </w:p>
    <w:p w14:paraId="5AF8BEFC" w14:textId="77777777" w:rsidR="0044083E" w:rsidRPr="0044083E" w:rsidRDefault="0044083E" w:rsidP="0044083E">
      <w:pPr>
        <w:numPr>
          <w:ilvl w:val="0"/>
          <w:numId w:val="52"/>
        </w:numPr>
        <w:spacing w:before="240"/>
        <w:jc w:val="both"/>
        <w:rPr>
          <w:rFonts w:ascii="David" w:hAnsi="David" w:cs="David"/>
        </w:rPr>
      </w:pPr>
      <w:r w:rsidRPr="0044083E">
        <w:rPr>
          <w:rFonts w:ascii="David" w:hAnsi="David" w:cs="David"/>
          <w:rtl/>
        </w:rPr>
        <w:t>הדרכה של המשתמשים</w:t>
      </w:r>
    </w:p>
    <w:p w14:paraId="13C3A2F0"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המנהל יחד עם הספק ירכיב תכנית הדרכה למשתמשים במערכת,</w:t>
      </w:r>
    </w:p>
    <w:p w14:paraId="534E9F69"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הדרכת העובדים תתבצע במקביל להתקנת המערכת/</w:t>
      </w:r>
      <w:proofErr w:type="spellStart"/>
      <w:r w:rsidRPr="0044083E">
        <w:rPr>
          <w:rFonts w:ascii="David" w:hAnsi="David" w:cs="David"/>
          <w:rtl/>
        </w:rPr>
        <w:t>ות</w:t>
      </w:r>
      <w:proofErr w:type="spellEnd"/>
      <w:r w:rsidRPr="0044083E">
        <w:rPr>
          <w:rFonts w:ascii="David" w:hAnsi="David" w:cs="David"/>
          <w:rtl/>
        </w:rPr>
        <w:t xml:space="preserve"> (סעיף 1),</w:t>
      </w:r>
    </w:p>
    <w:p w14:paraId="0A467144"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תתקיים הדרכה מאומצת ביום ה' לפני סוף השבוע של הסבת הנתונים וביום א' אחריו</w:t>
      </w:r>
      <w:r w:rsidRPr="0044083E">
        <w:rPr>
          <w:rFonts w:ascii="David" w:hAnsi="David" w:cs="David" w:hint="cs"/>
          <w:rtl/>
        </w:rPr>
        <w:t>.</w:t>
      </w:r>
    </w:p>
    <w:p w14:paraId="4B73E351"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lastRenderedPageBreak/>
        <w:t xml:space="preserve">לאחר הסבת הנתונים ומעבר לעבודה במערכת החדשה הספק ילווה את המשתמשים בעבודתם עם המערכת עד למצב שהמשתמשים מפעילים את המערכת באופן עצמאי (תקופת ההרצה). המנהל יקבע מתי המשתמש מתפקד באופן עצמאי. </w:t>
      </w:r>
    </w:p>
    <w:p w14:paraId="37E47B4F" w14:textId="77777777" w:rsidR="0044083E" w:rsidRPr="0044083E" w:rsidRDefault="0044083E" w:rsidP="0044083E">
      <w:pPr>
        <w:numPr>
          <w:ilvl w:val="1"/>
          <w:numId w:val="52"/>
        </w:numPr>
        <w:spacing w:before="240"/>
        <w:jc w:val="both"/>
        <w:rPr>
          <w:rFonts w:ascii="David" w:hAnsi="David" w:cs="David"/>
        </w:rPr>
      </w:pPr>
      <w:r w:rsidRPr="0044083E">
        <w:rPr>
          <w:rFonts w:ascii="David" w:hAnsi="David" w:cs="David"/>
          <w:rtl/>
        </w:rPr>
        <w:t>הספק ידאג למדריכים מיומנים באתר ה</w:t>
      </w:r>
      <w:r w:rsidR="00A36644">
        <w:rPr>
          <w:rFonts w:ascii="David" w:hAnsi="David" w:cs="David"/>
          <w:rtl/>
        </w:rPr>
        <w:t>מועצה</w:t>
      </w:r>
      <w:r w:rsidRPr="0044083E">
        <w:rPr>
          <w:rFonts w:ascii="David" w:hAnsi="David" w:cs="David"/>
          <w:rtl/>
        </w:rPr>
        <w:t xml:space="preserve">  בכמות מספקת כדי לענות על כל שאלות המשתמשים.</w:t>
      </w:r>
    </w:p>
    <w:p w14:paraId="535B5A38" w14:textId="77777777" w:rsidR="0044083E" w:rsidRPr="0044083E" w:rsidRDefault="0044083E" w:rsidP="0044083E">
      <w:pPr>
        <w:spacing w:before="240"/>
        <w:ind w:left="1440"/>
        <w:jc w:val="both"/>
        <w:rPr>
          <w:rFonts w:ascii="David" w:hAnsi="David" w:cs="David"/>
        </w:rPr>
      </w:pPr>
    </w:p>
    <w:p w14:paraId="72A0EBFC" w14:textId="77777777" w:rsidR="0044083E" w:rsidRPr="0044083E" w:rsidRDefault="0044083E" w:rsidP="0044083E">
      <w:pPr>
        <w:numPr>
          <w:ilvl w:val="0"/>
          <w:numId w:val="52"/>
        </w:numPr>
        <w:spacing w:after="120"/>
        <w:jc w:val="both"/>
        <w:rPr>
          <w:rFonts w:ascii="David" w:hAnsi="David" w:cs="David"/>
        </w:rPr>
      </w:pPr>
      <w:r w:rsidRPr="0044083E">
        <w:rPr>
          <w:rFonts w:ascii="David" w:hAnsi="David" w:cs="David"/>
          <w:rtl/>
        </w:rPr>
        <w:t>תכנית ההדרכה תכלול את כל העובדים במערכת החדשה או שיש להם קשר אליה (לדוגמא חשבי אגפים המזינים דרישות רכש ומעיינים בתקציב);</w:t>
      </w:r>
    </w:p>
    <w:p w14:paraId="228A13FE" w14:textId="77777777" w:rsidR="0044083E" w:rsidRPr="0044083E" w:rsidRDefault="0044083E" w:rsidP="0044083E">
      <w:pPr>
        <w:numPr>
          <w:ilvl w:val="1"/>
          <w:numId w:val="52"/>
        </w:numPr>
        <w:spacing w:after="120"/>
        <w:jc w:val="both"/>
        <w:rPr>
          <w:rFonts w:ascii="David" w:hAnsi="David" w:cs="David"/>
        </w:rPr>
      </w:pPr>
      <w:r w:rsidRPr="0044083E">
        <w:rPr>
          <w:rFonts w:ascii="David" w:hAnsi="David" w:cs="David"/>
          <w:rtl/>
        </w:rPr>
        <w:t>הדרכה תתקיים באחד המתקנים של ה</w:t>
      </w:r>
      <w:r w:rsidR="00A36644">
        <w:rPr>
          <w:rFonts w:ascii="David" w:hAnsi="David" w:cs="David"/>
          <w:rtl/>
        </w:rPr>
        <w:t>מועצה</w:t>
      </w:r>
      <w:r w:rsidRPr="0044083E">
        <w:rPr>
          <w:rFonts w:ascii="David" w:hAnsi="David" w:cs="David"/>
          <w:rtl/>
        </w:rPr>
        <w:t xml:space="preserve"> ,</w:t>
      </w:r>
    </w:p>
    <w:p w14:paraId="262DAB0D" w14:textId="77777777" w:rsidR="0044083E" w:rsidRPr="0044083E" w:rsidRDefault="0044083E" w:rsidP="0044083E">
      <w:pPr>
        <w:numPr>
          <w:ilvl w:val="1"/>
          <w:numId w:val="52"/>
        </w:numPr>
        <w:spacing w:after="120"/>
        <w:jc w:val="both"/>
        <w:rPr>
          <w:rFonts w:ascii="David" w:hAnsi="David" w:cs="David"/>
        </w:rPr>
      </w:pPr>
      <w:r w:rsidRPr="0044083E">
        <w:rPr>
          <w:rFonts w:ascii="David" w:hAnsi="David" w:cs="David"/>
          <w:rtl/>
        </w:rPr>
        <w:t>ההדרכה תכלול עזרי לימוד כגון, מצגות או חוברות הדרכה, תקליטורים, כל אלה על חשבונו של הספק,</w:t>
      </w:r>
    </w:p>
    <w:p w14:paraId="4107D8E8" w14:textId="77777777" w:rsidR="0044083E" w:rsidRPr="0044083E" w:rsidRDefault="0044083E" w:rsidP="0044083E">
      <w:pPr>
        <w:numPr>
          <w:ilvl w:val="1"/>
          <w:numId w:val="52"/>
        </w:numPr>
        <w:spacing w:after="120"/>
        <w:jc w:val="both"/>
        <w:rPr>
          <w:rFonts w:ascii="David" w:hAnsi="David" w:cs="David"/>
        </w:rPr>
      </w:pPr>
      <w:r w:rsidRPr="0044083E">
        <w:rPr>
          <w:rFonts w:ascii="David" w:hAnsi="David" w:cs="David"/>
          <w:rtl/>
        </w:rPr>
        <w:t>המנהל יהיה ראשי לדרוש חומרי עזר נוספים בהתאם לצורכי ה</w:t>
      </w:r>
      <w:r w:rsidR="00A36644">
        <w:rPr>
          <w:rFonts w:ascii="David" w:hAnsi="David" w:cs="David"/>
          <w:rtl/>
        </w:rPr>
        <w:t>מועצה</w:t>
      </w:r>
      <w:r w:rsidRPr="0044083E">
        <w:rPr>
          <w:rFonts w:ascii="David" w:hAnsi="David" w:cs="David"/>
          <w:rtl/>
        </w:rPr>
        <w:t xml:space="preserve"> .</w:t>
      </w:r>
    </w:p>
    <w:p w14:paraId="6519052F" w14:textId="77777777" w:rsidR="0044083E" w:rsidRPr="0044083E" w:rsidRDefault="0044083E" w:rsidP="0044083E">
      <w:pPr>
        <w:spacing w:after="120"/>
        <w:ind w:left="1080"/>
        <w:jc w:val="both"/>
        <w:rPr>
          <w:rFonts w:ascii="David" w:hAnsi="David" w:cs="David"/>
          <w:rtl/>
        </w:rPr>
      </w:pPr>
    </w:p>
    <w:p w14:paraId="0BE8D22A" w14:textId="77777777" w:rsidR="0044083E" w:rsidRPr="0044083E" w:rsidRDefault="0044083E" w:rsidP="0044083E">
      <w:pPr>
        <w:spacing w:after="120"/>
        <w:jc w:val="both"/>
        <w:rPr>
          <w:rFonts w:ascii="David" w:hAnsi="David" w:cs="David"/>
          <w:b/>
          <w:bCs/>
          <w:sz w:val="28"/>
          <w:szCs w:val="28"/>
          <w:rtl/>
        </w:rPr>
      </w:pPr>
      <w:r w:rsidRPr="0044083E">
        <w:rPr>
          <w:rFonts w:ascii="David" w:hAnsi="David" w:cs="David"/>
          <w:b/>
          <w:bCs/>
          <w:sz w:val="28"/>
          <w:szCs w:val="28"/>
          <w:rtl/>
        </w:rPr>
        <w:t xml:space="preserve">אם הספק יכשל באחד או יותר מהשלבים של ההסבה, התקנה או ההטמעה של המערכות או יפגר בלוח הזמנים, </w:t>
      </w:r>
      <w:proofErr w:type="spellStart"/>
      <w:r w:rsidRPr="0044083E">
        <w:rPr>
          <w:rFonts w:ascii="David" w:hAnsi="David" w:cs="David"/>
          <w:b/>
          <w:bCs/>
          <w:sz w:val="28"/>
          <w:szCs w:val="28"/>
          <w:u w:val="single"/>
          <w:rtl/>
        </w:rPr>
        <w:t>כשלון</w:t>
      </w:r>
      <w:proofErr w:type="spellEnd"/>
      <w:r w:rsidRPr="0044083E">
        <w:rPr>
          <w:rFonts w:ascii="David" w:hAnsi="David" w:cs="David"/>
          <w:b/>
          <w:bCs/>
          <w:sz w:val="28"/>
          <w:szCs w:val="28"/>
          <w:u w:val="single"/>
          <w:rtl/>
        </w:rPr>
        <w:t xml:space="preserve"> או פיגור זה יהווה הפרה יסודית של ההסכם וה</w:t>
      </w:r>
      <w:r w:rsidR="00A36644">
        <w:rPr>
          <w:rFonts w:ascii="David" w:hAnsi="David" w:cs="David"/>
          <w:b/>
          <w:bCs/>
          <w:sz w:val="28"/>
          <w:szCs w:val="28"/>
          <w:u w:val="single"/>
          <w:rtl/>
        </w:rPr>
        <w:t>מועצה</w:t>
      </w:r>
      <w:r w:rsidRPr="0044083E">
        <w:rPr>
          <w:rFonts w:ascii="David" w:hAnsi="David" w:cs="David"/>
          <w:b/>
          <w:bCs/>
          <w:sz w:val="28"/>
          <w:szCs w:val="28"/>
          <w:u w:val="single"/>
          <w:rtl/>
        </w:rPr>
        <w:t xml:space="preserve">  תהיה רשאית לבטל את ההסכם ולהתקשר עם ספק אחר</w:t>
      </w:r>
      <w:r w:rsidRPr="0044083E">
        <w:rPr>
          <w:rFonts w:ascii="David" w:hAnsi="David" w:cs="David"/>
          <w:b/>
          <w:bCs/>
          <w:sz w:val="28"/>
          <w:szCs w:val="28"/>
          <w:rtl/>
        </w:rPr>
        <w:t>,</w:t>
      </w:r>
      <w:r w:rsidRPr="0044083E">
        <w:rPr>
          <w:rFonts w:ascii="David" w:hAnsi="David" w:cs="David"/>
          <w:b/>
          <w:bCs/>
          <w:color w:val="FF0000"/>
          <w:sz w:val="28"/>
          <w:szCs w:val="28"/>
          <w:rtl/>
        </w:rPr>
        <w:t xml:space="preserve"> </w:t>
      </w:r>
      <w:r w:rsidRPr="0044083E">
        <w:rPr>
          <w:rFonts w:ascii="David" w:hAnsi="David" w:cs="David"/>
          <w:b/>
          <w:bCs/>
          <w:sz w:val="28"/>
          <w:szCs w:val="28"/>
          <w:rtl/>
        </w:rPr>
        <w:t xml:space="preserve">וזאת מבלי לגרוע מכל </w:t>
      </w:r>
      <w:proofErr w:type="spellStart"/>
      <w:r w:rsidRPr="0044083E">
        <w:rPr>
          <w:rFonts w:ascii="David" w:hAnsi="David" w:cs="David"/>
          <w:b/>
          <w:bCs/>
          <w:sz w:val="28"/>
          <w:szCs w:val="28"/>
          <w:rtl/>
        </w:rPr>
        <w:t>הסעדים</w:t>
      </w:r>
      <w:proofErr w:type="spellEnd"/>
      <w:r w:rsidRPr="0044083E">
        <w:rPr>
          <w:rFonts w:ascii="David" w:hAnsi="David" w:cs="David"/>
          <w:b/>
          <w:bCs/>
          <w:sz w:val="28"/>
          <w:szCs w:val="28"/>
          <w:rtl/>
        </w:rPr>
        <w:t xml:space="preserve"> השמורים ל</w:t>
      </w:r>
      <w:r w:rsidR="00A36644">
        <w:rPr>
          <w:rFonts w:ascii="David" w:hAnsi="David" w:cs="David"/>
          <w:b/>
          <w:bCs/>
          <w:sz w:val="28"/>
          <w:szCs w:val="28"/>
          <w:rtl/>
        </w:rPr>
        <w:t>מועצה</w:t>
      </w:r>
      <w:r w:rsidRPr="0044083E">
        <w:rPr>
          <w:rFonts w:ascii="David" w:hAnsi="David" w:cs="David"/>
          <w:b/>
          <w:bCs/>
          <w:sz w:val="28"/>
          <w:szCs w:val="28"/>
          <w:rtl/>
        </w:rPr>
        <w:t xml:space="preserve"> עפ"י דין.</w:t>
      </w:r>
    </w:p>
    <w:p w14:paraId="7DD352EC" w14:textId="77777777" w:rsidR="0044083E" w:rsidRPr="000742E4" w:rsidRDefault="003E77C3" w:rsidP="00443F98">
      <w:pPr>
        <w:spacing w:after="120"/>
        <w:jc w:val="both"/>
        <w:rPr>
          <w:rFonts w:ascii="David" w:hAnsi="David" w:cs="David"/>
          <w:b/>
          <w:bCs/>
          <w:sz w:val="28"/>
          <w:szCs w:val="28"/>
          <w:u w:val="single"/>
          <w:rtl/>
        </w:rPr>
      </w:pPr>
      <w:r w:rsidRPr="000742E4">
        <w:rPr>
          <w:rFonts w:ascii="David" w:hAnsi="David" w:cs="David"/>
          <w:b/>
          <w:bCs/>
          <w:sz w:val="28"/>
          <w:szCs w:val="28"/>
          <w:u w:val="single"/>
          <w:rtl/>
        </w:rPr>
        <w:t>למע</w:t>
      </w:r>
      <w:r w:rsidRPr="000742E4">
        <w:rPr>
          <w:rFonts w:ascii="David" w:hAnsi="David" w:cs="David" w:hint="cs"/>
          <w:b/>
          <w:bCs/>
          <w:sz w:val="28"/>
          <w:szCs w:val="28"/>
          <w:u w:val="single"/>
          <w:rtl/>
        </w:rPr>
        <w:t>ן</w:t>
      </w:r>
      <w:r w:rsidR="0044083E" w:rsidRPr="000742E4">
        <w:rPr>
          <w:rFonts w:ascii="David" w:hAnsi="David" w:cs="David"/>
          <w:b/>
          <w:bCs/>
          <w:sz w:val="28"/>
          <w:szCs w:val="28"/>
          <w:u w:val="single"/>
          <w:rtl/>
        </w:rPr>
        <w:t xml:space="preserve"> הסר ספק, </w:t>
      </w:r>
      <w:r w:rsidR="00443F98" w:rsidRPr="000742E4">
        <w:rPr>
          <w:rFonts w:ascii="David" w:hAnsi="David" w:cs="David" w:hint="cs"/>
          <w:b/>
          <w:bCs/>
          <w:sz w:val="28"/>
          <w:szCs w:val="28"/>
          <w:u w:val="single"/>
          <w:rtl/>
        </w:rPr>
        <w:t xml:space="preserve">ההסבה וההטמעה </w:t>
      </w:r>
      <w:r w:rsidR="0044083E" w:rsidRPr="000742E4">
        <w:rPr>
          <w:rFonts w:ascii="David" w:hAnsi="David" w:cs="David"/>
          <w:b/>
          <w:bCs/>
          <w:sz w:val="28"/>
          <w:szCs w:val="28"/>
          <w:u w:val="single"/>
          <w:rtl/>
        </w:rPr>
        <w:t>כלול</w:t>
      </w:r>
      <w:r w:rsidR="00443F98" w:rsidRPr="000742E4">
        <w:rPr>
          <w:rFonts w:ascii="David" w:hAnsi="David" w:cs="David" w:hint="cs"/>
          <w:b/>
          <w:bCs/>
          <w:sz w:val="28"/>
          <w:szCs w:val="28"/>
          <w:u w:val="single"/>
          <w:rtl/>
        </w:rPr>
        <w:t>ים</w:t>
      </w:r>
      <w:r w:rsidR="0044083E" w:rsidRPr="000742E4">
        <w:rPr>
          <w:rFonts w:ascii="David" w:hAnsi="David" w:cs="David"/>
          <w:b/>
          <w:bCs/>
          <w:sz w:val="28"/>
          <w:szCs w:val="28"/>
          <w:u w:val="single"/>
          <w:rtl/>
        </w:rPr>
        <w:t xml:space="preserve"> במחיר החודשי</w:t>
      </w:r>
      <w:r w:rsidR="00FF5144" w:rsidRPr="000742E4">
        <w:rPr>
          <w:rFonts w:ascii="David" w:hAnsi="David" w:cs="David" w:hint="cs"/>
          <w:b/>
          <w:bCs/>
          <w:sz w:val="28"/>
          <w:szCs w:val="28"/>
          <w:u w:val="single"/>
          <w:rtl/>
        </w:rPr>
        <w:t xml:space="preserve"> שישולם לספק החל מהמועד בו הסתיימה ההסבה ונסגרו המערכות הקיימות,</w:t>
      </w:r>
      <w:r w:rsidR="0044083E" w:rsidRPr="000742E4">
        <w:rPr>
          <w:rFonts w:ascii="David" w:hAnsi="David" w:cs="David"/>
          <w:b/>
          <w:bCs/>
          <w:sz w:val="28"/>
          <w:szCs w:val="28"/>
          <w:u w:val="single"/>
          <w:rtl/>
        </w:rPr>
        <w:t xml:space="preserve"> ולא תשולם תוספת כלשהי בגין </w:t>
      </w:r>
      <w:r w:rsidR="00443F98" w:rsidRPr="000742E4">
        <w:rPr>
          <w:rFonts w:ascii="David" w:hAnsi="David" w:cs="David" w:hint="cs"/>
          <w:b/>
          <w:bCs/>
          <w:sz w:val="28"/>
          <w:szCs w:val="28"/>
          <w:u w:val="single"/>
          <w:rtl/>
        </w:rPr>
        <w:t>שירותים אלה.</w:t>
      </w:r>
    </w:p>
    <w:p w14:paraId="2F211462" w14:textId="77777777" w:rsidR="00B07FFD" w:rsidRPr="0044083E" w:rsidRDefault="00B07FFD" w:rsidP="00B07FFD">
      <w:pPr>
        <w:spacing w:after="120"/>
        <w:jc w:val="both"/>
        <w:rPr>
          <w:rFonts w:ascii="David" w:hAnsi="David" w:cs="David"/>
          <w:b/>
          <w:bCs/>
          <w:sz w:val="28"/>
          <w:szCs w:val="28"/>
          <w:rtl/>
        </w:rPr>
      </w:pPr>
      <w:r>
        <w:rPr>
          <w:rFonts w:ascii="David" w:hAnsi="David" w:cs="David" w:hint="cs"/>
          <w:b/>
          <w:bCs/>
          <w:sz w:val="28"/>
          <w:szCs w:val="28"/>
          <w:rtl/>
        </w:rPr>
        <w:t>כמו כן מובהר בזאת שהספק לא יקבל תשלום</w:t>
      </w:r>
      <w:r w:rsidR="00FF5144">
        <w:rPr>
          <w:rFonts w:ascii="David" w:hAnsi="David" w:cs="David" w:hint="cs"/>
          <w:b/>
          <w:bCs/>
          <w:sz w:val="28"/>
          <w:szCs w:val="28"/>
          <w:rtl/>
        </w:rPr>
        <w:t xml:space="preserve"> בגין תקופת ההסבה ועד ל</w:t>
      </w:r>
      <w:r>
        <w:rPr>
          <w:rFonts w:ascii="David" w:hAnsi="David" w:cs="David" w:hint="cs"/>
          <w:b/>
          <w:bCs/>
          <w:sz w:val="28"/>
          <w:szCs w:val="28"/>
          <w:rtl/>
        </w:rPr>
        <w:t>תום ההסבות וסגירת המערכות הקיימות .</w:t>
      </w:r>
      <w:r w:rsidR="00FF5144">
        <w:rPr>
          <w:rFonts w:ascii="David" w:hAnsi="David" w:cs="David" w:hint="cs"/>
          <w:b/>
          <w:bCs/>
          <w:sz w:val="28"/>
          <w:szCs w:val="28"/>
          <w:rtl/>
        </w:rPr>
        <w:t xml:space="preserve"> </w:t>
      </w:r>
    </w:p>
    <w:p w14:paraId="2317B5C4" w14:textId="77777777" w:rsidR="0044083E" w:rsidRPr="0044083E" w:rsidRDefault="0044083E" w:rsidP="0044083E">
      <w:pPr>
        <w:spacing w:after="120"/>
        <w:jc w:val="both"/>
        <w:rPr>
          <w:rFonts w:ascii="David" w:hAnsi="David" w:cs="David"/>
          <w:b/>
          <w:bCs/>
          <w:sz w:val="28"/>
          <w:szCs w:val="28"/>
          <w:rtl/>
        </w:rPr>
      </w:pPr>
    </w:p>
    <w:p w14:paraId="5FA4E297" w14:textId="77777777" w:rsidR="0044083E" w:rsidRPr="0044083E" w:rsidRDefault="0044083E" w:rsidP="0044083E">
      <w:pPr>
        <w:rPr>
          <w:rFonts w:ascii="David" w:hAnsi="David" w:cs="David"/>
          <w:b/>
          <w:bCs/>
          <w:highlight w:val="cyan"/>
          <w:rtl/>
        </w:rPr>
      </w:pPr>
    </w:p>
    <w:p w14:paraId="53959225" w14:textId="77777777" w:rsidR="0044083E" w:rsidRPr="0044083E" w:rsidRDefault="0044083E" w:rsidP="0044083E">
      <w:pPr>
        <w:rPr>
          <w:rFonts w:ascii="David" w:hAnsi="David" w:cs="David"/>
          <w:b/>
          <w:bCs/>
          <w:highlight w:val="cyan"/>
          <w:rtl/>
        </w:rPr>
      </w:pPr>
      <w:r w:rsidRPr="0044083E">
        <w:rPr>
          <w:rFonts w:ascii="David" w:hAnsi="David" w:cs="David"/>
          <w:b/>
          <w:bCs/>
          <w:highlight w:val="cyan"/>
          <w:rtl/>
        </w:rPr>
        <w:br w:type="page"/>
      </w:r>
    </w:p>
    <w:p w14:paraId="2C1486BC" w14:textId="77777777" w:rsidR="0044083E" w:rsidRPr="00377643" w:rsidRDefault="0044083E" w:rsidP="0044083E">
      <w:pPr>
        <w:spacing w:after="120"/>
        <w:jc w:val="center"/>
        <w:rPr>
          <w:rFonts w:ascii="David" w:hAnsi="David" w:cs="David"/>
          <w:b/>
          <w:bCs/>
          <w:sz w:val="40"/>
          <w:szCs w:val="40"/>
          <w:u w:val="single"/>
          <w:rtl/>
        </w:rPr>
      </w:pPr>
      <w:r w:rsidRPr="00377643">
        <w:rPr>
          <w:rFonts w:ascii="David" w:hAnsi="David" w:cs="David"/>
          <w:b/>
          <w:bCs/>
          <w:sz w:val="40"/>
          <w:szCs w:val="40"/>
          <w:u w:val="single"/>
          <w:rtl/>
        </w:rPr>
        <w:lastRenderedPageBreak/>
        <w:t>מבחני קבלה להסבת הנתונים</w:t>
      </w:r>
    </w:p>
    <w:p w14:paraId="2A81A65A" w14:textId="77777777" w:rsidR="0044083E" w:rsidRPr="00DC0EF9" w:rsidRDefault="0044083E" w:rsidP="0044083E">
      <w:pPr>
        <w:rPr>
          <w:rFonts w:ascii="David" w:hAnsi="David" w:cs="David"/>
          <w:sz w:val="6"/>
          <w:szCs w:val="6"/>
          <w:rtl/>
        </w:rPr>
      </w:pPr>
    </w:p>
    <w:p w14:paraId="4AD78C2F" w14:textId="77777777" w:rsidR="00DC0EF9" w:rsidRPr="005C18A7" w:rsidRDefault="00DC0EF9" w:rsidP="00DC0EF9">
      <w:pPr>
        <w:rPr>
          <w:rFonts w:ascii="David" w:hAnsi="David" w:cs="David"/>
          <w:rtl/>
        </w:rPr>
      </w:pPr>
      <w:r>
        <w:rPr>
          <w:rFonts w:ascii="David" w:hAnsi="David" w:cs="David"/>
          <w:rtl/>
        </w:rPr>
        <w:t>ה</w:t>
      </w:r>
      <w:r w:rsidR="00A36644">
        <w:rPr>
          <w:rFonts w:ascii="David" w:hAnsi="David" w:cs="David"/>
          <w:rtl/>
        </w:rPr>
        <w:t>מועצה</w:t>
      </w:r>
      <w:r w:rsidRPr="005C18A7">
        <w:rPr>
          <w:rFonts w:ascii="David" w:hAnsi="David" w:cs="David"/>
          <w:rtl/>
        </w:rPr>
        <w:t xml:space="preserve"> תבצע את הבדיקות הבאות על מנת לוודא שהסבת הנתונים עברה כתיקונה. </w:t>
      </w:r>
    </w:p>
    <w:p w14:paraId="4A29B779" w14:textId="77777777" w:rsidR="00DC0EF9" w:rsidRPr="005C18A7" w:rsidRDefault="00DC0EF9" w:rsidP="00DC0EF9">
      <w:pPr>
        <w:rPr>
          <w:rFonts w:ascii="David" w:hAnsi="David" w:cs="David"/>
          <w:rtl/>
        </w:rPr>
      </w:pPr>
      <w:r w:rsidRPr="005C18A7">
        <w:rPr>
          <w:rFonts w:ascii="David" w:hAnsi="David" w:cs="David"/>
          <w:rtl/>
        </w:rPr>
        <w:t xml:space="preserve">המציע יספק </w:t>
      </w:r>
      <w:r>
        <w:rPr>
          <w:rFonts w:ascii="David" w:hAnsi="David" w:cs="David"/>
          <w:rtl/>
        </w:rPr>
        <w:t>ל</w:t>
      </w:r>
      <w:r w:rsidR="00A36644">
        <w:rPr>
          <w:rFonts w:ascii="David" w:hAnsi="David" w:cs="David"/>
          <w:rtl/>
        </w:rPr>
        <w:t>מועצה</w:t>
      </w:r>
      <w:r w:rsidRPr="005C18A7">
        <w:rPr>
          <w:rFonts w:ascii="David" w:hAnsi="David" w:cs="David"/>
          <w:rtl/>
        </w:rPr>
        <w:t xml:space="preserve"> את התוצרים המתאימים כדי לסייע לה לבדוק את תהליך ההסבה.</w:t>
      </w:r>
    </w:p>
    <w:p w14:paraId="3D7072FA" w14:textId="77777777" w:rsidR="00DC0EF9" w:rsidRPr="005C18A7" w:rsidRDefault="00DC0EF9" w:rsidP="00DC0EF9">
      <w:pPr>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096"/>
        <w:gridCol w:w="4657"/>
      </w:tblGrid>
      <w:tr w:rsidR="00DC0EF9" w:rsidRPr="005C18A7" w14:paraId="1666776E" w14:textId="77777777" w:rsidTr="003F02EC">
        <w:trPr>
          <w:tblHeader/>
        </w:trPr>
        <w:tc>
          <w:tcPr>
            <w:tcW w:w="2447" w:type="dxa"/>
          </w:tcPr>
          <w:p w14:paraId="1DF7A861" w14:textId="77777777" w:rsidR="00DC0EF9" w:rsidRPr="005C18A7" w:rsidRDefault="00DC0EF9" w:rsidP="003F02EC">
            <w:pPr>
              <w:rPr>
                <w:rFonts w:ascii="David" w:hAnsi="David" w:cs="David"/>
                <w:b/>
                <w:bCs/>
                <w:sz w:val="28"/>
                <w:szCs w:val="28"/>
                <w:rtl/>
              </w:rPr>
            </w:pPr>
            <w:r w:rsidRPr="005C18A7">
              <w:rPr>
                <w:rFonts w:ascii="David" w:hAnsi="David" w:cs="David"/>
                <w:b/>
                <w:bCs/>
                <w:sz w:val="28"/>
                <w:szCs w:val="28"/>
                <w:rtl/>
              </w:rPr>
              <w:t>מערכת</w:t>
            </w:r>
          </w:p>
        </w:tc>
        <w:tc>
          <w:tcPr>
            <w:tcW w:w="2195" w:type="dxa"/>
          </w:tcPr>
          <w:p w14:paraId="4103569F" w14:textId="77777777" w:rsidR="00DC0EF9" w:rsidRPr="005C18A7" w:rsidRDefault="00DC0EF9" w:rsidP="003F02EC">
            <w:pPr>
              <w:rPr>
                <w:rFonts w:ascii="David" w:hAnsi="David" w:cs="David"/>
                <w:b/>
                <w:bCs/>
                <w:sz w:val="28"/>
                <w:szCs w:val="28"/>
                <w:rtl/>
              </w:rPr>
            </w:pPr>
            <w:r w:rsidRPr="005C18A7">
              <w:rPr>
                <w:rFonts w:ascii="David" w:hAnsi="David" w:cs="David"/>
                <w:b/>
                <w:bCs/>
                <w:sz w:val="28"/>
                <w:szCs w:val="28"/>
                <w:rtl/>
              </w:rPr>
              <w:t>מבחן</w:t>
            </w:r>
          </w:p>
        </w:tc>
        <w:tc>
          <w:tcPr>
            <w:tcW w:w="5020" w:type="dxa"/>
          </w:tcPr>
          <w:p w14:paraId="381EF33F" w14:textId="77777777" w:rsidR="00DC0EF9" w:rsidRPr="005C18A7" w:rsidRDefault="00DC0EF9" w:rsidP="003F02EC">
            <w:pPr>
              <w:rPr>
                <w:rFonts w:ascii="David" w:hAnsi="David" w:cs="David"/>
                <w:b/>
                <w:bCs/>
                <w:sz w:val="28"/>
                <w:szCs w:val="28"/>
                <w:rtl/>
              </w:rPr>
            </w:pPr>
            <w:r w:rsidRPr="005C18A7">
              <w:rPr>
                <w:rFonts w:ascii="David" w:hAnsi="David" w:cs="David"/>
                <w:b/>
                <w:bCs/>
                <w:sz w:val="28"/>
                <w:szCs w:val="28"/>
                <w:rtl/>
              </w:rPr>
              <w:t>אמות מידה</w:t>
            </w:r>
          </w:p>
        </w:tc>
      </w:tr>
      <w:tr w:rsidR="00DC0EF9" w:rsidRPr="005C18A7" w14:paraId="1C7192C7" w14:textId="77777777" w:rsidTr="003F02EC">
        <w:trPr>
          <w:tblHeader/>
        </w:trPr>
        <w:tc>
          <w:tcPr>
            <w:tcW w:w="2447" w:type="dxa"/>
          </w:tcPr>
          <w:p w14:paraId="74006BA2" w14:textId="77777777" w:rsidR="00DC0EF9" w:rsidRPr="005C18A7" w:rsidRDefault="00DC0EF9" w:rsidP="003F02EC">
            <w:pPr>
              <w:rPr>
                <w:rFonts w:ascii="David" w:hAnsi="David" w:cs="David"/>
                <w:rtl/>
              </w:rPr>
            </w:pPr>
            <w:r w:rsidRPr="005C18A7">
              <w:rPr>
                <w:rFonts w:ascii="David" w:hAnsi="David" w:cs="David"/>
                <w:rtl/>
              </w:rPr>
              <w:t>הפיננסית</w:t>
            </w:r>
          </w:p>
        </w:tc>
        <w:tc>
          <w:tcPr>
            <w:tcW w:w="2195" w:type="dxa"/>
          </w:tcPr>
          <w:p w14:paraId="4F2E1A4A" w14:textId="77777777" w:rsidR="00DC0EF9" w:rsidRPr="005C18A7" w:rsidRDefault="00DC0EF9" w:rsidP="003F02EC">
            <w:pPr>
              <w:rPr>
                <w:rFonts w:ascii="David" w:hAnsi="David" w:cs="David"/>
                <w:rtl/>
              </w:rPr>
            </w:pPr>
            <w:r w:rsidRPr="005C18A7">
              <w:rPr>
                <w:rFonts w:ascii="David" w:hAnsi="David" w:cs="David"/>
                <w:rtl/>
              </w:rPr>
              <w:t xml:space="preserve">מאזן </w:t>
            </w:r>
          </w:p>
        </w:tc>
        <w:tc>
          <w:tcPr>
            <w:tcW w:w="5020" w:type="dxa"/>
          </w:tcPr>
          <w:p w14:paraId="36B36D36" w14:textId="77777777" w:rsidR="00DC0EF9" w:rsidRPr="005C18A7" w:rsidRDefault="00DC0EF9" w:rsidP="003F02EC">
            <w:pPr>
              <w:rPr>
                <w:rFonts w:ascii="David" w:hAnsi="David" w:cs="David"/>
                <w:rtl/>
              </w:rPr>
            </w:pPr>
            <w:r w:rsidRPr="005C18A7">
              <w:rPr>
                <w:rFonts w:ascii="David" w:hAnsi="David" w:cs="David"/>
                <w:rtl/>
              </w:rPr>
              <w:t>הנתונים הכספיים זהים למערכת הקיימת</w:t>
            </w:r>
          </w:p>
        </w:tc>
      </w:tr>
      <w:tr w:rsidR="00DC0EF9" w:rsidRPr="005C18A7" w14:paraId="6898CD2C" w14:textId="77777777" w:rsidTr="003F02EC">
        <w:trPr>
          <w:tblHeader/>
        </w:trPr>
        <w:tc>
          <w:tcPr>
            <w:tcW w:w="2447" w:type="dxa"/>
          </w:tcPr>
          <w:p w14:paraId="4C188DD2" w14:textId="77777777" w:rsidR="00DC0EF9" w:rsidRPr="005C18A7" w:rsidRDefault="00DC0EF9" w:rsidP="003F02EC">
            <w:pPr>
              <w:rPr>
                <w:rFonts w:ascii="David" w:hAnsi="David" w:cs="David"/>
                <w:rtl/>
              </w:rPr>
            </w:pPr>
          </w:p>
        </w:tc>
        <w:tc>
          <w:tcPr>
            <w:tcW w:w="2195" w:type="dxa"/>
          </w:tcPr>
          <w:p w14:paraId="65058D99" w14:textId="77777777" w:rsidR="00DC0EF9" w:rsidRPr="005C18A7" w:rsidRDefault="00DC0EF9" w:rsidP="003F02EC">
            <w:pPr>
              <w:rPr>
                <w:rFonts w:ascii="David" w:hAnsi="David" w:cs="David"/>
                <w:rtl/>
              </w:rPr>
            </w:pPr>
            <w:r w:rsidRPr="005C18A7">
              <w:rPr>
                <w:rFonts w:ascii="David" w:hAnsi="David" w:cs="David"/>
                <w:rtl/>
              </w:rPr>
              <w:t>יתרות</w:t>
            </w:r>
          </w:p>
        </w:tc>
        <w:tc>
          <w:tcPr>
            <w:tcW w:w="5020" w:type="dxa"/>
          </w:tcPr>
          <w:p w14:paraId="21161E65" w14:textId="77777777" w:rsidR="00DC0EF9" w:rsidRPr="005C18A7" w:rsidRDefault="00DC0EF9" w:rsidP="003F02EC">
            <w:pPr>
              <w:rPr>
                <w:rFonts w:ascii="David" w:hAnsi="David" w:cs="David"/>
                <w:rtl/>
              </w:rPr>
            </w:pPr>
            <w:r w:rsidRPr="005C18A7">
              <w:rPr>
                <w:rFonts w:ascii="David" w:hAnsi="David" w:cs="David"/>
                <w:rtl/>
              </w:rPr>
              <w:t>כל היתרות בכל הכרטיסים זהות ליתרות בכרטיסים במערכת הקיימת</w:t>
            </w:r>
          </w:p>
        </w:tc>
      </w:tr>
      <w:tr w:rsidR="00DC0EF9" w:rsidRPr="005C18A7" w14:paraId="7C3A3390" w14:textId="77777777" w:rsidTr="003F02EC">
        <w:trPr>
          <w:tblHeader/>
        </w:trPr>
        <w:tc>
          <w:tcPr>
            <w:tcW w:w="2447" w:type="dxa"/>
          </w:tcPr>
          <w:p w14:paraId="490411F0" w14:textId="77777777" w:rsidR="00DC0EF9" w:rsidRPr="005C18A7" w:rsidRDefault="00DC0EF9" w:rsidP="003F02EC">
            <w:pPr>
              <w:rPr>
                <w:rFonts w:ascii="David" w:hAnsi="David" w:cs="David"/>
                <w:rtl/>
              </w:rPr>
            </w:pPr>
          </w:p>
        </w:tc>
        <w:tc>
          <w:tcPr>
            <w:tcW w:w="2195" w:type="dxa"/>
          </w:tcPr>
          <w:p w14:paraId="3C30EED1" w14:textId="77777777" w:rsidR="00DC0EF9" w:rsidRPr="005C18A7" w:rsidRDefault="00DC0EF9" w:rsidP="003F02EC">
            <w:pPr>
              <w:rPr>
                <w:rFonts w:ascii="David" w:hAnsi="David" w:cs="David"/>
                <w:rtl/>
              </w:rPr>
            </w:pPr>
            <w:r w:rsidRPr="005C18A7">
              <w:rPr>
                <w:rFonts w:ascii="David" w:hAnsi="David" w:cs="David"/>
                <w:rtl/>
              </w:rPr>
              <w:t>מספר תנועות</w:t>
            </w:r>
          </w:p>
        </w:tc>
        <w:tc>
          <w:tcPr>
            <w:tcW w:w="5020" w:type="dxa"/>
          </w:tcPr>
          <w:p w14:paraId="3C469E78" w14:textId="77777777" w:rsidR="00DC0EF9" w:rsidRPr="005C18A7" w:rsidRDefault="00DC0EF9" w:rsidP="003F02EC">
            <w:pPr>
              <w:rPr>
                <w:rFonts w:ascii="David" w:hAnsi="David" w:cs="David"/>
                <w:rtl/>
              </w:rPr>
            </w:pPr>
            <w:r w:rsidRPr="005C18A7">
              <w:rPr>
                <w:rFonts w:ascii="David" w:hAnsi="David" w:cs="David"/>
                <w:rtl/>
              </w:rPr>
              <w:t>נתונים זהים למערכת הקיימת</w:t>
            </w:r>
          </w:p>
        </w:tc>
      </w:tr>
      <w:tr w:rsidR="00DC0EF9" w:rsidRPr="005C18A7" w14:paraId="3D769177" w14:textId="77777777" w:rsidTr="003F02EC">
        <w:trPr>
          <w:tblHeader/>
        </w:trPr>
        <w:tc>
          <w:tcPr>
            <w:tcW w:w="2447" w:type="dxa"/>
          </w:tcPr>
          <w:p w14:paraId="5FD91093" w14:textId="77777777" w:rsidR="00DC0EF9" w:rsidRPr="005C18A7" w:rsidRDefault="00DC0EF9" w:rsidP="003F02EC">
            <w:pPr>
              <w:rPr>
                <w:rFonts w:ascii="David" w:hAnsi="David" w:cs="David"/>
                <w:rtl/>
              </w:rPr>
            </w:pPr>
          </w:p>
        </w:tc>
        <w:tc>
          <w:tcPr>
            <w:tcW w:w="2195" w:type="dxa"/>
          </w:tcPr>
          <w:p w14:paraId="255DBB95" w14:textId="77777777" w:rsidR="00DC0EF9" w:rsidRPr="005C18A7" w:rsidRDefault="00DC0EF9" w:rsidP="003F02EC">
            <w:pPr>
              <w:rPr>
                <w:rFonts w:ascii="David" w:hAnsi="David" w:cs="David"/>
                <w:rtl/>
              </w:rPr>
            </w:pPr>
            <w:r w:rsidRPr="005C18A7">
              <w:rPr>
                <w:rFonts w:ascii="David" w:hAnsi="David" w:cs="David"/>
                <w:rtl/>
              </w:rPr>
              <w:t>כרטיס אב</w:t>
            </w:r>
          </w:p>
        </w:tc>
        <w:tc>
          <w:tcPr>
            <w:tcW w:w="5020" w:type="dxa"/>
          </w:tcPr>
          <w:p w14:paraId="17F2175A" w14:textId="77777777" w:rsidR="00DC0EF9" w:rsidRPr="005C18A7" w:rsidRDefault="00DC0EF9" w:rsidP="003F02EC">
            <w:pPr>
              <w:rPr>
                <w:rFonts w:ascii="David" w:hAnsi="David" w:cs="David"/>
                <w:rtl/>
              </w:rPr>
            </w:pPr>
            <w:r w:rsidRPr="005C18A7">
              <w:rPr>
                <w:rFonts w:ascii="David" w:hAnsi="David" w:cs="David"/>
                <w:rtl/>
              </w:rPr>
              <w:t>כולל כל השדות במערכת הקיימת וכל הנתונים עברו</w:t>
            </w:r>
          </w:p>
        </w:tc>
      </w:tr>
      <w:tr w:rsidR="00DC0EF9" w:rsidRPr="005C18A7" w14:paraId="48614C9D" w14:textId="77777777" w:rsidTr="003F02EC">
        <w:trPr>
          <w:tblHeader/>
        </w:trPr>
        <w:tc>
          <w:tcPr>
            <w:tcW w:w="2447" w:type="dxa"/>
          </w:tcPr>
          <w:p w14:paraId="08B75DCC" w14:textId="77777777" w:rsidR="00DC0EF9" w:rsidRPr="005C18A7" w:rsidRDefault="00DC0EF9" w:rsidP="003F02EC">
            <w:pPr>
              <w:rPr>
                <w:rFonts w:ascii="David" w:hAnsi="David" w:cs="David"/>
                <w:rtl/>
              </w:rPr>
            </w:pPr>
          </w:p>
        </w:tc>
        <w:tc>
          <w:tcPr>
            <w:tcW w:w="2195" w:type="dxa"/>
          </w:tcPr>
          <w:p w14:paraId="7D960D3C" w14:textId="77777777" w:rsidR="00DC0EF9" w:rsidRPr="005C18A7" w:rsidRDefault="00DC0EF9" w:rsidP="003F02EC">
            <w:pPr>
              <w:rPr>
                <w:rFonts w:ascii="David" w:hAnsi="David" w:cs="David"/>
                <w:rtl/>
              </w:rPr>
            </w:pPr>
            <w:r w:rsidRPr="005C18A7">
              <w:rPr>
                <w:rFonts w:ascii="David" w:hAnsi="David" w:cs="David"/>
                <w:rtl/>
              </w:rPr>
              <w:t>מסלקה</w:t>
            </w:r>
          </w:p>
        </w:tc>
        <w:tc>
          <w:tcPr>
            <w:tcW w:w="5020" w:type="dxa"/>
          </w:tcPr>
          <w:p w14:paraId="0086A47F" w14:textId="77777777" w:rsidR="00DC0EF9" w:rsidRPr="005C18A7" w:rsidRDefault="00DC0EF9" w:rsidP="003F02EC">
            <w:pPr>
              <w:rPr>
                <w:rFonts w:ascii="David" w:hAnsi="David" w:cs="David"/>
                <w:rtl/>
              </w:rPr>
            </w:pPr>
            <w:r w:rsidRPr="005C18A7">
              <w:rPr>
                <w:rFonts w:ascii="David" w:hAnsi="David" w:cs="David"/>
                <w:rtl/>
              </w:rPr>
              <w:t>מספר תנועות זהה ונתונים כספיים זהים למערכת הקיימת</w:t>
            </w:r>
          </w:p>
        </w:tc>
      </w:tr>
      <w:tr w:rsidR="00DC0EF9" w:rsidRPr="005C18A7" w14:paraId="37E21B63" w14:textId="77777777" w:rsidTr="003F02EC">
        <w:trPr>
          <w:tblHeader/>
        </w:trPr>
        <w:tc>
          <w:tcPr>
            <w:tcW w:w="2447" w:type="dxa"/>
          </w:tcPr>
          <w:p w14:paraId="57C510E1" w14:textId="77777777" w:rsidR="00DC0EF9" w:rsidRPr="005C18A7" w:rsidRDefault="00DC0EF9" w:rsidP="003F02EC">
            <w:pPr>
              <w:rPr>
                <w:rFonts w:ascii="David" w:hAnsi="David" w:cs="David"/>
                <w:rtl/>
              </w:rPr>
            </w:pPr>
          </w:p>
        </w:tc>
        <w:tc>
          <w:tcPr>
            <w:tcW w:w="2195" w:type="dxa"/>
          </w:tcPr>
          <w:p w14:paraId="3E2577FB" w14:textId="77777777" w:rsidR="00DC0EF9" w:rsidRPr="005C18A7" w:rsidRDefault="00DC0EF9" w:rsidP="003F02EC">
            <w:pPr>
              <w:rPr>
                <w:rFonts w:ascii="David" w:hAnsi="David" w:cs="David"/>
                <w:rtl/>
              </w:rPr>
            </w:pPr>
            <w:r w:rsidRPr="005C18A7">
              <w:rPr>
                <w:rFonts w:ascii="David" w:hAnsi="David" w:cs="David"/>
                <w:rtl/>
              </w:rPr>
              <w:t>קופה</w:t>
            </w:r>
          </w:p>
        </w:tc>
        <w:tc>
          <w:tcPr>
            <w:tcW w:w="5020" w:type="dxa"/>
          </w:tcPr>
          <w:p w14:paraId="3E78B5C5" w14:textId="77777777" w:rsidR="00DC0EF9" w:rsidRPr="005C18A7" w:rsidRDefault="00DC0EF9" w:rsidP="003F02EC">
            <w:pPr>
              <w:rPr>
                <w:rFonts w:ascii="David" w:hAnsi="David" w:cs="David"/>
                <w:rtl/>
              </w:rPr>
            </w:pPr>
            <w:r w:rsidRPr="005C18A7">
              <w:rPr>
                <w:rFonts w:ascii="David" w:hAnsi="David" w:cs="David"/>
                <w:rtl/>
              </w:rPr>
              <w:t>מספר פעולות זהה ונתונים כספיים זהים למערכת הקיימת</w:t>
            </w:r>
          </w:p>
        </w:tc>
      </w:tr>
      <w:tr w:rsidR="00DC0EF9" w:rsidRPr="005C18A7" w14:paraId="7FE7FD9F" w14:textId="77777777" w:rsidTr="003F02EC">
        <w:trPr>
          <w:tblHeader/>
        </w:trPr>
        <w:tc>
          <w:tcPr>
            <w:tcW w:w="2447" w:type="dxa"/>
          </w:tcPr>
          <w:p w14:paraId="7841701D" w14:textId="77777777" w:rsidR="00DC0EF9" w:rsidRPr="005C18A7" w:rsidRDefault="00DC0EF9" w:rsidP="003F02EC">
            <w:pPr>
              <w:rPr>
                <w:rFonts w:ascii="David" w:hAnsi="David" w:cs="David"/>
                <w:rtl/>
              </w:rPr>
            </w:pPr>
          </w:p>
        </w:tc>
        <w:tc>
          <w:tcPr>
            <w:tcW w:w="2195" w:type="dxa"/>
          </w:tcPr>
          <w:p w14:paraId="01770FDC" w14:textId="77777777" w:rsidR="00DC0EF9" w:rsidRPr="005C18A7" w:rsidRDefault="00DC0EF9" w:rsidP="003F02EC">
            <w:pPr>
              <w:rPr>
                <w:rFonts w:ascii="David" w:hAnsi="David" w:cs="David"/>
                <w:rtl/>
              </w:rPr>
            </w:pPr>
            <w:r w:rsidRPr="005C18A7">
              <w:rPr>
                <w:rFonts w:ascii="David" w:hAnsi="David" w:cs="David"/>
                <w:rtl/>
              </w:rPr>
              <w:t>שיגור</w:t>
            </w:r>
          </w:p>
        </w:tc>
        <w:tc>
          <w:tcPr>
            <w:tcW w:w="5020" w:type="dxa"/>
          </w:tcPr>
          <w:p w14:paraId="4FA82032" w14:textId="77777777" w:rsidR="00DC0EF9" w:rsidRPr="005C18A7" w:rsidRDefault="00DC0EF9" w:rsidP="003F02EC">
            <w:pPr>
              <w:rPr>
                <w:rFonts w:ascii="David" w:hAnsi="David" w:cs="David"/>
                <w:rtl/>
              </w:rPr>
            </w:pPr>
            <w:r w:rsidRPr="005C18A7">
              <w:rPr>
                <w:rFonts w:ascii="David" w:hAnsi="David" w:cs="David"/>
                <w:rtl/>
              </w:rPr>
              <w:t xml:space="preserve">שיגור </w:t>
            </w:r>
            <w:proofErr w:type="spellStart"/>
            <w:r w:rsidRPr="005C18A7">
              <w:rPr>
                <w:rFonts w:ascii="David" w:hAnsi="David" w:cs="David"/>
                <w:rtl/>
              </w:rPr>
              <w:t>למס"ב</w:t>
            </w:r>
            <w:proofErr w:type="spellEnd"/>
            <w:r w:rsidRPr="005C18A7">
              <w:rPr>
                <w:rFonts w:ascii="David" w:hAnsi="David" w:cs="David"/>
                <w:rtl/>
              </w:rPr>
              <w:t xml:space="preserve"> ותפיץ הודעות באמצעות שרת פקסים </w:t>
            </w:r>
          </w:p>
        </w:tc>
      </w:tr>
      <w:tr w:rsidR="00DC0EF9" w:rsidRPr="005C18A7" w14:paraId="406620FF" w14:textId="77777777" w:rsidTr="003F02EC">
        <w:trPr>
          <w:tblHeader/>
        </w:trPr>
        <w:tc>
          <w:tcPr>
            <w:tcW w:w="2447" w:type="dxa"/>
          </w:tcPr>
          <w:p w14:paraId="01F9B1CE" w14:textId="77777777" w:rsidR="00DC0EF9" w:rsidRPr="005C18A7" w:rsidRDefault="00DC0EF9" w:rsidP="003F02EC">
            <w:pPr>
              <w:rPr>
                <w:rFonts w:ascii="David" w:hAnsi="David" w:cs="David"/>
                <w:rtl/>
              </w:rPr>
            </w:pPr>
          </w:p>
        </w:tc>
        <w:tc>
          <w:tcPr>
            <w:tcW w:w="2195" w:type="dxa"/>
          </w:tcPr>
          <w:p w14:paraId="6326D4D2" w14:textId="77777777" w:rsidR="00DC0EF9" w:rsidRPr="005C18A7" w:rsidRDefault="00DC0EF9" w:rsidP="003F02EC">
            <w:pPr>
              <w:rPr>
                <w:rFonts w:ascii="David" w:hAnsi="David" w:cs="David"/>
                <w:rtl/>
              </w:rPr>
            </w:pPr>
            <w:r w:rsidRPr="005C18A7">
              <w:rPr>
                <w:rFonts w:ascii="David" w:hAnsi="David" w:cs="David"/>
                <w:rtl/>
              </w:rPr>
              <w:t>מסמכים</w:t>
            </w:r>
          </w:p>
        </w:tc>
        <w:tc>
          <w:tcPr>
            <w:tcW w:w="5020" w:type="dxa"/>
          </w:tcPr>
          <w:p w14:paraId="63BF63D7" w14:textId="77777777" w:rsidR="00DC0EF9" w:rsidRPr="005C18A7" w:rsidRDefault="00DC0EF9" w:rsidP="003F02EC">
            <w:pPr>
              <w:rPr>
                <w:rFonts w:ascii="David" w:hAnsi="David" w:cs="David"/>
                <w:rtl/>
              </w:rPr>
            </w:pPr>
            <w:r w:rsidRPr="005C18A7">
              <w:rPr>
                <w:rFonts w:ascii="David" w:hAnsi="David" w:cs="David"/>
                <w:rtl/>
              </w:rPr>
              <w:t>כל המסמכים הסרוקים נקלוט וזהים לנתונים במערכת הקיימת וכל הקישורים (</w:t>
            </w:r>
            <w:r w:rsidRPr="005C18A7">
              <w:rPr>
                <w:rFonts w:ascii="David" w:hAnsi="David" w:cs="David"/>
                <w:sz w:val="20"/>
                <w:szCs w:val="20"/>
              </w:rPr>
              <w:t>links</w:t>
            </w:r>
            <w:r w:rsidRPr="005C18A7">
              <w:rPr>
                <w:rFonts w:ascii="David" w:hAnsi="David" w:cs="David"/>
                <w:rtl/>
              </w:rPr>
              <w:t>) קיימים</w:t>
            </w:r>
          </w:p>
        </w:tc>
      </w:tr>
      <w:tr w:rsidR="00DC0EF9" w:rsidRPr="005C18A7" w14:paraId="582907B7" w14:textId="77777777" w:rsidTr="003F02EC">
        <w:trPr>
          <w:tblHeader/>
        </w:trPr>
        <w:tc>
          <w:tcPr>
            <w:tcW w:w="2447" w:type="dxa"/>
          </w:tcPr>
          <w:p w14:paraId="290CB413" w14:textId="77777777" w:rsidR="00DC0EF9" w:rsidRPr="005C18A7" w:rsidRDefault="00DC0EF9" w:rsidP="003F02EC">
            <w:pPr>
              <w:rPr>
                <w:rFonts w:ascii="David" w:hAnsi="David" w:cs="David"/>
                <w:rtl/>
              </w:rPr>
            </w:pPr>
            <w:r w:rsidRPr="005C18A7">
              <w:rPr>
                <w:rFonts w:ascii="David" w:hAnsi="David" w:cs="David"/>
                <w:rtl/>
              </w:rPr>
              <w:t>גביה</w:t>
            </w:r>
          </w:p>
        </w:tc>
        <w:tc>
          <w:tcPr>
            <w:tcW w:w="2195" w:type="dxa"/>
          </w:tcPr>
          <w:p w14:paraId="676503C8" w14:textId="77777777" w:rsidR="00DC0EF9" w:rsidRPr="005C18A7" w:rsidRDefault="00DC0EF9" w:rsidP="003F02EC">
            <w:pPr>
              <w:rPr>
                <w:rFonts w:ascii="David" w:hAnsi="David" w:cs="David"/>
                <w:rtl/>
              </w:rPr>
            </w:pPr>
            <w:r w:rsidRPr="005C18A7">
              <w:rPr>
                <w:rFonts w:ascii="David" w:hAnsi="David" w:cs="David"/>
                <w:rtl/>
              </w:rPr>
              <w:t>משלמים</w:t>
            </w:r>
          </w:p>
        </w:tc>
        <w:tc>
          <w:tcPr>
            <w:tcW w:w="5020" w:type="dxa"/>
          </w:tcPr>
          <w:p w14:paraId="294F096B" w14:textId="77777777" w:rsidR="00DC0EF9" w:rsidRPr="005C18A7" w:rsidRDefault="00DC0EF9" w:rsidP="003F02EC">
            <w:pPr>
              <w:rPr>
                <w:rFonts w:ascii="David" w:hAnsi="David" w:cs="David"/>
                <w:rtl/>
              </w:rPr>
            </w:pPr>
            <w:r w:rsidRPr="005C18A7">
              <w:rPr>
                <w:rFonts w:ascii="David" w:hAnsi="David" w:cs="David"/>
                <w:rtl/>
              </w:rPr>
              <w:t>מצבת המשלמים זהה למשלמים במערכת הקיימת כולל תכולת הרשומה</w:t>
            </w:r>
          </w:p>
        </w:tc>
      </w:tr>
      <w:tr w:rsidR="00DC0EF9" w:rsidRPr="005C18A7" w14:paraId="7C60B9B8" w14:textId="77777777" w:rsidTr="003F02EC">
        <w:trPr>
          <w:tblHeader/>
        </w:trPr>
        <w:tc>
          <w:tcPr>
            <w:tcW w:w="2447" w:type="dxa"/>
          </w:tcPr>
          <w:p w14:paraId="3919DA03" w14:textId="77777777" w:rsidR="00DC0EF9" w:rsidRPr="005C18A7" w:rsidRDefault="00DC0EF9" w:rsidP="003F02EC">
            <w:pPr>
              <w:rPr>
                <w:rFonts w:ascii="David" w:hAnsi="David" w:cs="David"/>
              </w:rPr>
            </w:pPr>
            <w:r w:rsidRPr="005C18A7">
              <w:rPr>
                <w:rFonts w:ascii="David" w:hAnsi="David" w:cs="David"/>
              </w:rPr>
              <w:t xml:space="preserve"> </w:t>
            </w:r>
          </w:p>
        </w:tc>
        <w:tc>
          <w:tcPr>
            <w:tcW w:w="2195" w:type="dxa"/>
          </w:tcPr>
          <w:p w14:paraId="2FCD7976" w14:textId="77777777" w:rsidR="00DC0EF9" w:rsidRPr="005C18A7" w:rsidRDefault="00DC0EF9" w:rsidP="003F02EC">
            <w:pPr>
              <w:rPr>
                <w:rFonts w:ascii="David" w:hAnsi="David" w:cs="David"/>
                <w:rtl/>
              </w:rPr>
            </w:pPr>
            <w:r w:rsidRPr="005C18A7">
              <w:rPr>
                <w:rFonts w:ascii="David" w:hAnsi="David" w:cs="David"/>
                <w:rtl/>
              </w:rPr>
              <w:t>נכסים</w:t>
            </w:r>
          </w:p>
        </w:tc>
        <w:tc>
          <w:tcPr>
            <w:tcW w:w="5020" w:type="dxa"/>
          </w:tcPr>
          <w:p w14:paraId="78B96B92" w14:textId="77777777" w:rsidR="00DC0EF9" w:rsidRPr="005C18A7" w:rsidRDefault="00DC0EF9" w:rsidP="003F02EC">
            <w:pPr>
              <w:rPr>
                <w:rFonts w:ascii="David" w:hAnsi="David" w:cs="David"/>
                <w:rtl/>
              </w:rPr>
            </w:pPr>
            <w:r w:rsidRPr="005C18A7">
              <w:rPr>
                <w:rFonts w:ascii="David" w:hAnsi="David" w:cs="David"/>
                <w:rtl/>
              </w:rPr>
              <w:t>מצבת הנכסים זהה לנכסים במערכת הקיימת כולל תכולת הרשומה</w:t>
            </w:r>
          </w:p>
        </w:tc>
      </w:tr>
      <w:tr w:rsidR="00DC0EF9" w:rsidRPr="005C18A7" w14:paraId="3D076C1B" w14:textId="77777777" w:rsidTr="003F02EC">
        <w:trPr>
          <w:tblHeader/>
        </w:trPr>
        <w:tc>
          <w:tcPr>
            <w:tcW w:w="2447" w:type="dxa"/>
          </w:tcPr>
          <w:p w14:paraId="25C1C773" w14:textId="77777777" w:rsidR="00DC0EF9" w:rsidRPr="005C18A7" w:rsidRDefault="00DC0EF9" w:rsidP="003F02EC">
            <w:pPr>
              <w:rPr>
                <w:rFonts w:ascii="David" w:hAnsi="David" w:cs="David"/>
                <w:rtl/>
              </w:rPr>
            </w:pPr>
          </w:p>
        </w:tc>
        <w:tc>
          <w:tcPr>
            <w:tcW w:w="2195" w:type="dxa"/>
          </w:tcPr>
          <w:p w14:paraId="160D4725" w14:textId="77777777" w:rsidR="00DC0EF9" w:rsidRPr="005C18A7" w:rsidRDefault="00DC0EF9" w:rsidP="003F02EC">
            <w:pPr>
              <w:rPr>
                <w:rFonts w:ascii="David" w:hAnsi="David" w:cs="David"/>
                <w:rtl/>
              </w:rPr>
            </w:pPr>
            <w:r w:rsidRPr="005C18A7">
              <w:rPr>
                <w:rFonts w:ascii="David" w:hAnsi="David" w:cs="David"/>
                <w:rtl/>
              </w:rPr>
              <w:t>מאזן</w:t>
            </w:r>
          </w:p>
        </w:tc>
        <w:tc>
          <w:tcPr>
            <w:tcW w:w="5020" w:type="dxa"/>
          </w:tcPr>
          <w:p w14:paraId="166F0B0B" w14:textId="77777777" w:rsidR="00DC0EF9" w:rsidRPr="005C18A7" w:rsidRDefault="00DC0EF9" w:rsidP="003F02EC">
            <w:pPr>
              <w:rPr>
                <w:rFonts w:ascii="David" w:hAnsi="David" w:cs="David"/>
                <w:rtl/>
              </w:rPr>
            </w:pPr>
            <w:r w:rsidRPr="005C18A7">
              <w:rPr>
                <w:rFonts w:ascii="David" w:hAnsi="David" w:cs="David"/>
                <w:rtl/>
              </w:rPr>
              <w:t>הנתונים הכספיים זהים למערכת הקיימת</w:t>
            </w:r>
          </w:p>
        </w:tc>
      </w:tr>
      <w:tr w:rsidR="00DC0EF9" w:rsidRPr="005C18A7" w14:paraId="5428A329" w14:textId="77777777" w:rsidTr="003F02EC">
        <w:trPr>
          <w:tblHeader/>
        </w:trPr>
        <w:tc>
          <w:tcPr>
            <w:tcW w:w="2447" w:type="dxa"/>
          </w:tcPr>
          <w:p w14:paraId="60CB09BE" w14:textId="77777777" w:rsidR="00DC0EF9" w:rsidRPr="005C18A7" w:rsidRDefault="00DC0EF9" w:rsidP="003F02EC">
            <w:pPr>
              <w:rPr>
                <w:rFonts w:ascii="David" w:hAnsi="David" w:cs="David"/>
                <w:rtl/>
              </w:rPr>
            </w:pPr>
          </w:p>
        </w:tc>
        <w:tc>
          <w:tcPr>
            <w:tcW w:w="2195" w:type="dxa"/>
          </w:tcPr>
          <w:p w14:paraId="6841B83B" w14:textId="77777777" w:rsidR="00DC0EF9" w:rsidRPr="005C18A7" w:rsidRDefault="00DC0EF9" w:rsidP="003F02EC">
            <w:pPr>
              <w:rPr>
                <w:rFonts w:ascii="David" w:hAnsi="David" w:cs="David"/>
                <w:rtl/>
              </w:rPr>
            </w:pPr>
            <w:r w:rsidRPr="005C18A7">
              <w:rPr>
                <w:rFonts w:ascii="David" w:hAnsi="David" w:cs="David"/>
                <w:rtl/>
              </w:rPr>
              <w:t>יתרות</w:t>
            </w:r>
          </w:p>
        </w:tc>
        <w:tc>
          <w:tcPr>
            <w:tcW w:w="5020" w:type="dxa"/>
          </w:tcPr>
          <w:p w14:paraId="3C459317" w14:textId="77777777" w:rsidR="00DC0EF9" w:rsidRPr="005C18A7" w:rsidRDefault="00DC0EF9" w:rsidP="003F02EC">
            <w:pPr>
              <w:rPr>
                <w:rFonts w:ascii="David" w:hAnsi="David" w:cs="David"/>
                <w:rtl/>
              </w:rPr>
            </w:pPr>
            <w:r w:rsidRPr="005C18A7">
              <w:rPr>
                <w:rFonts w:ascii="David" w:hAnsi="David" w:cs="David"/>
                <w:rtl/>
              </w:rPr>
              <w:t>כל היתרות בכל הכרטיסים זהות ליתרות בכרטיסים במערכת הקיימת</w:t>
            </w:r>
          </w:p>
        </w:tc>
      </w:tr>
      <w:tr w:rsidR="00DC0EF9" w:rsidRPr="005C18A7" w14:paraId="5A73AFB4" w14:textId="77777777" w:rsidTr="003F02EC">
        <w:trPr>
          <w:tblHeader/>
        </w:trPr>
        <w:tc>
          <w:tcPr>
            <w:tcW w:w="2447" w:type="dxa"/>
          </w:tcPr>
          <w:p w14:paraId="36083283" w14:textId="77777777" w:rsidR="00DC0EF9" w:rsidRPr="005C18A7" w:rsidRDefault="00DC0EF9" w:rsidP="003F02EC">
            <w:pPr>
              <w:rPr>
                <w:rFonts w:ascii="David" w:hAnsi="David" w:cs="David"/>
                <w:rtl/>
              </w:rPr>
            </w:pPr>
          </w:p>
        </w:tc>
        <w:tc>
          <w:tcPr>
            <w:tcW w:w="2195" w:type="dxa"/>
          </w:tcPr>
          <w:p w14:paraId="7386A487" w14:textId="77777777" w:rsidR="00DC0EF9" w:rsidRPr="005C18A7" w:rsidRDefault="00DC0EF9" w:rsidP="003F02EC">
            <w:pPr>
              <w:rPr>
                <w:rFonts w:ascii="David" w:hAnsi="David" w:cs="David"/>
                <w:rtl/>
              </w:rPr>
            </w:pPr>
            <w:r w:rsidRPr="005C18A7">
              <w:rPr>
                <w:rFonts w:ascii="David" w:hAnsi="David" w:cs="David"/>
                <w:rtl/>
              </w:rPr>
              <w:t>הסדרים</w:t>
            </w:r>
          </w:p>
        </w:tc>
        <w:tc>
          <w:tcPr>
            <w:tcW w:w="5020" w:type="dxa"/>
          </w:tcPr>
          <w:p w14:paraId="0F62C030" w14:textId="77777777" w:rsidR="00DC0EF9" w:rsidRPr="005C18A7" w:rsidRDefault="00DC0EF9" w:rsidP="003F02EC">
            <w:pPr>
              <w:rPr>
                <w:rFonts w:ascii="David" w:hAnsi="David" w:cs="David"/>
                <w:rtl/>
              </w:rPr>
            </w:pPr>
            <w:r w:rsidRPr="005C18A7">
              <w:rPr>
                <w:rFonts w:ascii="David" w:hAnsi="David" w:cs="David"/>
                <w:rtl/>
              </w:rPr>
              <w:t>כל ההסדרים (הוראות קבע, משכורת וכו') זהים להסדרים במערכת הקיימת כולל נתונים היסטוריים</w:t>
            </w:r>
          </w:p>
        </w:tc>
      </w:tr>
      <w:tr w:rsidR="00DC0EF9" w:rsidRPr="005C18A7" w14:paraId="3CD13CDF" w14:textId="77777777" w:rsidTr="003F02EC">
        <w:trPr>
          <w:tblHeader/>
        </w:trPr>
        <w:tc>
          <w:tcPr>
            <w:tcW w:w="2447" w:type="dxa"/>
          </w:tcPr>
          <w:p w14:paraId="2328640F" w14:textId="77777777" w:rsidR="00DC0EF9" w:rsidRPr="005C18A7" w:rsidRDefault="00DC0EF9" w:rsidP="003F02EC">
            <w:pPr>
              <w:rPr>
                <w:rFonts w:ascii="David" w:hAnsi="David" w:cs="David"/>
                <w:rtl/>
              </w:rPr>
            </w:pPr>
          </w:p>
        </w:tc>
        <w:tc>
          <w:tcPr>
            <w:tcW w:w="2195" w:type="dxa"/>
          </w:tcPr>
          <w:p w14:paraId="5F935ADB" w14:textId="77777777" w:rsidR="00DC0EF9" w:rsidRPr="005C18A7" w:rsidRDefault="00DC0EF9" w:rsidP="003F02EC">
            <w:pPr>
              <w:rPr>
                <w:rFonts w:ascii="David" w:hAnsi="David" w:cs="David"/>
                <w:rtl/>
              </w:rPr>
            </w:pPr>
            <w:r w:rsidRPr="005C18A7">
              <w:rPr>
                <w:rFonts w:ascii="David" w:hAnsi="David" w:cs="David"/>
                <w:rtl/>
              </w:rPr>
              <w:t>הנחות</w:t>
            </w:r>
          </w:p>
        </w:tc>
        <w:tc>
          <w:tcPr>
            <w:tcW w:w="5020" w:type="dxa"/>
          </w:tcPr>
          <w:p w14:paraId="3311615F" w14:textId="77777777" w:rsidR="00DC0EF9" w:rsidRPr="005C18A7" w:rsidRDefault="00DC0EF9" w:rsidP="003F02EC">
            <w:pPr>
              <w:rPr>
                <w:rFonts w:ascii="David" w:hAnsi="David" w:cs="David"/>
                <w:rtl/>
              </w:rPr>
            </w:pPr>
            <w:r w:rsidRPr="005C18A7">
              <w:rPr>
                <w:rFonts w:ascii="David" w:hAnsi="David" w:cs="David"/>
                <w:rtl/>
              </w:rPr>
              <w:t>כל ההנחות כולל הנחות היסטוריות במערכת הקיימת נקלטו בצורתם הקיימת</w:t>
            </w:r>
          </w:p>
        </w:tc>
      </w:tr>
      <w:tr w:rsidR="00DC0EF9" w:rsidRPr="005C18A7" w14:paraId="43862E7A" w14:textId="77777777" w:rsidTr="003F02EC">
        <w:trPr>
          <w:tblHeader/>
        </w:trPr>
        <w:tc>
          <w:tcPr>
            <w:tcW w:w="2447" w:type="dxa"/>
          </w:tcPr>
          <w:p w14:paraId="42191C2A" w14:textId="77777777" w:rsidR="00DC0EF9" w:rsidRPr="005C18A7" w:rsidRDefault="00DC0EF9" w:rsidP="003F02EC">
            <w:pPr>
              <w:rPr>
                <w:rFonts w:ascii="David" w:hAnsi="David" w:cs="David"/>
                <w:rtl/>
              </w:rPr>
            </w:pPr>
          </w:p>
        </w:tc>
        <w:tc>
          <w:tcPr>
            <w:tcW w:w="2195" w:type="dxa"/>
          </w:tcPr>
          <w:p w14:paraId="585A5956" w14:textId="77777777" w:rsidR="00DC0EF9" w:rsidRPr="005C18A7" w:rsidRDefault="00DC0EF9" w:rsidP="003F02EC">
            <w:pPr>
              <w:rPr>
                <w:rFonts w:ascii="David" w:hAnsi="David" w:cs="David"/>
                <w:rtl/>
              </w:rPr>
            </w:pPr>
            <w:r w:rsidRPr="005C18A7">
              <w:rPr>
                <w:rFonts w:ascii="David" w:hAnsi="David" w:cs="David"/>
                <w:rtl/>
              </w:rPr>
              <w:t>חובות היסטוריים (לפני השנה הנוכחית)</w:t>
            </w:r>
          </w:p>
        </w:tc>
        <w:tc>
          <w:tcPr>
            <w:tcW w:w="5020" w:type="dxa"/>
          </w:tcPr>
          <w:p w14:paraId="1D222F88" w14:textId="77777777" w:rsidR="00DC0EF9" w:rsidRPr="005C18A7" w:rsidRDefault="00DC0EF9" w:rsidP="003F02EC">
            <w:pPr>
              <w:rPr>
                <w:rFonts w:ascii="David" w:hAnsi="David" w:cs="David"/>
                <w:rtl/>
              </w:rPr>
            </w:pPr>
            <w:r w:rsidRPr="005C18A7">
              <w:rPr>
                <w:rFonts w:ascii="David" w:hAnsi="David" w:cs="David"/>
                <w:rtl/>
              </w:rPr>
              <w:t>כל החובות ההיסטוריים במערכת הקיימת נקלטו בצורתם הקיימת והצגת נתוני קרן, הצמדה וריבית כמו במערכת הקיימת</w:t>
            </w:r>
          </w:p>
        </w:tc>
      </w:tr>
      <w:tr w:rsidR="00DC0EF9" w:rsidRPr="005C18A7" w14:paraId="1F70D4AE" w14:textId="77777777" w:rsidTr="003F02EC">
        <w:trPr>
          <w:tblHeader/>
        </w:trPr>
        <w:tc>
          <w:tcPr>
            <w:tcW w:w="2447" w:type="dxa"/>
          </w:tcPr>
          <w:p w14:paraId="0DB1CF65" w14:textId="77777777" w:rsidR="00DC0EF9" w:rsidRPr="005C18A7" w:rsidRDefault="00DC0EF9" w:rsidP="003F02EC">
            <w:pPr>
              <w:rPr>
                <w:rFonts w:ascii="David" w:hAnsi="David" w:cs="David"/>
                <w:rtl/>
              </w:rPr>
            </w:pPr>
          </w:p>
        </w:tc>
        <w:tc>
          <w:tcPr>
            <w:tcW w:w="2195" w:type="dxa"/>
          </w:tcPr>
          <w:p w14:paraId="796E1DB2" w14:textId="77777777" w:rsidR="00DC0EF9" w:rsidRPr="005C18A7" w:rsidRDefault="00DC0EF9" w:rsidP="003F02EC">
            <w:pPr>
              <w:rPr>
                <w:rFonts w:ascii="David" w:hAnsi="David" w:cs="David"/>
                <w:rtl/>
              </w:rPr>
            </w:pPr>
            <w:r w:rsidRPr="005C18A7">
              <w:rPr>
                <w:rFonts w:ascii="David" w:hAnsi="David" w:cs="David"/>
                <w:rtl/>
              </w:rPr>
              <w:t>אכיפה</w:t>
            </w:r>
          </w:p>
        </w:tc>
        <w:tc>
          <w:tcPr>
            <w:tcW w:w="5020" w:type="dxa"/>
          </w:tcPr>
          <w:p w14:paraId="107624DC" w14:textId="77777777" w:rsidR="00DC0EF9" w:rsidRPr="005C18A7" w:rsidRDefault="00DC0EF9" w:rsidP="003F02EC">
            <w:pPr>
              <w:rPr>
                <w:rFonts w:ascii="David" w:hAnsi="David" w:cs="David"/>
                <w:rtl/>
              </w:rPr>
            </w:pPr>
            <w:r w:rsidRPr="005C18A7">
              <w:rPr>
                <w:rFonts w:ascii="David" w:hAnsi="David" w:cs="David"/>
                <w:rtl/>
              </w:rPr>
              <w:t>נתוני האכיפה זהים למערכת הקיימת כולל סטאטוס הרשומה</w:t>
            </w:r>
          </w:p>
        </w:tc>
      </w:tr>
      <w:tr w:rsidR="00DC0EF9" w:rsidRPr="005C18A7" w14:paraId="329187C4" w14:textId="77777777" w:rsidTr="003F02EC">
        <w:trPr>
          <w:tblHeader/>
        </w:trPr>
        <w:tc>
          <w:tcPr>
            <w:tcW w:w="2447" w:type="dxa"/>
          </w:tcPr>
          <w:p w14:paraId="469BD8FF" w14:textId="77777777" w:rsidR="00DC0EF9" w:rsidRPr="005C18A7" w:rsidRDefault="00DC0EF9" w:rsidP="003F02EC">
            <w:pPr>
              <w:rPr>
                <w:rFonts w:ascii="David" w:hAnsi="David" w:cs="David"/>
                <w:rtl/>
              </w:rPr>
            </w:pPr>
          </w:p>
        </w:tc>
        <w:tc>
          <w:tcPr>
            <w:tcW w:w="2195" w:type="dxa"/>
          </w:tcPr>
          <w:p w14:paraId="63E09AE8" w14:textId="77777777" w:rsidR="00DC0EF9" w:rsidRPr="005C18A7" w:rsidRDefault="00DC0EF9" w:rsidP="003F02EC">
            <w:pPr>
              <w:rPr>
                <w:rFonts w:ascii="David" w:hAnsi="David" w:cs="David"/>
                <w:rtl/>
              </w:rPr>
            </w:pPr>
            <w:r w:rsidRPr="005C18A7">
              <w:rPr>
                <w:rFonts w:ascii="David" w:hAnsi="David" w:cs="David"/>
                <w:rtl/>
              </w:rPr>
              <w:t>הערות</w:t>
            </w:r>
          </w:p>
        </w:tc>
        <w:tc>
          <w:tcPr>
            <w:tcW w:w="5020" w:type="dxa"/>
          </w:tcPr>
          <w:p w14:paraId="3AA3A22E" w14:textId="77777777" w:rsidR="00DC0EF9" w:rsidRPr="005C18A7" w:rsidRDefault="00DC0EF9" w:rsidP="003F02EC">
            <w:pPr>
              <w:rPr>
                <w:rFonts w:ascii="David" w:hAnsi="David" w:cs="David"/>
                <w:rtl/>
              </w:rPr>
            </w:pPr>
            <w:r w:rsidRPr="005C18A7">
              <w:rPr>
                <w:rFonts w:ascii="David" w:hAnsi="David" w:cs="David"/>
                <w:rtl/>
              </w:rPr>
              <w:t>כל הערה לכרטיס זהה להערכה במערכת הקיימת</w:t>
            </w:r>
          </w:p>
        </w:tc>
      </w:tr>
      <w:tr w:rsidR="00DC0EF9" w:rsidRPr="005C18A7" w14:paraId="40F62228" w14:textId="77777777" w:rsidTr="003F02EC">
        <w:trPr>
          <w:tblHeader/>
        </w:trPr>
        <w:tc>
          <w:tcPr>
            <w:tcW w:w="2447" w:type="dxa"/>
          </w:tcPr>
          <w:p w14:paraId="141247DE" w14:textId="77777777" w:rsidR="00DC0EF9" w:rsidRPr="005C18A7" w:rsidRDefault="00DC0EF9" w:rsidP="003F02EC">
            <w:pPr>
              <w:rPr>
                <w:rFonts w:ascii="David" w:hAnsi="David" w:cs="David"/>
                <w:rtl/>
              </w:rPr>
            </w:pPr>
          </w:p>
        </w:tc>
        <w:tc>
          <w:tcPr>
            <w:tcW w:w="2195" w:type="dxa"/>
          </w:tcPr>
          <w:p w14:paraId="1C5BC513" w14:textId="77777777" w:rsidR="00DC0EF9" w:rsidRPr="005C18A7" w:rsidRDefault="00DC0EF9" w:rsidP="003F02EC">
            <w:pPr>
              <w:rPr>
                <w:rFonts w:ascii="David" w:hAnsi="David" w:cs="David"/>
                <w:rtl/>
              </w:rPr>
            </w:pPr>
            <w:r w:rsidRPr="005C18A7">
              <w:rPr>
                <w:rFonts w:ascii="David" w:hAnsi="David" w:cs="David"/>
                <w:rtl/>
              </w:rPr>
              <w:t>מסמכים</w:t>
            </w:r>
          </w:p>
        </w:tc>
        <w:tc>
          <w:tcPr>
            <w:tcW w:w="5020" w:type="dxa"/>
          </w:tcPr>
          <w:p w14:paraId="07A430F0" w14:textId="77777777" w:rsidR="00DC0EF9" w:rsidRPr="005C18A7" w:rsidRDefault="00DC0EF9" w:rsidP="003F02EC">
            <w:pPr>
              <w:rPr>
                <w:rFonts w:ascii="David" w:hAnsi="David" w:cs="David"/>
                <w:rtl/>
              </w:rPr>
            </w:pPr>
            <w:r w:rsidRPr="005C18A7">
              <w:rPr>
                <w:rFonts w:ascii="David" w:hAnsi="David" w:cs="David"/>
                <w:rtl/>
              </w:rPr>
              <w:t>כל המסמכים הסרוקים כולל תמונות שלטים נקלוט וזהים לנתונים במערכת הקיימת וכל הקישורים (</w:t>
            </w:r>
            <w:r w:rsidRPr="005C18A7">
              <w:rPr>
                <w:rFonts w:ascii="David" w:hAnsi="David" w:cs="David"/>
                <w:sz w:val="20"/>
                <w:szCs w:val="20"/>
              </w:rPr>
              <w:t>links</w:t>
            </w:r>
            <w:r w:rsidRPr="005C18A7">
              <w:rPr>
                <w:rFonts w:ascii="David" w:hAnsi="David" w:cs="David"/>
                <w:rtl/>
              </w:rPr>
              <w:t>) קיימים</w:t>
            </w:r>
          </w:p>
        </w:tc>
      </w:tr>
      <w:tr w:rsidR="00DC0EF9" w:rsidRPr="005C18A7" w14:paraId="4E459F08" w14:textId="77777777" w:rsidTr="003F02EC">
        <w:trPr>
          <w:tblHeader/>
        </w:trPr>
        <w:tc>
          <w:tcPr>
            <w:tcW w:w="2447" w:type="dxa"/>
          </w:tcPr>
          <w:p w14:paraId="3D89307F" w14:textId="77777777" w:rsidR="00DC0EF9" w:rsidRPr="005C18A7" w:rsidRDefault="00DC0EF9" w:rsidP="003F02EC">
            <w:pPr>
              <w:rPr>
                <w:rFonts w:ascii="David" w:hAnsi="David" w:cs="David"/>
                <w:rtl/>
              </w:rPr>
            </w:pPr>
          </w:p>
        </w:tc>
        <w:tc>
          <w:tcPr>
            <w:tcW w:w="2195" w:type="dxa"/>
          </w:tcPr>
          <w:p w14:paraId="53165B6A" w14:textId="77777777" w:rsidR="00DC0EF9" w:rsidRPr="005C18A7" w:rsidRDefault="00DC0EF9" w:rsidP="003F02EC">
            <w:pPr>
              <w:rPr>
                <w:rFonts w:ascii="David" w:hAnsi="David" w:cs="David"/>
                <w:rtl/>
              </w:rPr>
            </w:pPr>
            <w:r w:rsidRPr="005C18A7">
              <w:rPr>
                <w:rFonts w:ascii="David" w:hAnsi="David" w:cs="David"/>
                <w:rtl/>
              </w:rPr>
              <w:t>תלושים</w:t>
            </w:r>
          </w:p>
        </w:tc>
        <w:tc>
          <w:tcPr>
            <w:tcW w:w="5020" w:type="dxa"/>
          </w:tcPr>
          <w:p w14:paraId="1BBDE533" w14:textId="77777777" w:rsidR="00DC0EF9" w:rsidRPr="005C18A7" w:rsidRDefault="00DC0EF9" w:rsidP="003F02EC">
            <w:pPr>
              <w:rPr>
                <w:rFonts w:ascii="David" w:hAnsi="David" w:cs="David"/>
                <w:rtl/>
              </w:rPr>
            </w:pPr>
            <w:r w:rsidRPr="005C18A7">
              <w:rPr>
                <w:rFonts w:ascii="David" w:hAnsi="David" w:cs="David"/>
                <w:rtl/>
              </w:rPr>
              <w:t xml:space="preserve">הפקת תלוש לכל הישוב זהה בכמות ומהימנות לתלוש שהמערכת הקיימת תפיק </w:t>
            </w:r>
          </w:p>
          <w:p w14:paraId="5F0E9A63" w14:textId="77777777" w:rsidR="00DC0EF9" w:rsidRPr="005C18A7" w:rsidRDefault="00DC0EF9" w:rsidP="003F02EC">
            <w:pPr>
              <w:rPr>
                <w:rFonts w:ascii="David" w:hAnsi="David" w:cs="David"/>
                <w:rtl/>
              </w:rPr>
            </w:pPr>
            <w:r w:rsidRPr="005C18A7">
              <w:rPr>
                <w:rFonts w:ascii="David" w:hAnsi="David" w:cs="David"/>
                <w:rtl/>
              </w:rPr>
              <w:t xml:space="preserve">תוצאות השגור </w:t>
            </w:r>
            <w:proofErr w:type="spellStart"/>
            <w:r w:rsidRPr="005C18A7">
              <w:rPr>
                <w:rFonts w:ascii="David" w:hAnsi="David" w:cs="David"/>
                <w:rtl/>
              </w:rPr>
              <w:t>למס"ב</w:t>
            </w:r>
            <w:proofErr w:type="spellEnd"/>
            <w:r w:rsidRPr="005C18A7">
              <w:rPr>
                <w:rFonts w:ascii="David" w:hAnsi="David" w:cs="David"/>
                <w:rtl/>
              </w:rPr>
              <w:t xml:space="preserve"> תהיינה זהות למערכת הקיימת</w:t>
            </w:r>
          </w:p>
        </w:tc>
      </w:tr>
      <w:tr w:rsidR="00DC0EF9" w:rsidRPr="005C18A7" w14:paraId="06C8293B" w14:textId="77777777" w:rsidTr="003F02EC">
        <w:trPr>
          <w:tblHeader/>
        </w:trPr>
        <w:tc>
          <w:tcPr>
            <w:tcW w:w="2447" w:type="dxa"/>
          </w:tcPr>
          <w:p w14:paraId="5FF2D24B" w14:textId="77777777" w:rsidR="00DC0EF9" w:rsidRPr="005C18A7" w:rsidRDefault="00DC0EF9" w:rsidP="003F02EC">
            <w:pPr>
              <w:rPr>
                <w:rFonts w:ascii="David" w:hAnsi="David" w:cs="David"/>
                <w:rtl/>
              </w:rPr>
            </w:pPr>
          </w:p>
        </w:tc>
        <w:tc>
          <w:tcPr>
            <w:tcW w:w="2195" w:type="dxa"/>
          </w:tcPr>
          <w:p w14:paraId="017A5FAA" w14:textId="77777777" w:rsidR="00DC0EF9" w:rsidRPr="005C18A7" w:rsidRDefault="00DC0EF9" w:rsidP="003F02EC">
            <w:pPr>
              <w:rPr>
                <w:rFonts w:ascii="David" w:hAnsi="David" w:cs="David"/>
                <w:rtl/>
              </w:rPr>
            </w:pPr>
            <w:r w:rsidRPr="005C18A7">
              <w:rPr>
                <w:rFonts w:ascii="David" w:hAnsi="David" w:cs="David"/>
                <w:rtl/>
              </w:rPr>
              <w:t>טבלאות מערכת</w:t>
            </w:r>
          </w:p>
        </w:tc>
        <w:tc>
          <w:tcPr>
            <w:tcW w:w="5020" w:type="dxa"/>
          </w:tcPr>
          <w:p w14:paraId="4EB4BD1F" w14:textId="77777777" w:rsidR="00DC0EF9" w:rsidRPr="005C18A7" w:rsidRDefault="00DC0EF9" w:rsidP="003F02EC">
            <w:pPr>
              <w:rPr>
                <w:rFonts w:ascii="David" w:hAnsi="David" w:cs="David"/>
                <w:rtl/>
              </w:rPr>
            </w:pPr>
            <w:r w:rsidRPr="005C18A7">
              <w:rPr>
                <w:rFonts w:ascii="David" w:hAnsi="David" w:cs="David"/>
                <w:rtl/>
              </w:rPr>
              <w:t>כל טבלאות המערכת תעריפים, בנקים, מקומות גביה, סימננו, סוגי שרות וכו' נקלטו כולל היסטוריה של תעריפים</w:t>
            </w:r>
          </w:p>
        </w:tc>
      </w:tr>
      <w:tr w:rsidR="00DC0EF9" w:rsidRPr="005C18A7" w14:paraId="0E280F7C" w14:textId="77777777" w:rsidTr="003F02EC">
        <w:trPr>
          <w:tblHeader/>
        </w:trPr>
        <w:tc>
          <w:tcPr>
            <w:tcW w:w="2447" w:type="dxa"/>
            <w:tcBorders>
              <w:top w:val="single" w:sz="4" w:space="0" w:color="auto"/>
              <w:left w:val="single" w:sz="4" w:space="0" w:color="auto"/>
              <w:bottom w:val="single" w:sz="4" w:space="0" w:color="auto"/>
              <w:right w:val="single" w:sz="4" w:space="0" w:color="auto"/>
            </w:tcBorders>
          </w:tcPr>
          <w:p w14:paraId="47E268A4" w14:textId="77777777" w:rsidR="00DC0EF9" w:rsidRPr="005C18A7" w:rsidRDefault="00DC0EF9" w:rsidP="003F02EC">
            <w:pPr>
              <w:rPr>
                <w:rFonts w:ascii="David" w:hAnsi="David" w:cs="David"/>
                <w:rtl/>
              </w:rPr>
            </w:pPr>
            <w:r w:rsidRPr="005C18A7">
              <w:rPr>
                <w:rFonts w:ascii="David" w:hAnsi="David" w:cs="David"/>
                <w:rtl/>
              </w:rPr>
              <w:t>חינוך</w:t>
            </w:r>
          </w:p>
        </w:tc>
        <w:tc>
          <w:tcPr>
            <w:tcW w:w="2195" w:type="dxa"/>
            <w:tcBorders>
              <w:top w:val="single" w:sz="4" w:space="0" w:color="auto"/>
              <w:left w:val="single" w:sz="4" w:space="0" w:color="auto"/>
              <w:bottom w:val="single" w:sz="4" w:space="0" w:color="auto"/>
              <w:right w:val="single" w:sz="4" w:space="0" w:color="auto"/>
            </w:tcBorders>
          </w:tcPr>
          <w:p w14:paraId="53D53BDC" w14:textId="77777777" w:rsidR="00DC0EF9" w:rsidRPr="005C18A7" w:rsidRDefault="00DC0EF9" w:rsidP="003F02EC">
            <w:pPr>
              <w:rPr>
                <w:rFonts w:ascii="David" w:hAnsi="David" w:cs="David"/>
                <w:rtl/>
              </w:rPr>
            </w:pPr>
            <w:r w:rsidRPr="005C18A7">
              <w:rPr>
                <w:rFonts w:ascii="David" w:hAnsi="David" w:cs="David"/>
                <w:rtl/>
              </w:rPr>
              <w:t>מצבת תלמידים</w:t>
            </w:r>
          </w:p>
        </w:tc>
        <w:tc>
          <w:tcPr>
            <w:tcW w:w="5020" w:type="dxa"/>
            <w:tcBorders>
              <w:top w:val="single" w:sz="4" w:space="0" w:color="auto"/>
              <w:left w:val="single" w:sz="4" w:space="0" w:color="auto"/>
              <w:bottom w:val="single" w:sz="4" w:space="0" w:color="auto"/>
              <w:right w:val="single" w:sz="4" w:space="0" w:color="auto"/>
            </w:tcBorders>
          </w:tcPr>
          <w:p w14:paraId="3666506C" w14:textId="77777777" w:rsidR="00DC0EF9" w:rsidRPr="005C18A7" w:rsidRDefault="00DC0EF9" w:rsidP="003F02EC">
            <w:pPr>
              <w:rPr>
                <w:rFonts w:ascii="David" w:hAnsi="David" w:cs="David"/>
                <w:rtl/>
              </w:rPr>
            </w:pPr>
            <w:r w:rsidRPr="005C18A7">
              <w:rPr>
                <w:rFonts w:ascii="David" w:hAnsi="David" w:cs="David"/>
                <w:rtl/>
              </w:rPr>
              <w:t>מצבת התלמידים זהה למצבת במערכת הקיימת כולל תכולת הרשומה</w:t>
            </w:r>
          </w:p>
        </w:tc>
      </w:tr>
    </w:tbl>
    <w:p w14:paraId="31E6D021" w14:textId="77777777" w:rsidR="00DC0EF9" w:rsidRPr="005C18A7" w:rsidRDefault="00DC0EF9" w:rsidP="00DC0EF9">
      <w:pPr>
        <w:tabs>
          <w:tab w:val="left" w:pos="2447"/>
          <w:tab w:val="left" w:pos="4642"/>
        </w:tabs>
        <w:rPr>
          <w:rFonts w:ascii="David" w:hAnsi="David" w:cs="David"/>
          <w:b/>
          <w:bCs/>
          <w:highlight w:val="cyan"/>
          <w:rtl/>
        </w:rPr>
      </w:pPr>
    </w:p>
    <w:p w14:paraId="7ECB51C9" w14:textId="77777777" w:rsidR="00DC0EF9" w:rsidRPr="005C18A7" w:rsidRDefault="00DC0EF9" w:rsidP="00DC0EF9">
      <w:pPr>
        <w:spacing w:after="120"/>
        <w:jc w:val="both"/>
        <w:rPr>
          <w:rFonts w:ascii="David" w:hAnsi="David" w:cs="David"/>
          <w:b/>
          <w:bCs/>
          <w:rtl/>
        </w:rPr>
      </w:pPr>
      <w:r w:rsidRPr="005C18A7">
        <w:rPr>
          <w:rFonts w:ascii="David" w:hAnsi="David" w:cs="David"/>
          <w:b/>
          <w:bCs/>
          <w:rtl/>
        </w:rPr>
        <w:t xml:space="preserve">מבחני הקבלה של הסבת הנתונים יכללו את הנושאים המוגדרים בטבלה לעיל. המציע ידאג להפיק דוחות לאחר הסבת הנותנים וקליטתם במערכת שבהצעתו. המנהל יחד עם המציע יבצעו השוואה של הנתונים בדוחות מהמערכת הקיימת ומהמערכת המוצעת של המציע. </w:t>
      </w:r>
    </w:p>
    <w:p w14:paraId="590D7704" w14:textId="77777777" w:rsidR="00DC0EF9" w:rsidRPr="005C18A7" w:rsidRDefault="00DC0EF9" w:rsidP="00DC0EF9">
      <w:pPr>
        <w:spacing w:after="120"/>
        <w:jc w:val="both"/>
        <w:rPr>
          <w:rFonts w:ascii="David" w:hAnsi="David" w:cs="David"/>
          <w:rtl/>
        </w:rPr>
      </w:pPr>
      <w:r w:rsidRPr="005C18A7">
        <w:rPr>
          <w:rFonts w:ascii="David" w:hAnsi="David" w:cs="David"/>
          <w:b/>
          <w:bCs/>
          <w:rtl/>
        </w:rPr>
        <w:lastRenderedPageBreak/>
        <w:t>במקרה ויתגלו הפרשים או שוני בין הדוחות, המציע יספק הסברים המניחים את דעתו של המנהל או יפעל לייבא את הנתונים בשלמותם למסד המידע החדש במערכת החדשה.</w:t>
      </w:r>
      <w:r w:rsidRPr="005C18A7">
        <w:rPr>
          <w:rFonts w:ascii="David" w:hAnsi="David" w:cs="David"/>
          <w:b/>
          <w:bCs/>
          <w:sz w:val="28"/>
          <w:szCs w:val="28"/>
          <w:rtl/>
        </w:rPr>
        <w:br w:type="page"/>
      </w:r>
    </w:p>
    <w:p w14:paraId="749BBCFA" w14:textId="77777777" w:rsidR="0044083E" w:rsidRPr="00377643" w:rsidRDefault="0044083E" w:rsidP="00C81E08">
      <w:pPr>
        <w:jc w:val="center"/>
        <w:rPr>
          <w:rFonts w:ascii="David" w:hAnsi="David" w:cs="David"/>
          <w:b/>
          <w:bCs/>
          <w:sz w:val="40"/>
          <w:szCs w:val="40"/>
          <w:u w:val="single"/>
        </w:rPr>
      </w:pPr>
      <w:r w:rsidRPr="00377643">
        <w:rPr>
          <w:rFonts w:ascii="David" w:hAnsi="David" w:cs="David"/>
          <w:b/>
          <w:bCs/>
          <w:sz w:val="40"/>
          <w:szCs w:val="40"/>
          <w:u w:val="single"/>
          <w:rtl/>
        </w:rPr>
        <w:lastRenderedPageBreak/>
        <w:t>סיום ההתקשרות</w:t>
      </w:r>
    </w:p>
    <w:p w14:paraId="15ADAB93" w14:textId="77777777" w:rsidR="0044083E" w:rsidRPr="0044083E" w:rsidRDefault="0044083E" w:rsidP="0044083E">
      <w:pPr>
        <w:rPr>
          <w:rFonts w:ascii="David" w:hAnsi="David" w:cs="David"/>
          <w:rtl/>
        </w:rPr>
      </w:pPr>
    </w:p>
    <w:p w14:paraId="429BD77B" w14:textId="77777777" w:rsidR="0044083E" w:rsidRPr="0044083E" w:rsidRDefault="0044083E" w:rsidP="0044083E">
      <w:pPr>
        <w:ind w:left="-1"/>
        <w:jc w:val="both"/>
        <w:rPr>
          <w:rFonts w:ascii="David" w:hAnsi="David" w:cs="David"/>
          <w:rtl/>
        </w:rPr>
      </w:pPr>
      <w:r w:rsidRPr="0044083E">
        <w:rPr>
          <w:rFonts w:ascii="David" w:hAnsi="David" w:cs="David"/>
          <w:rtl/>
        </w:rPr>
        <w:t>ה</w:t>
      </w:r>
      <w:r w:rsidR="00A36644">
        <w:rPr>
          <w:rFonts w:ascii="David" w:hAnsi="David" w:cs="David"/>
          <w:rtl/>
        </w:rPr>
        <w:t>מועצה</w:t>
      </w:r>
      <w:r w:rsidRPr="0044083E">
        <w:rPr>
          <w:rFonts w:ascii="David" w:hAnsi="David" w:cs="David"/>
          <w:rtl/>
        </w:rPr>
        <w:t xml:space="preserve">  רואה חשיבות רבה בהעברה חלקה בתום תקופת ההתקשרות בין הספק ל</w:t>
      </w:r>
      <w:r w:rsidR="00A36644">
        <w:rPr>
          <w:rFonts w:ascii="David" w:hAnsi="David" w:cs="David"/>
          <w:rtl/>
        </w:rPr>
        <w:t>מועצה</w:t>
      </w:r>
      <w:r w:rsidRPr="0044083E">
        <w:rPr>
          <w:rFonts w:ascii="David" w:hAnsi="David" w:cs="David"/>
          <w:rtl/>
        </w:rPr>
        <w:t>. לעניין זה תום תקופת ההתקשרות כוללת את המקרה בו הסתיים פרק הזמן של החוזה ולא הוארך, או הוארך פרק הזמן והסתיים או הופסקה עבודת הספק מסיבה כלשהי.</w:t>
      </w:r>
    </w:p>
    <w:p w14:paraId="6FA6628C" w14:textId="77777777" w:rsidR="0044083E" w:rsidRPr="0044083E" w:rsidRDefault="0044083E" w:rsidP="0044083E">
      <w:pPr>
        <w:ind w:left="510" w:hanging="511"/>
        <w:rPr>
          <w:rFonts w:ascii="David" w:hAnsi="David" w:cs="David"/>
        </w:rPr>
      </w:pPr>
      <w:r w:rsidRPr="0044083E">
        <w:rPr>
          <w:rFonts w:ascii="David" w:hAnsi="David" w:cs="David"/>
          <w:rtl/>
        </w:rPr>
        <w:t xml:space="preserve">עם תום תקופת ההתקשרות: </w:t>
      </w:r>
    </w:p>
    <w:p w14:paraId="5D1F7F08"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על הספק להעביר לידי ה</w:t>
      </w:r>
      <w:r w:rsidR="00A36644">
        <w:rPr>
          <w:rFonts w:ascii="David" w:hAnsi="David" w:cs="David"/>
          <w:rtl/>
        </w:rPr>
        <w:t>מועצה</w:t>
      </w:r>
      <w:r w:rsidRPr="0044083E">
        <w:rPr>
          <w:rFonts w:ascii="David" w:hAnsi="David" w:cs="David"/>
          <w:rtl/>
        </w:rPr>
        <w:t xml:space="preserve"> את כל המידע והידע ביחס ל</w:t>
      </w:r>
      <w:r w:rsidR="00A36644">
        <w:rPr>
          <w:rFonts w:ascii="David" w:hAnsi="David" w:cs="David"/>
          <w:rtl/>
        </w:rPr>
        <w:t>מועצה</w:t>
      </w:r>
      <w:r w:rsidRPr="0044083E">
        <w:rPr>
          <w:rFonts w:ascii="David" w:hAnsi="David" w:cs="David"/>
          <w:rtl/>
        </w:rPr>
        <w:t xml:space="preserve">  שהצטבר אצלו ו/או אצל עובדיו, זאת לא יאוחר מ- 7 ימי עבודה מתום תקופת ההתקשרות.</w:t>
      </w:r>
    </w:p>
    <w:p w14:paraId="1C593E95"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הספק יעביר לבעלות ה</w:t>
      </w:r>
      <w:r w:rsidR="00A36644">
        <w:rPr>
          <w:rFonts w:ascii="David" w:hAnsi="David" w:cs="David"/>
          <w:rtl/>
        </w:rPr>
        <w:t>מועצה</w:t>
      </w:r>
      <w:r w:rsidRPr="0044083E">
        <w:rPr>
          <w:rFonts w:ascii="David" w:hAnsi="David" w:cs="David"/>
          <w:rtl/>
        </w:rPr>
        <w:t xml:space="preserve"> את השרתים המותקנים באתרי ה</w:t>
      </w:r>
      <w:r w:rsidR="00A36644">
        <w:rPr>
          <w:rFonts w:ascii="David" w:hAnsi="David" w:cs="David"/>
          <w:rtl/>
        </w:rPr>
        <w:t>מועצה</w:t>
      </w:r>
      <w:r w:rsidRPr="0044083E">
        <w:rPr>
          <w:rFonts w:ascii="David" w:hAnsi="David" w:cs="David"/>
          <w:rtl/>
        </w:rPr>
        <w:t xml:space="preserve"> המפעילים את היישומים נשוא מכרז זה, המאחסנים והמגבים את הנתונים, המגנים על המערכת וציוד אחר הדרוש להפעלת המערכת.</w:t>
      </w:r>
    </w:p>
    <w:p w14:paraId="26C2AA74"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הנוהל יכלול בתוכו את כל האלגוריתמים, התיעוד, אופן גזירת המידע מהמערכת לטבלאות נתונים אוניברסאליות הניתנות לקריאה ולהסבה למערכות אחרות.</w:t>
      </w:r>
    </w:p>
    <w:p w14:paraId="1511F331"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 xml:space="preserve">הנתונים, במקרה זה, כוללים את כל קובצי המערכת, לרבות קבצים גרפיים, קבצי אב, מסמכים, תמונות, </w:t>
      </w:r>
      <w:r w:rsidR="004917AF" w:rsidRPr="004917AF">
        <w:rPr>
          <w:rFonts w:ascii="David" w:hAnsi="David" w:cs="David" w:hint="cs"/>
          <w:rtl/>
        </w:rPr>
        <w:t>ארכוב</w:t>
      </w:r>
      <w:r w:rsidR="004917AF" w:rsidRPr="0044083E">
        <w:rPr>
          <w:rFonts w:ascii="David" w:hAnsi="David" w:cs="David"/>
          <w:rtl/>
        </w:rPr>
        <w:t xml:space="preserve"> </w:t>
      </w:r>
      <w:r w:rsidR="004917AF">
        <w:rPr>
          <w:rFonts w:ascii="David" w:hAnsi="David" w:cs="David" w:hint="cs"/>
          <w:rtl/>
        </w:rPr>
        <w:t>,</w:t>
      </w:r>
      <w:r w:rsidRPr="0044083E">
        <w:rPr>
          <w:rFonts w:ascii="David" w:hAnsi="David" w:cs="David"/>
          <w:rtl/>
        </w:rPr>
        <w:t>לוגים, אינדקסים, משתמשים, הרשאות, טבלאות עזר וכיו"ב כולל ת</w:t>
      </w:r>
      <w:r w:rsidRPr="0044083E">
        <w:rPr>
          <w:rFonts w:ascii="David" w:hAnsi="David" w:cs="David" w:hint="cs"/>
          <w:rtl/>
        </w:rPr>
        <w:t>י</w:t>
      </w:r>
      <w:r w:rsidRPr="0044083E">
        <w:rPr>
          <w:rFonts w:ascii="David" w:hAnsi="David" w:cs="David"/>
          <w:rtl/>
        </w:rPr>
        <w:t>אור תוכן הטבלאות והשדות. נתונים אלה יועברו על מדיה מגנטית או בכל מדיה אחרת לפי דרישת ה</w:t>
      </w:r>
      <w:r w:rsidR="00A36644">
        <w:rPr>
          <w:rFonts w:ascii="David" w:hAnsi="David" w:cs="David"/>
          <w:rtl/>
        </w:rPr>
        <w:t>מועצה</w:t>
      </w:r>
      <w:r w:rsidRPr="0044083E">
        <w:rPr>
          <w:rFonts w:ascii="David" w:hAnsi="David" w:cs="David"/>
          <w:rtl/>
        </w:rPr>
        <w:t>.</w:t>
      </w:r>
    </w:p>
    <w:p w14:paraId="6CAB6A7A"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הספק לא יהיה רשאי לכל תשלום נוסף עבור העברת הנתונים, מידע לגבי ה</w:t>
      </w:r>
      <w:r w:rsidR="00A36644">
        <w:rPr>
          <w:rFonts w:ascii="David" w:hAnsi="David" w:cs="David"/>
          <w:rtl/>
        </w:rPr>
        <w:t>מועצה</w:t>
      </w:r>
      <w:r w:rsidRPr="0044083E">
        <w:rPr>
          <w:rFonts w:ascii="David" w:hAnsi="David" w:cs="David"/>
          <w:rtl/>
        </w:rPr>
        <w:t xml:space="preserve"> ותהליכי העבודה, הציוד אם יש כזה ו/או נוהל מסירת המערכת.  </w:t>
      </w:r>
    </w:p>
    <w:p w14:paraId="0720B5B2"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 xml:space="preserve">תקופת המעבר (להלן: "חפיפה") היא בתקופה בה המערכות של הספק (הזוכה במכרז זה) ממשיכות לפעול במקביל לכניסתן לשרות של המערכות של הספק החדש. </w:t>
      </w:r>
    </w:p>
    <w:p w14:paraId="0CE72C62"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הספק (הזוכה במכרז זה) ימשיך להפעיל את המערכות גם בתקופת ה"חפיפה" עד לקבלת הוראה בכתב מה</w:t>
      </w:r>
      <w:r w:rsidR="00A36644">
        <w:rPr>
          <w:rFonts w:ascii="David" w:hAnsi="David" w:cs="David"/>
          <w:rtl/>
        </w:rPr>
        <w:t>מועצה</w:t>
      </w:r>
      <w:r w:rsidRPr="0044083E">
        <w:rPr>
          <w:rFonts w:ascii="David" w:hAnsi="David" w:cs="David"/>
          <w:rtl/>
        </w:rPr>
        <w:t xml:space="preserve"> /</w:t>
      </w:r>
      <w:r w:rsidR="00A36644">
        <w:rPr>
          <w:rFonts w:ascii="David" w:hAnsi="David" w:cs="David"/>
          <w:rtl/>
        </w:rPr>
        <w:t>מועצה</w:t>
      </w:r>
      <w:r w:rsidRPr="0044083E">
        <w:rPr>
          <w:rFonts w:ascii="David" w:hAnsi="David" w:cs="David"/>
          <w:rtl/>
        </w:rPr>
        <w:t xml:space="preserve"> שעליו להפסיק את מתן שרותי מערכת המידע נשוא מכרז זה. בתקופת ה"חפיפה" הספק ימשיך לספק את כל השירותים נשוא מכרז זה לרבות תכניות להורדת נתונים בקבצים אוניברסליים.</w:t>
      </w:r>
    </w:p>
    <w:p w14:paraId="1B9E605B"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בתקופת "החפיפה" הספק יהיה רשאי לקבל תמורה עבור הפעלת המערכות בהתאם למפורט בסעיף 5 ל</w:t>
      </w:r>
      <w:r w:rsidRPr="0044083E">
        <w:rPr>
          <w:rFonts w:ascii="David" w:hAnsi="David" w:cs="David" w:hint="cs"/>
          <w:rtl/>
        </w:rPr>
        <w:t>ה</w:t>
      </w:r>
      <w:r w:rsidRPr="0044083E">
        <w:rPr>
          <w:rFonts w:ascii="David" w:hAnsi="David" w:cs="David"/>
          <w:rtl/>
        </w:rPr>
        <w:t>סכם ההתקשרות בין ה</w:t>
      </w:r>
      <w:r w:rsidR="00A36644">
        <w:rPr>
          <w:rFonts w:ascii="David" w:hAnsi="David" w:cs="David"/>
          <w:rtl/>
        </w:rPr>
        <w:t>מועצה</w:t>
      </w:r>
      <w:r w:rsidRPr="0044083E">
        <w:rPr>
          <w:rFonts w:ascii="David" w:hAnsi="David" w:cs="David"/>
          <w:rtl/>
        </w:rPr>
        <w:t xml:space="preserve"> לספק. </w:t>
      </w:r>
    </w:p>
    <w:p w14:paraId="25E331BE" w14:textId="77777777" w:rsidR="0044083E" w:rsidRPr="0044083E" w:rsidRDefault="0044083E" w:rsidP="0044083E">
      <w:pPr>
        <w:numPr>
          <w:ilvl w:val="0"/>
          <w:numId w:val="47"/>
        </w:numPr>
        <w:spacing w:before="120"/>
        <w:ind w:left="714" w:hanging="357"/>
        <w:jc w:val="both"/>
        <w:rPr>
          <w:rFonts w:ascii="David" w:hAnsi="David" w:cs="David"/>
        </w:rPr>
      </w:pPr>
      <w:r w:rsidRPr="0044083E">
        <w:rPr>
          <w:rFonts w:ascii="David" w:hAnsi="David" w:cs="David"/>
          <w:rtl/>
        </w:rPr>
        <w:t>הספק ימשיך להחזיק במשך שנתיים, מיום קבלת הוראה בכתב מה</w:t>
      </w:r>
      <w:r w:rsidR="00A36644">
        <w:rPr>
          <w:rFonts w:ascii="David" w:hAnsi="David" w:cs="David"/>
          <w:rtl/>
        </w:rPr>
        <w:t>מועצה</w:t>
      </w:r>
      <w:r w:rsidRPr="0044083E">
        <w:rPr>
          <w:rFonts w:ascii="David" w:hAnsi="David" w:cs="David"/>
          <w:rtl/>
        </w:rPr>
        <w:t xml:space="preserve"> על הפסקת השרות, ג</w:t>
      </w:r>
      <w:r w:rsidRPr="0044083E">
        <w:rPr>
          <w:rFonts w:ascii="David" w:hAnsi="David" w:cs="David" w:hint="cs"/>
          <w:rtl/>
        </w:rPr>
        <w:t>י</w:t>
      </w:r>
      <w:r w:rsidRPr="0044083E">
        <w:rPr>
          <w:rFonts w:ascii="David" w:hAnsi="David" w:cs="David"/>
          <w:rtl/>
        </w:rPr>
        <w:t xml:space="preserve">בוי של  כל הנתונים והמידע המפורטים בסעיפים 4 ו-5 בנספח זה. </w:t>
      </w:r>
    </w:p>
    <w:p w14:paraId="17F7FFB9" w14:textId="77777777" w:rsidR="0044083E" w:rsidRPr="0044083E" w:rsidRDefault="0044083E" w:rsidP="0044083E">
      <w:pPr>
        <w:numPr>
          <w:ilvl w:val="0"/>
          <w:numId w:val="47"/>
        </w:numPr>
        <w:spacing w:before="120"/>
        <w:ind w:left="714" w:hanging="357"/>
        <w:jc w:val="both"/>
        <w:rPr>
          <w:rFonts w:ascii="David" w:hAnsi="David" w:cs="David"/>
          <w:szCs w:val="26"/>
        </w:rPr>
      </w:pPr>
      <w:r w:rsidRPr="0044083E">
        <w:rPr>
          <w:rFonts w:ascii="David" w:hAnsi="David" w:cs="David"/>
          <w:rtl/>
        </w:rPr>
        <w:t>למען הסר ספק יצוין כי גם במקרה בו ההתקשרות מופסקת על ידי ה</w:t>
      </w:r>
      <w:r w:rsidR="00A36644">
        <w:rPr>
          <w:rFonts w:ascii="David" w:hAnsi="David" w:cs="David"/>
          <w:rtl/>
        </w:rPr>
        <w:t>מועצה</w:t>
      </w:r>
      <w:r w:rsidRPr="0044083E">
        <w:rPr>
          <w:rFonts w:ascii="David" w:hAnsi="David" w:cs="David"/>
          <w:rtl/>
        </w:rPr>
        <w:t>, חייב הספק לעמוד בהתחייבויותיו המפורטות בנספח זה.</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32"/>
        <w:gridCol w:w="1632"/>
        <w:gridCol w:w="1633"/>
        <w:gridCol w:w="1633"/>
      </w:tblGrid>
      <w:tr w:rsidR="0044083E" w:rsidRPr="0044083E" w14:paraId="6CD8BB96" w14:textId="77777777" w:rsidTr="0002350A">
        <w:trPr>
          <w:cantSplit/>
        </w:trPr>
        <w:tc>
          <w:tcPr>
            <w:tcW w:w="1632" w:type="dxa"/>
            <w:tcBorders>
              <w:top w:val="nil"/>
              <w:left w:val="nil"/>
              <w:bottom w:val="single" w:sz="4" w:space="0" w:color="auto"/>
              <w:right w:val="nil"/>
            </w:tcBorders>
          </w:tcPr>
          <w:p w14:paraId="201A0A71" w14:textId="77777777" w:rsidR="0044083E" w:rsidRPr="0044083E" w:rsidRDefault="0044083E" w:rsidP="0044083E">
            <w:pPr>
              <w:rPr>
                <w:rFonts w:ascii="David" w:hAnsi="David" w:cs="David"/>
                <w:rtl/>
              </w:rPr>
            </w:pPr>
          </w:p>
          <w:p w14:paraId="220F474D" w14:textId="77777777" w:rsidR="0044083E" w:rsidRPr="0044083E" w:rsidRDefault="0044083E" w:rsidP="0044083E">
            <w:pPr>
              <w:rPr>
                <w:rFonts w:ascii="David" w:hAnsi="David" w:cs="David"/>
                <w:rtl/>
              </w:rPr>
            </w:pPr>
          </w:p>
          <w:p w14:paraId="3F2F1BEE" w14:textId="77777777" w:rsidR="0044083E" w:rsidRPr="0044083E" w:rsidRDefault="0044083E" w:rsidP="0044083E">
            <w:pPr>
              <w:rPr>
                <w:rFonts w:ascii="David" w:hAnsi="David" w:cs="David"/>
                <w:rtl/>
              </w:rPr>
            </w:pPr>
          </w:p>
          <w:p w14:paraId="0D4F53D4" w14:textId="77777777" w:rsidR="0044083E" w:rsidRPr="0044083E" w:rsidRDefault="0044083E" w:rsidP="0044083E">
            <w:pPr>
              <w:rPr>
                <w:rFonts w:ascii="David" w:hAnsi="David" w:cs="David"/>
                <w:rtl/>
              </w:rPr>
            </w:pPr>
          </w:p>
          <w:p w14:paraId="374FA1BD" w14:textId="77777777" w:rsidR="0044083E" w:rsidRPr="0044083E" w:rsidRDefault="0044083E" w:rsidP="0044083E">
            <w:pPr>
              <w:rPr>
                <w:rFonts w:ascii="David" w:hAnsi="David" w:cs="David"/>
              </w:rPr>
            </w:pPr>
          </w:p>
        </w:tc>
        <w:tc>
          <w:tcPr>
            <w:tcW w:w="1632" w:type="dxa"/>
            <w:vMerge w:val="restart"/>
            <w:tcBorders>
              <w:top w:val="nil"/>
              <w:left w:val="nil"/>
              <w:bottom w:val="nil"/>
              <w:right w:val="nil"/>
            </w:tcBorders>
          </w:tcPr>
          <w:p w14:paraId="04FCB292" w14:textId="77777777" w:rsidR="0044083E" w:rsidRPr="0044083E" w:rsidRDefault="0044083E" w:rsidP="0044083E">
            <w:pPr>
              <w:rPr>
                <w:rFonts w:ascii="David" w:hAnsi="David" w:cs="David"/>
              </w:rPr>
            </w:pPr>
          </w:p>
        </w:tc>
        <w:tc>
          <w:tcPr>
            <w:tcW w:w="1632" w:type="dxa"/>
            <w:tcBorders>
              <w:top w:val="nil"/>
              <w:left w:val="nil"/>
              <w:bottom w:val="single" w:sz="4" w:space="0" w:color="auto"/>
              <w:right w:val="nil"/>
            </w:tcBorders>
          </w:tcPr>
          <w:p w14:paraId="6D5B3585" w14:textId="77777777" w:rsidR="0044083E" w:rsidRPr="0044083E" w:rsidRDefault="0044083E" w:rsidP="0044083E">
            <w:pPr>
              <w:rPr>
                <w:rFonts w:ascii="David" w:hAnsi="David" w:cs="David"/>
              </w:rPr>
            </w:pPr>
          </w:p>
        </w:tc>
        <w:tc>
          <w:tcPr>
            <w:tcW w:w="1633" w:type="dxa"/>
            <w:vMerge w:val="restart"/>
            <w:tcBorders>
              <w:top w:val="nil"/>
              <w:left w:val="nil"/>
              <w:bottom w:val="nil"/>
              <w:right w:val="nil"/>
            </w:tcBorders>
          </w:tcPr>
          <w:p w14:paraId="5F212F24" w14:textId="77777777" w:rsidR="0044083E" w:rsidRPr="0044083E" w:rsidRDefault="0044083E" w:rsidP="0044083E">
            <w:pPr>
              <w:rPr>
                <w:rFonts w:ascii="David" w:hAnsi="David" w:cs="David"/>
              </w:rPr>
            </w:pPr>
          </w:p>
        </w:tc>
        <w:tc>
          <w:tcPr>
            <w:tcW w:w="1633" w:type="dxa"/>
            <w:tcBorders>
              <w:top w:val="nil"/>
              <w:left w:val="nil"/>
              <w:bottom w:val="single" w:sz="4" w:space="0" w:color="auto"/>
              <w:right w:val="nil"/>
            </w:tcBorders>
          </w:tcPr>
          <w:p w14:paraId="171A73CA" w14:textId="77777777" w:rsidR="0044083E" w:rsidRPr="0044083E" w:rsidRDefault="0044083E" w:rsidP="0044083E">
            <w:pPr>
              <w:rPr>
                <w:rFonts w:ascii="David" w:hAnsi="David" w:cs="David"/>
              </w:rPr>
            </w:pPr>
          </w:p>
        </w:tc>
      </w:tr>
      <w:tr w:rsidR="0044083E" w:rsidRPr="0044083E" w14:paraId="052EAA4D" w14:textId="77777777" w:rsidTr="0002350A">
        <w:trPr>
          <w:cantSplit/>
        </w:trPr>
        <w:tc>
          <w:tcPr>
            <w:tcW w:w="1632" w:type="dxa"/>
            <w:tcBorders>
              <w:top w:val="single" w:sz="4" w:space="0" w:color="auto"/>
              <w:left w:val="nil"/>
              <w:bottom w:val="nil"/>
              <w:right w:val="nil"/>
            </w:tcBorders>
          </w:tcPr>
          <w:p w14:paraId="51A153F7" w14:textId="77777777" w:rsidR="0044083E" w:rsidRPr="0044083E" w:rsidRDefault="0044083E" w:rsidP="0044083E">
            <w:pPr>
              <w:jc w:val="center"/>
              <w:rPr>
                <w:rFonts w:ascii="David" w:hAnsi="David" w:cs="David"/>
              </w:rPr>
            </w:pPr>
            <w:r w:rsidRPr="0044083E">
              <w:rPr>
                <w:rFonts w:ascii="David" w:hAnsi="David" w:cs="David"/>
                <w:rtl/>
              </w:rPr>
              <w:t>תאריך</w:t>
            </w:r>
          </w:p>
        </w:tc>
        <w:tc>
          <w:tcPr>
            <w:tcW w:w="0" w:type="auto"/>
            <w:vMerge/>
            <w:tcBorders>
              <w:top w:val="nil"/>
              <w:left w:val="nil"/>
              <w:bottom w:val="nil"/>
              <w:right w:val="nil"/>
            </w:tcBorders>
            <w:vAlign w:val="center"/>
          </w:tcPr>
          <w:p w14:paraId="351F08EB" w14:textId="77777777" w:rsidR="0044083E" w:rsidRPr="0044083E" w:rsidRDefault="0044083E" w:rsidP="0044083E">
            <w:pPr>
              <w:bidi w:val="0"/>
              <w:rPr>
                <w:rFonts w:ascii="David" w:hAnsi="David" w:cs="David"/>
              </w:rPr>
            </w:pPr>
          </w:p>
        </w:tc>
        <w:tc>
          <w:tcPr>
            <w:tcW w:w="1632" w:type="dxa"/>
            <w:tcBorders>
              <w:top w:val="single" w:sz="4" w:space="0" w:color="auto"/>
              <w:left w:val="nil"/>
              <w:bottom w:val="nil"/>
              <w:right w:val="nil"/>
            </w:tcBorders>
          </w:tcPr>
          <w:p w14:paraId="02A5DF37" w14:textId="77777777" w:rsidR="0044083E" w:rsidRPr="0044083E" w:rsidRDefault="0044083E" w:rsidP="0044083E">
            <w:pPr>
              <w:jc w:val="center"/>
              <w:rPr>
                <w:rFonts w:ascii="David" w:hAnsi="David" w:cs="David"/>
              </w:rPr>
            </w:pPr>
            <w:r w:rsidRPr="0044083E">
              <w:rPr>
                <w:rFonts w:ascii="David" w:hAnsi="David" w:cs="David"/>
                <w:rtl/>
              </w:rPr>
              <w:t>שם המציע</w:t>
            </w:r>
          </w:p>
        </w:tc>
        <w:tc>
          <w:tcPr>
            <w:tcW w:w="0" w:type="auto"/>
            <w:vMerge/>
            <w:tcBorders>
              <w:top w:val="nil"/>
              <w:left w:val="nil"/>
              <w:bottom w:val="nil"/>
              <w:right w:val="nil"/>
            </w:tcBorders>
            <w:vAlign w:val="center"/>
          </w:tcPr>
          <w:p w14:paraId="3070EB2B" w14:textId="77777777" w:rsidR="0044083E" w:rsidRPr="0044083E" w:rsidRDefault="0044083E" w:rsidP="0044083E">
            <w:pPr>
              <w:bidi w:val="0"/>
              <w:rPr>
                <w:rFonts w:ascii="David" w:hAnsi="David" w:cs="David"/>
              </w:rPr>
            </w:pPr>
          </w:p>
        </w:tc>
        <w:tc>
          <w:tcPr>
            <w:tcW w:w="1633" w:type="dxa"/>
            <w:tcBorders>
              <w:top w:val="single" w:sz="4" w:space="0" w:color="auto"/>
              <w:left w:val="nil"/>
              <w:bottom w:val="nil"/>
              <w:right w:val="nil"/>
            </w:tcBorders>
          </w:tcPr>
          <w:p w14:paraId="76FA8E36" w14:textId="77777777" w:rsidR="0044083E" w:rsidRPr="0044083E" w:rsidRDefault="0044083E" w:rsidP="0044083E">
            <w:pPr>
              <w:jc w:val="center"/>
              <w:rPr>
                <w:rFonts w:ascii="David" w:hAnsi="David" w:cs="David"/>
              </w:rPr>
            </w:pPr>
            <w:r w:rsidRPr="0044083E">
              <w:rPr>
                <w:rFonts w:ascii="David" w:hAnsi="David" w:cs="David"/>
                <w:rtl/>
              </w:rPr>
              <w:t>חתימה וחותמת</w:t>
            </w:r>
          </w:p>
        </w:tc>
      </w:tr>
    </w:tbl>
    <w:p w14:paraId="6A480909" w14:textId="77777777" w:rsidR="0044083E" w:rsidRPr="0044083E" w:rsidRDefault="0044083E" w:rsidP="0044083E">
      <w:pPr>
        <w:rPr>
          <w:rFonts w:ascii="David" w:hAnsi="David" w:cs="David"/>
          <w:noProof/>
          <w:color w:val="FF0000"/>
          <w:sz w:val="28"/>
          <w:szCs w:val="28"/>
          <w:rtl/>
        </w:rPr>
      </w:pPr>
    </w:p>
    <w:p w14:paraId="688F9FE5" w14:textId="77777777" w:rsidR="0044083E" w:rsidRPr="0044083E" w:rsidRDefault="0044083E" w:rsidP="0044083E">
      <w:pPr>
        <w:rPr>
          <w:rFonts w:ascii="David" w:hAnsi="David" w:cs="David"/>
          <w:rtl/>
        </w:rPr>
      </w:pPr>
    </w:p>
    <w:p w14:paraId="68F5F72B" w14:textId="77777777" w:rsidR="0044083E" w:rsidRPr="0044083E" w:rsidRDefault="0044083E" w:rsidP="0044083E">
      <w:pPr>
        <w:rPr>
          <w:rFonts w:ascii="David" w:hAnsi="David" w:cs="David"/>
          <w:rtl/>
        </w:rPr>
      </w:pPr>
    </w:p>
    <w:p w14:paraId="3F182ACD" w14:textId="77777777" w:rsidR="0044083E" w:rsidRPr="0044083E" w:rsidRDefault="0044083E" w:rsidP="0044083E">
      <w:pPr>
        <w:rPr>
          <w:rFonts w:ascii="David" w:hAnsi="David" w:cs="David"/>
        </w:rPr>
      </w:pPr>
    </w:p>
    <w:p w14:paraId="1D2ECFD2" w14:textId="77777777" w:rsidR="00800814" w:rsidRPr="005C18A7" w:rsidRDefault="00800814" w:rsidP="00800814">
      <w:pPr>
        <w:rPr>
          <w:rFonts w:ascii="David" w:hAnsi="David" w:cs="David"/>
          <w:noProof/>
          <w:color w:val="FF0000"/>
          <w:sz w:val="28"/>
          <w:szCs w:val="28"/>
          <w:rtl/>
        </w:rPr>
      </w:pPr>
    </w:p>
    <w:p w14:paraId="27E75A7F" w14:textId="77777777" w:rsidR="00800814" w:rsidRPr="005C18A7" w:rsidRDefault="00800814" w:rsidP="00800814">
      <w:pPr>
        <w:rPr>
          <w:rFonts w:ascii="David" w:hAnsi="David" w:cs="David"/>
          <w:rtl/>
        </w:rPr>
      </w:pPr>
    </w:p>
    <w:p w14:paraId="71877E3E" w14:textId="77777777" w:rsidR="00800814" w:rsidRPr="005C18A7" w:rsidRDefault="00800814" w:rsidP="00800814">
      <w:pPr>
        <w:rPr>
          <w:rFonts w:ascii="David" w:hAnsi="David" w:cs="David"/>
          <w:rtl/>
        </w:rPr>
      </w:pPr>
    </w:p>
    <w:p w14:paraId="760314FE" w14:textId="77777777" w:rsidR="00800814" w:rsidRPr="005C18A7" w:rsidRDefault="00800814" w:rsidP="00800814">
      <w:pPr>
        <w:rPr>
          <w:rFonts w:ascii="David" w:hAnsi="David" w:cs="David"/>
        </w:rPr>
      </w:pPr>
    </w:p>
    <w:p w14:paraId="6F4959DE" w14:textId="77777777" w:rsidR="00A5648B" w:rsidRPr="005C18A7" w:rsidRDefault="00A5648B" w:rsidP="004722C6">
      <w:pPr>
        <w:spacing w:before="240"/>
        <w:ind w:left="360"/>
        <w:jc w:val="center"/>
        <w:outlineLvl w:val="2"/>
        <w:rPr>
          <w:rFonts w:ascii="David" w:hAnsi="David" w:cs="David"/>
        </w:rPr>
      </w:pPr>
    </w:p>
    <w:p w14:paraId="6C0994C1" w14:textId="77777777" w:rsidR="00800814" w:rsidRPr="005C18A7" w:rsidRDefault="00800814" w:rsidP="004722C6">
      <w:pPr>
        <w:spacing w:before="240"/>
        <w:ind w:left="360"/>
        <w:jc w:val="center"/>
        <w:outlineLvl w:val="2"/>
        <w:rPr>
          <w:rFonts w:ascii="David" w:hAnsi="David" w:cs="David"/>
        </w:rPr>
      </w:pPr>
    </w:p>
    <w:p w14:paraId="469C9ABC" w14:textId="77777777" w:rsidR="00800814" w:rsidRPr="005C18A7" w:rsidRDefault="00800814" w:rsidP="004722C6">
      <w:pPr>
        <w:spacing w:before="240"/>
        <w:ind w:left="360"/>
        <w:jc w:val="center"/>
        <w:outlineLvl w:val="2"/>
        <w:rPr>
          <w:rFonts w:ascii="David" w:hAnsi="David" w:cs="David"/>
        </w:rPr>
      </w:pPr>
    </w:p>
    <w:p w14:paraId="00E90A6C" w14:textId="77777777" w:rsidR="00986020" w:rsidRPr="005C18A7" w:rsidRDefault="00986020" w:rsidP="005A17F8">
      <w:pPr>
        <w:spacing w:line="276" w:lineRule="auto"/>
        <w:rPr>
          <w:rFonts w:ascii="David" w:hAnsi="David" w:cs="David"/>
          <w:rtl/>
        </w:rPr>
      </w:pPr>
    </w:p>
    <w:p w14:paraId="074188D6" w14:textId="77777777" w:rsidR="00986020" w:rsidRPr="005C18A7" w:rsidRDefault="00986020" w:rsidP="005A17F8">
      <w:pPr>
        <w:spacing w:line="276" w:lineRule="auto"/>
        <w:rPr>
          <w:rFonts w:ascii="David" w:hAnsi="David" w:cs="David"/>
          <w:rtl/>
        </w:rPr>
      </w:pPr>
    </w:p>
    <w:p w14:paraId="782B24AD" w14:textId="77777777" w:rsidR="00986020" w:rsidRPr="005C18A7" w:rsidRDefault="00986020" w:rsidP="005A17F8">
      <w:pPr>
        <w:spacing w:line="276" w:lineRule="auto"/>
        <w:rPr>
          <w:rFonts w:ascii="David" w:hAnsi="David" w:cs="David"/>
          <w:rtl/>
        </w:rPr>
      </w:pPr>
    </w:p>
    <w:p w14:paraId="2A2AE943" w14:textId="77777777" w:rsidR="00986020" w:rsidRPr="005C18A7" w:rsidRDefault="00986020" w:rsidP="005A17F8">
      <w:pPr>
        <w:spacing w:line="276" w:lineRule="auto"/>
        <w:rPr>
          <w:rFonts w:ascii="David" w:hAnsi="David" w:cs="David"/>
          <w:rtl/>
        </w:rPr>
      </w:pPr>
    </w:p>
    <w:p w14:paraId="4B437A7E" w14:textId="77777777" w:rsidR="00986020" w:rsidRPr="00A13B36" w:rsidRDefault="00A13B36" w:rsidP="005A17F8">
      <w:pPr>
        <w:spacing w:line="276" w:lineRule="auto"/>
        <w:jc w:val="center"/>
        <w:rPr>
          <w:rFonts w:ascii="David" w:hAnsi="David" w:cs="David"/>
          <w:sz w:val="72"/>
          <w:szCs w:val="72"/>
          <w:rtl/>
        </w:rPr>
      </w:pPr>
      <w:r w:rsidRPr="00A13B36">
        <w:rPr>
          <w:rFonts w:ascii="David" w:hAnsi="David" w:cs="David" w:hint="cs"/>
          <w:sz w:val="72"/>
          <w:szCs w:val="72"/>
          <w:rtl/>
        </w:rPr>
        <w:t>מסמך</w:t>
      </w:r>
      <w:r w:rsidR="00986020" w:rsidRPr="00A13B36">
        <w:rPr>
          <w:rFonts w:ascii="David" w:hAnsi="David" w:cs="David"/>
          <w:sz w:val="72"/>
          <w:szCs w:val="72"/>
          <w:rtl/>
        </w:rPr>
        <w:t xml:space="preserve"> ג</w:t>
      </w:r>
      <w:r w:rsidRPr="00A13B36">
        <w:rPr>
          <w:rFonts w:ascii="David" w:hAnsi="David" w:cs="David" w:hint="cs"/>
          <w:sz w:val="72"/>
          <w:szCs w:val="72"/>
          <w:rtl/>
        </w:rPr>
        <w:t>'</w:t>
      </w:r>
    </w:p>
    <w:p w14:paraId="76BF14BA" w14:textId="77777777" w:rsidR="00986020" w:rsidRPr="005C18A7" w:rsidRDefault="00986020" w:rsidP="005A17F8">
      <w:pPr>
        <w:spacing w:line="276" w:lineRule="auto"/>
        <w:rPr>
          <w:rFonts w:ascii="David" w:hAnsi="David" w:cs="David"/>
          <w:rtl/>
        </w:rPr>
      </w:pPr>
    </w:p>
    <w:p w14:paraId="1B8B256C" w14:textId="77777777" w:rsidR="00986020" w:rsidRPr="005C18A7" w:rsidRDefault="00986020" w:rsidP="005A17F8">
      <w:pPr>
        <w:spacing w:line="276" w:lineRule="auto"/>
        <w:jc w:val="center"/>
        <w:rPr>
          <w:rFonts w:ascii="David" w:hAnsi="David" w:cs="David"/>
          <w:sz w:val="44"/>
          <w:szCs w:val="44"/>
          <w:rtl/>
        </w:rPr>
      </w:pPr>
    </w:p>
    <w:p w14:paraId="442771D5" w14:textId="77777777" w:rsidR="00986020" w:rsidRPr="005C18A7" w:rsidRDefault="00A13B36" w:rsidP="005A17F8">
      <w:pPr>
        <w:spacing w:line="276" w:lineRule="auto"/>
        <w:jc w:val="center"/>
        <w:rPr>
          <w:rFonts w:ascii="David" w:hAnsi="David" w:cs="David"/>
          <w:b/>
          <w:bCs/>
          <w:sz w:val="96"/>
          <w:szCs w:val="96"/>
          <w:rtl/>
        </w:rPr>
      </w:pPr>
      <w:r>
        <w:rPr>
          <w:rFonts w:ascii="David" w:hAnsi="David" w:cs="David" w:hint="cs"/>
          <w:b/>
          <w:bCs/>
          <w:sz w:val="96"/>
          <w:szCs w:val="96"/>
          <w:rtl/>
        </w:rPr>
        <w:t>הסכם התקשרות</w:t>
      </w:r>
    </w:p>
    <w:p w14:paraId="3846CACD" w14:textId="77777777" w:rsidR="00A5648B" w:rsidRPr="005C18A7" w:rsidRDefault="00986020" w:rsidP="005A17F8">
      <w:pPr>
        <w:spacing w:line="276" w:lineRule="auto"/>
        <w:jc w:val="center"/>
        <w:rPr>
          <w:rFonts w:ascii="David" w:hAnsi="David" w:cs="David"/>
          <w:sz w:val="32"/>
          <w:szCs w:val="32"/>
          <w:u w:val="single"/>
          <w:rtl/>
        </w:rPr>
      </w:pPr>
      <w:r w:rsidRPr="005C18A7">
        <w:rPr>
          <w:rFonts w:ascii="David" w:hAnsi="David" w:cs="David"/>
          <w:b/>
          <w:bCs/>
          <w:sz w:val="96"/>
          <w:szCs w:val="96"/>
          <w:rtl/>
        </w:rPr>
        <w:br w:type="page"/>
      </w:r>
    </w:p>
    <w:p w14:paraId="0EDEECD2" w14:textId="77777777" w:rsidR="00647E2A" w:rsidRPr="00647E2A" w:rsidRDefault="00647E2A" w:rsidP="00647E2A">
      <w:pPr>
        <w:spacing w:before="240"/>
        <w:jc w:val="center"/>
        <w:rPr>
          <w:rFonts w:ascii="David" w:hAnsi="David" w:cs="David"/>
          <w:b/>
          <w:bCs/>
          <w:sz w:val="22"/>
          <w:szCs w:val="32"/>
          <w:u w:val="single"/>
          <w:rtl/>
        </w:rPr>
      </w:pPr>
      <w:r w:rsidRPr="00647E2A">
        <w:rPr>
          <w:rFonts w:ascii="David" w:hAnsi="David" w:cs="David" w:hint="cs"/>
          <w:b/>
          <w:bCs/>
          <w:sz w:val="22"/>
          <w:szCs w:val="32"/>
          <w:u w:val="single"/>
          <w:rtl/>
        </w:rPr>
        <w:lastRenderedPageBreak/>
        <w:t>הסכם</w:t>
      </w:r>
    </w:p>
    <w:p w14:paraId="192FFFAB" w14:textId="457ECC11" w:rsidR="00647E2A" w:rsidRPr="005C18A7" w:rsidRDefault="00647E2A" w:rsidP="00647E2A">
      <w:pPr>
        <w:spacing w:before="240"/>
        <w:jc w:val="center"/>
        <w:rPr>
          <w:rFonts w:ascii="David" w:hAnsi="David" w:cs="David"/>
          <w:sz w:val="22"/>
          <w:rtl/>
        </w:rPr>
      </w:pPr>
      <w:r w:rsidRPr="005C18A7">
        <w:rPr>
          <w:rFonts w:ascii="David" w:hAnsi="David" w:cs="David"/>
          <w:b/>
          <w:bCs/>
          <w:sz w:val="22"/>
          <w:szCs w:val="28"/>
          <w:rtl/>
        </w:rPr>
        <w:t xml:space="preserve">שנערך ונחתם </w:t>
      </w:r>
      <w:r>
        <w:rPr>
          <w:rFonts w:ascii="David" w:hAnsi="David" w:cs="David" w:hint="cs"/>
          <w:b/>
          <w:bCs/>
          <w:sz w:val="22"/>
          <w:szCs w:val="28"/>
          <w:rtl/>
        </w:rPr>
        <w:t>ב</w:t>
      </w:r>
      <w:r w:rsidR="000710B3">
        <w:rPr>
          <w:rFonts w:ascii="David" w:hAnsi="David" w:cs="David" w:hint="cs"/>
          <w:b/>
          <w:bCs/>
          <w:sz w:val="22"/>
          <w:szCs w:val="28"/>
          <w:rtl/>
        </w:rPr>
        <w:t>נחף</w:t>
      </w:r>
      <w:r>
        <w:rPr>
          <w:rFonts w:ascii="David" w:hAnsi="David" w:cs="David" w:hint="cs"/>
          <w:b/>
          <w:bCs/>
          <w:sz w:val="22"/>
          <w:szCs w:val="28"/>
          <w:rtl/>
        </w:rPr>
        <w:t xml:space="preserve"> </w:t>
      </w:r>
    </w:p>
    <w:p w14:paraId="6170129E" w14:textId="77777777" w:rsidR="00647E2A" w:rsidRPr="005C18A7" w:rsidRDefault="00647E2A" w:rsidP="00647E2A">
      <w:pPr>
        <w:spacing w:before="240"/>
        <w:jc w:val="center"/>
        <w:rPr>
          <w:rFonts w:ascii="David" w:hAnsi="David" w:cs="David"/>
          <w:b/>
          <w:bCs/>
          <w:sz w:val="22"/>
          <w:rtl/>
        </w:rPr>
      </w:pPr>
      <w:r w:rsidRPr="005C18A7">
        <w:rPr>
          <w:rFonts w:ascii="David" w:hAnsi="David" w:cs="David"/>
          <w:b/>
          <w:bCs/>
          <w:sz w:val="22"/>
          <w:rtl/>
        </w:rPr>
        <w:t>ביום _________ לחודש _____________ שנת __________</w:t>
      </w:r>
    </w:p>
    <w:p w14:paraId="23872CE3" w14:textId="77777777" w:rsidR="00647E2A" w:rsidRPr="005C18A7" w:rsidRDefault="00647E2A" w:rsidP="00647E2A">
      <w:pPr>
        <w:spacing w:before="240"/>
        <w:jc w:val="center"/>
        <w:rPr>
          <w:rFonts w:ascii="David" w:hAnsi="David" w:cs="David"/>
          <w:sz w:val="22"/>
          <w:rtl/>
        </w:rPr>
      </w:pPr>
      <w:r w:rsidRPr="005C18A7">
        <w:rPr>
          <w:rFonts w:ascii="David" w:hAnsi="David" w:cs="David"/>
          <w:b/>
          <w:bCs/>
          <w:i/>
          <w:iCs/>
          <w:sz w:val="22"/>
          <w:szCs w:val="30"/>
          <w:rtl/>
        </w:rPr>
        <w:t>-   ב  י  ן   -</w:t>
      </w:r>
    </w:p>
    <w:p w14:paraId="13D1D31D" w14:textId="77777777" w:rsidR="00647E2A" w:rsidRPr="005C18A7" w:rsidRDefault="00647E2A" w:rsidP="00647E2A">
      <w:pPr>
        <w:spacing w:before="240"/>
        <w:jc w:val="center"/>
        <w:rPr>
          <w:rFonts w:ascii="David" w:hAnsi="David" w:cs="David"/>
          <w:sz w:val="2"/>
          <w:szCs w:val="2"/>
          <w:rtl/>
        </w:rPr>
      </w:pPr>
    </w:p>
    <w:p w14:paraId="739CC06C" w14:textId="19752AD1" w:rsidR="00647E2A" w:rsidRPr="00EB603E" w:rsidRDefault="00A36644" w:rsidP="00647E2A">
      <w:pPr>
        <w:keepNext/>
        <w:jc w:val="center"/>
        <w:outlineLvl w:val="8"/>
        <w:rPr>
          <w:rFonts w:ascii="David" w:hAnsi="David" w:cs="David"/>
          <w:b/>
          <w:bCs/>
          <w:sz w:val="28"/>
          <w:szCs w:val="28"/>
          <w:rtl/>
        </w:rPr>
      </w:pPr>
      <w:r>
        <w:rPr>
          <w:rFonts w:ascii="David" w:hAnsi="David" w:cs="David"/>
          <w:b/>
          <w:bCs/>
          <w:sz w:val="28"/>
          <w:szCs w:val="28"/>
          <w:rtl/>
        </w:rPr>
        <w:t xml:space="preserve">מועצה מקומית </w:t>
      </w:r>
      <w:r w:rsidR="000710B3">
        <w:rPr>
          <w:rFonts w:ascii="David" w:hAnsi="David" w:cs="David"/>
          <w:b/>
          <w:bCs/>
          <w:sz w:val="28"/>
          <w:szCs w:val="28"/>
          <w:rtl/>
        </w:rPr>
        <w:t>נחף</w:t>
      </w:r>
      <w:r w:rsidR="00647E2A" w:rsidRPr="00EB603E">
        <w:rPr>
          <w:rFonts w:ascii="David" w:hAnsi="David" w:cs="David" w:hint="cs"/>
          <w:b/>
          <w:bCs/>
          <w:sz w:val="28"/>
          <w:szCs w:val="28"/>
          <w:rtl/>
        </w:rPr>
        <w:t xml:space="preserve"> </w:t>
      </w:r>
    </w:p>
    <w:p w14:paraId="5F8ED49C" w14:textId="59F41CC1" w:rsidR="00647E2A" w:rsidRPr="005C18A7" w:rsidRDefault="000710B3" w:rsidP="00647E2A">
      <w:pPr>
        <w:keepNext/>
        <w:jc w:val="center"/>
        <w:outlineLvl w:val="8"/>
        <w:rPr>
          <w:rFonts w:ascii="David" w:hAnsi="David" w:cs="David"/>
          <w:rtl/>
        </w:rPr>
      </w:pPr>
      <w:r>
        <w:rPr>
          <w:rFonts w:ascii="David" w:hAnsi="David" w:cs="David" w:hint="cs"/>
          <w:sz w:val="22"/>
          <w:rtl/>
        </w:rPr>
        <w:t>נחף</w:t>
      </w:r>
      <w:r w:rsidR="00647E2A">
        <w:rPr>
          <w:rFonts w:ascii="David" w:hAnsi="David" w:cs="David" w:hint="cs"/>
          <w:sz w:val="22"/>
          <w:rtl/>
        </w:rPr>
        <w:t xml:space="preserve"> </w:t>
      </w:r>
    </w:p>
    <w:p w14:paraId="057F5BBD" w14:textId="77777777" w:rsidR="00647E2A" w:rsidRPr="005C18A7" w:rsidRDefault="00647E2A" w:rsidP="00647E2A">
      <w:pPr>
        <w:jc w:val="center"/>
        <w:rPr>
          <w:rFonts w:ascii="David" w:hAnsi="David" w:cs="David"/>
          <w:sz w:val="26"/>
          <w:rtl/>
        </w:rPr>
      </w:pPr>
      <w:r w:rsidRPr="005C18A7">
        <w:rPr>
          <w:rFonts w:ascii="David" w:hAnsi="David" w:cs="David"/>
          <w:sz w:val="26"/>
          <w:rtl/>
        </w:rPr>
        <w:t xml:space="preserve">(להלן - </w:t>
      </w:r>
      <w:r>
        <w:rPr>
          <w:rFonts w:ascii="David" w:hAnsi="David" w:cs="David"/>
          <w:b/>
          <w:bCs/>
          <w:sz w:val="26"/>
          <w:rtl/>
        </w:rPr>
        <w:t>ה</w:t>
      </w:r>
      <w:r w:rsidR="00A36644">
        <w:rPr>
          <w:rFonts w:ascii="David" w:hAnsi="David" w:cs="David"/>
          <w:b/>
          <w:bCs/>
          <w:sz w:val="26"/>
          <w:rtl/>
        </w:rPr>
        <w:t>מועצה</w:t>
      </w:r>
      <w:r w:rsidRPr="005C18A7">
        <w:rPr>
          <w:rFonts w:ascii="David" w:hAnsi="David" w:cs="David"/>
          <w:sz w:val="26"/>
          <w:rtl/>
        </w:rPr>
        <w:t xml:space="preserve"> ו/או </w:t>
      </w:r>
      <w:r w:rsidRPr="005C18A7">
        <w:rPr>
          <w:rFonts w:ascii="David" w:hAnsi="David" w:cs="David"/>
          <w:b/>
          <w:bCs/>
          <w:sz w:val="26"/>
          <w:rtl/>
        </w:rPr>
        <w:t>המזמין</w:t>
      </w:r>
      <w:r w:rsidRPr="005C18A7">
        <w:rPr>
          <w:rFonts w:ascii="David" w:hAnsi="David" w:cs="David"/>
          <w:sz w:val="26"/>
          <w:rtl/>
        </w:rPr>
        <w:t>)</w:t>
      </w:r>
    </w:p>
    <w:p w14:paraId="01EF06D4" w14:textId="77777777" w:rsidR="00647E2A" w:rsidRPr="00647E2A" w:rsidRDefault="00647E2A" w:rsidP="00647E2A">
      <w:pPr>
        <w:spacing w:before="240"/>
        <w:jc w:val="center"/>
        <w:rPr>
          <w:rFonts w:ascii="David" w:hAnsi="David" w:cs="David"/>
          <w:b/>
          <w:bCs/>
          <w:i/>
          <w:iCs/>
          <w:sz w:val="22"/>
          <w:szCs w:val="30"/>
          <w:rtl/>
        </w:rPr>
      </w:pPr>
      <w:r w:rsidRPr="00647E2A">
        <w:rPr>
          <w:rFonts w:ascii="David" w:hAnsi="David" w:cs="David"/>
          <w:b/>
          <w:bCs/>
          <w:i/>
          <w:iCs/>
          <w:sz w:val="22"/>
          <w:szCs w:val="30"/>
          <w:rtl/>
        </w:rPr>
        <w:t xml:space="preserve">-לבין- </w:t>
      </w:r>
    </w:p>
    <w:p w14:paraId="49E5AA16" w14:textId="77777777" w:rsidR="00647E2A" w:rsidRPr="005C18A7" w:rsidRDefault="00647E2A" w:rsidP="00647E2A">
      <w:pPr>
        <w:jc w:val="both"/>
        <w:rPr>
          <w:rFonts w:ascii="David" w:hAnsi="David" w:cs="David"/>
          <w:sz w:val="22"/>
          <w:rtl/>
        </w:rPr>
      </w:pP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t>_______________</w:t>
      </w:r>
      <w:r w:rsidRPr="005C18A7">
        <w:rPr>
          <w:rFonts w:ascii="David" w:hAnsi="David" w:cs="David"/>
          <w:sz w:val="22"/>
          <w:rtl/>
        </w:rPr>
        <w:tab/>
      </w:r>
      <w:r w:rsidRPr="005C18A7">
        <w:rPr>
          <w:rFonts w:ascii="David" w:hAnsi="David" w:cs="David"/>
          <w:sz w:val="22"/>
          <w:rtl/>
        </w:rPr>
        <w:tab/>
        <w:t>__________________</w:t>
      </w:r>
    </w:p>
    <w:p w14:paraId="0ABAFB3E" w14:textId="77777777" w:rsidR="00647E2A" w:rsidRPr="005C18A7" w:rsidRDefault="00647E2A" w:rsidP="00647E2A">
      <w:pPr>
        <w:jc w:val="both"/>
        <w:rPr>
          <w:rFonts w:ascii="David" w:hAnsi="David" w:cs="David"/>
          <w:sz w:val="22"/>
          <w:rtl/>
        </w:rPr>
      </w:pP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t>ת.ז. ___________</w:t>
      </w:r>
      <w:r w:rsidRPr="005C18A7">
        <w:rPr>
          <w:rFonts w:ascii="David" w:hAnsi="David" w:cs="David"/>
          <w:sz w:val="22"/>
          <w:rtl/>
        </w:rPr>
        <w:tab/>
      </w:r>
      <w:r w:rsidRPr="005C18A7">
        <w:rPr>
          <w:rFonts w:ascii="David" w:hAnsi="David" w:cs="David"/>
          <w:sz w:val="22"/>
          <w:rtl/>
        </w:rPr>
        <w:tab/>
        <w:t>ח.פ. ______________</w:t>
      </w:r>
    </w:p>
    <w:p w14:paraId="42453D8F" w14:textId="77777777" w:rsidR="00647E2A" w:rsidRPr="005C18A7" w:rsidRDefault="00647E2A" w:rsidP="00647E2A">
      <w:pPr>
        <w:jc w:val="both"/>
        <w:rPr>
          <w:rFonts w:ascii="David" w:hAnsi="David" w:cs="David"/>
          <w:sz w:val="22"/>
          <w:rtl/>
        </w:rPr>
      </w:pP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t>מרחוב _____________</w:t>
      </w:r>
      <w:r w:rsidRPr="005C18A7">
        <w:rPr>
          <w:rFonts w:ascii="David" w:hAnsi="David" w:cs="David"/>
          <w:sz w:val="22"/>
          <w:rtl/>
        </w:rPr>
        <w:tab/>
        <w:t xml:space="preserve">מרח' ______________ </w:t>
      </w:r>
    </w:p>
    <w:p w14:paraId="75576E17" w14:textId="77777777" w:rsidR="00647E2A" w:rsidRPr="005C18A7" w:rsidRDefault="00647E2A" w:rsidP="00647E2A">
      <w:pPr>
        <w:jc w:val="both"/>
        <w:rPr>
          <w:rFonts w:ascii="David" w:hAnsi="David" w:cs="David"/>
          <w:sz w:val="22"/>
          <w:rtl/>
        </w:rPr>
      </w:pP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t>מ________________</w:t>
      </w:r>
      <w:r w:rsidRPr="005C18A7">
        <w:rPr>
          <w:rFonts w:ascii="David" w:hAnsi="David" w:cs="David"/>
          <w:sz w:val="22"/>
          <w:rtl/>
        </w:rPr>
        <w:tab/>
        <w:t xml:space="preserve"> </w:t>
      </w:r>
      <w:r w:rsidRPr="005C18A7">
        <w:rPr>
          <w:rFonts w:ascii="David" w:hAnsi="David" w:cs="David"/>
          <w:sz w:val="22"/>
          <w:rtl/>
        </w:rPr>
        <w:tab/>
        <w:t>על ידי מנהליה המוסמכים לחתום</w:t>
      </w:r>
    </w:p>
    <w:p w14:paraId="36274BB6" w14:textId="77777777" w:rsidR="00647E2A" w:rsidRPr="005C18A7" w:rsidRDefault="00647E2A" w:rsidP="00647E2A">
      <w:pPr>
        <w:jc w:val="both"/>
        <w:rPr>
          <w:rFonts w:ascii="David" w:hAnsi="David" w:cs="David"/>
          <w:sz w:val="22"/>
          <w:rtl/>
        </w:rPr>
      </w:pP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t xml:space="preserve">(להלן - </w:t>
      </w:r>
      <w:r w:rsidRPr="005C18A7">
        <w:rPr>
          <w:rFonts w:ascii="David" w:hAnsi="David" w:cs="David"/>
          <w:b/>
          <w:bCs/>
          <w:sz w:val="22"/>
          <w:rtl/>
        </w:rPr>
        <w:t>הספק</w:t>
      </w:r>
      <w:r w:rsidRPr="005C18A7">
        <w:rPr>
          <w:rFonts w:ascii="David" w:hAnsi="David" w:cs="David"/>
          <w:sz w:val="22"/>
          <w:rtl/>
        </w:rPr>
        <w:t>)</w:t>
      </w: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t>ולהתחייב בשמה כדין</w:t>
      </w:r>
    </w:p>
    <w:p w14:paraId="1C905990" w14:textId="77777777" w:rsidR="00647E2A" w:rsidRPr="005C18A7" w:rsidRDefault="00647E2A" w:rsidP="00647E2A">
      <w:pPr>
        <w:ind w:left="4320" w:firstLine="720"/>
        <w:jc w:val="both"/>
        <w:rPr>
          <w:rFonts w:ascii="David" w:hAnsi="David" w:cs="David"/>
          <w:sz w:val="22"/>
          <w:rtl/>
        </w:rPr>
      </w:pPr>
      <w:r w:rsidRPr="005C18A7">
        <w:rPr>
          <w:rFonts w:ascii="David" w:hAnsi="David" w:cs="David"/>
          <w:sz w:val="22"/>
          <w:rtl/>
        </w:rPr>
        <w:t>ה"ה __________ ת.ז. _________</w:t>
      </w:r>
    </w:p>
    <w:p w14:paraId="68C8B7FC" w14:textId="77777777" w:rsidR="00647E2A" w:rsidRPr="005C18A7" w:rsidRDefault="00647E2A" w:rsidP="00647E2A">
      <w:pPr>
        <w:ind w:left="4320" w:firstLine="720"/>
        <w:jc w:val="both"/>
        <w:rPr>
          <w:rFonts w:ascii="David" w:hAnsi="David" w:cs="David"/>
          <w:sz w:val="22"/>
          <w:rtl/>
        </w:rPr>
      </w:pPr>
      <w:r w:rsidRPr="005C18A7">
        <w:rPr>
          <w:rFonts w:ascii="David" w:hAnsi="David" w:cs="David"/>
          <w:sz w:val="22"/>
          <w:rtl/>
        </w:rPr>
        <w:t>ה"ה __________ ת.ז. _________</w:t>
      </w:r>
    </w:p>
    <w:p w14:paraId="7747341B" w14:textId="77777777" w:rsidR="00647E2A" w:rsidRPr="005C18A7" w:rsidRDefault="00647E2A" w:rsidP="00647E2A">
      <w:pPr>
        <w:jc w:val="both"/>
        <w:rPr>
          <w:rFonts w:ascii="David" w:hAnsi="David" w:cs="David"/>
          <w:sz w:val="22"/>
          <w:rtl/>
        </w:rPr>
      </w:pP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r>
      <w:r w:rsidRPr="005C18A7">
        <w:rPr>
          <w:rFonts w:ascii="David" w:hAnsi="David" w:cs="David"/>
          <w:sz w:val="22"/>
          <w:rtl/>
        </w:rPr>
        <w:tab/>
        <w:t xml:space="preserve">(להלן - </w:t>
      </w:r>
      <w:r w:rsidRPr="005C18A7">
        <w:rPr>
          <w:rFonts w:ascii="David" w:hAnsi="David" w:cs="David"/>
          <w:b/>
          <w:bCs/>
          <w:sz w:val="22"/>
          <w:rtl/>
        </w:rPr>
        <w:t>הספק</w:t>
      </w:r>
      <w:r w:rsidRPr="005C18A7">
        <w:rPr>
          <w:rFonts w:ascii="David" w:hAnsi="David" w:cs="David"/>
          <w:sz w:val="22"/>
          <w:rtl/>
        </w:rPr>
        <w:t>)</w:t>
      </w:r>
    </w:p>
    <w:p w14:paraId="01A6EFCA" w14:textId="77777777" w:rsidR="00647E2A" w:rsidRPr="005C18A7" w:rsidRDefault="00647E2A" w:rsidP="00647E2A">
      <w:pPr>
        <w:jc w:val="both"/>
        <w:rPr>
          <w:rFonts w:ascii="David" w:hAnsi="David" w:cs="David"/>
          <w:sz w:val="22"/>
          <w:rtl/>
        </w:rPr>
      </w:pPr>
    </w:p>
    <w:p w14:paraId="7C49D525" w14:textId="77777777" w:rsidR="00647E2A" w:rsidRPr="005C18A7" w:rsidRDefault="00647E2A" w:rsidP="00647E2A">
      <w:pPr>
        <w:jc w:val="both"/>
        <w:rPr>
          <w:rFonts w:ascii="David" w:hAnsi="David" w:cs="David"/>
          <w:sz w:val="22"/>
          <w:rtl/>
        </w:rPr>
      </w:pPr>
    </w:p>
    <w:p w14:paraId="3782F88F" w14:textId="1FA1D6B2" w:rsidR="00647E2A" w:rsidRPr="005C18A7" w:rsidRDefault="00647E2A" w:rsidP="005A26C7">
      <w:pPr>
        <w:spacing w:before="240"/>
        <w:ind w:left="991" w:hanging="991"/>
        <w:jc w:val="both"/>
        <w:rPr>
          <w:rFonts w:ascii="David" w:hAnsi="David" w:cs="David"/>
          <w:sz w:val="22"/>
          <w:rtl/>
        </w:rPr>
      </w:pPr>
      <w:r w:rsidRPr="005C18A7">
        <w:rPr>
          <w:rFonts w:ascii="David" w:hAnsi="David" w:cs="David"/>
          <w:b/>
          <w:bCs/>
          <w:sz w:val="22"/>
          <w:rtl/>
        </w:rPr>
        <w:t>והואיל:</w:t>
      </w:r>
      <w:r w:rsidRPr="005C18A7">
        <w:rPr>
          <w:rFonts w:ascii="David" w:hAnsi="David" w:cs="David"/>
          <w:b/>
          <w:bCs/>
          <w:sz w:val="22"/>
          <w:rtl/>
        </w:rPr>
        <w:tab/>
      </w:r>
      <w:r>
        <w:rPr>
          <w:rFonts w:ascii="David" w:hAnsi="David" w:cs="David"/>
          <w:sz w:val="22"/>
          <w:rtl/>
        </w:rPr>
        <w:t>וה</w:t>
      </w:r>
      <w:r w:rsidR="00A36644">
        <w:rPr>
          <w:rFonts w:ascii="David" w:hAnsi="David" w:cs="David"/>
          <w:sz w:val="22"/>
          <w:rtl/>
        </w:rPr>
        <w:t>מועצה</w:t>
      </w:r>
      <w:r>
        <w:rPr>
          <w:rFonts w:ascii="David" w:hAnsi="David" w:cs="David"/>
          <w:sz w:val="22"/>
          <w:rtl/>
        </w:rPr>
        <w:t xml:space="preserve"> פרס</w:t>
      </w:r>
      <w:r>
        <w:rPr>
          <w:rFonts w:ascii="David" w:hAnsi="David" w:cs="David" w:hint="cs"/>
          <w:sz w:val="22"/>
          <w:rtl/>
        </w:rPr>
        <w:t>מה</w:t>
      </w:r>
      <w:r>
        <w:rPr>
          <w:rFonts w:ascii="David" w:hAnsi="David" w:cs="David"/>
          <w:sz w:val="22"/>
          <w:rtl/>
        </w:rPr>
        <w:t xml:space="preserve"> </w:t>
      </w:r>
      <w:r w:rsidRPr="005C18A7">
        <w:rPr>
          <w:rFonts w:ascii="David" w:hAnsi="David" w:cs="David"/>
          <w:sz w:val="22"/>
          <w:rtl/>
        </w:rPr>
        <w:t>מכרז שמספרו</w:t>
      </w:r>
      <w:r w:rsidR="00BE08F3">
        <w:rPr>
          <w:rFonts w:ascii="David" w:hAnsi="David" w:cs="David" w:hint="cs"/>
          <w:sz w:val="22"/>
          <w:rtl/>
        </w:rPr>
        <w:t xml:space="preserve"> </w:t>
      </w:r>
      <w:r w:rsidR="005A26C7">
        <w:rPr>
          <w:rFonts w:ascii="David" w:hAnsi="David" w:cs="David"/>
          <w:sz w:val="22"/>
        </w:rPr>
        <w:t>01/</w:t>
      </w:r>
      <w:r w:rsidR="0043512B">
        <w:rPr>
          <w:rFonts w:ascii="David" w:hAnsi="David" w:cs="David"/>
          <w:sz w:val="22"/>
        </w:rPr>
        <w:t>2022</w:t>
      </w:r>
      <w:r>
        <w:rPr>
          <w:rFonts w:ascii="David" w:hAnsi="David" w:cs="David"/>
          <w:sz w:val="22"/>
          <w:rtl/>
        </w:rPr>
        <w:t xml:space="preserve"> </w:t>
      </w:r>
      <w:r w:rsidRPr="005C18A7">
        <w:rPr>
          <w:rFonts w:ascii="David" w:hAnsi="David" w:cs="David"/>
          <w:sz w:val="22"/>
          <w:rtl/>
        </w:rPr>
        <w:t>לקבלת הצעות לאספקה</w:t>
      </w:r>
      <w:r w:rsidR="009773C1">
        <w:rPr>
          <w:rFonts w:ascii="David" w:hAnsi="David" w:cs="David" w:hint="cs"/>
          <w:sz w:val="22"/>
          <w:rtl/>
        </w:rPr>
        <w:t>,</w:t>
      </w:r>
      <w:r>
        <w:rPr>
          <w:rFonts w:ascii="David" w:hAnsi="David" w:cs="David" w:hint="cs"/>
          <w:sz w:val="22"/>
          <w:rtl/>
        </w:rPr>
        <w:t xml:space="preserve"> התקנה והטמעה</w:t>
      </w:r>
      <w:r w:rsidRPr="005C18A7">
        <w:rPr>
          <w:rFonts w:ascii="David" w:hAnsi="David" w:cs="David"/>
          <w:sz w:val="22"/>
          <w:rtl/>
        </w:rPr>
        <w:t xml:space="preserve"> </w:t>
      </w:r>
      <w:r>
        <w:rPr>
          <w:rFonts w:ascii="David" w:hAnsi="David" w:cs="David" w:hint="cs"/>
          <w:rtl/>
        </w:rPr>
        <w:t xml:space="preserve">של </w:t>
      </w:r>
      <w:r w:rsidR="009773C1">
        <w:rPr>
          <w:rFonts w:ascii="David" w:hAnsi="David" w:cs="David" w:hint="cs"/>
          <w:rtl/>
        </w:rPr>
        <w:t>מערכות מידע לניהול עבור ה</w:t>
      </w:r>
      <w:r w:rsidR="00A36644">
        <w:rPr>
          <w:rFonts w:ascii="David" w:hAnsi="David" w:cs="David" w:hint="cs"/>
          <w:rtl/>
        </w:rPr>
        <w:t>מועצה</w:t>
      </w:r>
      <w:r w:rsidRPr="005C18A7">
        <w:rPr>
          <w:rFonts w:ascii="David" w:hAnsi="David" w:cs="David"/>
          <w:sz w:val="22"/>
          <w:rtl/>
        </w:rPr>
        <w:t xml:space="preserve"> (להלן</w:t>
      </w:r>
      <w:r>
        <w:rPr>
          <w:rFonts w:ascii="David" w:hAnsi="David" w:cs="David" w:hint="cs"/>
          <w:sz w:val="22"/>
          <w:rtl/>
        </w:rPr>
        <w:t xml:space="preserve"> בהתאמה: "</w:t>
      </w:r>
      <w:r w:rsidRPr="005C18A7">
        <w:rPr>
          <w:rFonts w:ascii="David" w:hAnsi="David" w:cs="David"/>
          <w:b/>
          <w:bCs/>
          <w:sz w:val="22"/>
          <w:rtl/>
        </w:rPr>
        <w:t>המכרז</w:t>
      </w:r>
      <w:r>
        <w:rPr>
          <w:rFonts w:ascii="David" w:hAnsi="David" w:cs="David" w:hint="cs"/>
          <w:b/>
          <w:bCs/>
          <w:sz w:val="22"/>
          <w:rtl/>
        </w:rPr>
        <w:t>" ו"השירות</w:t>
      </w:r>
      <w:r w:rsidR="00E842EF">
        <w:rPr>
          <w:rFonts w:ascii="David" w:hAnsi="David" w:cs="David" w:hint="cs"/>
          <w:b/>
          <w:bCs/>
          <w:sz w:val="22"/>
          <w:rtl/>
        </w:rPr>
        <w:t>ים</w:t>
      </w:r>
      <w:r>
        <w:rPr>
          <w:rFonts w:ascii="David" w:hAnsi="David" w:cs="David" w:hint="cs"/>
          <w:b/>
          <w:bCs/>
          <w:sz w:val="22"/>
          <w:rtl/>
        </w:rPr>
        <w:t>"</w:t>
      </w:r>
      <w:r w:rsidRPr="005C18A7">
        <w:rPr>
          <w:rFonts w:ascii="David" w:hAnsi="David" w:cs="David"/>
          <w:sz w:val="22"/>
          <w:rtl/>
        </w:rPr>
        <w:t>), כמפורט בהסכם זה וביתר מסמכי המכרז;</w:t>
      </w:r>
    </w:p>
    <w:p w14:paraId="36865E97" w14:textId="77777777" w:rsidR="00647E2A" w:rsidRPr="005C18A7" w:rsidRDefault="00647E2A" w:rsidP="00647E2A">
      <w:pPr>
        <w:spacing w:before="240"/>
        <w:ind w:left="991" w:hanging="991"/>
        <w:jc w:val="both"/>
        <w:rPr>
          <w:rFonts w:ascii="David" w:hAnsi="David" w:cs="David"/>
          <w:sz w:val="22"/>
          <w:rtl/>
        </w:rPr>
      </w:pPr>
      <w:r w:rsidRPr="005C18A7">
        <w:rPr>
          <w:rFonts w:ascii="David" w:hAnsi="David" w:cs="David"/>
          <w:b/>
          <w:bCs/>
          <w:sz w:val="22"/>
          <w:rtl/>
        </w:rPr>
        <w:t>והואיל:</w:t>
      </w:r>
      <w:r w:rsidRPr="005C18A7">
        <w:rPr>
          <w:rFonts w:ascii="David" w:hAnsi="David" w:cs="David"/>
          <w:sz w:val="22"/>
          <w:rtl/>
        </w:rPr>
        <w:tab/>
        <w:t xml:space="preserve">והספק מצהיר כי יש בידיו את כל הרישיונות, האישורים, הידע והמומחיות והיכולת הארגונית הדרושים לביצוע </w:t>
      </w:r>
      <w:r>
        <w:rPr>
          <w:rFonts w:ascii="David" w:hAnsi="David" w:cs="David" w:hint="cs"/>
          <w:sz w:val="22"/>
          <w:rtl/>
        </w:rPr>
        <w:t>ה</w:t>
      </w:r>
      <w:r w:rsidRPr="005C18A7">
        <w:rPr>
          <w:rFonts w:ascii="David" w:hAnsi="David" w:cs="David"/>
          <w:sz w:val="22"/>
          <w:rtl/>
        </w:rPr>
        <w:t>שירות ו</w:t>
      </w:r>
      <w:r>
        <w:rPr>
          <w:rFonts w:ascii="David" w:hAnsi="David" w:cs="David" w:hint="cs"/>
          <w:sz w:val="22"/>
          <w:rtl/>
        </w:rPr>
        <w:t xml:space="preserve">כי יש </w:t>
      </w:r>
      <w:r w:rsidRPr="005C18A7">
        <w:rPr>
          <w:rFonts w:ascii="David" w:hAnsi="David" w:cs="David"/>
          <w:sz w:val="22"/>
          <w:rtl/>
        </w:rPr>
        <w:t xml:space="preserve">לו הציוד, החומרים וכח האדם הדרושים למתן השירותים נשוא ההסכם בתחום שיפוט </w:t>
      </w:r>
      <w:r>
        <w:rPr>
          <w:rFonts w:ascii="David" w:hAnsi="David" w:cs="David"/>
          <w:sz w:val="22"/>
          <w:rtl/>
        </w:rPr>
        <w:t>ה</w:t>
      </w:r>
      <w:r w:rsidR="00A36644">
        <w:rPr>
          <w:rFonts w:ascii="David" w:hAnsi="David" w:cs="David"/>
          <w:sz w:val="22"/>
          <w:rtl/>
        </w:rPr>
        <w:t>מועצה</w:t>
      </w:r>
      <w:r w:rsidRPr="005C18A7">
        <w:rPr>
          <w:rFonts w:ascii="David" w:hAnsi="David" w:cs="David"/>
          <w:sz w:val="22"/>
          <w:rtl/>
        </w:rPr>
        <w:t>;</w:t>
      </w:r>
    </w:p>
    <w:p w14:paraId="5BE79C1F" w14:textId="77777777" w:rsidR="00647E2A" w:rsidRDefault="00647E2A" w:rsidP="009773C1">
      <w:pPr>
        <w:spacing w:before="240"/>
        <w:ind w:left="991" w:hanging="1440"/>
        <w:jc w:val="both"/>
        <w:rPr>
          <w:rFonts w:ascii="David" w:hAnsi="David" w:cs="David"/>
          <w:sz w:val="22"/>
          <w:rtl/>
        </w:rPr>
      </w:pPr>
      <w:r w:rsidRPr="005C18A7">
        <w:rPr>
          <w:rFonts w:ascii="David" w:hAnsi="David" w:cs="David"/>
          <w:b/>
          <w:bCs/>
          <w:sz w:val="22"/>
          <w:rtl/>
        </w:rPr>
        <w:t xml:space="preserve">      והואיל:</w:t>
      </w:r>
      <w:r w:rsidRPr="005C18A7">
        <w:rPr>
          <w:rFonts w:ascii="David" w:hAnsi="David" w:cs="David"/>
          <w:sz w:val="22"/>
          <w:rtl/>
        </w:rPr>
        <w:tab/>
        <w:t xml:space="preserve">וועדת מכרזים של </w:t>
      </w:r>
      <w:r>
        <w:rPr>
          <w:rFonts w:ascii="David" w:hAnsi="David" w:cs="David"/>
          <w:sz w:val="22"/>
          <w:rtl/>
        </w:rPr>
        <w:t>ה</w:t>
      </w:r>
      <w:r w:rsidR="00A36644">
        <w:rPr>
          <w:rFonts w:ascii="David" w:hAnsi="David" w:cs="David"/>
          <w:sz w:val="22"/>
          <w:rtl/>
        </w:rPr>
        <w:t>מועצה</w:t>
      </w:r>
      <w:r w:rsidRPr="005C18A7">
        <w:rPr>
          <w:rFonts w:ascii="David" w:hAnsi="David" w:cs="David"/>
          <w:sz w:val="22"/>
          <w:rtl/>
        </w:rPr>
        <w:t xml:space="preserve">, בהחלטתה מיום _______, המליצה בפני </w:t>
      </w:r>
      <w:r>
        <w:rPr>
          <w:rFonts w:ascii="David" w:hAnsi="David" w:cs="David" w:hint="cs"/>
          <w:sz w:val="22"/>
          <w:rtl/>
        </w:rPr>
        <w:t>ראש</w:t>
      </w:r>
      <w:r w:rsidRPr="005C18A7">
        <w:rPr>
          <w:rFonts w:ascii="David" w:hAnsi="David" w:cs="David"/>
          <w:sz w:val="22"/>
          <w:rtl/>
        </w:rPr>
        <w:t xml:space="preserve"> </w:t>
      </w:r>
      <w:r>
        <w:rPr>
          <w:rFonts w:ascii="David" w:hAnsi="David" w:cs="David"/>
          <w:sz w:val="22"/>
          <w:rtl/>
        </w:rPr>
        <w:t>ה</w:t>
      </w:r>
      <w:r w:rsidR="00A36644">
        <w:rPr>
          <w:rFonts w:ascii="David" w:hAnsi="David" w:cs="David"/>
          <w:sz w:val="22"/>
          <w:rtl/>
        </w:rPr>
        <w:t>מועצה</w:t>
      </w:r>
      <w:r w:rsidRPr="005C18A7">
        <w:rPr>
          <w:rFonts w:ascii="David" w:hAnsi="David" w:cs="David"/>
          <w:sz w:val="22"/>
          <w:rtl/>
        </w:rPr>
        <w:t xml:space="preserve"> לקבל את הצעתו של הספק ובתאריך __________ אישר </w:t>
      </w:r>
      <w:r>
        <w:rPr>
          <w:rFonts w:ascii="David" w:hAnsi="David" w:cs="David" w:hint="cs"/>
          <w:sz w:val="22"/>
          <w:rtl/>
        </w:rPr>
        <w:t>ראש</w:t>
      </w:r>
      <w:r w:rsidRPr="005C18A7">
        <w:rPr>
          <w:rFonts w:ascii="David" w:hAnsi="David" w:cs="David"/>
          <w:sz w:val="22"/>
          <w:rtl/>
        </w:rPr>
        <w:t xml:space="preserve"> </w:t>
      </w:r>
      <w:r>
        <w:rPr>
          <w:rFonts w:ascii="David" w:hAnsi="David" w:cs="David"/>
          <w:sz w:val="22"/>
          <w:rtl/>
        </w:rPr>
        <w:t>ה</w:t>
      </w:r>
      <w:r w:rsidR="00A36644">
        <w:rPr>
          <w:rFonts w:ascii="David" w:hAnsi="David" w:cs="David"/>
          <w:sz w:val="22"/>
          <w:rtl/>
        </w:rPr>
        <w:t>מועצה</w:t>
      </w:r>
      <w:r w:rsidRPr="005C18A7">
        <w:rPr>
          <w:rFonts w:ascii="David" w:hAnsi="David" w:cs="David"/>
          <w:sz w:val="22"/>
          <w:rtl/>
        </w:rPr>
        <w:t xml:space="preserve"> את המלצת ועדת המכרזים, בכפוף לעמידת הספק בהוראות הסכם זה והוראות כל דין.</w:t>
      </w:r>
    </w:p>
    <w:p w14:paraId="5F5D4639" w14:textId="77777777" w:rsidR="00647E2A" w:rsidRDefault="00647E2A" w:rsidP="00647E2A">
      <w:pPr>
        <w:spacing w:before="240"/>
        <w:ind w:left="991" w:hanging="1440"/>
        <w:jc w:val="both"/>
        <w:rPr>
          <w:rFonts w:ascii="David" w:hAnsi="David" w:cs="David"/>
          <w:b/>
          <w:bCs/>
          <w:sz w:val="22"/>
          <w:rtl/>
        </w:rPr>
      </w:pPr>
    </w:p>
    <w:p w14:paraId="185BE74E" w14:textId="77777777" w:rsidR="00647E2A" w:rsidRPr="005C18A7" w:rsidRDefault="00647E2A" w:rsidP="00647E2A">
      <w:pPr>
        <w:spacing w:before="240" w:after="120" w:line="300" w:lineRule="exact"/>
        <w:jc w:val="center"/>
        <w:rPr>
          <w:rFonts w:ascii="David" w:hAnsi="David" w:cs="David"/>
          <w:spacing w:val="12"/>
          <w:u w:val="single"/>
          <w:rtl/>
        </w:rPr>
      </w:pPr>
      <w:r w:rsidRPr="005C18A7">
        <w:rPr>
          <w:rFonts w:ascii="David" w:hAnsi="David" w:cs="David"/>
          <w:b/>
          <w:bCs/>
          <w:spacing w:val="12"/>
          <w:u w:val="single"/>
          <w:rtl/>
        </w:rPr>
        <w:t>לפיכך הוסכם, הותנה והוצהר בין הצדדים כדלקמן</w:t>
      </w:r>
      <w:r w:rsidRPr="005C18A7">
        <w:rPr>
          <w:rFonts w:ascii="David" w:hAnsi="David" w:cs="David"/>
          <w:b/>
          <w:bCs/>
          <w:spacing w:val="12"/>
          <w:rtl/>
        </w:rPr>
        <w:t>:</w:t>
      </w:r>
    </w:p>
    <w:p w14:paraId="18C552B6" w14:textId="77777777" w:rsidR="00647E2A" w:rsidRPr="005C18A7" w:rsidRDefault="00647E2A" w:rsidP="005E730F">
      <w:pPr>
        <w:numPr>
          <w:ilvl w:val="0"/>
          <w:numId w:val="51"/>
        </w:numPr>
        <w:autoSpaceDE w:val="0"/>
        <w:autoSpaceDN w:val="0"/>
        <w:spacing w:before="240" w:after="120" w:line="300" w:lineRule="exact"/>
        <w:ind w:left="397"/>
        <w:jc w:val="both"/>
        <w:rPr>
          <w:rFonts w:ascii="David" w:hAnsi="David" w:cs="David"/>
          <w:spacing w:val="12"/>
          <w:rtl/>
        </w:rPr>
      </w:pPr>
      <w:r w:rsidRPr="005C18A7">
        <w:rPr>
          <w:rFonts w:ascii="David" w:hAnsi="David" w:cs="David"/>
          <w:b/>
          <w:bCs/>
          <w:spacing w:val="12"/>
          <w:u w:val="single"/>
          <w:rtl/>
        </w:rPr>
        <w:t>מבוא</w:t>
      </w:r>
      <w:r w:rsidRPr="005C18A7">
        <w:rPr>
          <w:rFonts w:ascii="David" w:hAnsi="David" w:cs="David"/>
          <w:b/>
          <w:bCs/>
          <w:spacing w:val="12"/>
          <w:rtl/>
        </w:rPr>
        <w:t>:</w:t>
      </w:r>
    </w:p>
    <w:p w14:paraId="6502CC82" w14:textId="77777777" w:rsidR="00647E2A" w:rsidRPr="005C18A7" w:rsidRDefault="00647E2A" w:rsidP="005E730F">
      <w:pPr>
        <w:numPr>
          <w:ilvl w:val="1"/>
          <w:numId w:val="51"/>
        </w:numPr>
        <w:tabs>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המבוא לחוזה זה, לרבות ההצהרות וההגדרות הכלולות בו, לרבות מסמכי המכרז, הנספחים למסמכי המכרז והנספחים לחוזה זה מהווים חלק בלתי נפרד ממנו.</w:t>
      </w:r>
    </w:p>
    <w:p w14:paraId="376C8080" w14:textId="77777777" w:rsidR="00647E2A" w:rsidRPr="005C18A7" w:rsidRDefault="00647E2A" w:rsidP="005E730F">
      <w:pPr>
        <w:numPr>
          <w:ilvl w:val="1"/>
          <w:numId w:val="51"/>
        </w:numPr>
        <w:tabs>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 xml:space="preserve">כל מסמכי המכרז, לרבות הצעת הספק, מהווים חלק בלתי נפרד מחוזה זה. </w:t>
      </w:r>
    </w:p>
    <w:p w14:paraId="588A9035" w14:textId="77777777" w:rsidR="00647E2A" w:rsidRPr="005C18A7" w:rsidRDefault="00647E2A" w:rsidP="005E730F">
      <w:pPr>
        <w:numPr>
          <w:ilvl w:val="0"/>
          <w:numId w:val="51"/>
        </w:numPr>
        <w:autoSpaceDE w:val="0"/>
        <w:autoSpaceDN w:val="0"/>
        <w:spacing w:before="240" w:after="120" w:line="300" w:lineRule="exact"/>
        <w:ind w:left="397"/>
        <w:jc w:val="both"/>
        <w:rPr>
          <w:rFonts w:ascii="David" w:hAnsi="David" w:cs="David"/>
          <w:spacing w:val="12"/>
          <w:rtl/>
        </w:rPr>
      </w:pPr>
      <w:r w:rsidRPr="005C18A7">
        <w:rPr>
          <w:rFonts w:ascii="David" w:hAnsi="David" w:cs="David"/>
          <w:spacing w:val="12"/>
          <w:rtl/>
        </w:rPr>
        <w:t>בחוזה זה תהא למונחים הבאים המשמעות כמוגדר להלן:</w:t>
      </w:r>
    </w:p>
    <w:p w14:paraId="56CB15B2" w14:textId="5DC45297" w:rsidR="00647E2A" w:rsidRPr="005C18A7" w:rsidRDefault="00647E2A" w:rsidP="005A26C7">
      <w:pPr>
        <w:tabs>
          <w:tab w:val="left" w:pos="368"/>
          <w:tab w:val="left" w:pos="1484"/>
        </w:tabs>
        <w:spacing w:before="240" w:after="120" w:line="300" w:lineRule="exact"/>
        <w:ind w:left="2160" w:hanging="2160"/>
        <w:jc w:val="both"/>
        <w:rPr>
          <w:rFonts w:ascii="David" w:hAnsi="David" w:cs="David"/>
          <w:spacing w:val="12"/>
          <w:rtl/>
        </w:rPr>
      </w:pPr>
      <w:r w:rsidRPr="005C18A7">
        <w:rPr>
          <w:rFonts w:ascii="David" w:hAnsi="David" w:cs="David"/>
          <w:bCs/>
          <w:spacing w:val="12"/>
          <w:rtl/>
        </w:rPr>
        <w:tab/>
        <w:t>"המכרז"</w:t>
      </w:r>
      <w:r w:rsidRPr="005C18A7">
        <w:rPr>
          <w:rFonts w:ascii="David" w:hAnsi="David" w:cs="David"/>
          <w:spacing w:val="12"/>
          <w:rtl/>
        </w:rPr>
        <w:t xml:space="preserve"> </w:t>
      </w:r>
      <w:r w:rsidRPr="005C18A7">
        <w:rPr>
          <w:rFonts w:ascii="David" w:hAnsi="David" w:cs="David"/>
          <w:spacing w:val="12"/>
          <w:rtl/>
        </w:rPr>
        <w:tab/>
      </w:r>
      <w:r>
        <w:rPr>
          <w:rFonts w:ascii="David" w:hAnsi="David" w:cs="David" w:hint="cs"/>
          <w:spacing w:val="12"/>
          <w:rtl/>
        </w:rPr>
        <w:t>-</w:t>
      </w:r>
      <w:r w:rsidRPr="005C18A7">
        <w:rPr>
          <w:rFonts w:ascii="David" w:hAnsi="David" w:cs="David"/>
          <w:spacing w:val="12"/>
          <w:rtl/>
        </w:rPr>
        <w:tab/>
      </w:r>
      <w:r w:rsidR="00E842EF">
        <w:rPr>
          <w:rFonts w:ascii="David" w:hAnsi="David" w:cs="David" w:hint="cs"/>
          <w:spacing w:val="12"/>
          <w:rtl/>
        </w:rPr>
        <w:t xml:space="preserve">מכרז מס' </w:t>
      </w:r>
      <w:r w:rsidR="005A26C7">
        <w:rPr>
          <w:rFonts w:ascii="David" w:hAnsi="David" w:cs="David"/>
        </w:rPr>
        <w:t>01/</w:t>
      </w:r>
      <w:r w:rsidR="0043512B">
        <w:rPr>
          <w:rFonts w:ascii="David" w:hAnsi="David" w:cs="David"/>
        </w:rPr>
        <w:t>2022</w:t>
      </w:r>
      <w:r w:rsidR="00E842EF">
        <w:rPr>
          <w:rFonts w:ascii="David" w:hAnsi="David" w:cs="David" w:hint="cs"/>
          <w:rtl/>
        </w:rPr>
        <w:t xml:space="preserve"> ל</w:t>
      </w:r>
      <w:r w:rsidR="00780FD1">
        <w:rPr>
          <w:rFonts w:ascii="David" w:hAnsi="David" w:cs="David"/>
          <w:rtl/>
        </w:rPr>
        <w:t>אספק</w:t>
      </w:r>
      <w:r w:rsidR="00780FD1">
        <w:rPr>
          <w:rFonts w:ascii="David" w:hAnsi="David" w:cs="David" w:hint="cs"/>
          <w:rtl/>
        </w:rPr>
        <w:t>ה,</w:t>
      </w:r>
      <w:r w:rsidRPr="005C18A7">
        <w:rPr>
          <w:rFonts w:ascii="David" w:hAnsi="David" w:cs="David"/>
          <w:rtl/>
        </w:rPr>
        <w:t xml:space="preserve"> </w:t>
      </w:r>
      <w:r>
        <w:rPr>
          <w:rFonts w:ascii="David" w:hAnsi="David" w:cs="David" w:hint="cs"/>
          <w:rtl/>
        </w:rPr>
        <w:t xml:space="preserve">התקנה </w:t>
      </w:r>
      <w:r w:rsidRPr="005C18A7">
        <w:rPr>
          <w:rFonts w:ascii="David" w:hAnsi="David" w:cs="David"/>
          <w:rtl/>
        </w:rPr>
        <w:t>ותחזוק</w:t>
      </w:r>
      <w:r w:rsidR="00BA3559">
        <w:rPr>
          <w:rFonts w:ascii="David" w:hAnsi="David" w:cs="David" w:hint="cs"/>
          <w:rtl/>
        </w:rPr>
        <w:t>ה</w:t>
      </w:r>
      <w:r w:rsidRPr="005C18A7">
        <w:rPr>
          <w:rFonts w:ascii="David" w:hAnsi="David" w:cs="David"/>
          <w:rtl/>
        </w:rPr>
        <w:t xml:space="preserve"> </w:t>
      </w:r>
      <w:r>
        <w:rPr>
          <w:rFonts w:ascii="David" w:hAnsi="David" w:cs="David" w:hint="cs"/>
          <w:rtl/>
        </w:rPr>
        <w:t xml:space="preserve">של </w:t>
      </w:r>
      <w:r w:rsidRPr="005C18A7">
        <w:rPr>
          <w:rFonts w:ascii="David" w:hAnsi="David" w:cs="David"/>
          <w:rtl/>
        </w:rPr>
        <w:t>מערכות</w:t>
      </w:r>
      <w:r>
        <w:rPr>
          <w:rFonts w:ascii="David" w:hAnsi="David" w:cs="David" w:hint="cs"/>
          <w:rtl/>
        </w:rPr>
        <w:t xml:space="preserve"> </w:t>
      </w:r>
      <w:r w:rsidR="00780FD1">
        <w:rPr>
          <w:rFonts w:ascii="David" w:hAnsi="David" w:cs="David" w:hint="cs"/>
          <w:rtl/>
        </w:rPr>
        <w:t>מידע</w:t>
      </w:r>
      <w:r>
        <w:rPr>
          <w:rFonts w:ascii="David" w:hAnsi="David" w:cs="David" w:hint="cs"/>
          <w:rtl/>
        </w:rPr>
        <w:t xml:space="preserve"> לניהול </w:t>
      </w:r>
      <w:r w:rsidR="00A36644">
        <w:rPr>
          <w:rFonts w:ascii="David" w:hAnsi="David" w:cs="David" w:hint="cs"/>
          <w:rtl/>
        </w:rPr>
        <w:t xml:space="preserve">מועצה מקומית </w:t>
      </w:r>
      <w:r w:rsidR="000710B3">
        <w:rPr>
          <w:rFonts w:ascii="David" w:hAnsi="David" w:cs="David" w:hint="cs"/>
          <w:rtl/>
        </w:rPr>
        <w:t>נחף</w:t>
      </w:r>
      <w:r w:rsidRPr="005C18A7">
        <w:rPr>
          <w:rFonts w:ascii="David" w:hAnsi="David" w:cs="David"/>
          <w:spacing w:val="12"/>
          <w:rtl/>
        </w:rPr>
        <w:t xml:space="preserve">. </w:t>
      </w:r>
    </w:p>
    <w:p w14:paraId="480C42B4" w14:textId="77777777" w:rsidR="00647E2A" w:rsidRPr="005C18A7" w:rsidRDefault="00647E2A" w:rsidP="00647E2A">
      <w:pPr>
        <w:tabs>
          <w:tab w:val="left" w:pos="368"/>
          <w:tab w:val="left" w:pos="1484"/>
        </w:tabs>
        <w:spacing w:before="240" w:after="120" w:line="300" w:lineRule="exact"/>
        <w:ind w:left="2160" w:hanging="2160"/>
        <w:jc w:val="both"/>
        <w:rPr>
          <w:rFonts w:ascii="David" w:hAnsi="David" w:cs="David"/>
          <w:bCs/>
          <w:spacing w:val="12"/>
          <w:rtl/>
        </w:rPr>
      </w:pPr>
      <w:r w:rsidRPr="005C18A7">
        <w:rPr>
          <w:rFonts w:ascii="David" w:hAnsi="David" w:cs="David"/>
          <w:bCs/>
          <w:spacing w:val="12"/>
          <w:rtl/>
        </w:rPr>
        <w:lastRenderedPageBreak/>
        <w:tab/>
        <w:t>"מסמכי המכרז"</w:t>
      </w:r>
      <w:r w:rsidRPr="005C18A7">
        <w:rPr>
          <w:rFonts w:ascii="David" w:hAnsi="David" w:cs="David"/>
          <w:bCs/>
          <w:spacing w:val="12"/>
          <w:rtl/>
        </w:rPr>
        <w:tab/>
      </w:r>
      <w:r w:rsidRPr="005C18A7">
        <w:rPr>
          <w:rFonts w:ascii="David" w:hAnsi="David" w:cs="David"/>
          <w:spacing w:val="12"/>
          <w:rtl/>
        </w:rPr>
        <w:t xml:space="preserve">כל מסמכי המכרז, על </w:t>
      </w:r>
      <w:proofErr w:type="spellStart"/>
      <w:r w:rsidRPr="005C18A7">
        <w:rPr>
          <w:rFonts w:ascii="David" w:hAnsi="David" w:cs="David"/>
          <w:spacing w:val="12"/>
          <w:rtl/>
        </w:rPr>
        <w:t>צרופותיו</w:t>
      </w:r>
      <w:proofErr w:type="spellEnd"/>
      <w:r w:rsidRPr="005C18A7">
        <w:rPr>
          <w:rFonts w:ascii="David" w:hAnsi="David" w:cs="David"/>
          <w:spacing w:val="12"/>
          <w:rtl/>
        </w:rPr>
        <w:t xml:space="preserve">, ולרבות חוזה זה.  </w:t>
      </w:r>
    </w:p>
    <w:p w14:paraId="1967C298" w14:textId="77777777" w:rsidR="00647E2A" w:rsidRPr="005C18A7" w:rsidRDefault="00647E2A" w:rsidP="00647E2A">
      <w:pPr>
        <w:tabs>
          <w:tab w:val="left" w:pos="368"/>
        </w:tabs>
        <w:spacing w:before="240" w:after="120" w:line="300" w:lineRule="exact"/>
        <w:jc w:val="both"/>
        <w:rPr>
          <w:rFonts w:ascii="David" w:hAnsi="David" w:cs="David"/>
          <w:bCs/>
          <w:spacing w:val="12"/>
          <w:rtl/>
        </w:rPr>
      </w:pPr>
      <w:r w:rsidRPr="005C18A7">
        <w:rPr>
          <w:rFonts w:ascii="David" w:hAnsi="David" w:cs="David"/>
          <w:bCs/>
          <w:spacing w:val="12"/>
          <w:rtl/>
        </w:rPr>
        <w:tab/>
        <w:t>"תנאי המכרז"</w:t>
      </w:r>
      <w:r w:rsidRPr="005C18A7">
        <w:rPr>
          <w:rFonts w:ascii="David" w:hAnsi="David" w:cs="David"/>
          <w:spacing w:val="12"/>
          <w:rtl/>
        </w:rPr>
        <w:t xml:space="preserve"> </w:t>
      </w:r>
      <w:r w:rsidRPr="005C18A7">
        <w:rPr>
          <w:rFonts w:ascii="David" w:hAnsi="David" w:cs="David"/>
          <w:spacing w:val="12"/>
          <w:rtl/>
        </w:rPr>
        <w:tab/>
        <w:t>כל התנאים שפורטו במסמכי המכרז.</w:t>
      </w:r>
    </w:p>
    <w:p w14:paraId="3CA0F478" w14:textId="77777777" w:rsidR="00647E2A" w:rsidRPr="005C18A7" w:rsidRDefault="00647E2A" w:rsidP="00647E2A">
      <w:pPr>
        <w:tabs>
          <w:tab w:val="left" w:pos="368"/>
        </w:tabs>
        <w:spacing w:before="240" w:after="120" w:line="300" w:lineRule="exact"/>
        <w:ind w:left="2160" w:hanging="2160"/>
        <w:jc w:val="both"/>
        <w:rPr>
          <w:rFonts w:ascii="David" w:hAnsi="David" w:cs="David"/>
          <w:spacing w:val="12"/>
          <w:rtl/>
        </w:rPr>
      </w:pPr>
      <w:r w:rsidRPr="005C18A7">
        <w:rPr>
          <w:rFonts w:ascii="David" w:hAnsi="David" w:cs="David"/>
          <w:bCs/>
          <w:spacing w:val="12"/>
          <w:rtl/>
        </w:rPr>
        <w:tab/>
        <w:t xml:space="preserve">"המפקח"       </w:t>
      </w:r>
      <w:r w:rsidRPr="005C18A7">
        <w:rPr>
          <w:rFonts w:ascii="David" w:hAnsi="David" w:cs="David"/>
          <w:bCs/>
          <w:spacing w:val="12"/>
          <w:rtl/>
        </w:rPr>
        <w:tab/>
      </w:r>
      <w:r w:rsidRPr="005C18A7">
        <w:rPr>
          <w:rFonts w:ascii="David" w:hAnsi="David" w:cs="David"/>
          <w:spacing w:val="12"/>
          <w:rtl/>
        </w:rPr>
        <w:t xml:space="preserve">רכז המחשוב של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או כל אדם אחר שימונה על ידי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לנהל, לתאם ולפקח על ביצוע השירות על ידי הספק בהתאם לאמור בחוזה זה.</w:t>
      </w:r>
    </w:p>
    <w:p w14:paraId="05CF82BA" w14:textId="77777777" w:rsidR="00647E2A" w:rsidRPr="005C18A7" w:rsidRDefault="00647E2A" w:rsidP="00162BCE">
      <w:pPr>
        <w:tabs>
          <w:tab w:val="left" w:pos="368"/>
        </w:tabs>
        <w:spacing w:before="240" w:after="120" w:line="300" w:lineRule="exact"/>
        <w:ind w:left="2160" w:hanging="2160"/>
        <w:jc w:val="both"/>
        <w:rPr>
          <w:rFonts w:ascii="David" w:hAnsi="David" w:cs="David"/>
          <w:spacing w:val="12"/>
          <w:rtl/>
        </w:rPr>
      </w:pPr>
      <w:r w:rsidRPr="005C18A7">
        <w:rPr>
          <w:rFonts w:ascii="David" w:hAnsi="David" w:cs="David"/>
          <w:bCs/>
          <w:spacing w:val="12"/>
          <w:rtl/>
        </w:rPr>
        <w:tab/>
        <w:t xml:space="preserve">"התוכנות" </w:t>
      </w:r>
      <w:r w:rsidRPr="005C18A7">
        <w:rPr>
          <w:rFonts w:ascii="David" w:hAnsi="David" w:cs="David"/>
          <w:spacing w:val="12"/>
          <w:rtl/>
        </w:rPr>
        <w:tab/>
        <w:t xml:space="preserve">השרות והמערכת אותן התחייב הספק לספק על פי המכרז ותנאי המכרז, בהתאם למפרטים </w:t>
      </w:r>
      <w:r w:rsidR="00162BCE">
        <w:rPr>
          <w:rFonts w:ascii="David" w:hAnsi="David" w:cs="David" w:hint="cs"/>
          <w:spacing w:val="12"/>
          <w:rtl/>
        </w:rPr>
        <w:t>ב</w:t>
      </w:r>
      <w:r w:rsidRPr="005C18A7">
        <w:rPr>
          <w:rFonts w:ascii="David" w:hAnsi="David" w:cs="David"/>
          <w:spacing w:val="12"/>
          <w:rtl/>
        </w:rPr>
        <w:t>מכרז.</w:t>
      </w:r>
    </w:p>
    <w:p w14:paraId="04D6D8F7" w14:textId="77777777" w:rsidR="00647E2A" w:rsidRPr="005C18A7" w:rsidRDefault="00647E2A" w:rsidP="00162BCE">
      <w:pPr>
        <w:tabs>
          <w:tab w:val="left" w:pos="368"/>
        </w:tabs>
        <w:spacing w:before="240" w:after="120" w:line="300" w:lineRule="exact"/>
        <w:ind w:left="2160" w:hanging="2160"/>
        <w:jc w:val="both"/>
        <w:rPr>
          <w:rFonts w:ascii="David" w:hAnsi="David" w:cs="David"/>
          <w:b/>
          <w:spacing w:val="12"/>
          <w:rtl/>
        </w:rPr>
      </w:pPr>
      <w:r w:rsidRPr="005C18A7">
        <w:rPr>
          <w:rFonts w:ascii="David" w:hAnsi="David" w:cs="David"/>
          <w:bCs/>
          <w:spacing w:val="12"/>
          <w:rtl/>
        </w:rPr>
        <w:tab/>
        <w:t>"המפרטים"</w:t>
      </w:r>
      <w:r w:rsidRPr="005C18A7">
        <w:rPr>
          <w:rFonts w:ascii="David" w:hAnsi="David" w:cs="David"/>
          <w:bCs/>
          <w:spacing w:val="12"/>
          <w:rtl/>
        </w:rPr>
        <w:tab/>
      </w:r>
      <w:r w:rsidRPr="005C18A7">
        <w:rPr>
          <w:rFonts w:ascii="David" w:hAnsi="David" w:cs="David"/>
          <w:b/>
          <w:spacing w:val="12"/>
          <w:rtl/>
        </w:rPr>
        <w:t xml:space="preserve">המפרט </w:t>
      </w:r>
      <w:r w:rsidR="00162BCE">
        <w:rPr>
          <w:rFonts w:ascii="David" w:hAnsi="David" w:cs="David" w:hint="cs"/>
          <w:b/>
          <w:spacing w:val="12"/>
          <w:rtl/>
        </w:rPr>
        <w:t>הטכני  המצורף כמסמך ב' ל</w:t>
      </w:r>
      <w:r w:rsidRPr="005C18A7">
        <w:rPr>
          <w:rFonts w:ascii="David" w:hAnsi="David" w:cs="David"/>
          <w:b/>
          <w:spacing w:val="12"/>
          <w:rtl/>
        </w:rPr>
        <w:t xml:space="preserve">מסמכי המכרז. </w:t>
      </w:r>
    </w:p>
    <w:p w14:paraId="414E2278" w14:textId="27B343BA" w:rsidR="00647E2A" w:rsidRDefault="00647E2A" w:rsidP="009B713D">
      <w:pPr>
        <w:tabs>
          <w:tab w:val="left" w:pos="368"/>
        </w:tabs>
        <w:spacing w:before="240" w:after="120" w:line="300" w:lineRule="exact"/>
        <w:ind w:left="2160" w:hanging="2160"/>
        <w:jc w:val="both"/>
        <w:rPr>
          <w:rFonts w:ascii="David" w:hAnsi="David" w:cs="David"/>
          <w:bCs/>
          <w:spacing w:val="12"/>
          <w:rtl/>
        </w:rPr>
      </w:pPr>
      <w:r w:rsidRPr="005C18A7">
        <w:rPr>
          <w:rFonts w:ascii="David" w:hAnsi="David" w:cs="David"/>
          <w:bCs/>
          <w:spacing w:val="12"/>
          <w:rtl/>
        </w:rPr>
        <w:tab/>
        <w:t xml:space="preserve">"המנהל" </w:t>
      </w:r>
      <w:r w:rsidRPr="005C18A7">
        <w:rPr>
          <w:rFonts w:ascii="David" w:hAnsi="David" w:cs="David"/>
          <w:bCs/>
          <w:spacing w:val="12"/>
          <w:rtl/>
        </w:rPr>
        <w:tab/>
      </w:r>
      <w:r w:rsidR="00B07FFD">
        <w:rPr>
          <w:rFonts w:ascii="David" w:hAnsi="David" w:cs="David" w:hint="cs"/>
          <w:b/>
          <w:spacing w:val="12"/>
          <w:rtl/>
        </w:rPr>
        <w:t>גזבר המועצה ו</w:t>
      </w:r>
      <w:r w:rsidR="00FF5144">
        <w:rPr>
          <w:rFonts w:ascii="David" w:hAnsi="David" w:cs="David" w:hint="cs"/>
          <w:b/>
          <w:spacing w:val="12"/>
          <w:rtl/>
        </w:rPr>
        <w:t>/</w:t>
      </w:r>
      <w:r w:rsidR="00B07FFD">
        <w:rPr>
          <w:rFonts w:ascii="David" w:hAnsi="David" w:cs="David" w:hint="cs"/>
          <w:b/>
          <w:spacing w:val="12"/>
          <w:rtl/>
        </w:rPr>
        <w:t xml:space="preserve">או </w:t>
      </w:r>
      <w:r>
        <w:rPr>
          <w:rFonts w:ascii="David" w:hAnsi="David" w:cs="David" w:hint="cs"/>
          <w:b/>
          <w:spacing w:val="12"/>
          <w:rtl/>
        </w:rPr>
        <w:t>מי שהוסמך על ידו.</w:t>
      </w:r>
      <w:r w:rsidRPr="005C18A7">
        <w:rPr>
          <w:rFonts w:ascii="David" w:hAnsi="David" w:cs="David"/>
          <w:bCs/>
          <w:spacing w:val="12"/>
          <w:rtl/>
        </w:rPr>
        <w:t xml:space="preserve"> </w:t>
      </w:r>
    </w:p>
    <w:p w14:paraId="6D8D2BE9" w14:textId="77777777" w:rsidR="00780FD1" w:rsidRPr="005C18A7" w:rsidRDefault="00780FD1" w:rsidP="000742E4">
      <w:pPr>
        <w:tabs>
          <w:tab w:val="left" w:pos="368"/>
        </w:tabs>
        <w:spacing w:before="240" w:after="120" w:line="300" w:lineRule="exact"/>
        <w:ind w:left="2160" w:hanging="2160"/>
        <w:jc w:val="both"/>
        <w:rPr>
          <w:rFonts w:ascii="David" w:hAnsi="David" w:cs="David"/>
          <w:bCs/>
          <w:spacing w:val="12"/>
          <w:rtl/>
        </w:rPr>
      </w:pPr>
      <w:r>
        <w:rPr>
          <w:rFonts w:ascii="David" w:hAnsi="David" w:cs="David" w:hint="cs"/>
          <w:rtl/>
        </w:rPr>
        <w:tab/>
        <w:t>"</w:t>
      </w:r>
      <w:r w:rsidRPr="00780FD1">
        <w:rPr>
          <w:rFonts w:ascii="David" w:hAnsi="David" w:cs="David" w:hint="cs"/>
          <w:b/>
          <w:bCs/>
          <w:rtl/>
        </w:rPr>
        <w:t>מערכות ליבה</w:t>
      </w:r>
      <w:r>
        <w:rPr>
          <w:rFonts w:ascii="David" w:hAnsi="David" w:cs="David" w:hint="cs"/>
          <w:rtl/>
        </w:rPr>
        <w:t xml:space="preserve">" </w:t>
      </w:r>
      <w:r>
        <w:rPr>
          <w:rFonts w:ascii="David" w:hAnsi="David" w:cs="David" w:hint="cs"/>
          <w:rtl/>
        </w:rPr>
        <w:tab/>
        <w:t xml:space="preserve">מערכות גבייה </w:t>
      </w:r>
      <w:r w:rsidR="000742E4">
        <w:rPr>
          <w:rFonts w:ascii="David" w:hAnsi="David" w:cs="David" w:hint="cs"/>
          <w:rtl/>
        </w:rPr>
        <w:t>,</w:t>
      </w:r>
      <w:r>
        <w:rPr>
          <w:rFonts w:ascii="David" w:hAnsi="David" w:cs="David" w:hint="cs"/>
          <w:rtl/>
        </w:rPr>
        <w:t>גזברות</w:t>
      </w:r>
      <w:r w:rsidR="000742E4">
        <w:rPr>
          <w:rFonts w:ascii="David" w:hAnsi="David" w:cs="David" w:hint="cs"/>
          <w:rtl/>
        </w:rPr>
        <w:t xml:space="preserve">, חינוך </w:t>
      </w:r>
      <w:r>
        <w:rPr>
          <w:rFonts w:ascii="David" w:hAnsi="David" w:cs="David" w:hint="cs"/>
          <w:rtl/>
        </w:rPr>
        <w:t xml:space="preserve"> . </w:t>
      </w:r>
    </w:p>
    <w:p w14:paraId="5BDA6D13" w14:textId="77777777" w:rsidR="00647E2A" w:rsidRPr="005C18A7" w:rsidRDefault="00647E2A" w:rsidP="005E730F">
      <w:pPr>
        <w:numPr>
          <w:ilvl w:val="0"/>
          <w:numId w:val="51"/>
        </w:numPr>
        <w:autoSpaceDE w:val="0"/>
        <w:autoSpaceDN w:val="0"/>
        <w:spacing w:before="240" w:after="120" w:line="300" w:lineRule="exact"/>
        <w:ind w:left="397"/>
        <w:jc w:val="both"/>
        <w:rPr>
          <w:rFonts w:ascii="David" w:hAnsi="David" w:cs="David"/>
          <w:spacing w:val="12"/>
        </w:rPr>
      </w:pPr>
      <w:r w:rsidRPr="005C18A7">
        <w:rPr>
          <w:rFonts w:ascii="David" w:hAnsi="David" w:cs="David"/>
          <w:b/>
          <w:bCs/>
          <w:spacing w:val="12"/>
          <w:u w:val="single"/>
          <w:rtl/>
        </w:rPr>
        <w:t>הצהרות והתחייבויות הספק</w:t>
      </w:r>
      <w:r w:rsidRPr="005C18A7">
        <w:rPr>
          <w:rFonts w:ascii="David" w:hAnsi="David" w:cs="David"/>
          <w:spacing w:val="12"/>
          <w:rtl/>
        </w:rPr>
        <w:t>:</w:t>
      </w:r>
    </w:p>
    <w:p w14:paraId="65974D3D" w14:textId="77777777" w:rsidR="00647E2A" w:rsidRPr="005C18A7" w:rsidRDefault="00647E2A" w:rsidP="00647E2A">
      <w:pPr>
        <w:autoSpaceDE w:val="0"/>
        <w:autoSpaceDN w:val="0"/>
        <w:spacing w:before="240" w:after="120" w:line="300" w:lineRule="exact"/>
        <w:ind w:left="397"/>
        <w:jc w:val="both"/>
        <w:rPr>
          <w:rFonts w:ascii="David" w:hAnsi="David" w:cs="David"/>
          <w:spacing w:val="12"/>
          <w:rtl/>
        </w:rPr>
      </w:pPr>
      <w:r w:rsidRPr="005C18A7">
        <w:rPr>
          <w:rFonts w:ascii="David" w:hAnsi="David" w:cs="David"/>
          <w:spacing w:val="12"/>
          <w:rtl/>
        </w:rPr>
        <w:t xml:space="preserve">הספק מצהיר, מאשר ומתחייב בזה כדלקמן: </w:t>
      </w:r>
    </w:p>
    <w:p w14:paraId="787B071B"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כי הינו מוסמך, על פי האמור במסמכי ההתאגדות שלו, לעסוק בכל הפעילויות הדרושות לביצוע התחייבויותיו עפ"י חוזה זה, ובהתאם לתנאי המכרז.</w:t>
      </w:r>
    </w:p>
    <w:p w14:paraId="22CC90DE" w14:textId="77777777" w:rsidR="005E6E68" w:rsidRPr="005E6E68" w:rsidRDefault="005E6E68"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bookmarkStart w:id="13" w:name="_Ref267300393"/>
      <w:r w:rsidRPr="005E6E68">
        <w:rPr>
          <w:rFonts w:ascii="David" w:hAnsi="David" w:cs="David" w:hint="cs"/>
          <w:spacing w:val="12"/>
          <w:rtl/>
        </w:rPr>
        <w:t>כי הוא עומד בכל תנאי הסף, המקצועיים והכלליים, והתנאים הנוספים שנקבעו במסמכי המכרז, כפי שהצהיר ובמסגרת הנתונים והמסמכים שמסר בהצעה שהגיש במכרז וכי ימשיך לעמוד בהם עד למילוי מלא של כל התחייבויותיו על פי חוזה זה.</w:t>
      </w:r>
      <w:bookmarkEnd w:id="13"/>
    </w:p>
    <w:p w14:paraId="1CDE6A72" w14:textId="77777777" w:rsidR="005E6E68" w:rsidRPr="005E6E68" w:rsidRDefault="005E6E68"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r w:rsidRPr="005E6E68">
        <w:rPr>
          <w:rFonts w:ascii="David" w:hAnsi="David" w:cs="David" w:hint="cs"/>
          <w:spacing w:val="12"/>
          <w:rtl/>
        </w:rPr>
        <w:t xml:space="preserve">כי הינו בעל הניסיון והידע המאפשרים לו לספק את השירותים הנדרשים על פי הוראות חוזה זה, וכי יש בידיו הכלים, הידע, כוח האדם, האמצעים והכישורים המאפשרים לספק את השירותים כמפורט במסמכי המכרז בכלל ובחוזה זה ובמפרט השירותים בפרט, ואלה ימשיכו להיות ברשותו עד למילוי מלא של כל התחייבויותיו על פי חוזה זה. </w:t>
      </w:r>
    </w:p>
    <w:p w14:paraId="1BA64A11" w14:textId="77777777" w:rsidR="005E6E68" w:rsidRPr="005E6E68" w:rsidRDefault="005E6E68"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bookmarkStart w:id="14" w:name="_Ref431586812"/>
      <w:r w:rsidRPr="005E6E68">
        <w:rPr>
          <w:rFonts w:ascii="David" w:hAnsi="David" w:cs="David" w:hint="cs"/>
          <w:spacing w:val="12"/>
          <w:rtl/>
        </w:rPr>
        <w:t>כי אין כל איסור, הגבלה ו/או מניעה כלשהי, לרבות מכוח דין, חוזה או כל סיבה אחרת, להתקשרותו בחוזה ולביצוע התחייבויותיו על פיו; הספק אינו כפוף לכל התחייבות, לרבות התחייבות מותנית, המנוגדת להתחייבויותיו על פי חוזה זה ואין בחתימתו על חוזה זה ו/או בביצוע התחייבויותיו על פיו, משום הפרה של חוזה ו/או התחייבות אחרת ו/או הפרה של כל דין לרבות תקנה, צו ו/או פסק-דין</w:t>
      </w:r>
      <w:bookmarkEnd w:id="14"/>
      <w:r w:rsidRPr="005E6E68">
        <w:rPr>
          <w:rFonts w:ascii="David" w:hAnsi="David" w:cs="David" w:hint="cs"/>
          <w:spacing w:val="12"/>
          <w:rtl/>
        </w:rPr>
        <w:t xml:space="preserve">. </w:t>
      </w:r>
    </w:p>
    <w:p w14:paraId="55743FEC"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כי עומד לרשותו כוח אדם מקצועי, מיומן ובעל ניסיון בעבודה עם תוכנות המחשב המפורטות במפרט הטכני והמסוגל לספק הדרכה בהתקנת התוכנות ותמיכה והדרכה ל</w:t>
      </w:r>
      <w:r w:rsidR="00A36644">
        <w:rPr>
          <w:rFonts w:ascii="David" w:hAnsi="David" w:cs="David"/>
          <w:spacing w:val="12"/>
          <w:rtl/>
        </w:rPr>
        <w:t>מועצה</w:t>
      </w:r>
      <w:r w:rsidRPr="005C18A7">
        <w:rPr>
          <w:rFonts w:ascii="David" w:hAnsi="David" w:cs="David"/>
          <w:spacing w:val="12"/>
          <w:rtl/>
        </w:rPr>
        <w:t>.</w:t>
      </w:r>
    </w:p>
    <w:p w14:paraId="67C52117"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 xml:space="preserve">כי הוא מפעיל מוקד תמיכה ושירות ללקוחותיו </w:t>
      </w:r>
      <w:proofErr w:type="spellStart"/>
      <w:r w:rsidRPr="005C18A7">
        <w:rPr>
          <w:rFonts w:ascii="David" w:hAnsi="David" w:cs="David"/>
          <w:spacing w:val="12"/>
          <w:rtl/>
        </w:rPr>
        <w:t>רוכשי</w:t>
      </w:r>
      <w:proofErr w:type="spellEnd"/>
      <w:r w:rsidRPr="005C18A7">
        <w:rPr>
          <w:rFonts w:ascii="David" w:hAnsi="David" w:cs="David"/>
          <w:spacing w:val="12"/>
          <w:rtl/>
        </w:rPr>
        <w:t xml:space="preserve"> התוכנות, וכי הוא מעסיק עובדים במספר מתאים לצורך הפעלת המוקד.</w:t>
      </w:r>
    </w:p>
    <w:p w14:paraId="10935FD3"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lastRenderedPageBreak/>
        <w:t xml:space="preserve">כי הוא בעל זכויות היוצרים, וזכויות </w:t>
      </w:r>
      <w:r>
        <w:rPr>
          <w:rFonts w:ascii="David" w:hAnsi="David" w:cs="David" w:hint="cs"/>
          <w:spacing w:val="12"/>
          <w:rtl/>
        </w:rPr>
        <w:t>ה</w:t>
      </w:r>
      <w:r w:rsidRPr="005C18A7">
        <w:rPr>
          <w:rFonts w:ascii="David" w:hAnsi="David" w:cs="David"/>
          <w:spacing w:val="12"/>
          <w:rtl/>
        </w:rPr>
        <w:t xml:space="preserve">שימוש </w:t>
      </w:r>
      <w:r>
        <w:rPr>
          <w:rFonts w:ascii="David" w:hAnsi="David" w:cs="David" w:hint="cs"/>
          <w:spacing w:val="12"/>
          <w:rtl/>
        </w:rPr>
        <w:t>ה</w:t>
      </w:r>
      <w:r w:rsidRPr="005C18A7">
        <w:rPr>
          <w:rFonts w:ascii="David" w:hAnsi="David" w:cs="David"/>
          <w:spacing w:val="12"/>
          <w:rtl/>
        </w:rPr>
        <w:t>אחרות הגלומות בתוכנות וכי הוא זכאי לשווקן</w:t>
      </w:r>
      <w:r>
        <w:rPr>
          <w:rFonts w:ascii="David" w:hAnsi="David" w:cs="David" w:hint="cs"/>
          <w:spacing w:val="12"/>
          <w:rtl/>
        </w:rPr>
        <w:t>,</w:t>
      </w:r>
      <w:r w:rsidRPr="005C18A7">
        <w:rPr>
          <w:rFonts w:ascii="David" w:hAnsi="David" w:cs="David"/>
          <w:spacing w:val="12"/>
          <w:rtl/>
        </w:rPr>
        <w:t xml:space="preserve"> להתקינן ולהתקשר בחוזה זה וכי יש בידו את כל האישורים הדרושים להתקשר בחוזה זה וכי אין כל מניעה משפטית ו/או חוזית אחרת מכל סוג שהוא להתקשרותו בחוזה זה. סעיף זה הינו מתנאיו היסודיים של ההסכם והפרתו תהווה הפרה יסודית, על כל המשתמע מכך.</w:t>
      </w:r>
    </w:p>
    <w:p w14:paraId="00CFEDC9"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 xml:space="preserve">כי אין בהתקשרותו על פי חוזה זה פגיעה </w:t>
      </w:r>
      <w:r>
        <w:rPr>
          <w:rFonts w:ascii="David" w:hAnsi="David" w:cs="David" w:hint="cs"/>
          <w:spacing w:val="12"/>
          <w:rtl/>
        </w:rPr>
        <w:t>ב</w:t>
      </w:r>
      <w:r w:rsidRPr="005C18A7">
        <w:rPr>
          <w:rFonts w:ascii="David" w:hAnsi="David" w:cs="David"/>
          <w:spacing w:val="12"/>
          <w:rtl/>
        </w:rPr>
        <w:t>זכויות של צד שלישי כלשהו</w:t>
      </w:r>
      <w:r>
        <w:rPr>
          <w:rFonts w:ascii="David" w:hAnsi="David" w:cs="David" w:hint="cs"/>
          <w:spacing w:val="12"/>
          <w:rtl/>
        </w:rPr>
        <w:t xml:space="preserve"> לרבות פגיעה בזכויות </w:t>
      </w:r>
      <w:r w:rsidR="007C0C1B">
        <w:rPr>
          <w:rFonts w:ascii="David" w:hAnsi="David" w:cs="David" w:hint="cs"/>
          <w:spacing w:val="12"/>
          <w:rtl/>
        </w:rPr>
        <w:t>י</w:t>
      </w:r>
      <w:r>
        <w:rPr>
          <w:rFonts w:ascii="David" w:hAnsi="David" w:cs="David" w:hint="cs"/>
          <w:spacing w:val="12"/>
          <w:rtl/>
        </w:rPr>
        <w:t>וצרים, סימני מסחר ופטנטים</w:t>
      </w:r>
      <w:r w:rsidRPr="005C18A7">
        <w:rPr>
          <w:rFonts w:ascii="David" w:hAnsi="David" w:cs="David"/>
          <w:spacing w:val="12"/>
          <w:rtl/>
        </w:rPr>
        <w:t xml:space="preserve">, וכי לא הוגשה </w:t>
      </w:r>
      <w:r>
        <w:rPr>
          <w:rFonts w:ascii="David" w:hAnsi="David" w:cs="David" w:hint="cs"/>
          <w:spacing w:val="12"/>
          <w:rtl/>
        </w:rPr>
        <w:t xml:space="preserve">כנגדו או כנגד מי מספקי המשנה שלו </w:t>
      </w:r>
      <w:r w:rsidRPr="005C18A7">
        <w:rPr>
          <w:rFonts w:ascii="David" w:hAnsi="David" w:cs="David"/>
          <w:spacing w:val="12"/>
          <w:rtl/>
        </w:rPr>
        <w:t>תביעה כלשהי על הפרת זכויות</w:t>
      </w:r>
      <w:r>
        <w:rPr>
          <w:rFonts w:ascii="David" w:hAnsi="David" w:cs="David" w:hint="cs"/>
          <w:spacing w:val="12"/>
          <w:rtl/>
        </w:rPr>
        <w:t xml:space="preserve"> יוצרי בתוכנות אשר יסופקו ל</w:t>
      </w:r>
      <w:r w:rsidR="00A36644">
        <w:rPr>
          <w:rFonts w:ascii="David" w:hAnsi="David" w:cs="David" w:hint="cs"/>
          <w:spacing w:val="12"/>
          <w:rtl/>
        </w:rPr>
        <w:t>מועצה</w:t>
      </w:r>
      <w:r>
        <w:rPr>
          <w:rFonts w:ascii="David" w:hAnsi="David" w:cs="David" w:hint="cs"/>
          <w:spacing w:val="12"/>
          <w:rtl/>
        </w:rPr>
        <w:t xml:space="preserve"> במסגרת המכרז</w:t>
      </w:r>
      <w:r w:rsidRPr="005C18A7">
        <w:rPr>
          <w:rFonts w:ascii="David" w:hAnsi="David" w:cs="David"/>
          <w:spacing w:val="12"/>
          <w:rtl/>
        </w:rPr>
        <w:t>. הספק יודיע ל</w:t>
      </w:r>
      <w:r w:rsidR="00A36644">
        <w:rPr>
          <w:rFonts w:ascii="David" w:hAnsi="David" w:cs="David"/>
          <w:spacing w:val="12"/>
          <w:rtl/>
        </w:rPr>
        <w:t>מועצה</w:t>
      </w:r>
      <w:r w:rsidRPr="005C18A7">
        <w:rPr>
          <w:rFonts w:ascii="David" w:hAnsi="David" w:cs="David"/>
          <w:spacing w:val="12"/>
          <w:rtl/>
        </w:rPr>
        <w:t xml:space="preserve"> </w:t>
      </w:r>
      <w:proofErr w:type="spellStart"/>
      <w:r w:rsidRPr="005C18A7">
        <w:rPr>
          <w:rFonts w:ascii="David" w:hAnsi="David" w:cs="David"/>
          <w:spacing w:val="12"/>
          <w:rtl/>
        </w:rPr>
        <w:t>מיידית</w:t>
      </w:r>
      <w:proofErr w:type="spellEnd"/>
      <w:r w:rsidRPr="005C18A7">
        <w:rPr>
          <w:rFonts w:ascii="David" w:hAnsi="David" w:cs="David"/>
          <w:spacing w:val="12"/>
          <w:rtl/>
        </w:rPr>
        <w:t xml:space="preserve"> על כל תביעה שתוגש כנגדו על הפרת זכויות יוצרים ו/או הפרת כל זכות אחרת בגין אספקת התוכנות נשוא חוזה זה והשימוש בהן. </w:t>
      </w:r>
    </w:p>
    <w:p w14:paraId="43E1DA1D" w14:textId="77777777" w:rsidR="005E6E68" w:rsidRDefault="005E6E68"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bookmarkStart w:id="15" w:name="_Ref226441172"/>
      <w:r w:rsidRPr="005E6E68">
        <w:rPr>
          <w:rFonts w:ascii="David" w:hAnsi="David" w:cs="David" w:hint="cs"/>
          <w:spacing w:val="12"/>
          <w:rtl/>
        </w:rPr>
        <w:t xml:space="preserve">כי קיבל ובדק את כל המידע הרלוונטי והדרוש למתן השירותים; כי קיבל ובדק את כל ההסברים וההבהרות בקשר עם מתן השירותים; כי ידוע לו שהחובה לקבלת המידע האמור ובחינתו לצורך מתן השירותים בהתאם להוראות החוזה בכלל ובהתאם להוראות כל דין בפרט, מוטלת עליו ובאחריותו המלאה והבלעדית; וכי בכל מקרה לא יהיה במסירת המידע הנ"ל לגרוע ו/או לפגוע בהתחייבויות הספק כמפורט בחוזה ו/או על מנת להטיל על </w:t>
      </w:r>
      <w:r w:rsidR="0039282A">
        <w:rPr>
          <w:rFonts w:ascii="David" w:hAnsi="David" w:cs="David" w:hint="cs"/>
          <w:spacing w:val="12"/>
          <w:rtl/>
        </w:rPr>
        <w:t>ה</w:t>
      </w:r>
      <w:r w:rsidR="00A36644">
        <w:rPr>
          <w:rFonts w:ascii="David" w:hAnsi="David" w:cs="David" w:hint="cs"/>
          <w:spacing w:val="12"/>
          <w:rtl/>
        </w:rPr>
        <w:t>מועצה</w:t>
      </w:r>
      <w:r w:rsidRPr="005E6E68">
        <w:rPr>
          <w:rFonts w:ascii="David" w:hAnsi="David" w:cs="David" w:hint="cs"/>
          <w:spacing w:val="12"/>
          <w:rtl/>
        </w:rPr>
        <w:t xml:space="preserve"> אחריות כלשהי.</w:t>
      </w:r>
      <w:bookmarkEnd w:id="15"/>
    </w:p>
    <w:p w14:paraId="4A7956D0"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 xml:space="preserve">כי ידוע ומוכר לו מבנה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וצרכי</w:t>
      </w:r>
      <w:r>
        <w:rPr>
          <w:rFonts w:ascii="David" w:hAnsi="David" w:cs="David" w:hint="cs"/>
          <w:spacing w:val="12"/>
          <w:rtl/>
        </w:rPr>
        <w:t>ו</w:t>
      </w:r>
      <w:r w:rsidRPr="005C18A7">
        <w:rPr>
          <w:rFonts w:ascii="David" w:hAnsi="David" w:cs="David"/>
          <w:spacing w:val="12"/>
          <w:rtl/>
        </w:rPr>
        <w:t xml:space="preserve"> וכי השירות והתוכנות המסופקות על ידו מותאמות לצורכי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בתחומים הרלוונטיים וכי הן נותנות מענה נאות לצורכי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w:t>
      </w:r>
    </w:p>
    <w:p w14:paraId="2C044B6C"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כי הוא וכל המועסקים על ידו הנם בעלי הרישיונות, האישורים וההיתרים הנדרשים על פי הוראות הסכם זה והוראות כל דין, לשם ביצוע העבודות נשוא הסכם זה, וכן כי אישורים אלה יישארו בתוקף במהלך כל תקופת ההסכם.</w:t>
      </w:r>
    </w:p>
    <w:p w14:paraId="3BCE2A41"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כי יעמוד בדרישות רמת השירות המפורטת במסגרת ה</w:t>
      </w:r>
      <w:r w:rsidR="005E6E68">
        <w:rPr>
          <w:rFonts w:ascii="David" w:hAnsi="David" w:cs="David" w:hint="cs"/>
          <w:spacing w:val="12"/>
          <w:rtl/>
        </w:rPr>
        <w:t>מפרט</w:t>
      </w:r>
      <w:r w:rsidRPr="005C18A7">
        <w:rPr>
          <w:rFonts w:ascii="David" w:hAnsi="David" w:cs="David"/>
          <w:spacing w:val="12"/>
          <w:rtl/>
        </w:rPr>
        <w:t xml:space="preserve"> הטכני ויספק מענה באיכות מקצועית מעולה, באיכות שלא תפחת מ</w:t>
      </w:r>
      <w:r w:rsidR="005E6E68">
        <w:rPr>
          <w:rFonts w:ascii="David" w:hAnsi="David" w:cs="David" w:hint="cs"/>
          <w:spacing w:val="12"/>
          <w:rtl/>
        </w:rPr>
        <w:t>ה</w:t>
      </w:r>
      <w:r w:rsidRPr="005C18A7">
        <w:rPr>
          <w:rFonts w:ascii="David" w:hAnsi="David" w:cs="David"/>
          <w:spacing w:val="12"/>
          <w:rtl/>
        </w:rPr>
        <w:t xml:space="preserve">דרישות </w:t>
      </w:r>
      <w:r w:rsidR="005E6E68">
        <w:rPr>
          <w:rFonts w:ascii="David" w:hAnsi="David" w:cs="David" w:hint="cs"/>
          <w:spacing w:val="12"/>
          <w:rtl/>
        </w:rPr>
        <w:t xml:space="preserve">המפורטות שם </w:t>
      </w:r>
      <w:r w:rsidRPr="005C18A7">
        <w:rPr>
          <w:rFonts w:ascii="David" w:hAnsi="David" w:cs="David"/>
          <w:spacing w:val="12"/>
          <w:rtl/>
        </w:rPr>
        <w:t xml:space="preserve">וברציפות בהתאם למועדי השירות הנדרשים. </w:t>
      </w:r>
    </w:p>
    <w:p w14:paraId="6F37C60B"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כי יודיע ל</w:t>
      </w:r>
      <w:r w:rsidR="00A36644">
        <w:rPr>
          <w:rFonts w:ascii="David" w:hAnsi="David" w:cs="David"/>
          <w:spacing w:val="12"/>
          <w:rtl/>
        </w:rPr>
        <w:t>מועצה</w:t>
      </w:r>
      <w:r w:rsidRPr="005C18A7">
        <w:rPr>
          <w:rFonts w:ascii="David" w:hAnsi="David" w:cs="David"/>
          <w:spacing w:val="12"/>
          <w:rtl/>
        </w:rPr>
        <w:t xml:space="preserve"> מיד על כל שינוי בזכויותיו בתוכנה ו/או על כל מניעה להמשך ההתקשרות ו/או על כל תביעה בגין הפרת זכויות יוצרים או פגיעה בסודות מסחריים הנוגעים ל</w:t>
      </w:r>
      <w:r>
        <w:rPr>
          <w:rFonts w:ascii="David" w:hAnsi="David" w:cs="David" w:hint="cs"/>
          <w:spacing w:val="12"/>
          <w:rtl/>
        </w:rPr>
        <w:t>תוכנות ו/או למוצרים שיסופקו ל</w:t>
      </w:r>
      <w:r w:rsidR="00A36644">
        <w:rPr>
          <w:rFonts w:ascii="David" w:hAnsi="David" w:cs="David" w:hint="cs"/>
          <w:spacing w:val="12"/>
          <w:rtl/>
        </w:rPr>
        <w:t>מועצה</w:t>
      </w:r>
      <w:r>
        <w:rPr>
          <w:rFonts w:ascii="David" w:hAnsi="David" w:cs="David" w:hint="cs"/>
          <w:spacing w:val="12"/>
          <w:rtl/>
        </w:rPr>
        <w:t xml:space="preserve"> לצורך ה</w:t>
      </w:r>
      <w:r w:rsidRPr="005C18A7">
        <w:rPr>
          <w:rFonts w:ascii="David" w:hAnsi="David" w:cs="David"/>
          <w:spacing w:val="12"/>
          <w:rtl/>
        </w:rPr>
        <w:t xml:space="preserve">שירות. </w:t>
      </w:r>
    </w:p>
    <w:p w14:paraId="49B58A4F"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כי הוא עומד בכל החוקים והתקנות המחייבות רשויות מוניציפאליות, לרבות חוק חתימה אלקטרונית תשס"א-2001 והנחיות גנזך המדינה לשמירה על מסמכים אלקטרוניים</w:t>
      </w:r>
      <w:r w:rsidR="004503F5">
        <w:rPr>
          <w:rFonts w:ascii="David" w:hAnsi="David" w:cs="David" w:hint="cs"/>
          <w:spacing w:val="12"/>
          <w:rtl/>
        </w:rPr>
        <w:t xml:space="preserve"> וכן חוק להגנת הפרטיות ותקנות משרד הפנים להגנות סייבר </w:t>
      </w:r>
      <w:r w:rsidRPr="005C18A7">
        <w:rPr>
          <w:rFonts w:ascii="David" w:hAnsi="David" w:cs="David"/>
          <w:spacing w:val="12"/>
          <w:rtl/>
        </w:rPr>
        <w:t>.</w:t>
      </w:r>
    </w:p>
    <w:p w14:paraId="5487CB58" w14:textId="77777777" w:rsidR="00647E2A"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 xml:space="preserve">כי קרא את מסמכי המכרז ונספחיו וכי מסמכי המכרז ונספחיהם, תנאי המכרז ותנאי חוזה זה ידועים וברורים לו </w:t>
      </w:r>
      <w:proofErr w:type="spellStart"/>
      <w:r w:rsidRPr="005C18A7">
        <w:rPr>
          <w:rFonts w:ascii="David" w:hAnsi="David" w:cs="David"/>
          <w:spacing w:val="12"/>
          <w:rtl/>
        </w:rPr>
        <w:t>לאשורם</w:t>
      </w:r>
      <w:proofErr w:type="spellEnd"/>
      <w:r w:rsidRPr="005C18A7">
        <w:rPr>
          <w:rFonts w:ascii="David" w:hAnsi="David" w:cs="David"/>
          <w:spacing w:val="12"/>
          <w:rtl/>
        </w:rPr>
        <w:t xml:space="preserve"> וכי יש ביכולתו לקיימם ולבצע את כל הדרוש</w:t>
      </w:r>
      <w:r w:rsidRPr="005C18A7">
        <w:rPr>
          <w:rFonts w:ascii="David" w:hAnsi="David" w:cs="David"/>
          <w:rtl/>
        </w:rPr>
        <w:t>,</w:t>
      </w:r>
      <w:r w:rsidRPr="005C18A7">
        <w:rPr>
          <w:rFonts w:ascii="David" w:hAnsi="David" w:cs="David"/>
          <w:spacing w:val="12"/>
          <w:rtl/>
        </w:rPr>
        <w:t xml:space="preserve"> על פי הדרישות והתנאים המפורטים בהם ובמועד שנקבע למסירתן. </w:t>
      </w:r>
    </w:p>
    <w:p w14:paraId="7890D638" w14:textId="77777777" w:rsidR="00647E2A" w:rsidRPr="005C18A7" w:rsidRDefault="00647E2A" w:rsidP="005E730F">
      <w:pPr>
        <w:numPr>
          <w:ilvl w:val="1"/>
          <w:numId w:val="51"/>
        </w:numPr>
        <w:tabs>
          <w:tab w:val="left" w:pos="1418"/>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הספק מתחייב להעסיק עובדים מיומנים ובמספר הדרוש לאספק</w:t>
      </w:r>
      <w:r>
        <w:rPr>
          <w:rFonts w:ascii="David" w:hAnsi="David" w:cs="David" w:hint="cs"/>
          <w:spacing w:val="12"/>
          <w:rtl/>
        </w:rPr>
        <w:t xml:space="preserve">ה הטמעה והתקנה של </w:t>
      </w:r>
      <w:r w:rsidRPr="005C18A7">
        <w:rPr>
          <w:rFonts w:ascii="David" w:hAnsi="David" w:cs="David"/>
          <w:spacing w:val="12"/>
          <w:rtl/>
        </w:rPr>
        <w:t>הציוד והתוכנות במועדים שנקבעו בחוזה זה.</w:t>
      </w:r>
    </w:p>
    <w:p w14:paraId="677707B8"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lastRenderedPageBreak/>
        <w:t>כי ביצוע השירות על ידו כאמור בחוזה זה אינו מעמיד אותו בכל מצב של ניגוד עניינים או חשש כלשהו לניגוד עניינים, וכי הוא יימנע מלקבל על עצמו בעתיד ביצוע עבודות שיש להן נגיעה כלשהי לשירות נשוא חוזה זה ו/או חשש כלשהו לכך שייקלע למצב של ניגוד עניינים.</w:t>
      </w:r>
    </w:p>
    <w:p w14:paraId="5C7014E7" w14:textId="77777777" w:rsidR="00647E2A" w:rsidRPr="005C18A7" w:rsidRDefault="00647E2A" w:rsidP="005E730F">
      <w:pPr>
        <w:pStyle w:val="normal-ident"/>
        <w:numPr>
          <w:ilvl w:val="1"/>
          <w:numId w:val="51"/>
        </w:numPr>
        <w:tabs>
          <w:tab w:val="clear" w:pos="720"/>
          <w:tab w:val="clear" w:pos="1440"/>
          <w:tab w:val="clear" w:pos="2160"/>
          <w:tab w:val="clear" w:pos="3456"/>
          <w:tab w:val="clear" w:pos="4608"/>
          <w:tab w:val="clear" w:pos="5760"/>
          <w:tab w:val="clear" w:pos="6912"/>
          <w:tab w:val="clear" w:pos="8063"/>
          <w:tab w:val="clear" w:pos="9216"/>
          <w:tab w:val="clear" w:pos="10368"/>
          <w:tab w:val="left" w:pos="1133"/>
        </w:tabs>
        <w:spacing w:before="240" w:after="120" w:line="300" w:lineRule="exact"/>
        <w:ind w:left="851"/>
        <w:rPr>
          <w:rFonts w:ascii="David" w:hAnsi="David" w:cs="David"/>
          <w:spacing w:val="12"/>
        </w:rPr>
      </w:pPr>
      <w:r w:rsidRPr="005C18A7">
        <w:rPr>
          <w:rFonts w:ascii="David" w:hAnsi="David" w:cs="David"/>
          <w:spacing w:val="12"/>
          <w:rtl/>
        </w:rPr>
        <w:t>כי ישמור בסודיות כל מידע שיגיע אליו במהלך אספקת השירות על פי חוזה זה ועל פי מסמכי המכרז, ולא יעשה שימוש במידע כאמור אלא לצורך ביצוע השירות על פי חוזה זה. סעיף זה הינו מתנאיו היסודיים של ההסכם והפרתו תהווה הפרה יסודית, על כל המשתמע מכך. התחייבות לשמירת סודיות, תחול גם על עובדים שיועסקו על ידי הספק ו/או קבלני משנה ו/או כל גורם אחר מטעמו. הספק מתחייב להחתימם על התחייבות לשמירת סודיות ולהמציא את כתב ההתחייבות ל</w:t>
      </w:r>
      <w:r w:rsidR="00A36644">
        <w:rPr>
          <w:rFonts w:ascii="David" w:hAnsi="David" w:cs="David"/>
          <w:spacing w:val="12"/>
          <w:rtl/>
        </w:rPr>
        <w:t>מועצה</w:t>
      </w:r>
      <w:r w:rsidRPr="005C18A7">
        <w:rPr>
          <w:rFonts w:ascii="David" w:hAnsi="David" w:cs="David"/>
          <w:spacing w:val="12"/>
          <w:rtl/>
        </w:rPr>
        <w:t>, על פי דרישתה.</w:t>
      </w:r>
    </w:p>
    <w:p w14:paraId="52DED3CF" w14:textId="77777777" w:rsidR="00647E2A" w:rsidRPr="005C18A7" w:rsidRDefault="00647E2A" w:rsidP="005E730F">
      <w:pPr>
        <w:pStyle w:val="normal-ident"/>
        <w:numPr>
          <w:ilvl w:val="1"/>
          <w:numId w:val="51"/>
        </w:numPr>
        <w:tabs>
          <w:tab w:val="clear" w:pos="720"/>
          <w:tab w:val="clear" w:pos="1440"/>
          <w:tab w:val="clear" w:pos="2160"/>
          <w:tab w:val="clear" w:pos="3456"/>
          <w:tab w:val="clear" w:pos="4608"/>
          <w:tab w:val="clear" w:pos="5760"/>
          <w:tab w:val="clear" w:pos="6912"/>
          <w:tab w:val="clear" w:pos="8063"/>
          <w:tab w:val="clear" w:pos="9216"/>
          <w:tab w:val="clear" w:pos="10368"/>
          <w:tab w:val="left" w:pos="1133"/>
        </w:tabs>
        <w:spacing w:before="240" w:after="120" w:line="300" w:lineRule="exact"/>
        <w:ind w:left="851"/>
        <w:rPr>
          <w:rFonts w:ascii="David" w:hAnsi="David" w:cs="David"/>
          <w:spacing w:val="12"/>
        </w:rPr>
      </w:pPr>
      <w:r>
        <w:rPr>
          <w:rFonts w:ascii="David" w:hAnsi="David" w:cs="David" w:hint="cs"/>
          <w:spacing w:val="12"/>
          <w:rtl/>
        </w:rPr>
        <w:t xml:space="preserve"> </w:t>
      </w:r>
      <w:r w:rsidRPr="005C18A7">
        <w:rPr>
          <w:rFonts w:ascii="David" w:hAnsi="David" w:cs="David"/>
          <w:spacing w:val="12"/>
          <w:rtl/>
        </w:rPr>
        <w:t xml:space="preserve">כי </w:t>
      </w:r>
      <w:r>
        <w:rPr>
          <w:rFonts w:ascii="David" w:hAnsi="David" w:cs="David" w:hint="cs"/>
          <w:spacing w:val="12"/>
          <w:rtl/>
        </w:rPr>
        <w:t>הוא אינו שלוח של ה</w:t>
      </w:r>
      <w:r w:rsidR="00A36644">
        <w:rPr>
          <w:rFonts w:ascii="David" w:hAnsi="David" w:cs="David" w:hint="cs"/>
          <w:spacing w:val="12"/>
          <w:rtl/>
        </w:rPr>
        <w:t>מועצה</w:t>
      </w:r>
      <w:r>
        <w:rPr>
          <w:rFonts w:ascii="David" w:hAnsi="David" w:cs="David" w:hint="cs"/>
          <w:spacing w:val="12"/>
          <w:rtl/>
        </w:rPr>
        <w:t xml:space="preserve"> ואינו רשאי להתחייב בשמה בכל התחייבות שהיא. </w:t>
      </w:r>
      <w:r w:rsidRPr="005C18A7">
        <w:rPr>
          <w:rFonts w:ascii="David" w:hAnsi="David" w:cs="David"/>
          <w:spacing w:val="12"/>
          <w:rtl/>
        </w:rPr>
        <w:t xml:space="preserve"> </w:t>
      </w:r>
    </w:p>
    <w:p w14:paraId="497089A2" w14:textId="77777777" w:rsidR="00411609" w:rsidRPr="00411609" w:rsidRDefault="00411609" w:rsidP="005E730F">
      <w:pPr>
        <w:pStyle w:val="normal-ident"/>
        <w:numPr>
          <w:ilvl w:val="1"/>
          <w:numId w:val="51"/>
        </w:numPr>
        <w:tabs>
          <w:tab w:val="clear" w:pos="720"/>
          <w:tab w:val="clear" w:pos="1440"/>
          <w:tab w:val="clear" w:pos="2160"/>
          <w:tab w:val="clear" w:pos="3456"/>
          <w:tab w:val="clear" w:pos="4608"/>
          <w:tab w:val="clear" w:pos="5760"/>
          <w:tab w:val="clear" w:pos="6912"/>
          <w:tab w:val="clear" w:pos="8063"/>
          <w:tab w:val="clear" w:pos="9216"/>
          <w:tab w:val="clear" w:pos="10368"/>
          <w:tab w:val="left" w:pos="1133"/>
        </w:tabs>
        <w:spacing w:before="240" w:after="120" w:line="300" w:lineRule="exact"/>
        <w:ind w:left="851"/>
        <w:rPr>
          <w:rFonts w:ascii="David" w:hAnsi="David" w:cs="David"/>
          <w:spacing w:val="12"/>
        </w:rPr>
      </w:pPr>
      <w:bookmarkStart w:id="16" w:name="_Ref226441170"/>
      <w:r w:rsidRPr="00411609">
        <w:rPr>
          <w:rFonts w:ascii="David" w:hAnsi="David" w:cs="David" w:hint="cs"/>
          <w:spacing w:val="12"/>
          <w:rtl/>
        </w:rPr>
        <w:t xml:space="preserve">כי הבין את מלוא צרכי </w:t>
      </w:r>
      <w:r>
        <w:rPr>
          <w:rFonts w:ascii="David" w:hAnsi="David" w:cs="David" w:hint="cs"/>
          <w:spacing w:val="12"/>
          <w:rtl/>
        </w:rPr>
        <w:t>ה</w:t>
      </w:r>
      <w:r w:rsidR="00A36644">
        <w:rPr>
          <w:rFonts w:ascii="David" w:hAnsi="David" w:cs="David" w:hint="cs"/>
          <w:spacing w:val="12"/>
          <w:rtl/>
        </w:rPr>
        <w:t>מועצה</w:t>
      </w:r>
      <w:r w:rsidRPr="00411609">
        <w:rPr>
          <w:rFonts w:ascii="David" w:hAnsi="David" w:cs="David" w:hint="cs"/>
          <w:spacing w:val="12"/>
          <w:rtl/>
        </w:rPr>
        <w:t xml:space="preserve"> ודרישותי</w:t>
      </w:r>
      <w:r>
        <w:rPr>
          <w:rFonts w:ascii="David" w:hAnsi="David" w:cs="David" w:hint="cs"/>
          <w:spacing w:val="12"/>
          <w:rtl/>
        </w:rPr>
        <w:t>ה</w:t>
      </w:r>
      <w:r w:rsidRPr="00411609">
        <w:rPr>
          <w:rFonts w:ascii="David" w:hAnsi="David" w:cs="David" w:hint="cs"/>
          <w:spacing w:val="12"/>
          <w:rtl/>
        </w:rPr>
        <w:t>, לרבות אלו שנמסרו לו במסגרת מסמכי המכרז; כי בחן באופן עצמאי ובעיני בעל מקצוע את כל המשמעויות הכרוכות במתן השירותים ואת אפשרות הביצוע של כל התחייבויותיו על פי החוזה, ולרבות לעניין זה: המידע המפורט במסמכי המכרז, הוראות הדין הרלוונטיות למתן השירותים וההשלכות הנובעות מיישומן בקשר עם השירותים, הפעילות הכרוכה במתן השירותים, היקפם הצפוי, רמת השירותים ואיכותם, וכן כל נתון משפטי, ביצועי, תפעולי או עסקי נוסף הרלוונטי לצורך מתן השירותים; כי לאחר שבדק את האמור וביצע כל בדיקה ובחינה נוספת שמצא לנכון הגיע למסקנה, כי אספקת השירותים בהתאם למסמכי המכרז הינה אפשרית ומעשית, וכי התמורה (כהגדרתה להלן), משקפת תמורה מלאה והוגנת לכל התחייבויותיו על פי החוזה, והוא מוותר בזאת באופן בלתי חוזר וכן יהיה מנוע ומושתק מלהעלות כל טענה, מכל מין וסוג שהן בקשר לכך.</w:t>
      </w:r>
      <w:bookmarkEnd w:id="16"/>
      <w:r w:rsidRPr="00411609">
        <w:rPr>
          <w:rFonts w:ascii="David" w:hAnsi="David" w:cs="David" w:hint="cs"/>
          <w:spacing w:val="12"/>
          <w:rtl/>
        </w:rPr>
        <w:t xml:space="preserve"> </w:t>
      </w:r>
    </w:p>
    <w:p w14:paraId="7D5CF918" w14:textId="77777777" w:rsidR="00494355" w:rsidRDefault="00494355" w:rsidP="005E730F">
      <w:pPr>
        <w:pStyle w:val="normal-ident"/>
        <w:numPr>
          <w:ilvl w:val="1"/>
          <w:numId w:val="51"/>
        </w:numPr>
        <w:tabs>
          <w:tab w:val="clear" w:pos="720"/>
          <w:tab w:val="clear" w:pos="1440"/>
          <w:tab w:val="clear" w:pos="2160"/>
          <w:tab w:val="clear" w:pos="3456"/>
          <w:tab w:val="clear" w:pos="4608"/>
          <w:tab w:val="clear" w:pos="5760"/>
          <w:tab w:val="clear" w:pos="6912"/>
          <w:tab w:val="clear" w:pos="8063"/>
          <w:tab w:val="clear" w:pos="9216"/>
          <w:tab w:val="clear" w:pos="10368"/>
          <w:tab w:val="left" w:pos="1133"/>
        </w:tabs>
        <w:spacing w:before="240" w:after="120" w:line="300" w:lineRule="exact"/>
        <w:ind w:left="851"/>
        <w:rPr>
          <w:rFonts w:ascii="David" w:hAnsi="David" w:cs="David"/>
          <w:spacing w:val="12"/>
        </w:rPr>
      </w:pPr>
      <w:r w:rsidRPr="00494355">
        <w:rPr>
          <w:rFonts w:ascii="David" w:hAnsi="David" w:cs="David" w:hint="cs"/>
          <w:spacing w:val="12"/>
          <w:rtl/>
        </w:rPr>
        <w:t xml:space="preserve">כי הינו האחראי הבלעדי לביצוע התחייבויותיו על פי החוזה מול </w:t>
      </w:r>
      <w:r>
        <w:rPr>
          <w:rFonts w:ascii="David" w:hAnsi="David" w:cs="David" w:hint="cs"/>
          <w:spacing w:val="12"/>
          <w:rtl/>
        </w:rPr>
        <w:t>ה</w:t>
      </w:r>
      <w:r w:rsidR="00A36644">
        <w:rPr>
          <w:rFonts w:ascii="David" w:hAnsi="David" w:cs="David" w:hint="cs"/>
          <w:spacing w:val="12"/>
          <w:rtl/>
        </w:rPr>
        <w:t>מועצה</w:t>
      </w:r>
      <w:r w:rsidRPr="00494355">
        <w:rPr>
          <w:rFonts w:ascii="David" w:hAnsi="David" w:cs="David" w:hint="cs"/>
          <w:spacing w:val="12"/>
          <w:rtl/>
        </w:rPr>
        <w:t xml:space="preserve">, וכי הוא נושא באחריות מלאה לכל פעילות של כל קבלן משנה מטעמו (ככל שישנו וככל שיאושרו ע"י </w:t>
      </w:r>
      <w:r w:rsidR="0039282A">
        <w:rPr>
          <w:rFonts w:ascii="David" w:hAnsi="David" w:cs="David" w:hint="cs"/>
          <w:spacing w:val="12"/>
          <w:rtl/>
        </w:rPr>
        <w:t>ה</w:t>
      </w:r>
      <w:r w:rsidR="00A36644">
        <w:rPr>
          <w:rFonts w:ascii="David" w:hAnsi="David" w:cs="David" w:hint="cs"/>
          <w:spacing w:val="12"/>
          <w:rtl/>
        </w:rPr>
        <w:t>מועצה</w:t>
      </w:r>
      <w:r w:rsidRPr="00494355">
        <w:rPr>
          <w:rFonts w:ascii="David" w:hAnsi="David" w:cs="David" w:hint="cs"/>
          <w:spacing w:val="12"/>
          <w:rtl/>
        </w:rPr>
        <w:t>), לרבות לנושא איכות העבודה, לוחות זמנים, נזקים, הפרות, יחסי עובד-</w:t>
      </w:r>
      <w:r w:rsidR="00FB1876">
        <w:rPr>
          <w:rFonts w:ascii="David" w:hAnsi="David" w:cs="David" w:hint="cs"/>
          <w:spacing w:val="12"/>
          <w:rtl/>
        </w:rPr>
        <w:t>מעסיק</w:t>
      </w:r>
      <w:r w:rsidRPr="00494355">
        <w:rPr>
          <w:rFonts w:ascii="David" w:hAnsi="David" w:cs="David" w:hint="cs"/>
          <w:spacing w:val="12"/>
          <w:rtl/>
        </w:rPr>
        <w:t xml:space="preserve"> וכל נושא אחר המצוי באחריות הספק בקשר לביצוע התחייבויותיו על-פי החוזה</w:t>
      </w:r>
      <w:r>
        <w:rPr>
          <w:rFonts w:ascii="David" w:hAnsi="David" w:cs="David" w:hint="cs"/>
          <w:spacing w:val="12"/>
          <w:rtl/>
        </w:rPr>
        <w:t>.</w:t>
      </w:r>
    </w:p>
    <w:p w14:paraId="72CD0779" w14:textId="77777777" w:rsidR="00647E2A" w:rsidRPr="005C18A7" w:rsidRDefault="00647E2A" w:rsidP="005E730F">
      <w:pPr>
        <w:pStyle w:val="normal-ident"/>
        <w:numPr>
          <w:ilvl w:val="1"/>
          <w:numId w:val="51"/>
        </w:numPr>
        <w:tabs>
          <w:tab w:val="clear" w:pos="720"/>
          <w:tab w:val="clear" w:pos="1440"/>
          <w:tab w:val="clear" w:pos="2160"/>
          <w:tab w:val="clear" w:pos="3456"/>
          <w:tab w:val="clear" w:pos="4608"/>
          <w:tab w:val="clear" w:pos="5760"/>
          <w:tab w:val="clear" w:pos="6912"/>
          <w:tab w:val="clear" w:pos="8063"/>
          <w:tab w:val="clear" w:pos="9216"/>
          <w:tab w:val="clear" w:pos="10368"/>
          <w:tab w:val="left" w:pos="1133"/>
        </w:tabs>
        <w:spacing w:before="240" w:after="120" w:line="300" w:lineRule="exact"/>
        <w:ind w:left="851"/>
        <w:rPr>
          <w:rFonts w:ascii="David" w:hAnsi="David" w:cs="David"/>
          <w:spacing w:val="12"/>
        </w:rPr>
      </w:pPr>
      <w:r w:rsidRPr="005C18A7">
        <w:rPr>
          <w:rFonts w:ascii="David" w:hAnsi="David" w:cs="David"/>
          <w:spacing w:val="12"/>
          <w:rtl/>
        </w:rPr>
        <w:t xml:space="preserve">כי הוא יודע שהשירות נשוא ההסכם יבוצע בהתאם למסגרת התקציבית המאושרת על-ידי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וכפי שתאושר מראש ובכתב על-ידי </w:t>
      </w:r>
      <w:r>
        <w:rPr>
          <w:rFonts w:ascii="David" w:hAnsi="David" w:cs="David" w:hint="cs"/>
          <w:spacing w:val="12"/>
          <w:rtl/>
        </w:rPr>
        <w:t xml:space="preserve">מנכ"ל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כן מצהיר הספק כי ידוע לו שבכל חריגה מהמסגרת התקציבית ניתן </w:t>
      </w:r>
      <w:r>
        <w:rPr>
          <w:rFonts w:ascii="David" w:hAnsi="David" w:cs="David"/>
          <w:spacing w:val="12"/>
          <w:rtl/>
        </w:rPr>
        <w:t>תהיה</w:t>
      </w:r>
      <w:r w:rsidRPr="005C18A7">
        <w:rPr>
          <w:rFonts w:ascii="David" w:hAnsi="David" w:cs="David"/>
          <w:spacing w:val="12"/>
          <w:rtl/>
        </w:rPr>
        <w:t xml:space="preserve"> לסיים את ההתקשרות </w:t>
      </w:r>
      <w:proofErr w:type="spellStart"/>
      <w:r w:rsidRPr="005C18A7">
        <w:rPr>
          <w:rFonts w:ascii="David" w:hAnsi="David" w:cs="David"/>
          <w:spacing w:val="12"/>
          <w:rtl/>
        </w:rPr>
        <w:t>עימו</w:t>
      </w:r>
      <w:proofErr w:type="spellEnd"/>
      <w:r w:rsidRPr="005C18A7">
        <w:rPr>
          <w:rFonts w:ascii="David" w:hAnsi="David" w:cs="David"/>
          <w:spacing w:val="12"/>
          <w:rtl/>
        </w:rPr>
        <w:t xml:space="preserve"> וכי בשום מקרה, הספק לא </w:t>
      </w:r>
      <w:r>
        <w:rPr>
          <w:rFonts w:ascii="David" w:hAnsi="David" w:cs="David" w:hint="cs"/>
          <w:spacing w:val="12"/>
          <w:rtl/>
        </w:rPr>
        <w:t>יעניק ל</w:t>
      </w:r>
      <w:r w:rsidR="00A36644">
        <w:rPr>
          <w:rFonts w:ascii="David" w:hAnsi="David" w:cs="David" w:hint="cs"/>
          <w:spacing w:val="12"/>
          <w:rtl/>
        </w:rPr>
        <w:t>מועצה</w:t>
      </w:r>
      <w:r>
        <w:rPr>
          <w:rFonts w:ascii="David" w:hAnsi="David" w:cs="David" w:hint="cs"/>
          <w:spacing w:val="12"/>
          <w:rtl/>
        </w:rPr>
        <w:t xml:space="preserve"> שירות </w:t>
      </w:r>
      <w:r w:rsidRPr="005C18A7">
        <w:rPr>
          <w:rFonts w:ascii="David" w:hAnsi="David" w:cs="David"/>
          <w:spacing w:val="12"/>
          <w:rtl/>
        </w:rPr>
        <w:t xml:space="preserve">בהיקף כספי החורג מהמסגרת התקציבית המאושרת. </w:t>
      </w:r>
    </w:p>
    <w:p w14:paraId="3EA4B39B" w14:textId="77777777" w:rsidR="00647E2A" w:rsidRPr="009C25F4" w:rsidRDefault="00647E2A" w:rsidP="005E730F">
      <w:pPr>
        <w:pStyle w:val="normal-ident"/>
        <w:numPr>
          <w:ilvl w:val="1"/>
          <w:numId w:val="51"/>
        </w:numPr>
        <w:tabs>
          <w:tab w:val="clear" w:pos="720"/>
          <w:tab w:val="clear" w:pos="1440"/>
          <w:tab w:val="clear" w:pos="2160"/>
          <w:tab w:val="clear" w:pos="3456"/>
          <w:tab w:val="clear" w:pos="4608"/>
          <w:tab w:val="clear" w:pos="5760"/>
          <w:tab w:val="clear" w:pos="6912"/>
          <w:tab w:val="clear" w:pos="8063"/>
          <w:tab w:val="clear" w:pos="9216"/>
          <w:tab w:val="clear" w:pos="10368"/>
          <w:tab w:val="left" w:pos="1133"/>
        </w:tabs>
        <w:spacing w:before="240" w:after="120" w:line="300" w:lineRule="exact"/>
        <w:ind w:left="851"/>
        <w:rPr>
          <w:rFonts w:ascii="David" w:hAnsi="David" w:cs="David"/>
          <w:sz w:val="20"/>
        </w:rPr>
      </w:pPr>
      <w:r w:rsidRPr="009C25F4">
        <w:rPr>
          <w:rFonts w:ascii="David" w:hAnsi="David" w:cs="David"/>
          <w:spacing w:val="12"/>
          <w:rtl/>
        </w:rPr>
        <w:t>כי ידוע לו</w:t>
      </w:r>
      <w:r w:rsidRPr="009C25F4">
        <w:rPr>
          <w:rFonts w:ascii="David" w:hAnsi="David" w:cs="David"/>
          <w:sz w:val="20"/>
          <w:rtl/>
        </w:rPr>
        <w:t xml:space="preserve"> כי רק בהסתמך על הצהרותיו היסודיות בסעיף זה הסכים המזמין להתקשר עמו</w:t>
      </w:r>
      <w:r w:rsidRPr="009C25F4">
        <w:rPr>
          <w:rFonts w:ascii="David" w:hAnsi="David" w:cs="David"/>
          <w:sz w:val="20"/>
        </w:rPr>
        <w:t>.</w:t>
      </w:r>
    </w:p>
    <w:p w14:paraId="4F8B0485" w14:textId="77777777" w:rsidR="00647E2A" w:rsidRPr="005C18A7" w:rsidRDefault="00647E2A" w:rsidP="005E730F">
      <w:pPr>
        <w:numPr>
          <w:ilvl w:val="0"/>
          <w:numId w:val="51"/>
        </w:numPr>
        <w:autoSpaceDE w:val="0"/>
        <w:autoSpaceDN w:val="0"/>
        <w:spacing w:before="240" w:after="120" w:line="300" w:lineRule="exact"/>
        <w:ind w:left="397"/>
        <w:jc w:val="both"/>
        <w:rPr>
          <w:rFonts w:ascii="David" w:hAnsi="David" w:cs="David"/>
          <w:b/>
          <w:bCs/>
          <w:spacing w:val="12"/>
          <w:u w:val="single"/>
          <w:rtl/>
        </w:rPr>
      </w:pPr>
      <w:r w:rsidRPr="005C18A7">
        <w:rPr>
          <w:rFonts w:ascii="David" w:hAnsi="David" w:cs="David"/>
          <w:b/>
          <w:bCs/>
          <w:spacing w:val="12"/>
          <w:u w:val="single"/>
          <w:rtl/>
        </w:rPr>
        <w:t>ההתקשרות</w:t>
      </w:r>
    </w:p>
    <w:p w14:paraId="23393989"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w:t>
      </w:r>
      <w:r>
        <w:rPr>
          <w:rFonts w:ascii="David" w:hAnsi="David" w:cs="David"/>
          <w:spacing w:val="12"/>
          <w:rtl/>
        </w:rPr>
        <w:t>מזמי</w:t>
      </w:r>
      <w:r>
        <w:rPr>
          <w:rFonts w:ascii="David" w:hAnsi="David" w:cs="David" w:hint="cs"/>
          <w:spacing w:val="12"/>
          <w:rtl/>
        </w:rPr>
        <w:t>נה</w:t>
      </w:r>
      <w:r w:rsidRPr="005C18A7">
        <w:rPr>
          <w:rFonts w:ascii="David" w:hAnsi="David" w:cs="David"/>
          <w:spacing w:val="12"/>
          <w:rtl/>
        </w:rPr>
        <w:t xml:space="preserve"> בזאת מהספק </w:t>
      </w:r>
      <w:r w:rsidRPr="005C18A7">
        <w:rPr>
          <w:rFonts w:ascii="David" w:hAnsi="David" w:cs="David"/>
          <w:rtl/>
        </w:rPr>
        <w:t>את השירות כמפורט</w:t>
      </w:r>
      <w:r w:rsidRPr="005C18A7">
        <w:rPr>
          <w:rFonts w:ascii="David" w:hAnsi="David" w:cs="David"/>
          <w:spacing w:val="12"/>
          <w:rtl/>
        </w:rPr>
        <w:t xml:space="preserve"> במסמכי המכרז ותנאיו.  </w:t>
      </w:r>
    </w:p>
    <w:p w14:paraId="656100BA"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הספק מתחייב לספק ל</w:t>
      </w:r>
      <w:r w:rsidR="00A36644">
        <w:rPr>
          <w:rFonts w:ascii="David" w:hAnsi="David" w:cs="David"/>
          <w:spacing w:val="12"/>
          <w:rtl/>
        </w:rPr>
        <w:t>מועצה</w:t>
      </w:r>
      <w:r w:rsidRPr="005C18A7">
        <w:rPr>
          <w:rFonts w:ascii="David" w:hAnsi="David" w:cs="David"/>
          <w:spacing w:val="12"/>
          <w:rtl/>
        </w:rPr>
        <w:t xml:space="preserve"> את השירות והתוכנות ולקיים את יתר התחייבויות, בהתאם למפורט בחוזה זה ועלפי מסמכי ותנאי המכרז.</w:t>
      </w:r>
    </w:p>
    <w:p w14:paraId="5565D61B"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Pr>
      </w:pPr>
      <w:r w:rsidRPr="00893B11">
        <w:rPr>
          <w:rFonts w:ascii="David" w:hAnsi="David" w:cs="David"/>
          <w:spacing w:val="12"/>
          <w:rtl/>
        </w:rPr>
        <w:lastRenderedPageBreak/>
        <w:t>הספק מתחייב בזה לספק ולהתקין את התוכנות</w:t>
      </w:r>
      <w:r w:rsidR="00E20AC8">
        <w:rPr>
          <w:rFonts w:ascii="David" w:hAnsi="David" w:cs="David" w:hint="cs"/>
          <w:spacing w:val="12"/>
          <w:rtl/>
        </w:rPr>
        <w:t>, לשביעות רצונה של המועצה,</w:t>
      </w:r>
      <w:r w:rsidRPr="00893B11">
        <w:rPr>
          <w:rFonts w:ascii="David" w:hAnsi="David" w:cs="David"/>
          <w:spacing w:val="12"/>
          <w:rtl/>
        </w:rPr>
        <w:t xml:space="preserve"> כשהן תואמות את המפרטים שבמסמכי   המכרז, וזאת </w:t>
      </w:r>
      <w:r w:rsidRPr="0031079A">
        <w:rPr>
          <w:rFonts w:ascii="David" w:hAnsi="David" w:cs="David"/>
          <w:b/>
          <w:bCs/>
          <w:spacing w:val="12"/>
          <w:rtl/>
        </w:rPr>
        <w:t>בתוך 60 ימים,</w:t>
      </w:r>
      <w:r w:rsidRPr="00893B11">
        <w:rPr>
          <w:rFonts w:ascii="David" w:hAnsi="David" w:cs="David"/>
          <w:spacing w:val="12"/>
          <w:rtl/>
        </w:rPr>
        <w:t xml:space="preserve"> מיום הודעת </w:t>
      </w:r>
      <w:r>
        <w:rPr>
          <w:rFonts w:ascii="David" w:hAnsi="David" w:cs="David"/>
          <w:spacing w:val="12"/>
          <w:rtl/>
        </w:rPr>
        <w:t>ה</w:t>
      </w:r>
      <w:r w:rsidR="00A36644">
        <w:rPr>
          <w:rFonts w:ascii="David" w:hAnsi="David" w:cs="David"/>
          <w:spacing w:val="12"/>
          <w:rtl/>
        </w:rPr>
        <w:t>מועצה</w:t>
      </w:r>
      <w:r w:rsidRPr="00893B11">
        <w:rPr>
          <w:rFonts w:ascii="David" w:hAnsi="David" w:cs="David"/>
          <w:spacing w:val="12"/>
          <w:rtl/>
        </w:rPr>
        <w:t xml:space="preserve"> לספק על זכייתו במכרז, אלא אם הודיע</w:t>
      </w:r>
      <w:r w:rsidRPr="00893B11">
        <w:rPr>
          <w:rFonts w:ascii="David" w:hAnsi="David" w:cs="David" w:hint="cs"/>
          <w:spacing w:val="12"/>
          <w:rtl/>
        </w:rPr>
        <w:t xml:space="preserve"> </w:t>
      </w:r>
      <w:r>
        <w:rPr>
          <w:rFonts w:ascii="David" w:hAnsi="David" w:cs="David"/>
          <w:spacing w:val="12"/>
          <w:rtl/>
        </w:rPr>
        <w:t>ה</w:t>
      </w:r>
      <w:r w:rsidR="00A36644">
        <w:rPr>
          <w:rFonts w:ascii="David" w:hAnsi="David" w:cs="David"/>
          <w:spacing w:val="12"/>
          <w:rtl/>
        </w:rPr>
        <w:t>מועצה</w:t>
      </w:r>
      <w:r w:rsidRPr="00893B11">
        <w:rPr>
          <w:rFonts w:ascii="David" w:hAnsi="David" w:cs="David"/>
          <w:spacing w:val="12"/>
          <w:rtl/>
        </w:rPr>
        <w:t xml:space="preserve"> לספק על מועד מסירה מאוחר יותר.</w:t>
      </w:r>
      <w:bookmarkStart w:id="17" w:name="_Hlk483910034"/>
    </w:p>
    <w:bookmarkEnd w:id="17"/>
    <w:p w14:paraId="3ED3B149" w14:textId="77777777" w:rsidR="00647E2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Pr>
      </w:pPr>
      <w:r w:rsidRPr="00893B11">
        <w:rPr>
          <w:rFonts w:ascii="David" w:hAnsi="David" w:cs="David"/>
          <w:spacing w:val="12"/>
          <w:rtl/>
        </w:rPr>
        <w:t>הספק מתחייב לעשות כל הנדרש כדי להפעיל את המערכות באופן שיאפשר ל</w:t>
      </w:r>
      <w:r w:rsidR="00A36644">
        <w:rPr>
          <w:rFonts w:ascii="David" w:hAnsi="David" w:cs="David"/>
          <w:spacing w:val="12"/>
          <w:rtl/>
        </w:rPr>
        <w:t>מועצה</w:t>
      </w:r>
      <w:r w:rsidRPr="00893B11">
        <w:rPr>
          <w:rFonts w:ascii="David" w:hAnsi="David" w:cs="David"/>
          <w:spacing w:val="12"/>
          <w:rtl/>
        </w:rPr>
        <w:t xml:space="preserve"> תפקוד נאות ותקין באופן רצוף לאורך כל תקופת ההסכם, לרבות ביצוע עדכונים רצופים של המערכות</w:t>
      </w:r>
      <w:r>
        <w:rPr>
          <w:rFonts w:ascii="David" w:hAnsi="David" w:cs="David" w:hint="cs"/>
          <w:spacing w:val="12"/>
          <w:rtl/>
        </w:rPr>
        <w:t xml:space="preserve">  ובכלל זה בכל הנדרש לייעול ניהול הועדה </w:t>
      </w:r>
      <w:r w:rsidRPr="00893B11">
        <w:rPr>
          <w:rFonts w:ascii="David" w:hAnsi="David" w:cs="David"/>
          <w:spacing w:val="12"/>
          <w:rtl/>
        </w:rPr>
        <w:t xml:space="preserve"> ו/או תיקון כל תקלה שתתגלה במערכות בתוך הזמנים הקבועים בהסכם זה.</w:t>
      </w:r>
    </w:p>
    <w:p w14:paraId="5A451170" w14:textId="77777777" w:rsidR="00261302" w:rsidRPr="00261302" w:rsidRDefault="00261302"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Pr>
      </w:pPr>
      <w:r>
        <w:rPr>
          <w:rFonts w:ascii="David" w:hAnsi="David" w:cs="David" w:hint="cs"/>
          <w:spacing w:val="12"/>
          <w:rtl/>
        </w:rPr>
        <w:t>הספק</w:t>
      </w:r>
      <w:r w:rsidRPr="00261302">
        <w:rPr>
          <w:rFonts w:ascii="David" w:hAnsi="David" w:cs="David"/>
          <w:spacing w:val="12"/>
          <w:rtl/>
        </w:rPr>
        <w:t xml:space="preserve"> מתחייב כי הפתרון המוצע הינו שלם ומהווה יחידה משולבת ותפעולית אחת ואין סתירה בין מרכיביה השונים</w:t>
      </w:r>
      <w:r>
        <w:rPr>
          <w:rFonts w:ascii="David" w:hAnsi="David" w:cs="David" w:hint="cs"/>
          <w:spacing w:val="12"/>
          <w:rtl/>
        </w:rPr>
        <w:t>.</w:t>
      </w:r>
      <w:r w:rsidRPr="00261302">
        <w:rPr>
          <w:rFonts w:ascii="David" w:hAnsi="David" w:cs="David"/>
          <w:spacing w:val="12"/>
          <w:rtl/>
        </w:rPr>
        <w:t xml:space="preserve"> </w:t>
      </w:r>
      <w:r>
        <w:rPr>
          <w:rFonts w:ascii="David" w:hAnsi="David" w:cs="David" w:hint="cs"/>
          <w:spacing w:val="12"/>
          <w:rtl/>
        </w:rPr>
        <w:t>הספק</w:t>
      </w:r>
      <w:r w:rsidRPr="00261302">
        <w:rPr>
          <w:rFonts w:ascii="David" w:hAnsi="David" w:cs="David"/>
          <w:spacing w:val="12"/>
          <w:rtl/>
        </w:rPr>
        <w:t xml:space="preserve"> אחראי לכך כי כל המרכיבים הנכללים בפתרון יכולים לפעול בכל אופני הפעולה הנדרשים, ללא פגיעה ברמת ו</w:t>
      </w:r>
      <w:r w:rsidRPr="00261302">
        <w:rPr>
          <w:rFonts w:ascii="David" w:hAnsi="David" w:cs="David"/>
          <w:spacing w:val="12"/>
        </w:rPr>
        <w:t>/</w:t>
      </w:r>
      <w:r w:rsidRPr="00261302">
        <w:rPr>
          <w:rFonts w:ascii="David" w:hAnsi="David" w:cs="David"/>
          <w:spacing w:val="12"/>
          <w:rtl/>
        </w:rPr>
        <w:t xml:space="preserve">או איכות הפתרון והשירות. </w:t>
      </w:r>
      <w:r>
        <w:rPr>
          <w:rFonts w:ascii="David" w:hAnsi="David" w:cs="David" w:hint="cs"/>
          <w:spacing w:val="12"/>
          <w:rtl/>
        </w:rPr>
        <w:t>הספק</w:t>
      </w:r>
      <w:r w:rsidRPr="00261302">
        <w:rPr>
          <w:rFonts w:ascii="David" w:hAnsi="David" w:cs="David"/>
          <w:spacing w:val="12"/>
          <w:rtl/>
        </w:rPr>
        <w:t xml:space="preserve"> </w:t>
      </w:r>
      <w:r w:rsidRPr="00261302">
        <w:rPr>
          <w:rFonts w:ascii="David" w:hAnsi="David" w:cs="David" w:hint="cs"/>
          <w:spacing w:val="12"/>
          <w:rtl/>
        </w:rPr>
        <w:t>י</w:t>
      </w:r>
      <w:r w:rsidRPr="00261302">
        <w:rPr>
          <w:rFonts w:ascii="David" w:hAnsi="David" w:cs="David"/>
          <w:spacing w:val="12"/>
          <w:rtl/>
        </w:rPr>
        <w:t>היה האחראי הבלעדי כלפי ה</w:t>
      </w:r>
      <w:r w:rsidR="00A36644">
        <w:rPr>
          <w:rFonts w:ascii="David" w:hAnsi="David" w:cs="David"/>
          <w:spacing w:val="12"/>
          <w:rtl/>
        </w:rPr>
        <w:t>מועצה</w:t>
      </w:r>
      <w:r w:rsidRPr="00261302">
        <w:rPr>
          <w:rFonts w:ascii="David" w:hAnsi="David" w:cs="David"/>
          <w:spacing w:val="12"/>
          <w:rtl/>
        </w:rPr>
        <w:t xml:space="preserve"> לאספקת מלוא השירות הנדרש על פי מכרז </w:t>
      </w:r>
      <w:r>
        <w:rPr>
          <w:rFonts w:ascii="David" w:hAnsi="David" w:cs="David" w:hint="cs"/>
          <w:spacing w:val="12"/>
          <w:rtl/>
        </w:rPr>
        <w:t xml:space="preserve">והסכם </w:t>
      </w:r>
      <w:r w:rsidRPr="00261302">
        <w:rPr>
          <w:rFonts w:ascii="David" w:hAnsi="David" w:cs="David"/>
          <w:spacing w:val="12"/>
          <w:rtl/>
        </w:rPr>
        <w:t xml:space="preserve">זה לרבות שירות אשר יסופק על ידו באמצעות ספקי המשנה. </w:t>
      </w:r>
    </w:p>
    <w:p w14:paraId="26BAE050"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 xml:space="preserve">הספק מתחייב לספק את התוכנות והחומרה בליווי תיעוד מלא, לרבות הוראות יצרן, תעודת אחריות, רישיונות שימוש ומפרט טכני מקוריים מלאים של המערכת (לכל רכיבי המערכת), תיק אתר </w:t>
      </w:r>
      <w:r w:rsidRPr="005C18A7">
        <w:rPr>
          <w:rFonts w:ascii="David" w:hAnsi="David" w:cs="David"/>
          <w:spacing w:val="12"/>
        </w:rPr>
        <w:t>AS MADE</w:t>
      </w:r>
      <w:r w:rsidRPr="005C18A7">
        <w:rPr>
          <w:rFonts w:ascii="David" w:hAnsi="David" w:cs="David"/>
          <w:spacing w:val="12"/>
          <w:rtl/>
        </w:rPr>
        <w:t xml:space="preserve"> לכל התקנת רשת, תשתיות ומוצרי תקשורת.</w:t>
      </w:r>
    </w:p>
    <w:p w14:paraId="6A3C22BE"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 xml:space="preserve">הספק מתחייב, קודם לאספקת התוכנות, ככל שהוזמנו, לבדוק עם נציג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והמפקח את התאמת התשתיות באתרים המיועדים ב</w:t>
      </w:r>
      <w:r w:rsidR="00A36644">
        <w:rPr>
          <w:rFonts w:ascii="David" w:hAnsi="David" w:cs="David"/>
          <w:spacing w:val="12"/>
          <w:rtl/>
        </w:rPr>
        <w:t>מועצה</w:t>
      </w:r>
      <w:r w:rsidRPr="005C18A7">
        <w:rPr>
          <w:rFonts w:ascii="David" w:hAnsi="David" w:cs="David"/>
          <w:spacing w:val="12"/>
          <w:rtl/>
        </w:rPr>
        <w:t xml:space="preserve"> להצבת התוכנות, ולהודיע על פירוט העבודות שיש לבצע בהם, אם בכלל, על מנת לאפשר את התקנת התוכנות. </w:t>
      </w:r>
    </w:p>
    <w:p w14:paraId="200DD061"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גילה הספק סתירה או אי התאמה בין תנאי המכרז, המפרטים, הצעתו, או האמור בחוזה זה - יפנה הספק בכתב למפקח כדי שייתן לו הוראות בכתב כיצד עליו לנהוג</w:t>
      </w:r>
      <w:r>
        <w:rPr>
          <w:rFonts w:ascii="David" w:hAnsi="David" w:cs="David" w:hint="cs"/>
          <w:spacing w:val="12"/>
          <w:rtl/>
        </w:rPr>
        <w:t xml:space="preserve"> ולמען הסר ספק מודגש כי הספק יהיה מחויב לנהוג על-פיהם</w:t>
      </w:r>
      <w:r w:rsidRPr="005C18A7">
        <w:rPr>
          <w:rFonts w:ascii="David" w:hAnsi="David" w:cs="David"/>
          <w:spacing w:val="12"/>
          <w:rtl/>
        </w:rPr>
        <w:t>. בכל מקרה של סתירה תהא עדיפות לאמור במפרטים אלא אם האמור במסמכים האחרים בא להוסיף ולשפר מעבר לאמור במפרטים.</w:t>
      </w:r>
    </w:p>
    <w:p w14:paraId="4CFFEEA8"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 xml:space="preserve">הספק יתאם עם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ועם המפקח את מועד האספקה, את מקום התקנתה, הכל בהתאם לקביעת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בכל מקרה של שינוי במועד ו/או בשעה שנקבעה לאספקה יודיע על כך הספק 24 שעות מראש לנציג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w:t>
      </w:r>
    </w:p>
    <w:p w14:paraId="11737F92" w14:textId="77777777" w:rsidR="00647E2A" w:rsidRPr="005C18A7" w:rsidRDefault="00647E2A" w:rsidP="00647E2A">
      <w:pPr>
        <w:tabs>
          <w:tab w:val="left" w:pos="9071"/>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לא יודיע הספק על שינוי כאמור ייחשב הספק כמי שאיחר בביצוע האספקה כאמור בסעיף 5ב.(2) להלן.</w:t>
      </w:r>
    </w:p>
    <w:p w14:paraId="16F1C408"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הספק יבצע בדיקות סופיות לתוכנות שהותקנו על ידו ב</w:t>
      </w:r>
      <w:r w:rsidR="00A36644">
        <w:rPr>
          <w:rFonts w:ascii="David" w:hAnsi="David" w:cs="David"/>
          <w:spacing w:val="12"/>
          <w:rtl/>
        </w:rPr>
        <w:t>מועצה</w:t>
      </w:r>
      <w:r w:rsidRPr="005C18A7">
        <w:rPr>
          <w:rFonts w:ascii="David" w:hAnsi="David" w:cs="David"/>
          <w:spacing w:val="12"/>
          <w:rtl/>
        </w:rPr>
        <w:t xml:space="preserve"> ויאשר כי ההתקנה אכן נבדקה בפועל ונמצאת תקינה.</w:t>
      </w:r>
    </w:p>
    <w:p w14:paraId="53FA1F07"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 xml:space="preserve">במקרה בו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w:t>
      </w:r>
      <w:r>
        <w:rPr>
          <w:rFonts w:ascii="David" w:hAnsi="David" w:cs="David" w:hint="cs"/>
          <w:spacing w:val="12"/>
          <w:rtl/>
        </w:rPr>
        <w:t>ת</w:t>
      </w:r>
      <w:r w:rsidRPr="005C18A7">
        <w:rPr>
          <w:rFonts w:ascii="David" w:hAnsi="David" w:cs="David"/>
          <w:spacing w:val="12"/>
          <w:rtl/>
        </w:rPr>
        <w:t xml:space="preserve">בקש ביצוע התאמות או השלמת פיתוח של התוכנות לצורכי </w:t>
      </w:r>
      <w:r>
        <w:rPr>
          <w:rFonts w:ascii="David" w:hAnsi="David" w:cs="David"/>
          <w:spacing w:val="12"/>
          <w:rtl/>
        </w:rPr>
        <w:t>ה</w:t>
      </w:r>
      <w:r w:rsidR="00A36644">
        <w:rPr>
          <w:rFonts w:ascii="David" w:hAnsi="David" w:cs="David"/>
          <w:spacing w:val="12"/>
          <w:rtl/>
        </w:rPr>
        <w:t>מועצה</w:t>
      </w:r>
      <w:r w:rsidR="004503F5">
        <w:rPr>
          <w:rFonts w:ascii="David" w:hAnsi="David" w:cs="David" w:hint="cs"/>
          <w:spacing w:val="12"/>
          <w:rtl/>
        </w:rPr>
        <w:t xml:space="preserve"> לצורך עמידה בדרישות המפרט הטכני ו/או דרישות מיוחדות של המועצה אשר יעלו בזמן הטמעת המערכות</w:t>
      </w:r>
      <w:r w:rsidRPr="005C18A7">
        <w:rPr>
          <w:rFonts w:ascii="David" w:hAnsi="David" w:cs="David"/>
          <w:spacing w:val="12"/>
          <w:rtl/>
        </w:rPr>
        <w:t xml:space="preserve">, הספק יבצע ההתאמה ו/או ההשלמה הנדרשים תוך פרק זמן </w:t>
      </w:r>
      <w:r w:rsidRPr="0031079A">
        <w:rPr>
          <w:rFonts w:ascii="David" w:hAnsi="David" w:cs="David"/>
          <w:b/>
          <w:bCs/>
          <w:spacing w:val="12"/>
          <w:rtl/>
        </w:rPr>
        <w:t>שלא יעלה על 3 חודשים</w:t>
      </w:r>
      <w:r w:rsidRPr="005C18A7">
        <w:rPr>
          <w:rFonts w:ascii="David" w:hAnsi="David" w:cs="David"/>
          <w:spacing w:val="12"/>
          <w:rtl/>
        </w:rPr>
        <w:t xml:space="preserve"> וזאת ללא כל תשלום נוסף מצד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w:t>
      </w:r>
      <w:r w:rsidRPr="005C18A7">
        <w:rPr>
          <w:rFonts w:ascii="David" w:hAnsi="David" w:cs="David"/>
          <w:spacing w:val="12"/>
          <w:rtl/>
        </w:rPr>
        <w:tab/>
      </w:r>
    </w:p>
    <w:p w14:paraId="3D852B41" w14:textId="77777777" w:rsidR="00647E2A" w:rsidRPr="009F74E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Pr>
      </w:pPr>
      <w:bookmarkStart w:id="18" w:name="_Toc322852274"/>
      <w:bookmarkStart w:id="19" w:name="_Toc324828204"/>
      <w:r w:rsidRPr="009F74EA">
        <w:rPr>
          <w:rFonts w:ascii="David" w:hAnsi="David" w:cs="David"/>
          <w:spacing w:val="12"/>
          <w:rtl/>
        </w:rPr>
        <w:lastRenderedPageBreak/>
        <w:t>הגבלת הוצאות - אין הספק רשאי לגרום לכל הוצאה, תשלום, או חיוב בשם ה</w:t>
      </w:r>
      <w:r w:rsidR="00A36644">
        <w:rPr>
          <w:rFonts w:ascii="David" w:hAnsi="David" w:cs="David"/>
          <w:spacing w:val="12"/>
          <w:rtl/>
        </w:rPr>
        <w:t>מועצה</w:t>
      </w:r>
      <w:r w:rsidRPr="009F74EA">
        <w:rPr>
          <w:rFonts w:ascii="David" w:hAnsi="David" w:cs="David" w:hint="cs"/>
          <w:spacing w:val="12"/>
          <w:rtl/>
        </w:rPr>
        <w:t xml:space="preserve"> </w:t>
      </w:r>
      <w:r w:rsidRPr="009F74EA">
        <w:rPr>
          <w:rFonts w:ascii="David" w:hAnsi="David" w:cs="David"/>
          <w:spacing w:val="12"/>
          <w:rtl/>
        </w:rPr>
        <w:t>או עבורה ואינו רשאי לגרום לכל הוצאה תשלום או חיוב, בקשר לביצוע התחייבויותיו, כאמור בחוזה זה.</w:t>
      </w:r>
    </w:p>
    <w:p w14:paraId="38D9430B" w14:textId="77777777" w:rsidR="00647E2A" w:rsidRDefault="00647E2A" w:rsidP="00647E2A">
      <w:p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להסרת ספק, למ</w:t>
      </w:r>
      <w:r>
        <w:rPr>
          <w:rFonts w:ascii="David" w:hAnsi="David" w:cs="David" w:hint="cs"/>
          <w:spacing w:val="12"/>
          <w:rtl/>
        </w:rPr>
        <w:t>פקח</w:t>
      </w:r>
      <w:r w:rsidRPr="005C18A7">
        <w:rPr>
          <w:rFonts w:ascii="David" w:hAnsi="David" w:cs="David"/>
          <w:spacing w:val="12"/>
          <w:rtl/>
        </w:rPr>
        <w:t xml:space="preserve"> אין כל סמכות בענייני כספים ותמורה. כל עניין הכרוך בתשלום כספי לספק או לצד שלישי או ביחס לביצוע שירותים כלשהם הכרוכים בתשלום, מחייבים קבלת אישור מראש ובכתב של</w:t>
      </w:r>
      <w:r>
        <w:rPr>
          <w:rFonts w:ascii="David" w:hAnsi="David" w:cs="David" w:hint="cs"/>
          <w:spacing w:val="12"/>
          <w:rtl/>
        </w:rPr>
        <w:t xml:space="preserve"> מורשי החתימה ב</w:t>
      </w:r>
      <w:r w:rsidR="00A36644">
        <w:rPr>
          <w:rFonts w:ascii="David" w:hAnsi="David" w:cs="David" w:hint="cs"/>
          <w:spacing w:val="12"/>
          <w:rtl/>
        </w:rPr>
        <w:t>מועצה</w:t>
      </w:r>
      <w:r w:rsidRPr="005C18A7">
        <w:rPr>
          <w:rFonts w:ascii="David" w:hAnsi="David" w:cs="David"/>
          <w:spacing w:val="12"/>
          <w:rtl/>
        </w:rPr>
        <w:t xml:space="preserve">, שאם לא כן הספק אינו רשאי לבצעם או לחייב בגינם את </w:t>
      </w:r>
      <w:r>
        <w:rPr>
          <w:rFonts w:ascii="David" w:hAnsi="David" w:cs="David"/>
          <w:spacing w:val="12"/>
          <w:rtl/>
        </w:rPr>
        <w:t>ה</w:t>
      </w:r>
      <w:r w:rsidR="00A36644">
        <w:rPr>
          <w:rFonts w:ascii="David" w:hAnsi="David" w:cs="David"/>
          <w:spacing w:val="12"/>
          <w:rtl/>
        </w:rPr>
        <w:t>מועצה</w:t>
      </w:r>
      <w:r w:rsidR="00E20AC8">
        <w:rPr>
          <w:rFonts w:ascii="David" w:hAnsi="David" w:cs="David" w:hint="cs"/>
          <w:spacing w:val="12"/>
          <w:rtl/>
        </w:rPr>
        <w:t xml:space="preserve"> וביצועם ללא אישור כאמור, יהיה על אחריותו ועל חשבונו של הספק</w:t>
      </w:r>
      <w:r w:rsidRPr="005C18A7">
        <w:rPr>
          <w:rFonts w:ascii="David" w:hAnsi="David" w:cs="David"/>
          <w:spacing w:val="12"/>
          <w:rtl/>
        </w:rPr>
        <w:t xml:space="preserve">. </w:t>
      </w:r>
      <w:r w:rsidRPr="005C18A7">
        <w:rPr>
          <w:rFonts w:ascii="David" w:hAnsi="David" w:cs="David"/>
          <w:spacing w:val="12"/>
          <w:rtl/>
        </w:rPr>
        <w:tab/>
      </w:r>
    </w:p>
    <w:bookmarkEnd w:id="18"/>
    <w:bookmarkEnd w:id="19"/>
    <w:p w14:paraId="01EDBC17" w14:textId="77777777" w:rsidR="00647E2A" w:rsidRPr="0031079A" w:rsidRDefault="0031079A" w:rsidP="005E730F">
      <w:pPr>
        <w:pStyle w:val="af1"/>
        <w:numPr>
          <w:ilvl w:val="0"/>
          <w:numId w:val="51"/>
        </w:numPr>
        <w:tabs>
          <w:tab w:val="clear" w:pos="4153"/>
          <w:tab w:val="clear" w:pos="8306"/>
        </w:tabs>
        <w:spacing w:before="240" w:line="300" w:lineRule="exact"/>
        <w:ind w:left="360"/>
        <w:rPr>
          <w:rFonts w:ascii="David" w:hAnsi="David"/>
          <w:b/>
          <w:bCs/>
          <w:u w:val="single"/>
        </w:rPr>
      </w:pPr>
      <w:r w:rsidRPr="0031079A">
        <w:rPr>
          <w:rFonts w:ascii="David" w:hAnsi="David" w:hint="cs"/>
          <w:b/>
          <w:bCs/>
          <w:u w:val="single"/>
          <w:rtl/>
        </w:rPr>
        <w:t>אופן ביצוע השירותים</w:t>
      </w:r>
    </w:p>
    <w:p w14:paraId="18556F96"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tl/>
        </w:rPr>
      </w:pPr>
      <w:r w:rsidRPr="005C18A7">
        <w:rPr>
          <w:rFonts w:ascii="David" w:hAnsi="David" w:cs="David"/>
          <w:spacing w:val="12"/>
          <w:rtl/>
        </w:rPr>
        <w:t>הספק מתחייב לבצע את השירות בהתאם להוראות הקבועות במפרט המצורף להסכם זה כחלק בלתי נפרד ממנו וביתר מסמכי המכרז.</w:t>
      </w:r>
    </w:p>
    <w:p w14:paraId="20A68DEF" w14:textId="77777777" w:rsidR="00647E2A" w:rsidRPr="005C18A7"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spacing w:val="12"/>
        </w:rPr>
      </w:pPr>
      <w:r w:rsidRPr="005C18A7">
        <w:rPr>
          <w:rFonts w:ascii="David" w:hAnsi="David" w:cs="David"/>
          <w:spacing w:val="12"/>
          <w:rtl/>
        </w:rPr>
        <w:t>מובהר כי על השירות</w:t>
      </w:r>
      <w:r w:rsidR="0031079A">
        <w:rPr>
          <w:rFonts w:ascii="David" w:hAnsi="David" w:cs="David" w:hint="cs"/>
          <w:spacing w:val="12"/>
          <w:rtl/>
        </w:rPr>
        <w:t>ים</w:t>
      </w:r>
      <w:r w:rsidRPr="005C18A7">
        <w:rPr>
          <w:rFonts w:ascii="David" w:hAnsi="David" w:cs="David"/>
          <w:spacing w:val="12"/>
          <w:rtl/>
        </w:rPr>
        <w:t xml:space="preserve"> יחולו הוראות הביצוע הבאות:</w:t>
      </w:r>
    </w:p>
    <w:p w14:paraId="309FDC65" w14:textId="77777777" w:rsidR="00647E2A" w:rsidRPr="005C18A7" w:rsidRDefault="00647E2A" w:rsidP="005E730F">
      <w:pPr>
        <w:numPr>
          <w:ilvl w:val="2"/>
          <w:numId w:val="51"/>
        </w:numPr>
        <w:tabs>
          <w:tab w:val="left" w:pos="1133"/>
          <w:tab w:val="left" w:pos="2892"/>
        </w:tabs>
        <w:autoSpaceDE w:val="0"/>
        <w:autoSpaceDN w:val="0"/>
        <w:spacing w:before="240" w:after="120" w:line="300" w:lineRule="exact"/>
        <w:ind w:left="1395" w:hanging="170"/>
        <w:contextualSpacing/>
        <w:jc w:val="both"/>
        <w:rPr>
          <w:rFonts w:ascii="David" w:hAnsi="David" w:cs="David"/>
          <w:spacing w:val="12"/>
        </w:rPr>
      </w:pPr>
      <w:r w:rsidRPr="005C18A7">
        <w:rPr>
          <w:rFonts w:ascii="David" w:hAnsi="David" w:cs="David"/>
          <w:spacing w:val="12"/>
          <w:rtl/>
        </w:rPr>
        <w:t>הדרכת העובדים תתבצע במקביל להתקנת המערכת. כן תתבצע הדרכה חוזרת במקרה של התחלפות עובדים.</w:t>
      </w:r>
    </w:p>
    <w:p w14:paraId="7FD6EEF8" w14:textId="77777777" w:rsidR="0031079A" w:rsidRDefault="00647E2A" w:rsidP="005E730F">
      <w:pPr>
        <w:numPr>
          <w:ilvl w:val="2"/>
          <w:numId w:val="51"/>
        </w:numPr>
        <w:tabs>
          <w:tab w:val="left" w:pos="1133"/>
          <w:tab w:val="left" w:pos="2892"/>
        </w:tabs>
        <w:autoSpaceDE w:val="0"/>
        <w:autoSpaceDN w:val="0"/>
        <w:spacing w:before="240" w:after="120" w:line="300" w:lineRule="exact"/>
        <w:ind w:left="1395" w:hanging="170"/>
        <w:contextualSpacing/>
        <w:jc w:val="both"/>
        <w:rPr>
          <w:rFonts w:ascii="David" w:hAnsi="David" w:cs="David"/>
          <w:spacing w:val="12"/>
        </w:rPr>
      </w:pPr>
      <w:r w:rsidRPr="0031079A">
        <w:rPr>
          <w:rFonts w:ascii="David" w:hAnsi="David" w:cs="David"/>
          <w:spacing w:val="12"/>
          <w:rtl/>
        </w:rPr>
        <w:t>אי עמידה בלוחות הזמנים של ההסכם יזכו את ה</w:t>
      </w:r>
      <w:r w:rsidR="00A36644">
        <w:rPr>
          <w:rFonts w:ascii="David" w:hAnsi="David" w:cs="David"/>
          <w:spacing w:val="12"/>
          <w:rtl/>
        </w:rPr>
        <w:t>מועצה</w:t>
      </w:r>
      <w:r w:rsidR="0031079A">
        <w:rPr>
          <w:rFonts w:ascii="David" w:hAnsi="David" w:cs="David"/>
          <w:spacing w:val="12"/>
          <w:rtl/>
        </w:rPr>
        <w:t xml:space="preserve"> בקבלת פיצוי</w:t>
      </w:r>
      <w:r w:rsidR="0031079A">
        <w:rPr>
          <w:rFonts w:ascii="David" w:hAnsi="David" w:cs="David" w:hint="cs"/>
          <w:spacing w:val="12"/>
          <w:rtl/>
        </w:rPr>
        <w:t>ם מוסכמים כמפורט במסגרת אמנת השירות (</w:t>
      </w:r>
      <w:r w:rsidR="0031079A">
        <w:rPr>
          <w:rFonts w:ascii="David" w:hAnsi="David" w:cs="David" w:hint="cs"/>
          <w:spacing w:val="12"/>
        </w:rPr>
        <w:t>SLA</w:t>
      </w:r>
      <w:r w:rsidR="0031079A">
        <w:rPr>
          <w:rFonts w:ascii="David" w:hAnsi="David" w:cs="David" w:hint="cs"/>
          <w:spacing w:val="12"/>
          <w:rtl/>
        </w:rPr>
        <w:t xml:space="preserve">) המצורפת כחלק בלתי נפרד מהמסמך הטכני (מסמך ב'). </w:t>
      </w:r>
    </w:p>
    <w:p w14:paraId="739AAFF4" w14:textId="77777777" w:rsidR="00647E2A" w:rsidRPr="0031079A" w:rsidRDefault="00647E2A" w:rsidP="00D4495C">
      <w:pPr>
        <w:numPr>
          <w:ilvl w:val="2"/>
          <w:numId w:val="51"/>
        </w:numPr>
        <w:tabs>
          <w:tab w:val="left" w:pos="1133"/>
          <w:tab w:val="left" w:pos="2892"/>
        </w:tabs>
        <w:autoSpaceDE w:val="0"/>
        <w:autoSpaceDN w:val="0"/>
        <w:spacing w:before="240" w:after="120" w:line="300" w:lineRule="exact"/>
        <w:ind w:left="1395" w:hanging="170"/>
        <w:contextualSpacing/>
        <w:jc w:val="both"/>
        <w:rPr>
          <w:rFonts w:ascii="David" w:hAnsi="David" w:cs="David"/>
          <w:spacing w:val="12"/>
        </w:rPr>
      </w:pPr>
      <w:r w:rsidRPr="0031079A">
        <w:rPr>
          <w:rFonts w:ascii="David" w:hAnsi="David" w:cs="David"/>
          <w:spacing w:val="12"/>
          <w:rtl/>
        </w:rPr>
        <w:t>מערכות המידע של הספק תהיינה זמינות בכל עת לכל אורך תקופת ההסכם וגם אחריה עד להחלפת המערכות. כל הפסקה יזומה של הש</w:t>
      </w:r>
      <w:r w:rsidRPr="0031079A">
        <w:rPr>
          <w:rFonts w:ascii="David" w:hAnsi="David" w:cs="David" w:hint="cs"/>
          <w:spacing w:val="12"/>
          <w:rtl/>
        </w:rPr>
        <w:t>י</w:t>
      </w:r>
      <w:r w:rsidRPr="0031079A">
        <w:rPr>
          <w:rFonts w:ascii="David" w:hAnsi="David" w:cs="David"/>
          <w:spacing w:val="12"/>
          <w:rtl/>
        </w:rPr>
        <w:t>רות לצורך תחזוקה תתואם עם</w:t>
      </w:r>
      <w:r w:rsidR="0031079A" w:rsidRPr="0031079A">
        <w:rPr>
          <w:rFonts w:ascii="David" w:hAnsi="David" w:cs="David" w:hint="cs"/>
          <w:spacing w:val="12"/>
          <w:rtl/>
        </w:rPr>
        <w:t xml:space="preserve"> </w:t>
      </w:r>
      <w:r w:rsidRPr="0031079A">
        <w:rPr>
          <w:rFonts w:ascii="David" w:hAnsi="David" w:cs="David" w:hint="cs"/>
          <w:spacing w:val="12"/>
          <w:rtl/>
        </w:rPr>
        <w:t>ה</w:t>
      </w:r>
      <w:r w:rsidR="00A36644">
        <w:rPr>
          <w:rFonts w:ascii="David" w:hAnsi="David" w:cs="David" w:hint="cs"/>
          <w:spacing w:val="12"/>
          <w:rtl/>
        </w:rPr>
        <w:t>מועצה</w:t>
      </w:r>
      <w:r w:rsidRPr="0031079A">
        <w:rPr>
          <w:rFonts w:ascii="David" w:hAnsi="David" w:cs="David" w:hint="cs"/>
          <w:spacing w:val="12"/>
          <w:rtl/>
        </w:rPr>
        <w:t xml:space="preserve">  </w:t>
      </w:r>
      <w:r w:rsidR="00D4495C">
        <w:rPr>
          <w:rFonts w:ascii="David" w:hAnsi="David" w:cs="David" w:hint="cs"/>
          <w:spacing w:val="12"/>
          <w:rtl/>
        </w:rPr>
        <w:t>.</w:t>
      </w:r>
    </w:p>
    <w:p w14:paraId="105D1A41" w14:textId="77777777" w:rsidR="00647E2A" w:rsidRPr="005C18A7" w:rsidRDefault="00647E2A" w:rsidP="005E730F">
      <w:pPr>
        <w:numPr>
          <w:ilvl w:val="2"/>
          <w:numId w:val="51"/>
        </w:numPr>
        <w:tabs>
          <w:tab w:val="left" w:pos="1133"/>
          <w:tab w:val="left" w:pos="2892"/>
        </w:tabs>
        <w:autoSpaceDE w:val="0"/>
        <w:autoSpaceDN w:val="0"/>
        <w:spacing w:before="240" w:after="120" w:line="300" w:lineRule="exact"/>
        <w:ind w:left="1395" w:hanging="170"/>
        <w:contextualSpacing/>
        <w:jc w:val="both"/>
        <w:rPr>
          <w:rFonts w:ascii="David" w:hAnsi="David" w:cs="David"/>
          <w:spacing w:val="12"/>
        </w:rPr>
      </w:pPr>
      <w:r w:rsidRPr="005C18A7">
        <w:rPr>
          <w:rFonts w:ascii="David" w:hAnsi="David" w:cs="David"/>
          <w:spacing w:val="12"/>
          <w:rtl/>
        </w:rPr>
        <w:t xml:space="preserve">שירות התמיכה יתקיים במהלך כל ימי העבודה של </w:t>
      </w:r>
      <w:r>
        <w:rPr>
          <w:rFonts w:ascii="David" w:hAnsi="David" w:cs="David"/>
          <w:spacing w:val="12"/>
          <w:rtl/>
        </w:rPr>
        <w:t>ה</w:t>
      </w:r>
      <w:r w:rsidR="00A36644">
        <w:rPr>
          <w:rFonts w:ascii="David" w:hAnsi="David" w:cs="David"/>
          <w:spacing w:val="12"/>
          <w:rtl/>
        </w:rPr>
        <w:t>מועצה</w:t>
      </w:r>
      <w:r w:rsidRPr="005C18A7">
        <w:rPr>
          <w:rFonts w:ascii="David" w:hAnsi="David" w:cs="David"/>
          <w:spacing w:val="12"/>
          <w:rtl/>
        </w:rPr>
        <w:t xml:space="preserve"> ובמשך כל שעות העבודה כפי שיעודכנו מעת לעת. </w:t>
      </w:r>
    </w:p>
    <w:p w14:paraId="5EC4F7C5" w14:textId="77777777" w:rsidR="00647E2A" w:rsidRPr="005C18A7" w:rsidRDefault="00647E2A" w:rsidP="005E730F">
      <w:pPr>
        <w:numPr>
          <w:ilvl w:val="2"/>
          <w:numId w:val="51"/>
        </w:numPr>
        <w:tabs>
          <w:tab w:val="left" w:pos="1133"/>
          <w:tab w:val="left" w:pos="2892"/>
        </w:tabs>
        <w:autoSpaceDE w:val="0"/>
        <w:autoSpaceDN w:val="0"/>
        <w:spacing w:before="240" w:after="120" w:line="300" w:lineRule="exact"/>
        <w:ind w:left="1395" w:hanging="170"/>
        <w:contextualSpacing/>
        <w:jc w:val="both"/>
        <w:rPr>
          <w:rFonts w:ascii="David" w:hAnsi="David" w:cs="David"/>
          <w:spacing w:val="12"/>
          <w:rtl/>
        </w:rPr>
      </w:pPr>
      <w:r w:rsidRPr="005C18A7">
        <w:rPr>
          <w:rFonts w:ascii="David" w:hAnsi="David" w:cs="David"/>
          <w:spacing w:val="12"/>
          <w:rtl/>
        </w:rPr>
        <w:t>הספק מתחייב לספק מספר מתאים של עובדים וציוד, על מנת שהשירות יתבצע בתוך מגבלת השעות האמורה לעיל.</w:t>
      </w:r>
    </w:p>
    <w:p w14:paraId="45621755" w14:textId="77777777" w:rsidR="0031079A" w:rsidRPr="0031079A"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hint="cs"/>
          <w:rtl/>
        </w:rPr>
        <w:t>השירותים יבוצעו באמצעות הספק או באמצעות צוות מקצועי, לפי העניין, וכל זאת במסירות, ביושר, בנאמנות, בשקידה, ברמה המקצועית הגבוהה ביותר ולשביעות רצונ</w:t>
      </w:r>
      <w:r>
        <w:rPr>
          <w:rFonts w:ascii="David" w:hAnsi="David" w:cs="David" w:hint="cs"/>
          <w:rtl/>
        </w:rPr>
        <w:t>ה</w:t>
      </w:r>
      <w:r w:rsidRPr="0031079A">
        <w:rPr>
          <w:rFonts w:ascii="David" w:hAnsi="David" w:cs="David" w:hint="cs"/>
          <w:rtl/>
        </w:rPr>
        <w:t xml:space="preserve"> המלאה של </w:t>
      </w:r>
      <w:r>
        <w:rPr>
          <w:rFonts w:ascii="David" w:hAnsi="David" w:cs="David" w:hint="cs"/>
          <w:rtl/>
        </w:rPr>
        <w:t>ה</w:t>
      </w:r>
      <w:r w:rsidR="00A36644">
        <w:rPr>
          <w:rFonts w:ascii="David" w:hAnsi="David" w:cs="David" w:hint="cs"/>
          <w:rtl/>
        </w:rPr>
        <w:t>מועצה</w:t>
      </w:r>
      <w:r w:rsidRPr="0031079A">
        <w:rPr>
          <w:rFonts w:ascii="David" w:hAnsi="David" w:cs="David" w:hint="cs"/>
          <w:rtl/>
        </w:rPr>
        <w:t xml:space="preserve">. במסגרת האמור, הספק יעמידו לרשות </w:t>
      </w:r>
      <w:r>
        <w:rPr>
          <w:rFonts w:ascii="David" w:hAnsi="David" w:cs="David" w:hint="cs"/>
          <w:rtl/>
        </w:rPr>
        <w:t>ה</w:t>
      </w:r>
      <w:r w:rsidR="00A36644">
        <w:rPr>
          <w:rFonts w:ascii="David" w:hAnsi="David" w:cs="David" w:hint="cs"/>
          <w:rtl/>
        </w:rPr>
        <w:t>מועצה</w:t>
      </w:r>
      <w:r w:rsidRPr="0031079A">
        <w:rPr>
          <w:rFonts w:ascii="David" w:hAnsi="David" w:cs="David" w:hint="cs"/>
          <w:rtl/>
        </w:rPr>
        <w:t xml:space="preserve"> את כל הזמן, המשאבים, הניסיון, הידע והכישורים הנדרשים על מנת לבצע את השירותים ויתר התחייבויותיו במלואן ובמועדן.</w:t>
      </w:r>
    </w:p>
    <w:p w14:paraId="5F25FEC1" w14:textId="77777777" w:rsidR="0031079A" w:rsidRPr="0031079A"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bookmarkStart w:id="20" w:name="_Ref397949174"/>
      <w:r w:rsidRPr="0031079A">
        <w:rPr>
          <w:rFonts w:ascii="David" w:hAnsi="David" w:cs="David" w:hint="cs"/>
          <w:rtl/>
        </w:rPr>
        <w:t>במסגרת התחייבויותיו לביצוע השירותים וכחלק בלתי נפרד מהן, יישא הספק באחריות המלאה והבלעדית לביצוע כל הפעולות, אספקת כל הנדרש ותשלום על חשבונו, של כל הכרוך, הקשור, הנוגע והנצרך, במישרין או בעקיפין, לביצוע השירותים.</w:t>
      </w:r>
      <w:bookmarkEnd w:id="20"/>
    </w:p>
    <w:p w14:paraId="4FAB1B03" w14:textId="77777777" w:rsidR="0031079A" w:rsidRPr="0031079A"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hint="cs"/>
          <w:rtl/>
        </w:rPr>
        <w:t>מבלי</w:t>
      </w:r>
      <w:r w:rsidRPr="0031079A">
        <w:rPr>
          <w:rFonts w:ascii="David" w:hAnsi="David" w:cs="David"/>
          <w:rtl/>
        </w:rPr>
        <w:t xml:space="preserve"> </w:t>
      </w:r>
      <w:r w:rsidRPr="0031079A">
        <w:rPr>
          <w:rFonts w:ascii="David" w:hAnsi="David" w:cs="David" w:hint="cs"/>
          <w:rtl/>
        </w:rPr>
        <w:t>לגרוע</w:t>
      </w:r>
      <w:r w:rsidRPr="0031079A">
        <w:rPr>
          <w:rFonts w:ascii="David" w:hAnsi="David" w:cs="David"/>
          <w:rtl/>
        </w:rPr>
        <w:t xml:space="preserve"> </w:t>
      </w:r>
      <w:r w:rsidRPr="0031079A">
        <w:rPr>
          <w:rFonts w:ascii="David" w:hAnsi="David" w:cs="David" w:hint="cs"/>
          <w:rtl/>
        </w:rPr>
        <w:t>מכלליות</w:t>
      </w:r>
      <w:r w:rsidRPr="0031079A">
        <w:rPr>
          <w:rFonts w:ascii="David" w:hAnsi="David" w:cs="David"/>
          <w:rtl/>
        </w:rPr>
        <w:t xml:space="preserve"> </w:t>
      </w:r>
      <w:r w:rsidRPr="0031079A">
        <w:rPr>
          <w:rFonts w:ascii="David" w:hAnsi="David" w:cs="David" w:hint="cs"/>
          <w:rtl/>
        </w:rPr>
        <w:t>האמור</w:t>
      </w:r>
      <w:r w:rsidRPr="0031079A">
        <w:rPr>
          <w:rFonts w:ascii="David" w:hAnsi="David" w:cs="David"/>
          <w:rtl/>
        </w:rPr>
        <w:t xml:space="preserve"> </w:t>
      </w:r>
      <w:r w:rsidRPr="0031079A">
        <w:rPr>
          <w:rFonts w:ascii="David" w:hAnsi="David" w:cs="David" w:hint="cs"/>
          <w:rtl/>
        </w:rPr>
        <w:t>לעיל</w:t>
      </w:r>
      <w:r w:rsidRPr="0031079A">
        <w:rPr>
          <w:rFonts w:ascii="David" w:hAnsi="David" w:cs="David"/>
          <w:rtl/>
        </w:rPr>
        <w:t xml:space="preserve">, </w:t>
      </w:r>
      <w:r w:rsidRPr="0031079A">
        <w:rPr>
          <w:rFonts w:ascii="David" w:hAnsi="David" w:cs="David" w:hint="cs"/>
          <w:rtl/>
        </w:rPr>
        <w:t>הספק</w:t>
      </w:r>
      <w:r w:rsidRPr="0031079A">
        <w:rPr>
          <w:rFonts w:ascii="David" w:hAnsi="David" w:cs="David"/>
          <w:rtl/>
        </w:rPr>
        <w:t xml:space="preserve"> </w:t>
      </w:r>
      <w:r w:rsidRPr="0031079A">
        <w:rPr>
          <w:rFonts w:ascii="David" w:hAnsi="David" w:cs="David" w:hint="cs"/>
          <w:rtl/>
        </w:rPr>
        <w:t>יערוך</w:t>
      </w:r>
      <w:r w:rsidRPr="0031079A">
        <w:rPr>
          <w:rFonts w:ascii="David" w:hAnsi="David" w:cs="David"/>
          <w:rtl/>
        </w:rPr>
        <w:t xml:space="preserve"> </w:t>
      </w:r>
      <w:r w:rsidRPr="0031079A">
        <w:rPr>
          <w:rFonts w:ascii="David" w:hAnsi="David" w:cs="David" w:hint="cs"/>
          <w:rtl/>
        </w:rPr>
        <w:t>על</w:t>
      </w:r>
      <w:r w:rsidRPr="0031079A">
        <w:rPr>
          <w:rFonts w:ascii="David" w:hAnsi="David" w:cs="David"/>
          <w:rtl/>
        </w:rPr>
        <w:t xml:space="preserve"> </w:t>
      </w:r>
      <w:r w:rsidRPr="0031079A">
        <w:rPr>
          <w:rFonts w:ascii="David" w:hAnsi="David" w:cs="David" w:hint="cs"/>
          <w:rtl/>
        </w:rPr>
        <w:t>חשבונו</w:t>
      </w:r>
      <w:r w:rsidRPr="0031079A">
        <w:rPr>
          <w:rFonts w:ascii="David" w:hAnsi="David" w:cs="David"/>
          <w:rtl/>
        </w:rPr>
        <w:t xml:space="preserve"> </w:t>
      </w:r>
      <w:r w:rsidRPr="0031079A">
        <w:rPr>
          <w:rFonts w:ascii="David" w:hAnsi="David" w:cs="David" w:hint="cs"/>
          <w:rtl/>
        </w:rPr>
        <w:t>דוחות</w:t>
      </w:r>
      <w:r w:rsidRPr="0031079A">
        <w:rPr>
          <w:rFonts w:ascii="David" w:hAnsi="David" w:cs="David"/>
          <w:rtl/>
        </w:rPr>
        <w:t xml:space="preserve"> </w:t>
      </w:r>
      <w:r w:rsidRPr="0031079A">
        <w:rPr>
          <w:rFonts w:ascii="David" w:hAnsi="David" w:cs="David" w:hint="cs"/>
          <w:rtl/>
        </w:rPr>
        <w:t>ו</w:t>
      </w:r>
      <w:r w:rsidRPr="0031079A">
        <w:rPr>
          <w:rFonts w:ascii="David" w:hAnsi="David" w:cs="David"/>
          <w:rtl/>
        </w:rPr>
        <w:t>/</w:t>
      </w:r>
      <w:r w:rsidRPr="0031079A">
        <w:rPr>
          <w:rFonts w:ascii="David" w:hAnsi="David" w:cs="David" w:hint="cs"/>
          <w:rtl/>
        </w:rPr>
        <w:t>או</w:t>
      </w:r>
      <w:r w:rsidRPr="0031079A">
        <w:rPr>
          <w:rFonts w:ascii="David" w:hAnsi="David" w:cs="David"/>
          <w:rtl/>
        </w:rPr>
        <w:t xml:space="preserve"> </w:t>
      </w:r>
      <w:r w:rsidRPr="0031079A">
        <w:rPr>
          <w:rFonts w:ascii="David" w:hAnsi="David" w:cs="David" w:hint="cs"/>
          <w:rtl/>
        </w:rPr>
        <w:t>יספק</w:t>
      </w:r>
      <w:r w:rsidRPr="0031079A">
        <w:rPr>
          <w:rFonts w:ascii="David" w:hAnsi="David" w:cs="David"/>
          <w:rtl/>
        </w:rPr>
        <w:t xml:space="preserve"> </w:t>
      </w:r>
      <w:r w:rsidRPr="0031079A">
        <w:rPr>
          <w:rFonts w:ascii="David" w:hAnsi="David" w:cs="David" w:hint="cs"/>
          <w:rtl/>
        </w:rPr>
        <w:t>כל</w:t>
      </w:r>
      <w:r w:rsidRPr="0031079A">
        <w:rPr>
          <w:rFonts w:ascii="David" w:hAnsi="David" w:cs="David"/>
          <w:rtl/>
        </w:rPr>
        <w:t xml:space="preserve"> </w:t>
      </w:r>
      <w:r w:rsidRPr="0031079A">
        <w:rPr>
          <w:rFonts w:ascii="David" w:hAnsi="David" w:cs="David" w:hint="cs"/>
          <w:rtl/>
        </w:rPr>
        <w:t>כוח</w:t>
      </w:r>
      <w:r w:rsidRPr="0031079A">
        <w:rPr>
          <w:rFonts w:ascii="David" w:hAnsi="David" w:cs="David"/>
          <w:rtl/>
        </w:rPr>
        <w:t xml:space="preserve"> </w:t>
      </w:r>
      <w:r w:rsidRPr="0031079A">
        <w:rPr>
          <w:rFonts w:ascii="David" w:hAnsi="David" w:cs="David" w:hint="cs"/>
          <w:rtl/>
        </w:rPr>
        <w:t>אדם</w:t>
      </w:r>
      <w:r w:rsidRPr="0031079A">
        <w:rPr>
          <w:rFonts w:ascii="David" w:hAnsi="David" w:cs="David"/>
          <w:rtl/>
        </w:rPr>
        <w:t xml:space="preserve"> </w:t>
      </w:r>
      <w:r w:rsidRPr="0031079A">
        <w:rPr>
          <w:rFonts w:ascii="David" w:hAnsi="David" w:cs="David" w:hint="cs"/>
          <w:rtl/>
        </w:rPr>
        <w:t>הנדרש</w:t>
      </w:r>
      <w:r w:rsidRPr="0031079A">
        <w:rPr>
          <w:rFonts w:ascii="David" w:hAnsi="David" w:cs="David"/>
          <w:rtl/>
        </w:rPr>
        <w:t xml:space="preserve"> </w:t>
      </w:r>
      <w:r w:rsidRPr="0031079A">
        <w:rPr>
          <w:rFonts w:ascii="David" w:hAnsi="David" w:cs="David" w:hint="cs"/>
          <w:rtl/>
        </w:rPr>
        <w:t>לשם</w:t>
      </w:r>
      <w:r w:rsidRPr="0031079A">
        <w:rPr>
          <w:rFonts w:ascii="David" w:hAnsi="David" w:cs="David"/>
          <w:rtl/>
        </w:rPr>
        <w:t xml:space="preserve"> </w:t>
      </w:r>
      <w:r w:rsidRPr="0031079A">
        <w:rPr>
          <w:rFonts w:ascii="David" w:hAnsi="David" w:cs="David" w:hint="cs"/>
          <w:rtl/>
        </w:rPr>
        <w:t>עמידה</w:t>
      </w:r>
      <w:r w:rsidRPr="0031079A">
        <w:rPr>
          <w:rFonts w:ascii="David" w:hAnsi="David" w:cs="David"/>
          <w:rtl/>
        </w:rPr>
        <w:t xml:space="preserve"> </w:t>
      </w:r>
      <w:r w:rsidRPr="0031079A">
        <w:rPr>
          <w:rFonts w:ascii="David" w:hAnsi="David" w:cs="David" w:hint="cs"/>
          <w:rtl/>
        </w:rPr>
        <w:t>במלוא</w:t>
      </w:r>
      <w:r w:rsidRPr="0031079A">
        <w:rPr>
          <w:rFonts w:ascii="David" w:hAnsi="David" w:cs="David"/>
          <w:rtl/>
        </w:rPr>
        <w:t xml:space="preserve"> </w:t>
      </w:r>
      <w:r w:rsidRPr="0031079A">
        <w:rPr>
          <w:rFonts w:ascii="David" w:hAnsi="David" w:cs="David" w:hint="cs"/>
          <w:rtl/>
        </w:rPr>
        <w:t>התחייבויותיו</w:t>
      </w:r>
      <w:r w:rsidRPr="0031079A">
        <w:rPr>
          <w:rFonts w:ascii="David" w:hAnsi="David" w:cs="David"/>
          <w:rtl/>
        </w:rPr>
        <w:t xml:space="preserve"> </w:t>
      </w:r>
      <w:r w:rsidRPr="0031079A">
        <w:rPr>
          <w:rFonts w:ascii="David" w:hAnsi="David" w:cs="David" w:hint="cs"/>
          <w:rtl/>
        </w:rPr>
        <w:t>על</w:t>
      </w:r>
      <w:r w:rsidRPr="0031079A">
        <w:rPr>
          <w:rFonts w:ascii="David" w:hAnsi="David" w:cs="David"/>
          <w:rtl/>
        </w:rPr>
        <w:t xml:space="preserve"> </w:t>
      </w:r>
      <w:r w:rsidRPr="0031079A">
        <w:rPr>
          <w:rFonts w:ascii="David" w:hAnsi="David" w:cs="David" w:hint="cs"/>
          <w:rtl/>
        </w:rPr>
        <w:t>פי</w:t>
      </w:r>
      <w:r w:rsidRPr="0031079A">
        <w:rPr>
          <w:rFonts w:ascii="David" w:hAnsi="David" w:cs="David"/>
          <w:rtl/>
        </w:rPr>
        <w:t xml:space="preserve"> </w:t>
      </w:r>
      <w:r w:rsidRPr="0031079A">
        <w:rPr>
          <w:rFonts w:ascii="David" w:hAnsi="David" w:cs="David" w:hint="cs"/>
          <w:rtl/>
        </w:rPr>
        <w:t>החוזה</w:t>
      </w:r>
      <w:r w:rsidRPr="0031079A">
        <w:rPr>
          <w:rFonts w:ascii="David" w:hAnsi="David" w:cs="David"/>
          <w:rtl/>
        </w:rPr>
        <w:t xml:space="preserve">, </w:t>
      </w:r>
      <w:r w:rsidRPr="0031079A">
        <w:rPr>
          <w:rFonts w:ascii="David" w:hAnsi="David" w:cs="David" w:hint="cs"/>
          <w:rtl/>
        </w:rPr>
        <w:t>במלואן</w:t>
      </w:r>
      <w:r w:rsidRPr="0031079A">
        <w:rPr>
          <w:rFonts w:ascii="David" w:hAnsi="David" w:cs="David"/>
          <w:rtl/>
        </w:rPr>
        <w:t xml:space="preserve"> </w:t>
      </w:r>
      <w:r w:rsidRPr="0031079A">
        <w:rPr>
          <w:rFonts w:ascii="David" w:hAnsi="David" w:cs="David" w:hint="cs"/>
          <w:rtl/>
        </w:rPr>
        <w:t>ובמועדן,</w:t>
      </w:r>
      <w:r w:rsidRPr="0031079A">
        <w:rPr>
          <w:rFonts w:ascii="David" w:hAnsi="David" w:cs="David"/>
          <w:rtl/>
        </w:rPr>
        <w:t xml:space="preserve"> </w:t>
      </w:r>
      <w:r w:rsidRPr="0031079A">
        <w:rPr>
          <w:rFonts w:ascii="David" w:hAnsi="David" w:cs="David" w:hint="cs"/>
          <w:rtl/>
        </w:rPr>
        <w:t>וכן</w:t>
      </w:r>
      <w:r w:rsidRPr="0031079A">
        <w:rPr>
          <w:rFonts w:ascii="David" w:hAnsi="David" w:cs="David"/>
          <w:rtl/>
        </w:rPr>
        <w:t xml:space="preserve"> </w:t>
      </w:r>
      <w:r w:rsidRPr="0031079A">
        <w:rPr>
          <w:rFonts w:ascii="David" w:hAnsi="David" w:cs="David" w:hint="cs"/>
          <w:rtl/>
        </w:rPr>
        <w:t>יבצע</w:t>
      </w:r>
      <w:r w:rsidRPr="0031079A">
        <w:rPr>
          <w:rFonts w:ascii="David" w:hAnsi="David" w:cs="David"/>
          <w:rtl/>
        </w:rPr>
        <w:t xml:space="preserve"> </w:t>
      </w:r>
      <w:r w:rsidRPr="0031079A">
        <w:rPr>
          <w:rFonts w:ascii="David" w:hAnsi="David" w:cs="David" w:hint="cs"/>
          <w:rtl/>
        </w:rPr>
        <w:t>כל</w:t>
      </w:r>
      <w:r w:rsidRPr="0031079A">
        <w:rPr>
          <w:rFonts w:ascii="David" w:hAnsi="David" w:cs="David"/>
          <w:rtl/>
        </w:rPr>
        <w:t xml:space="preserve"> </w:t>
      </w:r>
      <w:r w:rsidRPr="0031079A">
        <w:rPr>
          <w:rFonts w:ascii="David" w:hAnsi="David" w:cs="David" w:hint="cs"/>
          <w:rtl/>
        </w:rPr>
        <w:t>פעולה</w:t>
      </w:r>
      <w:r w:rsidRPr="0031079A">
        <w:rPr>
          <w:rFonts w:ascii="David" w:hAnsi="David" w:cs="David"/>
          <w:rtl/>
        </w:rPr>
        <w:t xml:space="preserve"> </w:t>
      </w:r>
      <w:r w:rsidRPr="0031079A">
        <w:rPr>
          <w:rFonts w:ascii="David" w:hAnsi="David" w:cs="David" w:hint="cs"/>
          <w:rtl/>
        </w:rPr>
        <w:t>ויספק</w:t>
      </w:r>
      <w:r w:rsidRPr="0031079A">
        <w:rPr>
          <w:rFonts w:ascii="David" w:hAnsi="David" w:cs="David"/>
          <w:rtl/>
        </w:rPr>
        <w:t xml:space="preserve"> </w:t>
      </w:r>
      <w:r w:rsidRPr="0031079A">
        <w:rPr>
          <w:rFonts w:ascii="David" w:hAnsi="David" w:cs="David" w:hint="cs"/>
          <w:rtl/>
        </w:rPr>
        <w:t>כל</w:t>
      </w:r>
      <w:r w:rsidRPr="0031079A">
        <w:rPr>
          <w:rFonts w:ascii="David" w:hAnsi="David" w:cs="David"/>
          <w:rtl/>
        </w:rPr>
        <w:t xml:space="preserve"> </w:t>
      </w:r>
      <w:r w:rsidRPr="0031079A">
        <w:rPr>
          <w:rFonts w:ascii="David" w:hAnsi="David" w:cs="David" w:hint="cs"/>
          <w:rtl/>
        </w:rPr>
        <w:t>שירות</w:t>
      </w:r>
      <w:r w:rsidRPr="0031079A">
        <w:rPr>
          <w:rFonts w:ascii="David" w:hAnsi="David" w:cs="David"/>
          <w:rtl/>
        </w:rPr>
        <w:t xml:space="preserve">, </w:t>
      </w:r>
      <w:r w:rsidRPr="0031079A">
        <w:rPr>
          <w:rFonts w:ascii="David" w:hAnsi="David" w:cs="David" w:hint="cs"/>
          <w:rtl/>
        </w:rPr>
        <w:t>שביצועם</w:t>
      </w:r>
      <w:r w:rsidRPr="0031079A">
        <w:rPr>
          <w:rFonts w:ascii="David" w:hAnsi="David" w:cs="David"/>
          <w:rtl/>
        </w:rPr>
        <w:t xml:space="preserve"> </w:t>
      </w:r>
      <w:r w:rsidRPr="0031079A">
        <w:rPr>
          <w:rFonts w:ascii="David" w:hAnsi="David" w:cs="David" w:hint="cs"/>
          <w:rtl/>
        </w:rPr>
        <w:t>ו</w:t>
      </w:r>
      <w:r w:rsidRPr="0031079A">
        <w:rPr>
          <w:rFonts w:ascii="David" w:hAnsi="David" w:cs="David"/>
          <w:rtl/>
        </w:rPr>
        <w:t>/</w:t>
      </w:r>
      <w:r w:rsidRPr="0031079A">
        <w:rPr>
          <w:rFonts w:ascii="David" w:hAnsi="David" w:cs="David" w:hint="cs"/>
          <w:rtl/>
        </w:rPr>
        <w:t>או</w:t>
      </w:r>
      <w:r w:rsidRPr="0031079A">
        <w:rPr>
          <w:rFonts w:ascii="David" w:hAnsi="David" w:cs="David"/>
          <w:rtl/>
        </w:rPr>
        <w:t xml:space="preserve"> </w:t>
      </w:r>
      <w:r w:rsidRPr="0031079A">
        <w:rPr>
          <w:rFonts w:ascii="David" w:hAnsi="David" w:cs="David" w:hint="cs"/>
          <w:rtl/>
        </w:rPr>
        <w:t>אספקתם</w:t>
      </w:r>
      <w:r w:rsidRPr="0031079A">
        <w:rPr>
          <w:rFonts w:ascii="David" w:hAnsi="David" w:cs="David"/>
          <w:rtl/>
        </w:rPr>
        <w:t xml:space="preserve"> </w:t>
      </w:r>
      <w:r w:rsidRPr="0031079A">
        <w:rPr>
          <w:rFonts w:ascii="David" w:hAnsi="David" w:cs="David" w:hint="cs"/>
          <w:rtl/>
        </w:rPr>
        <w:t>מתבקשים</w:t>
      </w:r>
      <w:r w:rsidRPr="0031079A">
        <w:rPr>
          <w:rFonts w:ascii="David" w:hAnsi="David" w:cs="David"/>
          <w:rtl/>
        </w:rPr>
        <w:t xml:space="preserve"> </w:t>
      </w:r>
      <w:r w:rsidRPr="0031079A">
        <w:rPr>
          <w:rFonts w:ascii="David" w:hAnsi="David" w:cs="David" w:hint="cs"/>
          <w:rtl/>
        </w:rPr>
        <w:t>בשל</w:t>
      </w:r>
      <w:r w:rsidRPr="0031079A">
        <w:rPr>
          <w:rFonts w:ascii="David" w:hAnsi="David" w:cs="David"/>
          <w:rtl/>
        </w:rPr>
        <w:t xml:space="preserve"> </w:t>
      </w:r>
      <w:r w:rsidRPr="0031079A">
        <w:rPr>
          <w:rFonts w:ascii="David" w:hAnsi="David" w:cs="David" w:hint="cs"/>
          <w:rtl/>
        </w:rPr>
        <w:t>טבעם</w:t>
      </w:r>
      <w:r w:rsidRPr="0031079A">
        <w:rPr>
          <w:rFonts w:ascii="David" w:hAnsi="David" w:cs="David"/>
          <w:rtl/>
        </w:rPr>
        <w:t xml:space="preserve"> </w:t>
      </w:r>
      <w:r w:rsidRPr="0031079A">
        <w:rPr>
          <w:rFonts w:ascii="David" w:hAnsi="David" w:cs="David" w:hint="cs"/>
          <w:rtl/>
        </w:rPr>
        <w:t>של</w:t>
      </w:r>
      <w:r w:rsidRPr="0031079A">
        <w:rPr>
          <w:rFonts w:ascii="David" w:hAnsi="David" w:cs="David"/>
          <w:rtl/>
        </w:rPr>
        <w:t xml:space="preserve"> </w:t>
      </w:r>
      <w:r w:rsidRPr="0031079A">
        <w:rPr>
          <w:rFonts w:ascii="David" w:hAnsi="David" w:cs="David" w:hint="cs"/>
          <w:rtl/>
        </w:rPr>
        <w:t>השירותים</w:t>
      </w:r>
      <w:r w:rsidRPr="0031079A">
        <w:rPr>
          <w:rFonts w:ascii="David" w:hAnsi="David" w:cs="David"/>
          <w:rtl/>
        </w:rPr>
        <w:t xml:space="preserve"> </w:t>
      </w:r>
      <w:r w:rsidRPr="0031079A">
        <w:rPr>
          <w:rFonts w:ascii="David" w:hAnsi="David" w:cs="David" w:hint="cs"/>
          <w:rtl/>
        </w:rPr>
        <w:t>ו</w:t>
      </w:r>
      <w:r w:rsidRPr="0031079A">
        <w:rPr>
          <w:rFonts w:ascii="David" w:hAnsi="David" w:cs="David"/>
          <w:rtl/>
        </w:rPr>
        <w:t>/</w:t>
      </w:r>
      <w:r w:rsidRPr="0031079A">
        <w:rPr>
          <w:rFonts w:ascii="David" w:hAnsi="David" w:cs="David" w:hint="cs"/>
          <w:rtl/>
        </w:rPr>
        <w:t>או</w:t>
      </w:r>
      <w:r w:rsidRPr="0031079A">
        <w:rPr>
          <w:rFonts w:ascii="David" w:hAnsi="David" w:cs="David"/>
          <w:rtl/>
        </w:rPr>
        <w:t xml:space="preserve"> </w:t>
      </w:r>
      <w:r w:rsidRPr="0031079A">
        <w:rPr>
          <w:rFonts w:ascii="David" w:hAnsi="David" w:cs="David" w:hint="cs"/>
          <w:rtl/>
        </w:rPr>
        <w:t>לשם</w:t>
      </w:r>
      <w:r w:rsidRPr="0031079A">
        <w:rPr>
          <w:rFonts w:ascii="David" w:hAnsi="David" w:cs="David"/>
          <w:rtl/>
        </w:rPr>
        <w:t xml:space="preserve"> </w:t>
      </w:r>
      <w:r w:rsidRPr="0031079A">
        <w:rPr>
          <w:rFonts w:ascii="David" w:hAnsi="David" w:cs="David" w:hint="cs"/>
          <w:rtl/>
        </w:rPr>
        <w:t>ביצועם</w:t>
      </w:r>
      <w:r w:rsidRPr="0031079A">
        <w:rPr>
          <w:rFonts w:ascii="David" w:hAnsi="David" w:cs="David"/>
          <w:rtl/>
        </w:rPr>
        <w:t xml:space="preserve"> </w:t>
      </w:r>
      <w:r w:rsidRPr="0031079A">
        <w:rPr>
          <w:rFonts w:ascii="David" w:hAnsi="David" w:cs="David" w:hint="cs"/>
          <w:rtl/>
        </w:rPr>
        <w:t>ברמה</w:t>
      </w:r>
      <w:r w:rsidRPr="0031079A">
        <w:rPr>
          <w:rFonts w:ascii="David" w:hAnsi="David" w:cs="David"/>
          <w:rtl/>
        </w:rPr>
        <w:t xml:space="preserve"> </w:t>
      </w:r>
      <w:r w:rsidRPr="0031079A">
        <w:rPr>
          <w:rFonts w:ascii="David" w:hAnsi="David" w:cs="David" w:hint="cs"/>
          <w:rtl/>
        </w:rPr>
        <w:t>הנדרשת</w:t>
      </w:r>
      <w:r w:rsidRPr="0031079A">
        <w:rPr>
          <w:rFonts w:ascii="David" w:hAnsi="David" w:cs="David"/>
          <w:rtl/>
        </w:rPr>
        <w:t xml:space="preserve"> </w:t>
      </w:r>
      <w:r w:rsidRPr="0031079A">
        <w:rPr>
          <w:rFonts w:ascii="David" w:hAnsi="David" w:cs="David" w:hint="cs"/>
          <w:rtl/>
        </w:rPr>
        <w:t>בחוזה</w:t>
      </w:r>
      <w:r w:rsidRPr="0031079A">
        <w:rPr>
          <w:rFonts w:ascii="David" w:hAnsi="David" w:cs="David"/>
          <w:rtl/>
        </w:rPr>
        <w:t xml:space="preserve"> </w:t>
      </w:r>
      <w:r w:rsidRPr="0031079A">
        <w:rPr>
          <w:rFonts w:ascii="David" w:hAnsi="David" w:cs="David" w:hint="cs"/>
          <w:rtl/>
        </w:rPr>
        <w:t>ו</w:t>
      </w:r>
      <w:r w:rsidRPr="0031079A">
        <w:rPr>
          <w:rFonts w:ascii="David" w:hAnsi="David" w:cs="David"/>
          <w:rtl/>
        </w:rPr>
        <w:t>/</w:t>
      </w:r>
      <w:r w:rsidRPr="0031079A">
        <w:rPr>
          <w:rFonts w:ascii="David" w:hAnsi="David" w:cs="David" w:hint="cs"/>
          <w:rtl/>
        </w:rPr>
        <w:t>או</w:t>
      </w:r>
      <w:r w:rsidRPr="0031079A">
        <w:rPr>
          <w:rFonts w:ascii="David" w:hAnsi="David" w:cs="David"/>
          <w:rtl/>
        </w:rPr>
        <w:t xml:space="preserve"> </w:t>
      </w:r>
      <w:r w:rsidRPr="0031079A">
        <w:rPr>
          <w:rFonts w:ascii="David" w:hAnsi="David" w:cs="David" w:hint="cs"/>
          <w:rtl/>
        </w:rPr>
        <w:t>ברמה</w:t>
      </w:r>
      <w:r w:rsidRPr="0031079A">
        <w:rPr>
          <w:rFonts w:ascii="David" w:hAnsi="David" w:cs="David"/>
          <w:rtl/>
        </w:rPr>
        <w:t xml:space="preserve"> </w:t>
      </w:r>
      <w:r w:rsidRPr="0031079A">
        <w:rPr>
          <w:rFonts w:ascii="David" w:hAnsi="David" w:cs="David" w:hint="cs"/>
          <w:rtl/>
        </w:rPr>
        <w:t>הנדרשת</w:t>
      </w:r>
      <w:r w:rsidRPr="0031079A">
        <w:rPr>
          <w:rFonts w:ascii="David" w:hAnsi="David" w:cs="David"/>
          <w:rtl/>
        </w:rPr>
        <w:t xml:space="preserve"> </w:t>
      </w:r>
      <w:r w:rsidRPr="0031079A">
        <w:rPr>
          <w:rFonts w:ascii="David" w:hAnsi="David" w:cs="David" w:hint="cs"/>
          <w:rtl/>
        </w:rPr>
        <w:t>בהתאם</w:t>
      </w:r>
      <w:r w:rsidRPr="0031079A">
        <w:rPr>
          <w:rFonts w:ascii="David" w:hAnsi="David" w:cs="David"/>
          <w:rtl/>
        </w:rPr>
        <w:t xml:space="preserve"> </w:t>
      </w:r>
      <w:r w:rsidRPr="0031079A">
        <w:rPr>
          <w:rFonts w:ascii="David" w:hAnsi="David" w:cs="David" w:hint="cs"/>
          <w:rtl/>
        </w:rPr>
        <w:t>להוראות</w:t>
      </w:r>
      <w:r w:rsidRPr="0031079A">
        <w:rPr>
          <w:rFonts w:ascii="David" w:hAnsi="David" w:cs="David"/>
          <w:rtl/>
        </w:rPr>
        <w:t xml:space="preserve"> </w:t>
      </w:r>
      <w:r w:rsidRPr="0031079A">
        <w:rPr>
          <w:rFonts w:ascii="David" w:hAnsi="David" w:cs="David" w:hint="cs"/>
          <w:rtl/>
        </w:rPr>
        <w:t>כל</w:t>
      </w:r>
      <w:r w:rsidRPr="0031079A">
        <w:rPr>
          <w:rFonts w:ascii="David" w:hAnsi="David" w:cs="David"/>
          <w:rtl/>
        </w:rPr>
        <w:t xml:space="preserve"> </w:t>
      </w:r>
      <w:r w:rsidRPr="0031079A">
        <w:rPr>
          <w:rFonts w:ascii="David" w:hAnsi="David" w:cs="David" w:hint="cs"/>
          <w:rtl/>
        </w:rPr>
        <w:t>דין</w:t>
      </w:r>
      <w:r w:rsidRPr="0031079A">
        <w:rPr>
          <w:rFonts w:ascii="David" w:hAnsi="David" w:cs="David"/>
          <w:rtl/>
        </w:rPr>
        <w:t xml:space="preserve">, </w:t>
      </w:r>
      <w:r w:rsidRPr="0031079A">
        <w:rPr>
          <w:rFonts w:ascii="David" w:hAnsi="David" w:cs="David" w:hint="cs"/>
          <w:rtl/>
        </w:rPr>
        <w:t>גם</w:t>
      </w:r>
      <w:r w:rsidRPr="0031079A">
        <w:rPr>
          <w:rFonts w:ascii="David" w:hAnsi="David" w:cs="David"/>
          <w:rtl/>
        </w:rPr>
        <w:t xml:space="preserve"> </w:t>
      </w:r>
      <w:r w:rsidRPr="0031079A">
        <w:rPr>
          <w:rFonts w:ascii="David" w:hAnsi="David" w:cs="David" w:hint="cs"/>
          <w:rtl/>
        </w:rPr>
        <w:t>אם</w:t>
      </w:r>
      <w:r w:rsidRPr="0031079A">
        <w:rPr>
          <w:rFonts w:ascii="David" w:hAnsi="David" w:cs="David"/>
          <w:rtl/>
        </w:rPr>
        <w:t xml:space="preserve"> </w:t>
      </w:r>
      <w:r w:rsidRPr="0031079A">
        <w:rPr>
          <w:rFonts w:ascii="David" w:hAnsi="David" w:cs="David" w:hint="cs"/>
          <w:rtl/>
        </w:rPr>
        <w:t>פעולות</w:t>
      </w:r>
      <w:r w:rsidRPr="0031079A">
        <w:rPr>
          <w:rFonts w:ascii="David" w:hAnsi="David" w:cs="David"/>
          <w:rtl/>
        </w:rPr>
        <w:t xml:space="preserve"> </w:t>
      </w:r>
      <w:r w:rsidRPr="0031079A">
        <w:rPr>
          <w:rFonts w:ascii="David" w:hAnsi="David" w:cs="David" w:hint="cs"/>
          <w:rtl/>
        </w:rPr>
        <w:t>ו</w:t>
      </w:r>
      <w:r w:rsidRPr="0031079A">
        <w:rPr>
          <w:rFonts w:ascii="David" w:hAnsi="David" w:cs="David"/>
          <w:rtl/>
        </w:rPr>
        <w:t>/</w:t>
      </w:r>
      <w:r w:rsidRPr="0031079A">
        <w:rPr>
          <w:rFonts w:ascii="David" w:hAnsi="David" w:cs="David" w:hint="cs"/>
          <w:rtl/>
        </w:rPr>
        <w:t>או</w:t>
      </w:r>
      <w:r w:rsidRPr="0031079A">
        <w:rPr>
          <w:rFonts w:ascii="David" w:hAnsi="David" w:cs="David"/>
          <w:rtl/>
        </w:rPr>
        <w:t xml:space="preserve"> </w:t>
      </w:r>
      <w:r w:rsidRPr="0031079A">
        <w:rPr>
          <w:rFonts w:ascii="David" w:hAnsi="David" w:cs="David" w:hint="cs"/>
          <w:rtl/>
        </w:rPr>
        <w:t>שירותים</w:t>
      </w:r>
      <w:r w:rsidRPr="0031079A">
        <w:rPr>
          <w:rFonts w:ascii="David" w:hAnsi="David" w:cs="David"/>
          <w:rtl/>
        </w:rPr>
        <w:t xml:space="preserve"> </w:t>
      </w:r>
      <w:r w:rsidRPr="0031079A">
        <w:rPr>
          <w:rFonts w:ascii="David" w:hAnsi="David" w:cs="David" w:hint="cs"/>
          <w:rtl/>
        </w:rPr>
        <w:t>אלה</w:t>
      </w:r>
      <w:r w:rsidRPr="0031079A">
        <w:rPr>
          <w:rFonts w:ascii="David" w:hAnsi="David" w:cs="David"/>
          <w:rtl/>
        </w:rPr>
        <w:t xml:space="preserve"> </w:t>
      </w:r>
      <w:r w:rsidRPr="0031079A">
        <w:rPr>
          <w:rFonts w:ascii="David" w:hAnsi="David" w:cs="David" w:hint="cs"/>
          <w:rtl/>
        </w:rPr>
        <w:t>אינם</w:t>
      </w:r>
      <w:r w:rsidRPr="0031079A">
        <w:rPr>
          <w:rFonts w:ascii="David" w:hAnsi="David" w:cs="David"/>
          <w:rtl/>
        </w:rPr>
        <w:t xml:space="preserve"> </w:t>
      </w:r>
      <w:r w:rsidRPr="0031079A">
        <w:rPr>
          <w:rFonts w:ascii="David" w:hAnsi="David" w:cs="David" w:hint="cs"/>
          <w:rtl/>
        </w:rPr>
        <w:t>נזכרים</w:t>
      </w:r>
      <w:r w:rsidRPr="0031079A">
        <w:rPr>
          <w:rFonts w:ascii="David" w:hAnsi="David" w:cs="David"/>
          <w:rtl/>
        </w:rPr>
        <w:t xml:space="preserve"> </w:t>
      </w:r>
      <w:r w:rsidRPr="0031079A">
        <w:rPr>
          <w:rFonts w:ascii="David" w:hAnsi="David" w:cs="David" w:hint="cs"/>
          <w:rtl/>
        </w:rPr>
        <w:t>במפורש</w:t>
      </w:r>
      <w:r w:rsidRPr="0031079A">
        <w:rPr>
          <w:rFonts w:ascii="David" w:hAnsi="David" w:cs="David"/>
          <w:rtl/>
        </w:rPr>
        <w:t xml:space="preserve"> </w:t>
      </w:r>
      <w:r w:rsidRPr="0031079A">
        <w:rPr>
          <w:rFonts w:ascii="David" w:hAnsi="David" w:cs="David" w:hint="cs"/>
          <w:rtl/>
        </w:rPr>
        <w:t>בהוראות</w:t>
      </w:r>
      <w:r w:rsidRPr="0031079A">
        <w:rPr>
          <w:rFonts w:ascii="David" w:hAnsi="David" w:cs="David"/>
          <w:rtl/>
        </w:rPr>
        <w:t xml:space="preserve"> </w:t>
      </w:r>
      <w:r w:rsidRPr="0031079A">
        <w:rPr>
          <w:rFonts w:ascii="David" w:hAnsi="David" w:cs="David" w:hint="cs"/>
          <w:rtl/>
        </w:rPr>
        <w:t>החוזה</w:t>
      </w:r>
      <w:r w:rsidRPr="0031079A">
        <w:rPr>
          <w:rFonts w:ascii="David" w:hAnsi="David" w:cs="David"/>
          <w:rtl/>
        </w:rPr>
        <w:t xml:space="preserve">, </w:t>
      </w:r>
      <w:r w:rsidRPr="0031079A">
        <w:rPr>
          <w:rFonts w:ascii="David" w:hAnsi="David" w:cs="David" w:hint="cs"/>
          <w:rtl/>
        </w:rPr>
        <w:t>הכל</w:t>
      </w:r>
      <w:r w:rsidRPr="0031079A">
        <w:rPr>
          <w:rFonts w:ascii="David" w:hAnsi="David" w:cs="David"/>
          <w:rtl/>
        </w:rPr>
        <w:t xml:space="preserve"> </w:t>
      </w:r>
      <w:r w:rsidRPr="0031079A">
        <w:rPr>
          <w:rFonts w:ascii="David" w:hAnsi="David" w:cs="David" w:hint="cs"/>
          <w:rtl/>
        </w:rPr>
        <w:t>על</w:t>
      </w:r>
      <w:r w:rsidRPr="0031079A">
        <w:rPr>
          <w:rFonts w:ascii="David" w:hAnsi="David" w:cs="David"/>
          <w:rtl/>
        </w:rPr>
        <w:t xml:space="preserve"> </w:t>
      </w:r>
      <w:r w:rsidRPr="0031079A">
        <w:rPr>
          <w:rFonts w:ascii="David" w:hAnsi="David" w:cs="David" w:hint="cs"/>
          <w:rtl/>
        </w:rPr>
        <w:t>מנת</w:t>
      </w:r>
      <w:r w:rsidRPr="0031079A">
        <w:rPr>
          <w:rFonts w:ascii="David" w:hAnsi="David" w:cs="David"/>
          <w:rtl/>
        </w:rPr>
        <w:t xml:space="preserve"> </w:t>
      </w:r>
      <w:r w:rsidRPr="0031079A">
        <w:rPr>
          <w:rFonts w:ascii="David" w:hAnsi="David" w:cs="David" w:hint="cs"/>
          <w:rtl/>
        </w:rPr>
        <w:t>להבטיח</w:t>
      </w:r>
      <w:r w:rsidRPr="0031079A">
        <w:rPr>
          <w:rFonts w:ascii="David" w:hAnsi="David" w:cs="David"/>
          <w:rtl/>
        </w:rPr>
        <w:t xml:space="preserve"> </w:t>
      </w:r>
      <w:r w:rsidRPr="0031079A">
        <w:rPr>
          <w:rFonts w:ascii="David" w:hAnsi="David" w:cs="David" w:hint="cs"/>
          <w:rtl/>
        </w:rPr>
        <w:t>את</w:t>
      </w:r>
      <w:r w:rsidRPr="0031079A">
        <w:rPr>
          <w:rFonts w:ascii="David" w:hAnsi="David" w:cs="David"/>
          <w:rtl/>
        </w:rPr>
        <w:t xml:space="preserve"> </w:t>
      </w:r>
      <w:r w:rsidRPr="0031079A">
        <w:rPr>
          <w:rFonts w:ascii="David" w:hAnsi="David" w:cs="David" w:hint="cs"/>
          <w:rtl/>
        </w:rPr>
        <w:t>השלמת</w:t>
      </w:r>
      <w:r w:rsidRPr="0031079A">
        <w:rPr>
          <w:rFonts w:ascii="David" w:hAnsi="David" w:cs="David"/>
          <w:rtl/>
        </w:rPr>
        <w:t xml:space="preserve"> </w:t>
      </w:r>
      <w:r w:rsidRPr="0031079A">
        <w:rPr>
          <w:rFonts w:ascii="David" w:hAnsi="David" w:cs="David" w:hint="cs"/>
          <w:rtl/>
        </w:rPr>
        <w:t>השירותים</w:t>
      </w:r>
      <w:r w:rsidRPr="0031079A">
        <w:rPr>
          <w:rFonts w:ascii="David" w:hAnsi="David" w:cs="David"/>
          <w:rtl/>
        </w:rPr>
        <w:t xml:space="preserve"> </w:t>
      </w:r>
      <w:r w:rsidRPr="0031079A">
        <w:rPr>
          <w:rFonts w:ascii="David" w:hAnsi="David" w:cs="David" w:hint="cs"/>
          <w:rtl/>
        </w:rPr>
        <w:t>במלואם</w:t>
      </w:r>
      <w:r w:rsidRPr="0031079A">
        <w:rPr>
          <w:rFonts w:ascii="David" w:hAnsi="David" w:cs="David"/>
          <w:rtl/>
        </w:rPr>
        <w:t xml:space="preserve"> </w:t>
      </w:r>
      <w:r w:rsidRPr="0031079A">
        <w:rPr>
          <w:rFonts w:ascii="David" w:hAnsi="David" w:cs="David" w:hint="cs"/>
          <w:rtl/>
        </w:rPr>
        <w:lastRenderedPageBreak/>
        <w:t>ובמועדם</w:t>
      </w:r>
      <w:r w:rsidRPr="0031079A">
        <w:rPr>
          <w:rFonts w:ascii="David" w:hAnsi="David" w:cs="David"/>
          <w:rtl/>
        </w:rPr>
        <w:t xml:space="preserve">, </w:t>
      </w:r>
      <w:r w:rsidRPr="0031079A">
        <w:rPr>
          <w:rFonts w:ascii="David" w:hAnsi="David" w:cs="David" w:hint="cs"/>
          <w:rtl/>
        </w:rPr>
        <w:t>ולצורך</w:t>
      </w:r>
      <w:r w:rsidRPr="0031079A">
        <w:rPr>
          <w:rFonts w:ascii="David" w:hAnsi="David" w:cs="David"/>
          <w:rtl/>
        </w:rPr>
        <w:t xml:space="preserve"> </w:t>
      </w:r>
      <w:r w:rsidRPr="0031079A">
        <w:rPr>
          <w:rFonts w:ascii="David" w:hAnsi="David" w:cs="David" w:hint="cs"/>
          <w:rtl/>
        </w:rPr>
        <w:t>הגשמת</w:t>
      </w:r>
      <w:r w:rsidRPr="0031079A">
        <w:rPr>
          <w:rFonts w:ascii="David" w:hAnsi="David" w:cs="David"/>
          <w:rtl/>
        </w:rPr>
        <w:t xml:space="preserve"> </w:t>
      </w:r>
      <w:r w:rsidRPr="0031079A">
        <w:rPr>
          <w:rFonts w:ascii="David" w:hAnsi="David" w:cs="David" w:hint="cs"/>
          <w:rtl/>
        </w:rPr>
        <w:t>תכליתו</w:t>
      </w:r>
      <w:r w:rsidRPr="0031079A">
        <w:rPr>
          <w:rFonts w:ascii="David" w:hAnsi="David" w:cs="David"/>
          <w:rtl/>
        </w:rPr>
        <w:t xml:space="preserve"> </w:t>
      </w:r>
      <w:r w:rsidRPr="0031079A">
        <w:rPr>
          <w:rFonts w:ascii="David" w:hAnsi="David" w:cs="David" w:hint="cs"/>
          <w:rtl/>
        </w:rPr>
        <w:t>של</w:t>
      </w:r>
      <w:r w:rsidRPr="0031079A">
        <w:rPr>
          <w:rFonts w:ascii="David" w:hAnsi="David" w:cs="David"/>
          <w:rtl/>
        </w:rPr>
        <w:t xml:space="preserve"> </w:t>
      </w:r>
      <w:r w:rsidRPr="0031079A">
        <w:rPr>
          <w:rFonts w:ascii="David" w:hAnsi="David" w:cs="David" w:hint="cs"/>
          <w:rtl/>
        </w:rPr>
        <w:t>החוזה</w:t>
      </w:r>
      <w:r w:rsidRPr="0031079A">
        <w:rPr>
          <w:rFonts w:ascii="David" w:hAnsi="David" w:cs="David"/>
          <w:rtl/>
        </w:rPr>
        <w:t xml:space="preserve"> </w:t>
      </w:r>
      <w:r w:rsidRPr="0031079A">
        <w:rPr>
          <w:rFonts w:ascii="David" w:hAnsi="David" w:cs="David" w:hint="cs"/>
          <w:rtl/>
        </w:rPr>
        <w:t>באופן</w:t>
      </w:r>
      <w:r w:rsidRPr="0031079A">
        <w:rPr>
          <w:rFonts w:ascii="David" w:hAnsi="David" w:cs="David"/>
          <w:rtl/>
        </w:rPr>
        <w:t xml:space="preserve"> </w:t>
      </w:r>
      <w:r w:rsidRPr="0031079A">
        <w:rPr>
          <w:rFonts w:ascii="David" w:hAnsi="David" w:cs="David" w:hint="cs"/>
          <w:rtl/>
        </w:rPr>
        <w:t>שבו</w:t>
      </w:r>
      <w:r w:rsidRPr="0031079A">
        <w:rPr>
          <w:rFonts w:ascii="David" w:hAnsi="David" w:cs="David"/>
          <w:rtl/>
        </w:rPr>
        <w:t xml:space="preserve"> </w:t>
      </w:r>
      <w:r w:rsidRPr="0031079A">
        <w:rPr>
          <w:rFonts w:ascii="David" w:hAnsi="David" w:cs="David" w:hint="cs"/>
          <w:rtl/>
        </w:rPr>
        <w:t>יסופקו</w:t>
      </w:r>
      <w:r w:rsidRPr="0031079A">
        <w:rPr>
          <w:rFonts w:ascii="David" w:hAnsi="David" w:cs="David"/>
          <w:rtl/>
        </w:rPr>
        <w:t xml:space="preserve"> </w:t>
      </w:r>
      <w:r w:rsidR="0039282A">
        <w:rPr>
          <w:rFonts w:ascii="David" w:hAnsi="David" w:cs="David" w:hint="cs"/>
          <w:rtl/>
        </w:rPr>
        <w:t>ל</w:t>
      </w:r>
      <w:r w:rsidR="00A36644">
        <w:rPr>
          <w:rFonts w:ascii="David" w:hAnsi="David" w:cs="David" w:hint="cs"/>
          <w:rtl/>
        </w:rPr>
        <w:t>מועצה</w:t>
      </w:r>
      <w:r w:rsidRPr="0031079A">
        <w:rPr>
          <w:rFonts w:ascii="David" w:hAnsi="David" w:cs="David"/>
          <w:rtl/>
        </w:rPr>
        <w:t xml:space="preserve"> </w:t>
      </w:r>
      <w:r w:rsidRPr="0031079A">
        <w:rPr>
          <w:rFonts w:ascii="David" w:hAnsi="David" w:cs="David" w:hint="cs"/>
          <w:rtl/>
        </w:rPr>
        <w:t>השירותים</w:t>
      </w:r>
      <w:r w:rsidRPr="0031079A">
        <w:rPr>
          <w:rFonts w:ascii="David" w:hAnsi="David" w:cs="David"/>
          <w:rtl/>
        </w:rPr>
        <w:t xml:space="preserve"> </w:t>
      </w:r>
      <w:r w:rsidRPr="0031079A">
        <w:rPr>
          <w:rFonts w:ascii="David" w:hAnsi="David" w:cs="David" w:hint="cs"/>
          <w:rtl/>
        </w:rPr>
        <w:t>בהתאם</w:t>
      </w:r>
      <w:r w:rsidRPr="0031079A">
        <w:rPr>
          <w:rFonts w:ascii="David" w:hAnsi="David" w:cs="David"/>
          <w:rtl/>
        </w:rPr>
        <w:t xml:space="preserve"> </w:t>
      </w:r>
      <w:r w:rsidRPr="0031079A">
        <w:rPr>
          <w:rFonts w:ascii="David" w:hAnsi="David" w:cs="David" w:hint="cs"/>
          <w:rtl/>
        </w:rPr>
        <w:t>לכל</w:t>
      </w:r>
      <w:r w:rsidRPr="0031079A">
        <w:rPr>
          <w:rFonts w:ascii="David" w:hAnsi="David" w:cs="David"/>
          <w:rtl/>
        </w:rPr>
        <w:t xml:space="preserve"> </w:t>
      </w:r>
      <w:r w:rsidRPr="0031079A">
        <w:rPr>
          <w:rFonts w:ascii="David" w:hAnsi="David" w:cs="David" w:hint="cs"/>
          <w:rtl/>
        </w:rPr>
        <w:t>הדרישות</w:t>
      </w:r>
      <w:r w:rsidRPr="0031079A">
        <w:rPr>
          <w:rFonts w:ascii="David" w:hAnsi="David" w:cs="David"/>
          <w:rtl/>
        </w:rPr>
        <w:t xml:space="preserve"> </w:t>
      </w:r>
      <w:r w:rsidRPr="0031079A">
        <w:rPr>
          <w:rFonts w:ascii="David" w:hAnsi="David" w:cs="David" w:hint="cs"/>
          <w:rtl/>
        </w:rPr>
        <w:t>המפורטות</w:t>
      </w:r>
      <w:r w:rsidRPr="0031079A">
        <w:rPr>
          <w:rFonts w:ascii="David" w:hAnsi="David" w:cs="David"/>
          <w:rtl/>
        </w:rPr>
        <w:t xml:space="preserve"> </w:t>
      </w:r>
      <w:r w:rsidRPr="0031079A">
        <w:rPr>
          <w:rFonts w:ascii="David" w:hAnsi="David" w:cs="David" w:hint="cs"/>
          <w:rtl/>
        </w:rPr>
        <w:t>במפרט השירותים ושאר</w:t>
      </w:r>
      <w:r w:rsidRPr="0031079A">
        <w:rPr>
          <w:rFonts w:ascii="David" w:hAnsi="David" w:cs="David"/>
          <w:rtl/>
        </w:rPr>
        <w:t xml:space="preserve"> </w:t>
      </w:r>
      <w:r w:rsidRPr="0031079A">
        <w:rPr>
          <w:rFonts w:ascii="David" w:hAnsi="David" w:cs="David" w:hint="cs"/>
          <w:rtl/>
        </w:rPr>
        <w:t>הוראות</w:t>
      </w:r>
      <w:r w:rsidRPr="0031079A">
        <w:rPr>
          <w:rFonts w:ascii="David" w:hAnsi="David" w:cs="David"/>
          <w:rtl/>
        </w:rPr>
        <w:t xml:space="preserve"> </w:t>
      </w:r>
      <w:r w:rsidRPr="0031079A">
        <w:rPr>
          <w:rFonts w:ascii="David" w:hAnsi="David" w:cs="David" w:hint="cs"/>
          <w:rtl/>
        </w:rPr>
        <w:t>החוזה</w:t>
      </w:r>
      <w:r w:rsidRPr="0031079A">
        <w:rPr>
          <w:rFonts w:ascii="David" w:hAnsi="David" w:cs="David"/>
          <w:rtl/>
        </w:rPr>
        <w:t xml:space="preserve">. </w:t>
      </w:r>
    </w:p>
    <w:p w14:paraId="72382751" w14:textId="77777777" w:rsidR="0031079A"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hint="cs"/>
          <w:rtl/>
        </w:rPr>
        <w:t>למען הסר ספק, פעולות כאמור תיחשבנה ככלולות בביצוע השירותים על פי החוזה, לכל דבר ועניין, ולא תשולם בגינן כל תמורה נוספת.</w:t>
      </w:r>
    </w:p>
    <w:p w14:paraId="6F493779" w14:textId="77777777" w:rsidR="006D4CDC" w:rsidRPr="0031079A" w:rsidRDefault="006D4CDC"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tl/>
        </w:rPr>
      </w:pPr>
      <w:r w:rsidRPr="0031079A">
        <w:rPr>
          <w:rFonts w:ascii="David" w:hAnsi="David" w:cs="David" w:hint="cs"/>
          <w:rtl/>
        </w:rPr>
        <w:t>ל</w:t>
      </w:r>
      <w:r w:rsidR="00A36644">
        <w:rPr>
          <w:rFonts w:ascii="David" w:hAnsi="David" w:cs="David"/>
          <w:rtl/>
        </w:rPr>
        <w:t>מועצה</w:t>
      </w:r>
      <w:r w:rsidRPr="0031079A">
        <w:rPr>
          <w:rFonts w:ascii="David" w:hAnsi="David" w:cs="David"/>
          <w:rtl/>
        </w:rPr>
        <w:t xml:space="preserve"> הזכות לשנות את סדרי השירות של הספק בכל פעם שתמצא לנחוץ, והספק מתחייב להתאים את השירות הניתן </w:t>
      </w:r>
      <w:r w:rsidRPr="0031079A">
        <w:rPr>
          <w:rFonts w:ascii="David" w:hAnsi="David" w:cs="David" w:hint="cs"/>
          <w:rtl/>
        </w:rPr>
        <w:t>ל</w:t>
      </w:r>
      <w:r w:rsidR="00A36644">
        <w:rPr>
          <w:rFonts w:ascii="David" w:hAnsi="David" w:cs="David" w:hint="cs"/>
          <w:rtl/>
        </w:rPr>
        <w:t>מועצה</w:t>
      </w:r>
      <w:r w:rsidRPr="0031079A">
        <w:rPr>
          <w:rFonts w:ascii="David" w:hAnsi="David" w:cs="David" w:hint="cs"/>
          <w:rtl/>
        </w:rPr>
        <w:t xml:space="preserve"> </w:t>
      </w:r>
      <w:r w:rsidRPr="0031079A">
        <w:rPr>
          <w:rFonts w:ascii="David" w:hAnsi="David" w:cs="David"/>
          <w:rtl/>
        </w:rPr>
        <w:t>בהתאם להנחיות המנהל, ככל שיהיו כאלה.</w:t>
      </w:r>
    </w:p>
    <w:p w14:paraId="66E21045" w14:textId="77777777" w:rsidR="0031079A" w:rsidRPr="0031079A"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hint="cs"/>
          <w:rtl/>
        </w:rPr>
        <w:t xml:space="preserve">הספק או נציגו (ככל שמדובר בתאגיד) יתייצב לרשות </w:t>
      </w:r>
      <w:r>
        <w:rPr>
          <w:rFonts w:ascii="David" w:hAnsi="David" w:cs="David" w:hint="cs"/>
          <w:rtl/>
        </w:rPr>
        <w:t>ה</w:t>
      </w:r>
      <w:r w:rsidRPr="0031079A">
        <w:rPr>
          <w:rFonts w:ascii="David" w:hAnsi="David" w:cs="David" w:hint="cs"/>
          <w:rtl/>
        </w:rPr>
        <w:t xml:space="preserve">מנהל בכל מקום שעליו יורה </w:t>
      </w:r>
      <w:r>
        <w:rPr>
          <w:rFonts w:ascii="David" w:hAnsi="David" w:cs="David" w:hint="cs"/>
          <w:rtl/>
        </w:rPr>
        <w:t>ה</w:t>
      </w:r>
      <w:r w:rsidRPr="0031079A">
        <w:rPr>
          <w:rFonts w:ascii="David" w:hAnsi="David" w:cs="David" w:hint="cs"/>
          <w:rtl/>
        </w:rPr>
        <w:t xml:space="preserve">מנהל, לצורך ביצוע בפועל של השירותים, לצורך השתתפות בישיבות ו/או פגישות עם גורמי </w:t>
      </w:r>
      <w:r>
        <w:rPr>
          <w:rFonts w:ascii="David" w:hAnsi="David" w:cs="David" w:hint="cs"/>
          <w:rtl/>
        </w:rPr>
        <w:t>ה</w:t>
      </w:r>
      <w:r w:rsidR="00A36644">
        <w:rPr>
          <w:rFonts w:ascii="David" w:hAnsi="David" w:cs="David" w:hint="cs"/>
          <w:rtl/>
        </w:rPr>
        <w:t>מועצה</w:t>
      </w:r>
      <w:r w:rsidRPr="0031079A">
        <w:rPr>
          <w:rFonts w:ascii="David" w:hAnsi="David" w:cs="David" w:hint="cs"/>
          <w:rtl/>
        </w:rPr>
        <w:t xml:space="preserve"> ו/או צדדים שלישיים, לצורך עדכון ו/או דיווח ו/או ביצוע של כל עניין הנוגע ו/או הנובע ממתן השירותים, וזאת מבלי שהספק יהיה זכאי בשל האמור לכל תשלום נוסף, מכל מין וסוג שהוא, למעט התמורה האמורה בחוזה.</w:t>
      </w:r>
    </w:p>
    <w:p w14:paraId="099715E4" w14:textId="77777777" w:rsidR="0031079A" w:rsidRPr="0031079A"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tl/>
        </w:rPr>
      </w:pPr>
      <w:r w:rsidRPr="0031079A">
        <w:rPr>
          <w:rFonts w:ascii="David" w:hAnsi="David" w:cs="David" w:hint="cs"/>
          <w:rtl/>
        </w:rPr>
        <w:t>מבלי לגרוע משאר התחייבויות הספק על פי החוזה, ייחשבו השירותים (או כל חלק מהם, לרבות כל אבן דרך שנקבעה לביצועם) ככאלה שהושלמו, רק לאחר שבח</w:t>
      </w:r>
      <w:r>
        <w:rPr>
          <w:rFonts w:ascii="David" w:hAnsi="David" w:cs="David" w:hint="cs"/>
          <w:rtl/>
        </w:rPr>
        <w:t>נה</w:t>
      </w:r>
      <w:r w:rsidRPr="0031079A">
        <w:rPr>
          <w:rFonts w:ascii="David" w:hAnsi="David" w:cs="David" w:hint="cs"/>
          <w:rtl/>
        </w:rPr>
        <w:t xml:space="preserve"> ה</w:t>
      </w:r>
      <w:r w:rsidR="00A36644">
        <w:rPr>
          <w:rFonts w:ascii="David" w:hAnsi="David" w:cs="David" w:hint="cs"/>
          <w:rtl/>
        </w:rPr>
        <w:t>מועצה</w:t>
      </w:r>
      <w:r>
        <w:rPr>
          <w:rFonts w:ascii="David" w:hAnsi="David" w:cs="David" w:hint="cs"/>
          <w:rtl/>
        </w:rPr>
        <w:t xml:space="preserve"> ו/או מי מטעמה</w:t>
      </w:r>
      <w:r w:rsidRPr="0031079A">
        <w:rPr>
          <w:rFonts w:ascii="David" w:hAnsi="David" w:cs="David" w:hint="cs"/>
          <w:rtl/>
        </w:rPr>
        <w:t xml:space="preserve"> את ביצועם ואת התאמתם להוראות החוזה והתקבל אישור, בכתב, של </w:t>
      </w:r>
      <w:r>
        <w:rPr>
          <w:rFonts w:ascii="David" w:hAnsi="David" w:cs="David" w:hint="cs"/>
          <w:rtl/>
        </w:rPr>
        <w:t>ה</w:t>
      </w:r>
      <w:r w:rsidRPr="0031079A">
        <w:rPr>
          <w:rFonts w:ascii="David" w:hAnsi="David" w:cs="David" w:hint="cs"/>
          <w:rtl/>
        </w:rPr>
        <w:t>מנהל המעיד על השלמת השירותים במועד.</w:t>
      </w:r>
    </w:p>
    <w:p w14:paraId="042F71BF" w14:textId="77777777" w:rsidR="0031079A"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hint="cs"/>
          <w:rtl/>
        </w:rPr>
        <w:t xml:space="preserve">אין באישור </w:t>
      </w:r>
      <w:r>
        <w:rPr>
          <w:rFonts w:ascii="David" w:hAnsi="David" w:cs="David" w:hint="cs"/>
          <w:rtl/>
        </w:rPr>
        <w:t>המנהל</w:t>
      </w:r>
      <w:r w:rsidRPr="0031079A">
        <w:rPr>
          <w:rFonts w:ascii="David" w:hAnsi="David" w:cs="David" w:hint="cs"/>
          <w:rtl/>
        </w:rPr>
        <w:t xml:space="preserve"> (הניתן לצורך ביצוע תשלום התמורה, כאמור להלן) ו/או מי מטעמו בדבר ביצוע או השלמת השירותים, על מנת לגרוע מאחריותו המלאה של הספק לטיב ביצועם ו/או לאיכותם ו/או לביצוע מלוא התחייבויותיו על פי חוזה זה, והספק מוותר בזאת באופן בלתי חוזר וכן יהיה מנוע ומושתק מלהעלות כל טענה מכן מין וסוג שהן בקשר לכך.</w:t>
      </w:r>
    </w:p>
    <w:p w14:paraId="2B2B5C6B" w14:textId="77777777" w:rsidR="0031079A" w:rsidRPr="005C18A7"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5C18A7">
        <w:rPr>
          <w:rFonts w:ascii="David" w:hAnsi="David" w:cs="David"/>
          <w:rtl/>
        </w:rPr>
        <w:t>בכל מחלוקת או אי הבנה בעניין הנוגע ו/או הנובע לסוגיית השירות</w:t>
      </w:r>
      <w:r>
        <w:rPr>
          <w:rFonts w:ascii="David" w:hAnsi="David" w:cs="David" w:hint="cs"/>
          <w:rtl/>
        </w:rPr>
        <w:t>ים</w:t>
      </w:r>
      <w:r w:rsidRPr="005C18A7">
        <w:rPr>
          <w:rFonts w:ascii="David" w:hAnsi="David" w:cs="David"/>
          <w:rtl/>
        </w:rPr>
        <w:t xml:space="preserve"> הנית</w:t>
      </w:r>
      <w:r>
        <w:rPr>
          <w:rFonts w:ascii="David" w:hAnsi="David" w:cs="David" w:hint="cs"/>
          <w:rtl/>
        </w:rPr>
        <w:t>נים</w:t>
      </w:r>
      <w:r w:rsidRPr="005C18A7">
        <w:rPr>
          <w:rFonts w:ascii="David" w:hAnsi="David" w:cs="David"/>
          <w:rtl/>
        </w:rPr>
        <w:t xml:space="preserve"> ע"י הספק, לרבות לעניין טיב השירות, ומה כלול בו, החלטתו של המנהל תהיה המכרעת והסופית, ואין הספק רשאי לערער עליה.</w:t>
      </w:r>
    </w:p>
    <w:p w14:paraId="398538E8" w14:textId="77777777" w:rsidR="0031079A" w:rsidRDefault="0031079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5C18A7">
        <w:rPr>
          <w:rFonts w:ascii="David" w:hAnsi="David" w:cs="David"/>
          <w:rtl/>
        </w:rPr>
        <w:t xml:space="preserve">מוסכם על הצדדים כי שירותי מערכות המידע מהווים שירות ציבורי חיוני לניהול </w:t>
      </w:r>
      <w:r>
        <w:rPr>
          <w:rFonts w:ascii="David" w:hAnsi="David" w:cs="David"/>
          <w:rtl/>
        </w:rPr>
        <w:t>ה</w:t>
      </w:r>
      <w:r w:rsidR="00A36644">
        <w:rPr>
          <w:rFonts w:ascii="David" w:hAnsi="David" w:cs="David"/>
          <w:rtl/>
        </w:rPr>
        <w:t>מועצה</w:t>
      </w:r>
      <w:r w:rsidRPr="005C18A7">
        <w:rPr>
          <w:rFonts w:ascii="David" w:hAnsi="David" w:cs="David"/>
          <w:rtl/>
        </w:rPr>
        <w:t xml:space="preserve"> . כל הפסקה או עיכוב במתן שירותים אלה מעל זמן סביר מהווה פגיעה ממשית ב</w:t>
      </w:r>
      <w:r w:rsidR="00A36644">
        <w:rPr>
          <w:rFonts w:ascii="David" w:hAnsi="David" w:cs="David"/>
          <w:rtl/>
        </w:rPr>
        <w:t>מועצה</w:t>
      </w:r>
      <w:r w:rsidRPr="005C18A7">
        <w:rPr>
          <w:rFonts w:ascii="David" w:hAnsi="David" w:cs="David"/>
          <w:rtl/>
        </w:rPr>
        <w:t xml:space="preserve"> והינה הפרה יסודית של הסכם זה.</w:t>
      </w:r>
    </w:p>
    <w:p w14:paraId="46E4F36C" w14:textId="77777777" w:rsidR="006D4CDC" w:rsidRPr="00AC6BD6" w:rsidRDefault="006D4CDC" w:rsidP="005E730F">
      <w:pPr>
        <w:pStyle w:val="af1"/>
        <w:numPr>
          <w:ilvl w:val="0"/>
          <w:numId w:val="51"/>
        </w:numPr>
        <w:tabs>
          <w:tab w:val="clear" w:pos="4153"/>
          <w:tab w:val="clear" w:pos="8306"/>
        </w:tabs>
        <w:spacing w:before="240" w:line="300" w:lineRule="exact"/>
        <w:ind w:left="360"/>
        <w:rPr>
          <w:rFonts w:ascii="David" w:hAnsi="David"/>
          <w:b/>
          <w:bCs/>
          <w:u w:val="single"/>
        </w:rPr>
      </w:pPr>
      <w:bookmarkStart w:id="21" w:name="_Ref395696314"/>
      <w:r w:rsidRPr="00AC6BD6">
        <w:rPr>
          <w:rFonts w:ascii="David" w:hAnsi="David" w:hint="cs"/>
          <w:b/>
          <w:bCs/>
          <w:u w:val="single"/>
          <w:rtl/>
        </w:rPr>
        <w:t>הצוות המקצועי המועסק ע"י הספק</w:t>
      </w:r>
      <w:bookmarkEnd w:id="21"/>
    </w:p>
    <w:p w14:paraId="585B5997" w14:textId="77777777" w:rsidR="006D4CDC" w:rsidRPr="00761ED7" w:rsidRDefault="006D4CDC"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761ED7">
        <w:rPr>
          <w:rFonts w:ascii="David" w:hAnsi="David" w:cs="David" w:hint="cs"/>
          <w:rtl/>
        </w:rPr>
        <w:t xml:space="preserve">במידה והשירותים יינתנו </w:t>
      </w:r>
      <w:r w:rsidR="00761ED7">
        <w:rPr>
          <w:rFonts w:ascii="David" w:hAnsi="David" w:cs="David" w:hint="cs"/>
          <w:rtl/>
        </w:rPr>
        <w:t>ל</w:t>
      </w:r>
      <w:r w:rsidR="00A36644">
        <w:rPr>
          <w:rFonts w:ascii="David" w:hAnsi="David" w:cs="David" w:hint="cs"/>
          <w:rtl/>
        </w:rPr>
        <w:t>מועצה</w:t>
      </w:r>
      <w:r w:rsidRPr="00761ED7">
        <w:rPr>
          <w:rFonts w:ascii="David" w:hAnsi="David" w:cs="David" w:hint="cs"/>
          <w:rtl/>
        </w:rPr>
        <w:t xml:space="preserve"> שלא על ידי הספק עצמו, יחולו הוראות פרק זה.</w:t>
      </w:r>
    </w:p>
    <w:p w14:paraId="4388CA26" w14:textId="77777777" w:rsidR="006D4CDC" w:rsidRPr="00761ED7" w:rsidRDefault="006D4CDC"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761ED7">
        <w:rPr>
          <w:rFonts w:ascii="David" w:hAnsi="David" w:cs="David" w:hint="cs"/>
          <w:rtl/>
        </w:rPr>
        <w:t>האמור בפרק זה בא להוסיף ולא לגרוע מהוראות במפרט השירותים.</w:t>
      </w:r>
    </w:p>
    <w:p w14:paraId="71BFFAE7" w14:textId="77777777" w:rsidR="006D4CDC" w:rsidRPr="00761ED7" w:rsidRDefault="006D4CDC"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bookmarkStart w:id="22" w:name="_Ref395775828"/>
      <w:r w:rsidRPr="00761ED7">
        <w:rPr>
          <w:rFonts w:ascii="David" w:hAnsi="David" w:cs="David" w:hint="cs"/>
          <w:rtl/>
        </w:rPr>
        <w:t>הספק יספק את השירותים באמצעות אנשי המקצוע שהוגדרו לכך במסגרת הצעתו.</w:t>
      </w:r>
    </w:p>
    <w:bookmarkEnd w:id="22"/>
    <w:p w14:paraId="6D096DB8" w14:textId="77777777" w:rsidR="006D4CDC" w:rsidRPr="00761ED7" w:rsidRDefault="006D4CDC"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tl/>
        </w:rPr>
      </w:pPr>
      <w:r w:rsidRPr="00761ED7">
        <w:rPr>
          <w:rFonts w:ascii="David" w:hAnsi="David" w:cs="David" w:hint="cs"/>
          <w:rtl/>
        </w:rPr>
        <w:t xml:space="preserve">הספק מתחייב שלא להעסיק במתן השירותים עובדים שלא הוגדרו במסגרת הצעתו ו/או שלא אושרו מראש ע"י </w:t>
      </w:r>
      <w:r w:rsidR="00761ED7">
        <w:rPr>
          <w:rFonts w:ascii="David" w:hAnsi="David" w:cs="David" w:hint="cs"/>
          <w:rtl/>
        </w:rPr>
        <w:t>ה</w:t>
      </w:r>
      <w:r w:rsidRPr="00761ED7">
        <w:rPr>
          <w:rFonts w:ascii="David" w:hAnsi="David" w:cs="David" w:hint="cs"/>
          <w:rtl/>
        </w:rPr>
        <w:t>מנהל, ככל שיהיה צורך בכך. נתגלה צורך להחליף ו/או להעסיק עובדים אחרים ו/או נוספים על אלו שאושרו על-</w:t>
      </w:r>
      <w:r w:rsidRPr="00AC6BD6">
        <w:rPr>
          <w:rFonts w:ascii="David" w:hAnsi="David" w:cs="David" w:hint="cs"/>
          <w:rtl/>
        </w:rPr>
        <w:t xml:space="preserve">ידי </w:t>
      </w:r>
      <w:r w:rsidR="00761ED7" w:rsidRPr="00AC6BD6">
        <w:rPr>
          <w:rFonts w:ascii="David" w:hAnsi="David" w:cs="David" w:hint="cs"/>
          <w:rtl/>
        </w:rPr>
        <w:t>ה</w:t>
      </w:r>
      <w:r w:rsidRPr="00AC6BD6">
        <w:rPr>
          <w:rFonts w:ascii="David" w:hAnsi="David" w:cs="David" w:hint="cs"/>
          <w:rtl/>
        </w:rPr>
        <w:t>מנהל,</w:t>
      </w:r>
      <w:r w:rsidRPr="00761ED7">
        <w:rPr>
          <w:rFonts w:ascii="David" w:hAnsi="David" w:cs="David" w:hint="cs"/>
          <w:rtl/>
        </w:rPr>
        <w:t xml:space="preserve"> יקבל הספק לשם כך, בטרם יעסיק את העובדים האחרים ו/או הנוספים, את אישורו בכתב של מנהל ההתקשרות.</w:t>
      </w:r>
    </w:p>
    <w:p w14:paraId="1DC32B26" w14:textId="77777777" w:rsidR="006D4CDC" w:rsidRPr="00761ED7" w:rsidRDefault="006D4CDC"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761ED7">
        <w:rPr>
          <w:rFonts w:ascii="David" w:hAnsi="David" w:cs="David" w:hint="cs"/>
          <w:rtl/>
        </w:rPr>
        <w:lastRenderedPageBreak/>
        <w:t>החלפת נותן השירות מטעם הספק:</w:t>
      </w:r>
    </w:p>
    <w:p w14:paraId="635B1BA8" w14:textId="77777777" w:rsidR="006D4CDC" w:rsidRDefault="00761ED7" w:rsidP="005E730F">
      <w:pPr>
        <w:pStyle w:val="111"/>
        <w:keepNext/>
        <w:numPr>
          <w:ilvl w:val="2"/>
          <w:numId w:val="51"/>
        </w:numPr>
        <w:spacing w:line="360" w:lineRule="auto"/>
        <w:ind w:left="1395" w:hanging="284"/>
        <w:rPr>
          <w:sz w:val="20"/>
        </w:rPr>
      </w:pPr>
      <w:r>
        <w:rPr>
          <w:rFonts w:hint="cs"/>
          <w:sz w:val="20"/>
          <w:rtl/>
        </w:rPr>
        <w:t>בכל עת ת</w:t>
      </w:r>
      <w:r w:rsidR="006D4CDC" w:rsidRPr="008C7132">
        <w:rPr>
          <w:rFonts w:hint="cs"/>
          <w:sz w:val="20"/>
          <w:rtl/>
        </w:rPr>
        <w:t>היה ה</w:t>
      </w:r>
      <w:r w:rsidR="00A36644">
        <w:rPr>
          <w:rFonts w:hint="cs"/>
          <w:sz w:val="20"/>
          <w:rtl/>
        </w:rPr>
        <w:t>מועצה</w:t>
      </w:r>
      <w:r w:rsidR="006D4CDC" w:rsidRPr="008C7132">
        <w:rPr>
          <w:rFonts w:hint="cs"/>
          <w:sz w:val="20"/>
          <w:rtl/>
        </w:rPr>
        <w:t xml:space="preserve"> זכאי</w:t>
      </w:r>
      <w:r>
        <w:rPr>
          <w:rFonts w:hint="cs"/>
          <w:sz w:val="20"/>
          <w:rtl/>
        </w:rPr>
        <w:t>ת</w:t>
      </w:r>
      <w:r w:rsidR="006D4CDC" w:rsidRPr="008C7132">
        <w:rPr>
          <w:rFonts w:hint="cs"/>
          <w:sz w:val="20"/>
          <w:rtl/>
        </w:rPr>
        <w:t xml:space="preserve"> לפסול כל אחד </w:t>
      </w:r>
      <w:r w:rsidR="006D4CDC">
        <w:rPr>
          <w:rFonts w:hint="cs"/>
          <w:sz w:val="20"/>
          <w:rtl/>
        </w:rPr>
        <w:t xml:space="preserve">מנותני השירות מטעם הספק </w:t>
      </w:r>
      <w:r w:rsidR="006D4CDC" w:rsidRPr="008C7132">
        <w:rPr>
          <w:rFonts w:hint="cs"/>
          <w:sz w:val="20"/>
          <w:rtl/>
        </w:rPr>
        <w:t>או לדרוש את הפסקת עבודתו (בדיעבד) של כל אחד כאמור, אם מצא</w:t>
      </w:r>
      <w:r>
        <w:rPr>
          <w:rFonts w:hint="cs"/>
          <w:sz w:val="20"/>
          <w:rtl/>
        </w:rPr>
        <w:t>ה</w:t>
      </w:r>
      <w:r w:rsidR="006D4CDC" w:rsidRPr="008C7132">
        <w:rPr>
          <w:rFonts w:hint="cs"/>
          <w:sz w:val="20"/>
          <w:rtl/>
        </w:rPr>
        <w:t xml:space="preserve"> </w:t>
      </w:r>
      <w:r>
        <w:rPr>
          <w:rFonts w:hint="cs"/>
          <w:sz w:val="20"/>
          <w:rtl/>
        </w:rPr>
        <w:t>ה</w:t>
      </w:r>
      <w:r w:rsidR="00A36644">
        <w:rPr>
          <w:rFonts w:hint="cs"/>
          <w:sz w:val="20"/>
          <w:rtl/>
        </w:rPr>
        <w:t>מועצה</w:t>
      </w:r>
      <w:r w:rsidR="006D4CDC">
        <w:rPr>
          <w:rFonts w:hint="cs"/>
          <w:sz w:val="20"/>
          <w:rtl/>
        </w:rPr>
        <w:t>,</w:t>
      </w:r>
      <w:r w:rsidR="006D4CDC" w:rsidRPr="008C7132">
        <w:rPr>
          <w:rFonts w:hint="cs"/>
          <w:sz w:val="20"/>
          <w:rtl/>
        </w:rPr>
        <w:t xml:space="preserve"> כי אותו אחד אינו עומד בדרישות </w:t>
      </w:r>
      <w:r>
        <w:rPr>
          <w:rFonts w:hint="cs"/>
          <w:sz w:val="20"/>
          <w:rtl/>
        </w:rPr>
        <w:t>ה</w:t>
      </w:r>
      <w:r w:rsidR="00A36644">
        <w:rPr>
          <w:rFonts w:hint="cs"/>
          <w:sz w:val="20"/>
          <w:rtl/>
        </w:rPr>
        <w:t>מועצה</w:t>
      </w:r>
      <w:r w:rsidR="006D4CDC" w:rsidRPr="008C7132">
        <w:rPr>
          <w:rFonts w:hint="cs"/>
          <w:sz w:val="20"/>
          <w:rtl/>
        </w:rPr>
        <w:t xml:space="preserve"> לשם אספקת השירותים באיכות נאותה</w:t>
      </w:r>
      <w:r>
        <w:rPr>
          <w:rFonts w:hint="cs"/>
          <w:sz w:val="20"/>
          <w:rtl/>
        </w:rPr>
        <w:t xml:space="preserve"> ו/או מכל טעם אחר לפי שיקול דעתה</w:t>
      </w:r>
      <w:r w:rsidR="006D4CDC" w:rsidRPr="008C7132">
        <w:rPr>
          <w:rFonts w:hint="cs"/>
          <w:sz w:val="20"/>
          <w:rtl/>
        </w:rPr>
        <w:t xml:space="preserve"> הבלעדי, ומבלי ש</w:t>
      </w:r>
      <w:r>
        <w:rPr>
          <w:rFonts w:hint="cs"/>
          <w:sz w:val="20"/>
          <w:rtl/>
        </w:rPr>
        <w:t>ת</w:t>
      </w:r>
      <w:r w:rsidR="006D4CDC" w:rsidRPr="008C7132">
        <w:rPr>
          <w:rFonts w:hint="cs"/>
          <w:sz w:val="20"/>
          <w:rtl/>
        </w:rPr>
        <w:t>היה חייב</w:t>
      </w:r>
      <w:r>
        <w:rPr>
          <w:rFonts w:hint="cs"/>
          <w:sz w:val="20"/>
          <w:rtl/>
        </w:rPr>
        <w:t>ת</w:t>
      </w:r>
      <w:r w:rsidR="006D4CDC" w:rsidRPr="008C7132">
        <w:rPr>
          <w:rFonts w:hint="cs"/>
          <w:sz w:val="20"/>
          <w:rtl/>
        </w:rPr>
        <w:t xml:space="preserve"> לתת נימוקים לכך. במקרה כזה יידרש הספק להעמיד איש צוות חלופי מטעמו ב</w:t>
      </w:r>
      <w:r w:rsidR="006D4CDC" w:rsidRPr="008C7132">
        <w:rPr>
          <w:sz w:val="20"/>
          <w:rtl/>
        </w:rPr>
        <w:t xml:space="preserve">תוך </w:t>
      </w:r>
      <w:r w:rsidR="006D4CDC" w:rsidRPr="008C7132">
        <w:rPr>
          <w:rFonts w:hint="cs"/>
          <w:sz w:val="20"/>
          <w:rtl/>
        </w:rPr>
        <w:t>30</w:t>
      </w:r>
      <w:r w:rsidR="006D4CDC" w:rsidRPr="008C7132">
        <w:rPr>
          <w:sz w:val="20"/>
          <w:rtl/>
        </w:rPr>
        <w:t xml:space="preserve"> י</w:t>
      </w:r>
      <w:r w:rsidR="006D4CDC" w:rsidRPr="008C7132">
        <w:rPr>
          <w:rFonts w:hint="cs"/>
          <w:sz w:val="20"/>
          <w:rtl/>
        </w:rPr>
        <w:t>מי עבודה</w:t>
      </w:r>
      <w:r w:rsidR="006D4CDC">
        <w:rPr>
          <w:rFonts w:hint="cs"/>
          <w:sz w:val="20"/>
          <w:rtl/>
        </w:rPr>
        <w:t xml:space="preserve">, או כל פרק זמן אחר כפי שייקבע על ידי </w:t>
      </w:r>
      <w:r>
        <w:rPr>
          <w:rFonts w:hint="cs"/>
          <w:sz w:val="20"/>
          <w:rtl/>
        </w:rPr>
        <w:t>ה</w:t>
      </w:r>
      <w:r w:rsidR="00A36644">
        <w:rPr>
          <w:rFonts w:hint="cs"/>
          <w:sz w:val="20"/>
          <w:rtl/>
        </w:rPr>
        <w:t>מועצה</w:t>
      </w:r>
      <w:r w:rsidR="006D4CDC">
        <w:rPr>
          <w:rFonts w:hint="cs"/>
          <w:sz w:val="20"/>
          <w:rtl/>
        </w:rPr>
        <w:t>,</w:t>
      </w:r>
      <w:r w:rsidR="006D4CDC" w:rsidRPr="008C7132">
        <w:rPr>
          <w:rFonts w:hint="cs"/>
          <w:sz w:val="20"/>
          <w:rtl/>
        </w:rPr>
        <w:t xml:space="preserve"> בהתאם לכל תנאי מסמכי המכרז ביחס </w:t>
      </w:r>
      <w:r w:rsidR="006D4CDC">
        <w:rPr>
          <w:rFonts w:hint="cs"/>
          <w:sz w:val="20"/>
          <w:rtl/>
        </w:rPr>
        <w:t>לנותן השירות הרלוונטי</w:t>
      </w:r>
      <w:r w:rsidR="006D4CDC" w:rsidRPr="008C7132">
        <w:rPr>
          <w:rFonts w:hint="cs"/>
          <w:sz w:val="20"/>
          <w:rtl/>
        </w:rPr>
        <w:t>.</w:t>
      </w:r>
    </w:p>
    <w:p w14:paraId="3940E77B" w14:textId="77777777" w:rsidR="006D4CDC" w:rsidRPr="008C7132" w:rsidRDefault="006D4CDC" w:rsidP="005E730F">
      <w:pPr>
        <w:pStyle w:val="111"/>
        <w:numPr>
          <w:ilvl w:val="2"/>
          <w:numId w:val="51"/>
        </w:numPr>
        <w:spacing w:line="360" w:lineRule="auto"/>
        <w:ind w:left="1395" w:hanging="284"/>
        <w:rPr>
          <w:sz w:val="20"/>
        </w:rPr>
      </w:pPr>
      <w:r w:rsidRPr="008C7132">
        <w:rPr>
          <w:rFonts w:hint="cs"/>
          <w:sz w:val="20"/>
          <w:rtl/>
        </w:rPr>
        <w:t>הספק</w:t>
      </w:r>
      <w:r w:rsidRPr="008C7132">
        <w:rPr>
          <w:sz w:val="20"/>
          <w:rtl/>
        </w:rPr>
        <w:t xml:space="preserve"> לא יהיה רשאי להחליף </w:t>
      </w:r>
      <w:r w:rsidRPr="008C7132">
        <w:rPr>
          <w:rFonts w:hint="cs"/>
          <w:sz w:val="20"/>
          <w:rtl/>
        </w:rPr>
        <w:t xml:space="preserve">מי </w:t>
      </w:r>
      <w:r>
        <w:rPr>
          <w:rFonts w:hint="cs"/>
          <w:sz w:val="20"/>
          <w:rtl/>
        </w:rPr>
        <w:t xml:space="preserve">מנותני השירות </w:t>
      </w:r>
      <w:r w:rsidRPr="008C7132">
        <w:rPr>
          <w:sz w:val="20"/>
          <w:rtl/>
        </w:rPr>
        <w:t xml:space="preserve">ללא הסכמת </w:t>
      </w:r>
      <w:r w:rsidR="00761ED7">
        <w:rPr>
          <w:rFonts w:hint="cs"/>
          <w:sz w:val="20"/>
          <w:rtl/>
        </w:rPr>
        <w:t>ה</w:t>
      </w:r>
      <w:r w:rsidR="00A36644">
        <w:rPr>
          <w:rFonts w:hint="cs"/>
          <w:sz w:val="20"/>
          <w:rtl/>
        </w:rPr>
        <w:t>מועצה</w:t>
      </w:r>
      <w:r w:rsidR="00761ED7" w:rsidRPr="008C7132">
        <w:rPr>
          <w:rFonts w:hint="cs"/>
          <w:sz w:val="20"/>
          <w:rtl/>
        </w:rPr>
        <w:t xml:space="preserve"> </w:t>
      </w:r>
      <w:r w:rsidRPr="008C7132">
        <w:rPr>
          <w:sz w:val="20"/>
          <w:rtl/>
        </w:rPr>
        <w:t xml:space="preserve">מראש ובכתב, </w:t>
      </w:r>
      <w:r w:rsidR="00761ED7">
        <w:rPr>
          <w:rFonts w:hint="cs"/>
          <w:sz w:val="20"/>
          <w:rtl/>
        </w:rPr>
        <w:t>וה</w:t>
      </w:r>
      <w:r w:rsidR="00A36644">
        <w:rPr>
          <w:rFonts w:hint="cs"/>
          <w:sz w:val="20"/>
          <w:rtl/>
        </w:rPr>
        <w:t>מועצה</w:t>
      </w:r>
      <w:r w:rsidRPr="008C7132">
        <w:rPr>
          <w:sz w:val="20"/>
          <w:rtl/>
        </w:rPr>
        <w:t xml:space="preserve"> לא </w:t>
      </w:r>
      <w:r w:rsidR="00761ED7">
        <w:rPr>
          <w:rFonts w:hint="cs"/>
          <w:sz w:val="20"/>
          <w:rtl/>
        </w:rPr>
        <w:t>ת</w:t>
      </w:r>
      <w:r w:rsidRPr="008C7132">
        <w:rPr>
          <w:sz w:val="20"/>
          <w:rtl/>
        </w:rPr>
        <w:t xml:space="preserve">ימנע ממתן הסכמה </w:t>
      </w:r>
      <w:r w:rsidRPr="008C7132">
        <w:rPr>
          <w:rFonts w:hint="cs"/>
          <w:sz w:val="20"/>
          <w:rtl/>
        </w:rPr>
        <w:t xml:space="preserve">כאמור </w:t>
      </w:r>
      <w:r w:rsidRPr="008C7132">
        <w:rPr>
          <w:sz w:val="20"/>
          <w:rtl/>
        </w:rPr>
        <w:t xml:space="preserve">אלא מטעמים סבירים. במקרה </w:t>
      </w:r>
      <w:r w:rsidRPr="008C7132">
        <w:rPr>
          <w:rFonts w:hint="cs"/>
          <w:sz w:val="20"/>
          <w:rtl/>
        </w:rPr>
        <w:t xml:space="preserve">שמי </w:t>
      </w:r>
      <w:r>
        <w:rPr>
          <w:rFonts w:hint="cs"/>
          <w:sz w:val="20"/>
          <w:rtl/>
        </w:rPr>
        <w:t xml:space="preserve">מנותני השירות </w:t>
      </w:r>
      <w:r w:rsidRPr="008C7132">
        <w:rPr>
          <w:sz w:val="20"/>
          <w:rtl/>
        </w:rPr>
        <w:t xml:space="preserve">יחליט על סיום עבודתו </w:t>
      </w:r>
      <w:r w:rsidRPr="008C7132">
        <w:rPr>
          <w:rFonts w:hint="cs"/>
          <w:sz w:val="20"/>
          <w:rtl/>
        </w:rPr>
        <w:t>עבור הספק או עבור מי מטעמו,</w:t>
      </w:r>
      <w:r w:rsidRPr="008C7132">
        <w:rPr>
          <w:sz w:val="20"/>
          <w:rtl/>
        </w:rPr>
        <w:t xml:space="preserve"> יודיע </w:t>
      </w:r>
      <w:r w:rsidRPr="008C7132">
        <w:rPr>
          <w:rFonts w:hint="cs"/>
          <w:sz w:val="20"/>
          <w:rtl/>
        </w:rPr>
        <w:t xml:space="preserve">הספק </w:t>
      </w:r>
      <w:r w:rsidRPr="008C7132">
        <w:rPr>
          <w:sz w:val="20"/>
          <w:rtl/>
        </w:rPr>
        <w:t xml:space="preserve">על-כך </w:t>
      </w:r>
      <w:r w:rsidR="00761ED7">
        <w:rPr>
          <w:rFonts w:hint="cs"/>
          <w:sz w:val="20"/>
          <w:rtl/>
        </w:rPr>
        <w:t>ל</w:t>
      </w:r>
      <w:r w:rsidR="00A36644">
        <w:rPr>
          <w:rFonts w:hint="cs"/>
          <w:sz w:val="20"/>
          <w:rtl/>
        </w:rPr>
        <w:t>מועצה</w:t>
      </w:r>
      <w:r w:rsidRPr="008C7132">
        <w:rPr>
          <w:sz w:val="20"/>
          <w:rtl/>
        </w:rPr>
        <w:t xml:space="preserve"> מיד עם היוודע לו הדבר. </w:t>
      </w:r>
      <w:r w:rsidR="00761ED7">
        <w:rPr>
          <w:rFonts w:hint="cs"/>
          <w:sz w:val="20"/>
          <w:rtl/>
        </w:rPr>
        <w:t>ה</w:t>
      </w:r>
      <w:r w:rsidR="00A36644">
        <w:rPr>
          <w:rFonts w:hint="cs"/>
          <w:sz w:val="20"/>
          <w:rtl/>
        </w:rPr>
        <w:t>מועצה</w:t>
      </w:r>
      <w:r w:rsidR="00761ED7" w:rsidRPr="008C7132">
        <w:rPr>
          <w:rFonts w:hint="cs"/>
          <w:sz w:val="20"/>
          <w:rtl/>
        </w:rPr>
        <w:t xml:space="preserve"> </w:t>
      </w:r>
      <w:r w:rsidR="00761ED7">
        <w:rPr>
          <w:rFonts w:hint="cs"/>
          <w:sz w:val="20"/>
          <w:rtl/>
        </w:rPr>
        <w:t>ת</w:t>
      </w:r>
      <w:r w:rsidRPr="008C7132">
        <w:rPr>
          <w:sz w:val="20"/>
          <w:rtl/>
        </w:rPr>
        <w:t>הא זכאי</w:t>
      </w:r>
      <w:r w:rsidR="00761ED7">
        <w:rPr>
          <w:rFonts w:hint="cs"/>
          <w:sz w:val="20"/>
          <w:rtl/>
        </w:rPr>
        <w:t>ת</w:t>
      </w:r>
      <w:r w:rsidRPr="008C7132">
        <w:rPr>
          <w:sz w:val="20"/>
          <w:rtl/>
        </w:rPr>
        <w:t xml:space="preserve"> לדרוש </w:t>
      </w:r>
      <w:r w:rsidRPr="008C7132">
        <w:rPr>
          <w:rFonts w:hint="cs"/>
          <w:sz w:val="20"/>
          <w:rtl/>
        </w:rPr>
        <w:t xml:space="preserve">שאותו חבר הצוות המקצועי </w:t>
      </w:r>
      <w:r w:rsidRPr="008C7132">
        <w:rPr>
          <w:sz w:val="20"/>
          <w:rtl/>
        </w:rPr>
        <w:t>ימשיך במילוי תפקידו עד למועד עזיבתו בפועל</w:t>
      </w:r>
      <w:r w:rsidRPr="008C7132">
        <w:rPr>
          <w:rFonts w:hint="cs"/>
          <w:sz w:val="20"/>
          <w:rtl/>
        </w:rPr>
        <w:t>,</w:t>
      </w:r>
      <w:r w:rsidRPr="008C7132">
        <w:rPr>
          <w:sz w:val="20"/>
          <w:rtl/>
        </w:rPr>
        <w:t xml:space="preserve"> </w:t>
      </w:r>
      <w:r w:rsidRPr="008C7132">
        <w:rPr>
          <w:rFonts w:hint="cs"/>
          <w:sz w:val="20"/>
          <w:rtl/>
        </w:rPr>
        <w:t xml:space="preserve">והספק </w:t>
      </w:r>
      <w:r w:rsidRPr="008C7132">
        <w:rPr>
          <w:sz w:val="20"/>
          <w:rtl/>
        </w:rPr>
        <w:t xml:space="preserve">ישתדל להיענות לבקשתו. </w:t>
      </w:r>
    </w:p>
    <w:p w14:paraId="09FD1F4C" w14:textId="77777777" w:rsidR="006D4CDC" w:rsidRPr="008C7132" w:rsidRDefault="006D4CDC" w:rsidP="005E730F">
      <w:pPr>
        <w:pStyle w:val="111"/>
        <w:numPr>
          <w:ilvl w:val="2"/>
          <w:numId w:val="51"/>
        </w:numPr>
        <w:spacing w:line="360" w:lineRule="auto"/>
        <w:ind w:left="1395" w:hanging="284"/>
        <w:rPr>
          <w:sz w:val="20"/>
        </w:rPr>
      </w:pPr>
      <w:r w:rsidRPr="008C7132">
        <w:rPr>
          <w:rFonts w:hint="cs"/>
          <w:sz w:val="20"/>
          <w:rtl/>
        </w:rPr>
        <w:t>הספק</w:t>
      </w:r>
      <w:r w:rsidRPr="008C7132">
        <w:rPr>
          <w:sz w:val="20"/>
          <w:rtl/>
        </w:rPr>
        <w:t xml:space="preserve"> יתחייב לכך שהחלפת </w:t>
      </w:r>
      <w:r>
        <w:rPr>
          <w:rFonts w:hint="cs"/>
          <w:sz w:val="20"/>
          <w:rtl/>
        </w:rPr>
        <w:t xml:space="preserve">נותן השירות </w:t>
      </w:r>
      <w:r w:rsidRPr="008C7132">
        <w:rPr>
          <w:sz w:val="20"/>
          <w:rtl/>
        </w:rPr>
        <w:t>לא תפגע בהתחייבויותיו על</w:t>
      </w:r>
      <w:r w:rsidRPr="008C7132">
        <w:rPr>
          <w:rFonts w:hint="cs"/>
          <w:sz w:val="20"/>
          <w:rtl/>
        </w:rPr>
        <w:t>-</w:t>
      </w:r>
      <w:r w:rsidRPr="008C7132">
        <w:rPr>
          <w:sz w:val="20"/>
          <w:rtl/>
        </w:rPr>
        <w:t xml:space="preserve">פי </w:t>
      </w:r>
      <w:r w:rsidRPr="008C7132">
        <w:rPr>
          <w:rFonts w:hint="cs"/>
          <w:sz w:val="20"/>
          <w:rtl/>
        </w:rPr>
        <w:t xml:space="preserve">ההתקשרות בין הצדדים ושחבר הצוות המקצועי המחליף יהיה </w:t>
      </w:r>
      <w:r w:rsidRPr="008C7132">
        <w:rPr>
          <w:sz w:val="20"/>
          <w:rtl/>
        </w:rPr>
        <w:t xml:space="preserve">ברמה </w:t>
      </w:r>
      <w:r w:rsidRPr="008C7132">
        <w:rPr>
          <w:rFonts w:hint="cs"/>
          <w:sz w:val="20"/>
          <w:rtl/>
        </w:rPr>
        <w:t xml:space="preserve">זהה או </w:t>
      </w:r>
      <w:r w:rsidRPr="008C7132">
        <w:rPr>
          <w:sz w:val="20"/>
          <w:rtl/>
        </w:rPr>
        <w:t>גבוהה</w:t>
      </w:r>
      <w:r w:rsidRPr="008C7132">
        <w:rPr>
          <w:rFonts w:hint="cs"/>
          <w:sz w:val="20"/>
          <w:rtl/>
        </w:rPr>
        <w:t xml:space="preserve"> ביחס לרמת </w:t>
      </w:r>
      <w:r>
        <w:rPr>
          <w:rFonts w:hint="cs"/>
          <w:sz w:val="20"/>
          <w:rtl/>
        </w:rPr>
        <w:t xml:space="preserve">נותן השירות </w:t>
      </w:r>
      <w:r w:rsidRPr="008C7132">
        <w:rPr>
          <w:rFonts w:hint="cs"/>
          <w:sz w:val="20"/>
          <w:rtl/>
        </w:rPr>
        <w:t xml:space="preserve">שהוחלף, בהתאם לאמות המידה שנקבעו במסמכי המכרז ביחס לאותו </w:t>
      </w:r>
      <w:r>
        <w:rPr>
          <w:rFonts w:hint="cs"/>
          <w:sz w:val="20"/>
          <w:rtl/>
        </w:rPr>
        <w:t>נותן השירות</w:t>
      </w:r>
      <w:r w:rsidRPr="008C7132">
        <w:rPr>
          <w:rFonts w:hint="cs"/>
          <w:sz w:val="20"/>
          <w:rtl/>
        </w:rPr>
        <w:t>.</w:t>
      </w:r>
      <w:r w:rsidRPr="008C7132">
        <w:rPr>
          <w:sz w:val="20"/>
          <w:rtl/>
        </w:rPr>
        <w:t xml:space="preserve"> </w:t>
      </w:r>
    </w:p>
    <w:p w14:paraId="4EA65045" w14:textId="77777777" w:rsidR="006D4CDC" w:rsidRPr="008C7132" w:rsidRDefault="006D4CDC" w:rsidP="005E730F">
      <w:pPr>
        <w:pStyle w:val="111"/>
        <w:numPr>
          <w:ilvl w:val="2"/>
          <w:numId w:val="51"/>
        </w:numPr>
        <w:spacing w:line="360" w:lineRule="auto"/>
        <w:ind w:left="1395" w:hanging="284"/>
        <w:rPr>
          <w:sz w:val="20"/>
        </w:rPr>
      </w:pPr>
      <w:r w:rsidRPr="008C7132">
        <w:rPr>
          <w:rFonts w:hint="cs"/>
          <w:sz w:val="20"/>
          <w:rtl/>
        </w:rPr>
        <w:t>הספק</w:t>
      </w:r>
      <w:r w:rsidRPr="008C7132">
        <w:rPr>
          <w:sz w:val="20"/>
          <w:rtl/>
        </w:rPr>
        <w:t xml:space="preserve"> יבצע חפיפה מיטבית</w:t>
      </w:r>
      <w:r w:rsidRPr="008C7132">
        <w:rPr>
          <w:rFonts w:hint="cs"/>
          <w:sz w:val="20"/>
          <w:rtl/>
        </w:rPr>
        <w:t xml:space="preserve">, מקיפה </w:t>
      </w:r>
      <w:r w:rsidRPr="008C7132">
        <w:rPr>
          <w:sz w:val="20"/>
          <w:rtl/>
        </w:rPr>
        <w:t xml:space="preserve">ומספקת </w:t>
      </w:r>
      <w:r>
        <w:rPr>
          <w:rFonts w:hint="cs"/>
          <w:sz w:val="20"/>
          <w:rtl/>
        </w:rPr>
        <w:t xml:space="preserve">לנותן השירות </w:t>
      </w:r>
      <w:r w:rsidRPr="008C7132">
        <w:rPr>
          <w:rFonts w:hint="cs"/>
          <w:sz w:val="20"/>
          <w:rtl/>
        </w:rPr>
        <w:t>המחליף</w:t>
      </w:r>
      <w:r w:rsidRPr="008C7132">
        <w:rPr>
          <w:sz w:val="20"/>
          <w:rtl/>
        </w:rPr>
        <w:t>, בהיקף המקובל על שני הצדדים</w:t>
      </w:r>
      <w:r w:rsidRPr="008C7132">
        <w:rPr>
          <w:rFonts w:hint="cs"/>
          <w:sz w:val="20"/>
          <w:rtl/>
        </w:rPr>
        <w:t xml:space="preserve">. הספק יישא בכל העלויות הנגרמות כתוצאה מהחלפת </w:t>
      </w:r>
      <w:r>
        <w:rPr>
          <w:rFonts w:hint="cs"/>
          <w:sz w:val="20"/>
          <w:rtl/>
        </w:rPr>
        <w:t>נותן השירות</w:t>
      </w:r>
      <w:r w:rsidRPr="008C7132">
        <w:rPr>
          <w:rFonts w:hint="cs"/>
          <w:sz w:val="20"/>
          <w:rtl/>
        </w:rPr>
        <w:t>.</w:t>
      </w:r>
    </w:p>
    <w:p w14:paraId="5D62409B" w14:textId="77777777" w:rsidR="006D4CDC" w:rsidRPr="00761ED7" w:rsidRDefault="00761ED7"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Pr>
          <w:rFonts w:ascii="David" w:hAnsi="David" w:cs="David" w:hint="cs"/>
          <w:rtl/>
        </w:rPr>
        <w:t>ה</w:t>
      </w:r>
      <w:r w:rsidR="00A36644">
        <w:rPr>
          <w:rFonts w:ascii="David" w:hAnsi="David" w:cs="David" w:hint="cs"/>
          <w:rtl/>
        </w:rPr>
        <w:t>מועצה</w:t>
      </w:r>
      <w:r w:rsidR="006D4CDC" w:rsidRPr="00761ED7">
        <w:rPr>
          <w:rFonts w:ascii="David" w:hAnsi="David" w:cs="David" w:hint="cs"/>
          <w:rtl/>
        </w:rPr>
        <w:t xml:space="preserve"> לא </w:t>
      </w:r>
      <w:r>
        <w:rPr>
          <w:rFonts w:ascii="David" w:hAnsi="David" w:cs="David" w:hint="cs"/>
          <w:rtl/>
        </w:rPr>
        <w:t>ת</w:t>
      </w:r>
      <w:r w:rsidR="006D4CDC" w:rsidRPr="00761ED7">
        <w:rPr>
          <w:rFonts w:ascii="David" w:hAnsi="David" w:cs="David" w:hint="cs"/>
          <w:rtl/>
        </w:rPr>
        <w:t>היה חייב</w:t>
      </w:r>
      <w:r>
        <w:rPr>
          <w:rFonts w:ascii="David" w:hAnsi="David" w:cs="David" w:hint="cs"/>
          <w:rtl/>
        </w:rPr>
        <w:t>ת</w:t>
      </w:r>
      <w:r w:rsidR="006D4CDC" w:rsidRPr="00761ED7">
        <w:rPr>
          <w:rFonts w:ascii="David" w:hAnsi="David" w:cs="David" w:hint="cs"/>
          <w:rtl/>
        </w:rPr>
        <w:t xml:space="preserve"> לפצות את הספק בדרך כלשהי בגין הפסדים או נזקים העשויים להיגרם לו אם </w:t>
      </w:r>
      <w:r>
        <w:rPr>
          <w:rFonts w:ascii="David" w:hAnsi="David" w:cs="David" w:hint="cs"/>
          <w:rtl/>
        </w:rPr>
        <w:t>ה</w:t>
      </w:r>
      <w:r w:rsidR="00A36644">
        <w:rPr>
          <w:rFonts w:ascii="David" w:hAnsi="David" w:cs="David" w:hint="cs"/>
          <w:rtl/>
        </w:rPr>
        <w:t>מועצה</w:t>
      </w:r>
      <w:r w:rsidR="006D4CDC" w:rsidRPr="00761ED7">
        <w:rPr>
          <w:rFonts w:ascii="David" w:hAnsi="David" w:cs="David" w:hint="cs"/>
          <w:rtl/>
        </w:rPr>
        <w:t xml:space="preserve"> סירב</w:t>
      </w:r>
      <w:r>
        <w:rPr>
          <w:rFonts w:ascii="David" w:hAnsi="David" w:cs="David" w:hint="cs"/>
          <w:rtl/>
        </w:rPr>
        <w:t>ה</w:t>
      </w:r>
      <w:r w:rsidR="006D4CDC" w:rsidRPr="00761ED7">
        <w:rPr>
          <w:rFonts w:ascii="David" w:hAnsi="David" w:cs="David" w:hint="cs"/>
          <w:rtl/>
        </w:rPr>
        <w:t xml:space="preserve"> לקבל השירותים באמצעות נותן שירותים כלשהו או בגין החלפתו או הרחקתו עפ"י דרישת </w:t>
      </w:r>
      <w:r>
        <w:rPr>
          <w:rFonts w:ascii="David" w:hAnsi="David" w:cs="David" w:hint="cs"/>
          <w:rtl/>
        </w:rPr>
        <w:t>ה</w:t>
      </w:r>
      <w:r w:rsidR="00A36644">
        <w:rPr>
          <w:rFonts w:ascii="David" w:hAnsi="David" w:cs="David" w:hint="cs"/>
          <w:rtl/>
        </w:rPr>
        <w:t>מועצה</w:t>
      </w:r>
      <w:r w:rsidR="006D4CDC" w:rsidRPr="00761ED7">
        <w:rPr>
          <w:rFonts w:ascii="David" w:hAnsi="David" w:cs="David" w:hint="cs"/>
          <w:rtl/>
        </w:rPr>
        <w:t>, וכן לא ישמש הדבר כעילה לדחיית מועד מתן השירותים.</w:t>
      </w:r>
    </w:p>
    <w:p w14:paraId="1D555679" w14:textId="77777777" w:rsidR="00647E2A" w:rsidRPr="005C18A7" w:rsidRDefault="00647E2A" w:rsidP="005E730F">
      <w:pPr>
        <w:pStyle w:val="af1"/>
        <w:numPr>
          <w:ilvl w:val="0"/>
          <w:numId w:val="51"/>
        </w:numPr>
        <w:tabs>
          <w:tab w:val="clear" w:pos="4153"/>
          <w:tab w:val="clear" w:pos="8306"/>
        </w:tabs>
        <w:spacing w:before="240" w:line="300" w:lineRule="exact"/>
        <w:ind w:left="360"/>
        <w:jc w:val="both"/>
        <w:rPr>
          <w:rFonts w:ascii="David" w:hAnsi="David"/>
          <w:rtl/>
        </w:rPr>
      </w:pPr>
      <w:r w:rsidRPr="005C18A7">
        <w:rPr>
          <w:rFonts w:ascii="David" w:hAnsi="David"/>
          <w:b/>
          <w:bCs/>
          <w:u w:val="single"/>
          <w:rtl/>
        </w:rPr>
        <w:t>התמורה</w:t>
      </w:r>
    </w:p>
    <w:p w14:paraId="6DE32377" w14:textId="77777777" w:rsidR="00647E2A" w:rsidRPr="0031079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rtl/>
        </w:rPr>
        <w:t>מוסכם בזאת</w:t>
      </w:r>
      <w:r w:rsidRPr="0031079A">
        <w:rPr>
          <w:rFonts w:ascii="David" w:hAnsi="David" w:cs="David" w:hint="cs"/>
          <w:rtl/>
        </w:rPr>
        <w:t>,</w:t>
      </w:r>
      <w:r w:rsidRPr="0031079A">
        <w:rPr>
          <w:rFonts w:ascii="David" w:hAnsi="David" w:cs="David"/>
          <w:rtl/>
        </w:rPr>
        <w:t xml:space="preserve"> כי בתמורה לקיום הוראות חוזה זה ע"י הספק, מתחייב</w:t>
      </w:r>
      <w:r w:rsidRPr="0031079A">
        <w:rPr>
          <w:rFonts w:ascii="David" w:hAnsi="David" w:cs="David" w:hint="cs"/>
          <w:rtl/>
        </w:rPr>
        <w:t>ת</w:t>
      </w:r>
      <w:r w:rsidRPr="0031079A">
        <w:rPr>
          <w:rFonts w:ascii="David" w:hAnsi="David" w:cs="David"/>
          <w:rtl/>
        </w:rPr>
        <w:t xml:space="preserve"> ה</w:t>
      </w:r>
      <w:r w:rsidR="00A36644">
        <w:rPr>
          <w:rFonts w:ascii="David" w:hAnsi="David" w:cs="David"/>
          <w:rtl/>
        </w:rPr>
        <w:t>מועצה</w:t>
      </w:r>
      <w:r w:rsidRPr="0031079A">
        <w:rPr>
          <w:rFonts w:ascii="David" w:hAnsi="David" w:cs="David"/>
          <w:rtl/>
        </w:rPr>
        <w:t xml:space="preserve"> לשלם לספק את הסכום החודשי הכלול בטופס הצעת המחיר</w:t>
      </w:r>
      <w:r w:rsidR="00E20AC8">
        <w:rPr>
          <w:rFonts w:ascii="David" w:hAnsi="David" w:cs="David" w:hint="cs"/>
          <w:rtl/>
        </w:rPr>
        <w:t xml:space="preserve"> </w:t>
      </w:r>
      <w:r w:rsidR="00E20AC8" w:rsidRPr="00056131">
        <w:rPr>
          <w:rFonts w:ascii="David" w:hAnsi="David" w:cs="David" w:hint="eastAsia"/>
          <w:b/>
          <w:bCs/>
          <w:u w:val="single"/>
          <w:rtl/>
        </w:rPr>
        <w:t>נספח</w:t>
      </w:r>
      <w:r w:rsidR="00E20AC8" w:rsidRPr="00056131">
        <w:rPr>
          <w:rFonts w:ascii="David" w:hAnsi="David" w:cs="David"/>
          <w:b/>
          <w:bCs/>
          <w:u w:val="single"/>
          <w:rtl/>
        </w:rPr>
        <w:t xml:space="preserve"> </w:t>
      </w:r>
      <w:r w:rsidR="00E20AC8" w:rsidRPr="00056131">
        <w:rPr>
          <w:rFonts w:ascii="David" w:hAnsi="David" w:cs="David" w:hint="eastAsia"/>
          <w:b/>
          <w:bCs/>
          <w:u w:val="single"/>
          <w:rtl/>
        </w:rPr>
        <w:t>ה</w:t>
      </w:r>
      <w:r w:rsidR="00E20AC8" w:rsidRPr="00056131">
        <w:rPr>
          <w:rFonts w:ascii="David" w:hAnsi="David" w:cs="David"/>
          <w:b/>
          <w:bCs/>
          <w:u w:val="single"/>
          <w:rtl/>
        </w:rPr>
        <w:t>'</w:t>
      </w:r>
      <w:r w:rsidRPr="0031079A">
        <w:rPr>
          <w:rFonts w:ascii="David" w:hAnsi="David" w:cs="David"/>
          <w:rtl/>
        </w:rPr>
        <w:t xml:space="preserve">, ביחס לכל תוכנה שתסופק על ידו בתוספת מע"מ, </w:t>
      </w:r>
      <w:r w:rsidR="00E20AC8">
        <w:rPr>
          <w:rFonts w:ascii="David" w:hAnsi="David" w:cs="David" w:hint="cs"/>
          <w:rtl/>
        </w:rPr>
        <w:t xml:space="preserve">בניכוי ההנחה שהוצעה על ידו, </w:t>
      </w:r>
      <w:r w:rsidRPr="0031079A">
        <w:rPr>
          <w:rFonts w:ascii="David" w:hAnsi="David" w:cs="David"/>
          <w:rtl/>
        </w:rPr>
        <w:t>וזאת בהתאם להצעתו של הספק במכרז (להלן: "</w:t>
      </w:r>
      <w:r w:rsidRPr="0031079A">
        <w:rPr>
          <w:rFonts w:ascii="David" w:hAnsi="David" w:cs="David"/>
          <w:b/>
          <w:bCs/>
          <w:rtl/>
        </w:rPr>
        <w:t>התמורה</w:t>
      </w:r>
      <w:r w:rsidRPr="0031079A">
        <w:rPr>
          <w:rFonts w:ascii="David" w:hAnsi="David" w:cs="David"/>
          <w:rtl/>
        </w:rPr>
        <w:t>").</w:t>
      </w:r>
    </w:p>
    <w:p w14:paraId="3DD47F52" w14:textId="77777777" w:rsidR="00647E2A" w:rsidRPr="0031079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hint="cs"/>
          <w:rtl/>
        </w:rPr>
        <w:t>ה</w:t>
      </w:r>
      <w:r w:rsidR="00A36644">
        <w:rPr>
          <w:rFonts w:ascii="David" w:hAnsi="David" w:cs="David" w:hint="cs"/>
          <w:rtl/>
        </w:rPr>
        <w:t>מועצה</w:t>
      </w:r>
      <w:r w:rsidRPr="0031079A">
        <w:rPr>
          <w:rFonts w:ascii="David" w:hAnsi="David" w:cs="David" w:hint="cs"/>
          <w:rtl/>
        </w:rPr>
        <w:t xml:space="preserve"> תשלם לספק את החשבון כולו או חלקו, הכל כפי שאישר המנהל וזאת תוך  שוטף + 45 יום ממועד קבלת החשבון על ידי ה</w:t>
      </w:r>
      <w:r w:rsidR="00A36644">
        <w:rPr>
          <w:rFonts w:ascii="David" w:hAnsi="David" w:cs="David" w:hint="cs"/>
          <w:rtl/>
        </w:rPr>
        <w:t>מועצה</w:t>
      </w:r>
      <w:r w:rsidRPr="0031079A">
        <w:rPr>
          <w:rFonts w:ascii="David" w:hAnsi="David" w:cs="David" w:hint="cs"/>
          <w:rtl/>
        </w:rPr>
        <w:t>. בגין חשבונות ו/או חלקי חשבונות לא מאושרים יעוכב התשלום, ללא כל חבות, עד לבירורם הסופי ואישורם ע"י המנהל והגזברות.</w:t>
      </w:r>
    </w:p>
    <w:p w14:paraId="1C2546A1" w14:textId="77777777" w:rsidR="00647E2A" w:rsidRPr="0031079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rtl/>
        </w:rPr>
        <w:t>בראש כל חודש ועד היום החמישי (</w:t>
      </w:r>
      <w:r w:rsidRPr="0031079A">
        <w:rPr>
          <w:rFonts w:ascii="David" w:hAnsi="David" w:cs="David"/>
        </w:rPr>
        <w:t>5</w:t>
      </w:r>
      <w:r w:rsidRPr="0031079A">
        <w:rPr>
          <w:rFonts w:ascii="David" w:hAnsi="David" w:cs="David"/>
          <w:rtl/>
        </w:rPr>
        <w:t xml:space="preserve">) שבו יגיש הספק למנהל חשבון בגין </w:t>
      </w:r>
      <w:r w:rsidRPr="0031079A">
        <w:rPr>
          <w:rFonts w:ascii="David" w:hAnsi="David" w:cs="David" w:hint="cs"/>
          <w:rtl/>
        </w:rPr>
        <w:t xml:space="preserve">השירות שהוענק </w:t>
      </w:r>
      <w:r w:rsidRPr="0031079A">
        <w:rPr>
          <w:rFonts w:ascii="David" w:hAnsi="David" w:cs="David"/>
          <w:rtl/>
        </w:rPr>
        <w:t>על ידו ואושר על ידי המנהל בחודש הקודם.</w:t>
      </w:r>
    </w:p>
    <w:p w14:paraId="5D136029" w14:textId="77777777" w:rsidR="00647E2A" w:rsidRPr="0031079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rtl/>
        </w:rPr>
        <w:t>המנהל יבדוק את החשבון ויאשרו במלואו או בחלקו או שלא יאשרו כלל, על פי שיקול דעתו הבלעדי, ויעבירו תוך עשרה  ימים מיום הגשתו לגזבר ה</w:t>
      </w:r>
      <w:r w:rsidR="00A36644">
        <w:rPr>
          <w:rFonts w:ascii="David" w:hAnsi="David" w:cs="David"/>
          <w:rtl/>
        </w:rPr>
        <w:t>מועצה</w:t>
      </w:r>
      <w:r w:rsidRPr="0031079A">
        <w:rPr>
          <w:rFonts w:ascii="David" w:hAnsi="David" w:cs="David"/>
          <w:rtl/>
        </w:rPr>
        <w:t xml:space="preserve"> בצרוף חשבונית מס שתומצא לו על </w:t>
      </w:r>
      <w:r w:rsidRPr="0031079A">
        <w:rPr>
          <w:rFonts w:ascii="David" w:hAnsi="David" w:cs="David"/>
          <w:rtl/>
        </w:rPr>
        <w:lastRenderedPageBreak/>
        <w:t>ידי הספק, על התמורה המאושרת.</w:t>
      </w:r>
      <w:r w:rsidRPr="0031079A">
        <w:rPr>
          <w:rFonts w:ascii="David" w:hAnsi="David" w:cs="David" w:hint="cs"/>
          <w:rtl/>
        </w:rPr>
        <w:t xml:space="preserve"> </w:t>
      </w:r>
      <w:r w:rsidRPr="0031079A">
        <w:rPr>
          <w:rFonts w:ascii="David" w:hAnsi="David" w:cs="David" w:hint="eastAsia"/>
          <w:rtl/>
        </w:rPr>
        <w:t>מובהר</w:t>
      </w:r>
      <w:r w:rsidRPr="0031079A">
        <w:rPr>
          <w:rFonts w:ascii="David" w:hAnsi="David" w:cs="David"/>
          <w:rtl/>
        </w:rPr>
        <w:t xml:space="preserve">, </w:t>
      </w:r>
      <w:r w:rsidRPr="0031079A">
        <w:rPr>
          <w:rFonts w:ascii="David" w:hAnsi="David" w:cs="David" w:hint="cs"/>
          <w:rtl/>
        </w:rPr>
        <w:t xml:space="preserve">כי תשלום התמורה והיקפה מותנה במתן השירות בפועל ובקבלת אישור המנהל למתן השירות.   </w:t>
      </w:r>
    </w:p>
    <w:p w14:paraId="4B5CDE49" w14:textId="77777777" w:rsidR="00647E2A" w:rsidRPr="0031079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rtl/>
        </w:rPr>
        <w:t>גזבר ה</w:t>
      </w:r>
      <w:r w:rsidR="00A36644">
        <w:rPr>
          <w:rFonts w:ascii="David" w:hAnsi="David" w:cs="David"/>
          <w:rtl/>
        </w:rPr>
        <w:t>מועצה</w:t>
      </w:r>
      <w:r w:rsidRPr="0031079A">
        <w:rPr>
          <w:rFonts w:ascii="David" w:hAnsi="David" w:cs="David" w:hint="cs"/>
          <w:rtl/>
        </w:rPr>
        <w:t xml:space="preserve"> ו</w:t>
      </w:r>
      <w:r w:rsidR="00E20AC8">
        <w:rPr>
          <w:rFonts w:ascii="David" w:hAnsi="David" w:cs="David" w:hint="cs"/>
          <w:rtl/>
        </w:rPr>
        <w:t>/</w:t>
      </w:r>
      <w:r w:rsidRPr="0031079A">
        <w:rPr>
          <w:rFonts w:ascii="David" w:hAnsi="David" w:cs="David" w:hint="cs"/>
          <w:rtl/>
        </w:rPr>
        <w:t xml:space="preserve">או מי מטעמו </w:t>
      </w:r>
      <w:r w:rsidRPr="0031079A">
        <w:rPr>
          <w:rFonts w:ascii="David" w:hAnsi="David" w:cs="David"/>
          <w:rtl/>
        </w:rPr>
        <w:t xml:space="preserve"> יבדוק את </w:t>
      </w:r>
      <w:r w:rsidRPr="0031079A">
        <w:rPr>
          <w:rFonts w:ascii="David" w:hAnsi="David" w:cs="David" w:hint="cs"/>
          <w:rtl/>
        </w:rPr>
        <w:t xml:space="preserve">החשבון המאושר </w:t>
      </w:r>
      <w:r w:rsidRPr="0031079A">
        <w:rPr>
          <w:rFonts w:ascii="David" w:hAnsi="David" w:cs="David"/>
          <w:rtl/>
        </w:rPr>
        <w:t xml:space="preserve">כאמור </w:t>
      </w:r>
      <w:proofErr w:type="spellStart"/>
      <w:r w:rsidRPr="0031079A">
        <w:rPr>
          <w:rFonts w:ascii="David" w:hAnsi="David" w:cs="David"/>
          <w:rtl/>
        </w:rPr>
        <w:t>בס״ק</w:t>
      </w:r>
      <w:proofErr w:type="spellEnd"/>
      <w:r w:rsidRPr="0031079A">
        <w:rPr>
          <w:rFonts w:ascii="David" w:hAnsi="David" w:cs="David"/>
          <w:rtl/>
        </w:rPr>
        <w:t xml:space="preserve"> ד' לעיל, יאשר</w:t>
      </w:r>
      <w:r w:rsidRPr="0031079A">
        <w:rPr>
          <w:rFonts w:ascii="David" w:hAnsi="David" w:cs="David" w:hint="cs"/>
          <w:rtl/>
        </w:rPr>
        <w:t>ו</w:t>
      </w:r>
      <w:r w:rsidRPr="0031079A">
        <w:rPr>
          <w:rFonts w:ascii="David" w:hAnsi="David" w:cs="David"/>
          <w:rtl/>
        </w:rPr>
        <w:t xml:space="preserve"> כול</w:t>
      </w:r>
      <w:r w:rsidRPr="0031079A">
        <w:rPr>
          <w:rFonts w:ascii="David" w:hAnsi="David" w:cs="David" w:hint="cs"/>
          <w:rtl/>
        </w:rPr>
        <w:t>ו</w:t>
      </w:r>
      <w:r w:rsidRPr="0031079A">
        <w:rPr>
          <w:rFonts w:ascii="David" w:hAnsi="David" w:cs="David"/>
          <w:rtl/>
        </w:rPr>
        <w:t xml:space="preserve"> או מקצת</w:t>
      </w:r>
      <w:r w:rsidRPr="0031079A">
        <w:rPr>
          <w:rFonts w:ascii="David" w:hAnsi="David" w:cs="David" w:hint="cs"/>
          <w:rtl/>
        </w:rPr>
        <w:t>ו</w:t>
      </w:r>
      <w:r w:rsidRPr="0031079A">
        <w:rPr>
          <w:rFonts w:ascii="David" w:hAnsi="David" w:cs="David"/>
          <w:rtl/>
        </w:rPr>
        <w:t xml:space="preserve"> וישלם לספק את הסכום המאושר על ידו.</w:t>
      </w:r>
    </w:p>
    <w:p w14:paraId="44C864BF" w14:textId="77777777" w:rsidR="00647E2A" w:rsidRPr="0031079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hint="cs"/>
          <w:rtl/>
        </w:rPr>
        <w:t xml:space="preserve">התשלום לספק יבוצע </w:t>
      </w:r>
      <w:r w:rsidRPr="0031079A">
        <w:rPr>
          <w:rFonts w:ascii="David" w:hAnsi="David" w:cs="David"/>
          <w:rtl/>
        </w:rPr>
        <w:t xml:space="preserve">בהעברה בנקאית ישירה לחשבון הבנק </w:t>
      </w:r>
      <w:r w:rsidRPr="0031079A">
        <w:rPr>
          <w:rFonts w:ascii="David" w:hAnsi="David" w:cs="David" w:hint="cs"/>
          <w:rtl/>
        </w:rPr>
        <w:t xml:space="preserve">של הספק </w:t>
      </w:r>
      <w:r w:rsidRPr="0031079A">
        <w:rPr>
          <w:rFonts w:ascii="David" w:hAnsi="David" w:cs="David"/>
          <w:rtl/>
        </w:rPr>
        <w:t>או באמצעות המחאה שתימסר לידי נציג מטעם הספק</w:t>
      </w:r>
      <w:r w:rsidRPr="0031079A">
        <w:rPr>
          <w:rFonts w:ascii="David" w:hAnsi="David" w:cs="David" w:hint="cs"/>
          <w:rtl/>
        </w:rPr>
        <w:t xml:space="preserve"> </w:t>
      </w:r>
      <w:r w:rsidRPr="0031079A">
        <w:rPr>
          <w:rFonts w:ascii="David" w:hAnsi="David" w:cs="David"/>
          <w:rtl/>
        </w:rPr>
        <w:t>–</w:t>
      </w:r>
      <w:r w:rsidRPr="0031079A">
        <w:rPr>
          <w:rFonts w:ascii="David" w:hAnsi="David" w:cs="David" w:hint="cs"/>
          <w:rtl/>
        </w:rPr>
        <w:t xml:space="preserve"> על-פי שיקול דעת ה</w:t>
      </w:r>
      <w:r w:rsidR="00A36644">
        <w:rPr>
          <w:rFonts w:ascii="David" w:hAnsi="David" w:cs="David" w:hint="cs"/>
          <w:rtl/>
        </w:rPr>
        <w:t>מועצה</w:t>
      </w:r>
      <w:r w:rsidRPr="0031079A">
        <w:rPr>
          <w:rFonts w:ascii="David" w:hAnsi="David" w:cs="David"/>
          <w:rtl/>
        </w:rPr>
        <w:t>.</w:t>
      </w:r>
      <w:r w:rsidRPr="0031079A">
        <w:rPr>
          <w:rFonts w:ascii="David" w:hAnsi="David" w:cs="David" w:hint="cs"/>
          <w:rtl/>
        </w:rPr>
        <w:t xml:space="preserve"> </w:t>
      </w:r>
      <w:r w:rsidRPr="0031079A">
        <w:rPr>
          <w:rFonts w:ascii="David" w:hAnsi="David" w:cs="David"/>
          <w:rtl/>
        </w:rPr>
        <w:t xml:space="preserve">התמורה </w:t>
      </w:r>
      <w:r w:rsidRPr="0031079A">
        <w:rPr>
          <w:rFonts w:ascii="David" w:hAnsi="David" w:cs="David" w:hint="cs"/>
          <w:rtl/>
        </w:rPr>
        <w:t xml:space="preserve">המפורטת בהצעת הספק הינה סופית ומוחלטת וכוללת את כל הוצאותיו לצורך מתן השירות ללא יוצא מן הכלל, לרבות חומרים, שכר עובדים, הוצאות, רווח וכיו"ב, וכן את </w:t>
      </w:r>
      <w:r w:rsidRPr="0031079A">
        <w:rPr>
          <w:rFonts w:ascii="David" w:hAnsi="David" w:cs="David"/>
          <w:rtl/>
        </w:rPr>
        <w:t xml:space="preserve">ביצוע כל הפעולות לפי ההסכם וכן כל עלות נוספת הנחוצה לצורך אספקת השירות, לרבות עלויות ישירות ועקיפות הכרוכות בכך, והספק לא </w:t>
      </w:r>
      <w:r w:rsidRPr="0031079A">
        <w:rPr>
          <w:rFonts w:ascii="David" w:hAnsi="David" w:cs="David" w:hint="cs"/>
          <w:rtl/>
        </w:rPr>
        <w:t>י</w:t>
      </w:r>
      <w:r w:rsidRPr="0031079A">
        <w:rPr>
          <w:rFonts w:ascii="David" w:hAnsi="David" w:cs="David"/>
          <w:rtl/>
        </w:rPr>
        <w:t>היה זכאי לכל תמורה ו/או תשלום ו/או החזר נוספים מן ה</w:t>
      </w:r>
      <w:r w:rsidR="00A36644">
        <w:rPr>
          <w:rFonts w:ascii="David" w:hAnsi="David" w:cs="David"/>
          <w:rtl/>
        </w:rPr>
        <w:t>מועצה</w:t>
      </w:r>
      <w:r w:rsidRPr="0031079A">
        <w:rPr>
          <w:rFonts w:ascii="David" w:hAnsi="David" w:cs="David"/>
          <w:rtl/>
        </w:rPr>
        <w:t xml:space="preserve"> ולא </w:t>
      </w:r>
      <w:r w:rsidRPr="0031079A">
        <w:rPr>
          <w:rFonts w:ascii="David" w:hAnsi="David" w:cs="David" w:hint="cs"/>
          <w:rtl/>
        </w:rPr>
        <w:t>י</w:t>
      </w:r>
      <w:r w:rsidRPr="0031079A">
        <w:rPr>
          <w:rFonts w:ascii="David" w:hAnsi="David" w:cs="David"/>
          <w:rtl/>
        </w:rPr>
        <w:t>היה זכאי לתבוע כל העלאות ו/או שינויים בתמורה,</w:t>
      </w:r>
      <w:r w:rsidRPr="0031079A">
        <w:rPr>
          <w:rFonts w:ascii="David" w:hAnsi="David" w:cs="David" w:hint="cs"/>
          <w:rtl/>
        </w:rPr>
        <w:t xml:space="preserve"> למעט תשלום מע"מ כחוק, </w:t>
      </w:r>
      <w:r w:rsidRPr="0031079A">
        <w:rPr>
          <w:rFonts w:ascii="David" w:hAnsi="David" w:cs="David"/>
          <w:rtl/>
        </w:rPr>
        <w:t xml:space="preserve">אלא אם סוכם הדבר בכתב בין הצדדים. </w:t>
      </w:r>
    </w:p>
    <w:p w14:paraId="56CDBF23" w14:textId="77777777" w:rsidR="00647E2A" w:rsidRPr="0031079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tl/>
        </w:rPr>
      </w:pPr>
      <w:r w:rsidRPr="0031079A">
        <w:rPr>
          <w:rFonts w:ascii="David" w:hAnsi="David" w:cs="David" w:hint="cs"/>
          <w:rtl/>
        </w:rPr>
        <w:t>למען הסר ספק מובהר בזאת, כי כל מס, היטל או תשלום חוב, מכל סוג, החלים או אשר יחולו בעתיד על אספקת התוכנות ו/או השירות נשוא חוזה זה, יחולו על הספק וישולמו על ידו. המנהל ינכה מהסכומים שיגיעו לספק כל סכום שעליו לנכות לפי כל דין, ובכלל זאת מיסים, היטלים ותשלומי חובה, אלא אם ימציא הספק למנהל לפני תשלומו של כל תשלום כנ"ל אישור מפקיד השומה על הקטנת שיעור הניכוי כאמור, והעברתם של הסכומים לזכאי תהווה תשלום לספק.</w:t>
      </w:r>
    </w:p>
    <w:p w14:paraId="2E2A940F" w14:textId="77777777" w:rsidR="00647E2A" w:rsidRPr="0031079A" w:rsidRDefault="00647E2A" w:rsidP="005E730F">
      <w:pPr>
        <w:numPr>
          <w:ilvl w:val="1"/>
          <w:numId w:val="51"/>
        </w:numPr>
        <w:tabs>
          <w:tab w:val="left" w:pos="1133"/>
          <w:tab w:val="left" w:pos="2892"/>
        </w:tabs>
        <w:autoSpaceDE w:val="0"/>
        <w:autoSpaceDN w:val="0"/>
        <w:spacing w:before="240" w:after="120" w:line="300" w:lineRule="exact"/>
        <w:ind w:left="851"/>
        <w:jc w:val="both"/>
        <w:rPr>
          <w:rFonts w:ascii="David" w:hAnsi="David" w:cs="David"/>
        </w:rPr>
      </w:pPr>
      <w:r w:rsidRPr="0031079A">
        <w:rPr>
          <w:rFonts w:ascii="David" w:hAnsi="David" w:cs="David" w:hint="cs"/>
          <w:rtl/>
        </w:rPr>
        <w:t xml:space="preserve">הספק מצהיר, כי התמורה כפי שננקבה על ידו בהצעתו, </w:t>
      </w:r>
      <w:r w:rsidRPr="0031079A">
        <w:rPr>
          <w:rFonts w:ascii="David" w:hAnsi="David" w:cs="David"/>
          <w:rtl/>
        </w:rPr>
        <w:t>כולל</w:t>
      </w:r>
      <w:r w:rsidRPr="0031079A">
        <w:rPr>
          <w:rFonts w:ascii="David" w:hAnsi="David" w:cs="David" w:hint="cs"/>
          <w:rtl/>
        </w:rPr>
        <w:t>ת</w:t>
      </w:r>
      <w:r w:rsidRPr="0031079A">
        <w:rPr>
          <w:rFonts w:ascii="David" w:hAnsi="David" w:cs="David"/>
          <w:rtl/>
        </w:rPr>
        <w:t xml:space="preserve"> את כל ההוצאות</w:t>
      </w:r>
      <w:r w:rsidRPr="0031079A">
        <w:rPr>
          <w:rFonts w:ascii="David" w:hAnsi="David" w:cs="David" w:hint="cs"/>
          <w:rtl/>
        </w:rPr>
        <w:t>, בין מיוחדות ובין כלליות,</w:t>
      </w:r>
      <w:r w:rsidRPr="0031079A">
        <w:rPr>
          <w:rFonts w:ascii="David" w:hAnsi="David" w:cs="David"/>
          <w:rtl/>
        </w:rPr>
        <w:t xml:space="preserve"> מכל מין וסוג שהוא</w:t>
      </w:r>
      <w:r w:rsidRPr="0031079A">
        <w:rPr>
          <w:rFonts w:ascii="David" w:hAnsi="David" w:cs="David" w:hint="cs"/>
          <w:rtl/>
        </w:rPr>
        <w:t>,</w:t>
      </w:r>
      <w:r w:rsidRPr="0031079A">
        <w:rPr>
          <w:rFonts w:ascii="David" w:hAnsi="David" w:cs="David"/>
          <w:rtl/>
        </w:rPr>
        <w:t xml:space="preserve"> הכרוכות </w:t>
      </w:r>
      <w:r w:rsidRPr="0031079A">
        <w:rPr>
          <w:rFonts w:ascii="David" w:hAnsi="David" w:cs="David" w:hint="cs"/>
          <w:rtl/>
        </w:rPr>
        <w:t xml:space="preserve">במתן השירות ואספקת והטמעת התוכנות על פי תנאי המכרז בשלמות ומהווה כיסוי מלא לכל התחייבויותיו נשוא החוזה. </w:t>
      </w:r>
    </w:p>
    <w:p w14:paraId="327EBDF8" w14:textId="77777777" w:rsidR="00647E2A" w:rsidRPr="005C18A7" w:rsidRDefault="00647E2A" w:rsidP="005E730F">
      <w:pPr>
        <w:pStyle w:val="af1"/>
        <w:numPr>
          <w:ilvl w:val="0"/>
          <w:numId w:val="51"/>
        </w:numPr>
        <w:tabs>
          <w:tab w:val="clear" w:pos="4153"/>
          <w:tab w:val="clear" w:pos="8306"/>
        </w:tabs>
        <w:spacing w:before="240" w:line="300" w:lineRule="exact"/>
        <w:ind w:left="360"/>
        <w:jc w:val="both"/>
        <w:rPr>
          <w:rFonts w:ascii="David" w:hAnsi="David"/>
          <w:b/>
          <w:bCs/>
          <w:u w:val="single"/>
          <w:rtl/>
        </w:rPr>
      </w:pPr>
      <w:r w:rsidRPr="005C18A7">
        <w:rPr>
          <w:rFonts w:ascii="David" w:hAnsi="David"/>
          <w:b/>
          <w:bCs/>
          <w:u w:val="single"/>
          <w:rtl/>
        </w:rPr>
        <w:t>תקופת ההתקשרות</w:t>
      </w:r>
    </w:p>
    <w:p w14:paraId="434AA79D" w14:textId="2F92BE18" w:rsidR="00647E2A" w:rsidRPr="005C18A7" w:rsidRDefault="00647E2A" w:rsidP="005A26C7">
      <w:pPr>
        <w:pStyle w:val="af1"/>
        <w:numPr>
          <w:ilvl w:val="1"/>
          <w:numId w:val="51"/>
        </w:numPr>
        <w:tabs>
          <w:tab w:val="clear" w:pos="4153"/>
          <w:tab w:val="clear" w:pos="8306"/>
        </w:tabs>
        <w:spacing w:before="240" w:line="300" w:lineRule="exact"/>
        <w:ind w:left="828"/>
        <w:jc w:val="both"/>
        <w:rPr>
          <w:rFonts w:ascii="David" w:hAnsi="David"/>
          <w:rtl/>
        </w:rPr>
      </w:pPr>
      <w:r w:rsidRPr="005C18A7">
        <w:rPr>
          <w:rFonts w:ascii="David" w:hAnsi="David"/>
          <w:rtl/>
        </w:rPr>
        <w:t xml:space="preserve">תוקף הסכם זה הוא לתקופה של </w:t>
      </w:r>
      <w:r w:rsidR="005A26C7">
        <w:rPr>
          <w:rFonts w:ascii="David" w:hAnsi="David" w:hint="cs"/>
          <w:rtl/>
        </w:rPr>
        <w:t>60</w:t>
      </w:r>
      <w:r w:rsidRPr="005C18A7">
        <w:rPr>
          <w:rFonts w:ascii="David" w:hAnsi="David"/>
          <w:rtl/>
        </w:rPr>
        <w:t xml:space="preserve"> חודשים החל מיום ________ ועד _________ </w:t>
      </w:r>
      <w:r w:rsidRPr="005C18A7">
        <w:rPr>
          <w:rFonts w:ascii="David" w:hAnsi="David"/>
          <w:b/>
          <w:bCs/>
          <w:rtl/>
        </w:rPr>
        <w:t>(להלן "תקופת ההסכם").</w:t>
      </w:r>
      <w:r w:rsidRPr="005C18A7">
        <w:rPr>
          <w:rFonts w:ascii="David" w:hAnsi="David"/>
          <w:b/>
          <w:bCs/>
          <w:color w:val="FF0000"/>
        </w:rPr>
        <w:t xml:space="preserve"> </w:t>
      </w:r>
    </w:p>
    <w:p w14:paraId="220D07AE" w14:textId="77777777" w:rsidR="00647E2A" w:rsidRPr="005C18A7" w:rsidRDefault="00647E2A" w:rsidP="005E730F">
      <w:pPr>
        <w:pStyle w:val="af1"/>
        <w:numPr>
          <w:ilvl w:val="1"/>
          <w:numId w:val="51"/>
        </w:numPr>
        <w:tabs>
          <w:tab w:val="clear" w:pos="4153"/>
          <w:tab w:val="clear" w:pos="8306"/>
        </w:tabs>
        <w:spacing w:before="240" w:line="300" w:lineRule="exact"/>
        <w:ind w:left="828"/>
        <w:jc w:val="both"/>
        <w:rPr>
          <w:rFonts w:ascii="David" w:hAnsi="David"/>
          <w:rtl/>
        </w:rPr>
      </w:pPr>
      <w:r w:rsidRPr="005C18A7">
        <w:rPr>
          <w:rFonts w:ascii="David" w:hAnsi="David"/>
          <w:rtl/>
        </w:rPr>
        <w:t xml:space="preserve">למרות האמור לעיל, </w:t>
      </w:r>
      <w:r>
        <w:rPr>
          <w:rFonts w:ascii="David" w:hAnsi="David" w:hint="cs"/>
          <w:rtl/>
        </w:rPr>
        <w:t>תהא רשאית ה</w:t>
      </w:r>
      <w:r w:rsidR="00A36644">
        <w:rPr>
          <w:rFonts w:ascii="David" w:hAnsi="David" w:hint="cs"/>
          <w:rtl/>
        </w:rPr>
        <w:t>מועצה</w:t>
      </w:r>
      <w:r>
        <w:rPr>
          <w:rFonts w:ascii="David" w:hAnsi="David" w:hint="cs"/>
          <w:rtl/>
        </w:rPr>
        <w:t xml:space="preserve"> </w:t>
      </w:r>
      <w:r w:rsidRPr="005C18A7">
        <w:rPr>
          <w:rFonts w:ascii="David" w:hAnsi="David"/>
          <w:rtl/>
        </w:rPr>
        <w:t xml:space="preserve">בהתאם לשיקול דעתה המוחלט, לבטל את החוזה עם הספק בכל עת, מבלי שתצטרך לנמק החלטתה, ובלבד שתיתן לספק הודעה מקודמת בכתב של 30 יום. במקרה זה, לא תהא לספק כל טענה ו/או דרישה ו/או תביעה כלפי </w:t>
      </w:r>
      <w:r>
        <w:rPr>
          <w:rFonts w:ascii="David" w:hAnsi="David"/>
          <w:rtl/>
        </w:rPr>
        <w:t>ה</w:t>
      </w:r>
      <w:r w:rsidR="00A36644">
        <w:rPr>
          <w:rFonts w:ascii="David" w:hAnsi="David"/>
          <w:rtl/>
        </w:rPr>
        <w:t>מועצה</w:t>
      </w:r>
      <w:r w:rsidRPr="005C18A7">
        <w:rPr>
          <w:rFonts w:ascii="David" w:hAnsi="David"/>
          <w:rtl/>
        </w:rPr>
        <w:t>, מכל מין וסוג שהוא, בקשר עם ביטול ההתקשרות, למעט זכותו לקבל את התמורה בגין השירות שסופק על ידו עד למועד ביטול ההתקשרות. מבלי לגרוע מזכות</w:t>
      </w:r>
      <w:r>
        <w:rPr>
          <w:rFonts w:ascii="David" w:hAnsi="David" w:hint="cs"/>
          <w:rtl/>
        </w:rPr>
        <w:t>ה</w:t>
      </w:r>
      <w:r w:rsidRPr="005C18A7">
        <w:rPr>
          <w:rFonts w:ascii="David" w:hAnsi="David"/>
          <w:rtl/>
        </w:rPr>
        <w:t xml:space="preserve"> המוחלטת של </w:t>
      </w:r>
      <w:r>
        <w:rPr>
          <w:rFonts w:ascii="David" w:hAnsi="David"/>
          <w:rtl/>
        </w:rPr>
        <w:t>ה</w:t>
      </w:r>
      <w:r w:rsidR="00A36644">
        <w:rPr>
          <w:rFonts w:ascii="David" w:hAnsi="David"/>
          <w:rtl/>
        </w:rPr>
        <w:t>מועצה</w:t>
      </w:r>
      <w:r w:rsidRPr="005C18A7">
        <w:rPr>
          <w:rFonts w:ascii="David" w:hAnsi="David"/>
          <w:rtl/>
        </w:rPr>
        <w:t xml:space="preserve">, שיקול אפשרי להפסקת ההתקשרות </w:t>
      </w:r>
      <w:r>
        <w:rPr>
          <w:rFonts w:ascii="David" w:hAnsi="David"/>
          <w:rtl/>
        </w:rPr>
        <w:t>תהיה</w:t>
      </w:r>
      <w:r w:rsidRPr="005C18A7">
        <w:rPr>
          <w:rFonts w:ascii="David" w:hAnsi="David"/>
          <w:rtl/>
        </w:rPr>
        <w:t xml:space="preserve"> גם, אך לא רק, קיומו של ניגוד עניינים בין הספק לבין חברת הגביה המעניקה שירותי גביה ל</w:t>
      </w:r>
      <w:r w:rsidR="00A36644">
        <w:rPr>
          <w:rFonts w:ascii="David" w:hAnsi="David"/>
          <w:rtl/>
        </w:rPr>
        <w:t>מועצה</w:t>
      </w:r>
      <w:r w:rsidRPr="005C18A7">
        <w:rPr>
          <w:rFonts w:ascii="David" w:hAnsi="David"/>
          <w:rtl/>
        </w:rPr>
        <w:t>, בהתחשב, בין היתר, בהנחיות ו/או נהלי  משרד הפנים או בפסיקת בתי המשפט בסוגיה זו.</w:t>
      </w:r>
    </w:p>
    <w:p w14:paraId="68EC6949" w14:textId="77777777" w:rsidR="00647E2A" w:rsidRPr="005C18A7" w:rsidRDefault="00647E2A" w:rsidP="00F37160">
      <w:pPr>
        <w:pStyle w:val="af1"/>
        <w:numPr>
          <w:ilvl w:val="1"/>
          <w:numId w:val="51"/>
        </w:numPr>
        <w:tabs>
          <w:tab w:val="clear" w:pos="4153"/>
          <w:tab w:val="clear" w:pos="8306"/>
        </w:tabs>
        <w:spacing w:before="240" w:line="300" w:lineRule="exact"/>
        <w:ind w:left="828"/>
        <w:jc w:val="both"/>
        <w:rPr>
          <w:rFonts w:ascii="David" w:hAnsi="David"/>
        </w:rPr>
      </w:pPr>
      <w:r w:rsidRPr="005C18A7">
        <w:rPr>
          <w:rFonts w:ascii="David" w:hAnsi="David"/>
          <w:rtl/>
        </w:rPr>
        <w:t>מוסכם</w:t>
      </w:r>
      <w:r>
        <w:rPr>
          <w:rFonts w:ascii="David" w:hAnsi="David" w:hint="cs"/>
          <w:rtl/>
        </w:rPr>
        <w:t>,</w:t>
      </w:r>
      <w:r w:rsidRPr="005C18A7">
        <w:rPr>
          <w:rFonts w:ascii="David" w:hAnsi="David"/>
          <w:rtl/>
        </w:rPr>
        <w:t xml:space="preserve"> כי ל</w:t>
      </w:r>
      <w:r w:rsidR="00A36644">
        <w:rPr>
          <w:rFonts w:ascii="David" w:hAnsi="David"/>
          <w:rtl/>
        </w:rPr>
        <w:t>מועצה</w:t>
      </w:r>
      <w:r w:rsidRPr="005C18A7">
        <w:rPr>
          <w:rFonts w:ascii="David" w:hAnsi="David"/>
          <w:rtl/>
        </w:rPr>
        <w:t xml:space="preserve"> עומדת הזכות להאריך את החוזה  </w:t>
      </w:r>
      <w:r w:rsidR="00F37160">
        <w:rPr>
          <w:rFonts w:ascii="David" w:hAnsi="David" w:hint="cs"/>
          <w:rtl/>
        </w:rPr>
        <w:t xml:space="preserve">ל- 4 תקופות </w:t>
      </w:r>
      <w:r w:rsidRPr="005C18A7">
        <w:rPr>
          <w:rFonts w:ascii="David" w:hAnsi="David"/>
          <w:rtl/>
        </w:rPr>
        <w:t xml:space="preserve"> נוספות של </w:t>
      </w:r>
      <w:r>
        <w:rPr>
          <w:rFonts w:ascii="David" w:hAnsi="David" w:hint="cs"/>
          <w:rtl/>
        </w:rPr>
        <w:t xml:space="preserve">עד </w:t>
      </w:r>
      <w:r w:rsidR="00E20AC8">
        <w:rPr>
          <w:rFonts w:ascii="David" w:hAnsi="David" w:hint="cs"/>
          <w:rtl/>
        </w:rPr>
        <w:t xml:space="preserve">12 </w:t>
      </w:r>
      <w:r w:rsidRPr="005C18A7">
        <w:rPr>
          <w:rFonts w:ascii="David" w:hAnsi="David"/>
          <w:rtl/>
        </w:rPr>
        <w:t>חודשים</w:t>
      </w:r>
      <w:r w:rsidR="00E20AC8">
        <w:rPr>
          <w:rFonts w:ascii="David" w:hAnsi="David" w:hint="cs"/>
          <w:rtl/>
        </w:rPr>
        <w:t xml:space="preserve"> כל אחת</w:t>
      </w:r>
      <w:r w:rsidRPr="005C18A7">
        <w:rPr>
          <w:rFonts w:ascii="David" w:hAnsi="David"/>
          <w:rtl/>
        </w:rPr>
        <w:t xml:space="preserve"> (להלן: "</w:t>
      </w:r>
      <w:r w:rsidRPr="005C18A7">
        <w:rPr>
          <w:rFonts w:ascii="David" w:hAnsi="David"/>
          <w:b/>
          <w:bCs/>
          <w:rtl/>
        </w:rPr>
        <w:t>תקופות ההארכה</w:t>
      </w:r>
      <w:r w:rsidRPr="005C18A7">
        <w:rPr>
          <w:rFonts w:ascii="David" w:hAnsi="David"/>
          <w:rtl/>
        </w:rPr>
        <w:t>"), כאשר הוראות הסכם זה יחולו, בשינויים המחויבים, גם על תקופות ההארכה.</w:t>
      </w:r>
    </w:p>
    <w:p w14:paraId="509015DF" w14:textId="77777777" w:rsidR="00647E2A" w:rsidRPr="005C18A7" w:rsidRDefault="00647E2A" w:rsidP="00FB1876">
      <w:pPr>
        <w:pStyle w:val="af1"/>
        <w:numPr>
          <w:ilvl w:val="0"/>
          <w:numId w:val="51"/>
        </w:numPr>
        <w:tabs>
          <w:tab w:val="clear" w:pos="4153"/>
          <w:tab w:val="clear" w:pos="8306"/>
        </w:tabs>
        <w:spacing w:before="240" w:line="300" w:lineRule="exact"/>
        <w:ind w:left="400" w:hanging="283"/>
        <w:jc w:val="both"/>
        <w:rPr>
          <w:rFonts w:ascii="David" w:hAnsi="David"/>
        </w:rPr>
      </w:pPr>
      <w:r w:rsidRPr="005C18A7">
        <w:rPr>
          <w:rFonts w:ascii="David" w:hAnsi="David"/>
          <w:b/>
          <w:bCs/>
          <w:u w:val="single"/>
          <w:rtl/>
        </w:rPr>
        <w:t>היעדר יחסי עובד ו</w:t>
      </w:r>
      <w:r w:rsidR="00FB1876">
        <w:rPr>
          <w:rFonts w:ascii="David" w:hAnsi="David" w:hint="cs"/>
          <w:b/>
          <w:bCs/>
          <w:u w:val="single"/>
          <w:rtl/>
        </w:rPr>
        <w:t>מעסיק</w:t>
      </w:r>
    </w:p>
    <w:p w14:paraId="42A3EB9F" w14:textId="77777777" w:rsidR="00D734DD" w:rsidRPr="00D734DD" w:rsidRDefault="00D734DD" w:rsidP="005E730F">
      <w:pPr>
        <w:pStyle w:val="af1"/>
        <w:numPr>
          <w:ilvl w:val="1"/>
          <w:numId w:val="51"/>
        </w:numPr>
        <w:tabs>
          <w:tab w:val="clear" w:pos="4153"/>
          <w:tab w:val="clear" w:pos="8306"/>
        </w:tabs>
        <w:spacing w:before="240" w:line="300" w:lineRule="exact"/>
        <w:ind w:left="828"/>
        <w:jc w:val="both"/>
        <w:rPr>
          <w:rFonts w:ascii="David" w:hAnsi="David"/>
        </w:rPr>
      </w:pPr>
      <w:bookmarkStart w:id="23" w:name="_Ref395687308"/>
      <w:r w:rsidRPr="00D734DD">
        <w:rPr>
          <w:rFonts w:ascii="David" w:hAnsi="David" w:hint="cs"/>
          <w:rtl/>
        </w:rPr>
        <w:lastRenderedPageBreak/>
        <w:t>אין בחוזה זה כדי ליצור יחסי עובד-</w:t>
      </w:r>
      <w:r w:rsidR="00FB1876">
        <w:rPr>
          <w:rFonts w:ascii="David" w:hAnsi="David" w:hint="cs"/>
          <w:rtl/>
        </w:rPr>
        <w:t>מעסיק</w:t>
      </w:r>
      <w:r w:rsidRPr="00D734DD">
        <w:rPr>
          <w:rFonts w:ascii="David" w:hAnsi="David" w:hint="cs"/>
          <w:rtl/>
        </w:rPr>
        <w:t xml:space="preserve">, שותפות או שליחות בין הצדדים ו/או בין </w:t>
      </w:r>
      <w:r>
        <w:rPr>
          <w:rFonts w:ascii="David" w:hAnsi="David" w:hint="cs"/>
          <w:rtl/>
        </w:rPr>
        <w:t>המזמין</w:t>
      </w:r>
      <w:r w:rsidRPr="00D734DD">
        <w:rPr>
          <w:rFonts w:ascii="David" w:hAnsi="David" w:hint="cs"/>
          <w:rtl/>
        </w:rPr>
        <w:t xml:space="preserve"> לבין עובדי הספק ו/או מי מהם ו/או מי מטעמו.</w:t>
      </w:r>
      <w:bookmarkEnd w:id="23"/>
    </w:p>
    <w:p w14:paraId="259303E9" w14:textId="77777777" w:rsidR="00D734DD" w:rsidRPr="00D734DD" w:rsidRDefault="00D734DD" w:rsidP="005E730F">
      <w:pPr>
        <w:pStyle w:val="af1"/>
        <w:numPr>
          <w:ilvl w:val="1"/>
          <w:numId w:val="51"/>
        </w:numPr>
        <w:tabs>
          <w:tab w:val="clear" w:pos="4153"/>
          <w:tab w:val="clear" w:pos="8306"/>
        </w:tabs>
        <w:spacing w:before="240" w:line="300" w:lineRule="exact"/>
        <w:ind w:left="828"/>
        <w:jc w:val="both"/>
        <w:rPr>
          <w:rFonts w:ascii="David" w:hAnsi="David"/>
        </w:rPr>
      </w:pPr>
      <w:r w:rsidRPr="00D734DD">
        <w:rPr>
          <w:rFonts w:ascii="David" w:hAnsi="David" w:hint="cs"/>
          <w:rtl/>
        </w:rPr>
        <w:t>הספק מצהיר, כי אין בחוזה זה או בתנאי מתנאיו כדי ליצור יחסי עובד-</w:t>
      </w:r>
      <w:r w:rsidR="00FB1876">
        <w:rPr>
          <w:rFonts w:ascii="David" w:hAnsi="David" w:hint="cs"/>
          <w:rtl/>
        </w:rPr>
        <w:t>מעסיק</w:t>
      </w:r>
      <w:r w:rsidRPr="00D734DD">
        <w:rPr>
          <w:rFonts w:ascii="David" w:hAnsi="David" w:hint="cs"/>
          <w:rtl/>
        </w:rPr>
        <w:t xml:space="preserve"> בין הספק ו/או המועסק על-ידיו ו/או מי מטעמו לבין </w:t>
      </w:r>
      <w:r>
        <w:rPr>
          <w:rFonts w:ascii="David" w:hAnsi="David" w:hint="cs"/>
          <w:rtl/>
        </w:rPr>
        <w:t>המזמין</w:t>
      </w:r>
      <w:r w:rsidRPr="00D734DD">
        <w:rPr>
          <w:rFonts w:ascii="David" w:hAnsi="David" w:hint="cs"/>
          <w:rtl/>
        </w:rPr>
        <w:t>.</w:t>
      </w:r>
    </w:p>
    <w:p w14:paraId="1409D09F" w14:textId="77777777" w:rsidR="00D734DD" w:rsidRPr="00D734DD" w:rsidRDefault="00D734DD" w:rsidP="005E730F">
      <w:pPr>
        <w:pStyle w:val="af1"/>
        <w:numPr>
          <w:ilvl w:val="1"/>
          <w:numId w:val="51"/>
        </w:numPr>
        <w:tabs>
          <w:tab w:val="clear" w:pos="4153"/>
          <w:tab w:val="clear" w:pos="8306"/>
        </w:tabs>
        <w:spacing w:before="240" w:line="300" w:lineRule="exact"/>
        <w:ind w:left="828"/>
        <w:jc w:val="both"/>
        <w:rPr>
          <w:rFonts w:ascii="David" w:hAnsi="David"/>
        </w:rPr>
      </w:pPr>
      <w:r w:rsidRPr="00D734DD">
        <w:rPr>
          <w:rFonts w:ascii="David" w:hAnsi="David" w:hint="cs"/>
          <w:rtl/>
        </w:rPr>
        <w:t xml:space="preserve">הספק מצהיר, כי הודיע והבהיר לכל העובדים המועסקים על-ידיו לצורך מתן השירותים, כי בינם לבין </w:t>
      </w:r>
      <w:r>
        <w:rPr>
          <w:rFonts w:ascii="David" w:hAnsi="David" w:hint="cs"/>
          <w:rtl/>
        </w:rPr>
        <w:t>המזמין</w:t>
      </w:r>
      <w:r w:rsidRPr="00D734DD">
        <w:rPr>
          <w:rFonts w:ascii="David" w:hAnsi="David" w:hint="cs"/>
          <w:rtl/>
        </w:rPr>
        <w:t xml:space="preserve"> לא יתקיימו כל יחסי עובד-</w:t>
      </w:r>
      <w:r w:rsidR="00FB1876">
        <w:rPr>
          <w:rFonts w:ascii="David" w:hAnsi="David" w:hint="cs"/>
          <w:rtl/>
        </w:rPr>
        <w:t>מעסיק</w:t>
      </w:r>
      <w:r w:rsidRPr="00D734DD">
        <w:rPr>
          <w:rFonts w:ascii="David" w:hAnsi="David" w:hint="cs"/>
          <w:rtl/>
        </w:rPr>
        <w:t>.</w:t>
      </w:r>
    </w:p>
    <w:p w14:paraId="57952878" w14:textId="77777777" w:rsidR="00D734DD" w:rsidRPr="00D734DD" w:rsidRDefault="00D734DD" w:rsidP="005E730F">
      <w:pPr>
        <w:pStyle w:val="af1"/>
        <w:numPr>
          <w:ilvl w:val="1"/>
          <w:numId w:val="51"/>
        </w:numPr>
        <w:tabs>
          <w:tab w:val="clear" w:pos="4153"/>
          <w:tab w:val="clear" w:pos="8306"/>
        </w:tabs>
        <w:spacing w:before="240" w:line="300" w:lineRule="exact"/>
        <w:ind w:left="828"/>
        <w:jc w:val="both"/>
        <w:rPr>
          <w:rFonts w:ascii="David" w:hAnsi="David"/>
        </w:rPr>
      </w:pPr>
      <w:r w:rsidRPr="00D734DD">
        <w:rPr>
          <w:rFonts w:ascii="David" w:hAnsi="David" w:hint="cs"/>
          <w:rtl/>
        </w:rPr>
        <w:t>העובדים המועסקים על ידי הספק ו/או מטעמו לצורך ביצוע חוזה זה, לרבות הצוות המקצועי וקבלני משנה ככל שיועסקו, ייחשבו לכל צורך כעובדיו ו/או עוזריו ו/או שליחיו של הספק בלבד.</w:t>
      </w:r>
    </w:p>
    <w:p w14:paraId="103E7317" w14:textId="77777777" w:rsidR="00D734DD" w:rsidRPr="00D734DD" w:rsidRDefault="00D734DD" w:rsidP="005E730F">
      <w:pPr>
        <w:pStyle w:val="af1"/>
        <w:numPr>
          <w:ilvl w:val="1"/>
          <w:numId w:val="51"/>
        </w:numPr>
        <w:tabs>
          <w:tab w:val="clear" w:pos="4153"/>
          <w:tab w:val="clear" w:pos="8306"/>
        </w:tabs>
        <w:spacing w:before="240" w:line="300" w:lineRule="exact"/>
        <w:ind w:left="828"/>
        <w:jc w:val="both"/>
        <w:rPr>
          <w:rFonts w:ascii="David" w:hAnsi="David"/>
        </w:rPr>
      </w:pPr>
      <w:r w:rsidRPr="00D734DD">
        <w:rPr>
          <w:rFonts w:ascii="David" w:hAnsi="David" w:hint="cs"/>
          <w:rtl/>
        </w:rPr>
        <w:t xml:space="preserve">לא תהיינה לספק ו/או למי מטעמו ו/או למועסקים על-ידיו בביצוע השירותים על פי חוזה זה זכויות של עובדים אצל </w:t>
      </w:r>
      <w:r>
        <w:rPr>
          <w:rFonts w:ascii="David" w:hAnsi="David" w:hint="cs"/>
          <w:rtl/>
        </w:rPr>
        <w:t>המזמין</w:t>
      </w:r>
      <w:r w:rsidRPr="00D734DD">
        <w:rPr>
          <w:rFonts w:ascii="David" w:hAnsi="David" w:hint="cs"/>
          <w:rtl/>
        </w:rPr>
        <w:t xml:space="preserve"> והם לא יהיו זכאים לכל פיצוי ו/או הטבות כלשהן בקשר לביצוע השירותים על פי חוזה זה ו/או ביטולו ו/או סיומו ו/או הפסקתו מכל סיבה שהיא.</w:t>
      </w:r>
    </w:p>
    <w:p w14:paraId="46D1F79F" w14:textId="77777777" w:rsidR="00D734DD" w:rsidRPr="00D734DD" w:rsidRDefault="00D734DD" w:rsidP="005E730F">
      <w:pPr>
        <w:pStyle w:val="af1"/>
        <w:numPr>
          <w:ilvl w:val="1"/>
          <w:numId w:val="51"/>
        </w:numPr>
        <w:tabs>
          <w:tab w:val="clear" w:pos="4153"/>
          <w:tab w:val="clear" w:pos="8306"/>
        </w:tabs>
        <w:spacing w:before="240" w:line="300" w:lineRule="exact"/>
        <w:ind w:left="828"/>
        <w:jc w:val="both"/>
        <w:rPr>
          <w:rFonts w:ascii="David" w:hAnsi="David"/>
        </w:rPr>
      </w:pPr>
      <w:r w:rsidRPr="00D734DD">
        <w:rPr>
          <w:rFonts w:ascii="David" w:hAnsi="David" w:hint="cs"/>
          <w:rtl/>
        </w:rPr>
        <w:t xml:space="preserve">הספק מתחייב למלא בכל עת אחר הוראות כל דין בקשר להעסקת עובדים ו/או מועסקים, לרבות ביצוע תשלומי ביטוח לאומי וכל התשלומים הסוציאליים ותשלומי חובה אחרים אשר חובת תשלומם חלה על </w:t>
      </w:r>
      <w:r w:rsidR="00FB1876">
        <w:rPr>
          <w:rFonts w:ascii="David" w:hAnsi="David" w:hint="cs"/>
          <w:rtl/>
        </w:rPr>
        <w:t>מעסיק</w:t>
      </w:r>
      <w:r w:rsidRPr="00D734DD">
        <w:rPr>
          <w:rFonts w:ascii="David" w:hAnsi="David" w:hint="cs"/>
          <w:rtl/>
        </w:rPr>
        <w:t xml:space="preserve"> וכל התשלומים ש</w:t>
      </w:r>
      <w:r w:rsidR="00FB1876">
        <w:rPr>
          <w:rFonts w:ascii="David" w:hAnsi="David" w:hint="cs"/>
          <w:rtl/>
        </w:rPr>
        <w:t>מעסיק</w:t>
      </w:r>
      <w:r w:rsidRPr="00D734DD">
        <w:rPr>
          <w:rFonts w:ascii="David" w:hAnsi="David" w:hint="cs"/>
          <w:rtl/>
        </w:rPr>
        <w:t xml:space="preserve"> חייב בניכויים על פי דין.</w:t>
      </w:r>
    </w:p>
    <w:p w14:paraId="0015666F" w14:textId="77777777" w:rsidR="00D734DD" w:rsidRDefault="00D734DD" w:rsidP="005E730F">
      <w:pPr>
        <w:pStyle w:val="af1"/>
        <w:numPr>
          <w:ilvl w:val="1"/>
          <w:numId w:val="51"/>
        </w:numPr>
        <w:tabs>
          <w:tab w:val="clear" w:pos="4153"/>
          <w:tab w:val="clear" w:pos="8306"/>
        </w:tabs>
        <w:spacing w:before="240" w:line="300" w:lineRule="exact"/>
        <w:ind w:left="828"/>
        <w:jc w:val="both"/>
        <w:rPr>
          <w:rFonts w:ascii="David" w:hAnsi="David"/>
        </w:rPr>
      </w:pPr>
      <w:r w:rsidRPr="00D734DD">
        <w:rPr>
          <w:rFonts w:ascii="David" w:hAnsi="David" w:hint="cs"/>
          <w:rtl/>
        </w:rPr>
        <w:t xml:space="preserve">מבלי לגרוע מן האמור לעיל, במקרה שלמרות כוונת הצדדים המפורשת כפי שבאה לידי ביטוי בחוזה זה, יידרש </w:t>
      </w:r>
      <w:r>
        <w:rPr>
          <w:rFonts w:ascii="David" w:hAnsi="David" w:hint="cs"/>
          <w:rtl/>
        </w:rPr>
        <w:t>המזמין</w:t>
      </w:r>
      <w:r w:rsidRPr="00D734DD">
        <w:rPr>
          <w:rFonts w:ascii="David" w:hAnsi="David" w:hint="cs"/>
          <w:rtl/>
        </w:rPr>
        <w:t xml:space="preserve"> במועד כלשהו לשלם תשלום שמקורו בטענה, כי שררו יחסי עובד-</w:t>
      </w:r>
      <w:r w:rsidR="00FB1876">
        <w:rPr>
          <w:rFonts w:ascii="David" w:hAnsi="David" w:hint="cs"/>
          <w:rtl/>
        </w:rPr>
        <w:t>מעסיק</w:t>
      </w:r>
      <w:r w:rsidRPr="00D734DD">
        <w:rPr>
          <w:rFonts w:ascii="David" w:hAnsi="David" w:hint="cs"/>
          <w:rtl/>
        </w:rPr>
        <w:t xml:space="preserve"> בין הספק ו/או מי מטעמו לבין </w:t>
      </w:r>
      <w:r>
        <w:rPr>
          <w:rFonts w:ascii="David" w:hAnsi="David" w:hint="cs"/>
          <w:rtl/>
        </w:rPr>
        <w:t>המזמין</w:t>
      </w:r>
      <w:r w:rsidRPr="00D734DD">
        <w:rPr>
          <w:rFonts w:ascii="David" w:hAnsi="David" w:hint="cs"/>
          <w:rtl/>
        </w:rPr>
        <w:t xml:space="preserve">, ישפה הספק את </w:t>
      </w:r>
      <w:r>
        <w:rPr>
          <w:rFonts w:ascii="David" w:hAnsi="David" w:hint="cs"/>
          <w:rtl/>
        </w:rPr>
        <w:t>המזמין</w:t>
      </w:r>
      <w:r w:rsidRPr="00D734DD">
        <w:rPr>
          <w:rFonts w:ascii="David" w:hAnsi="David" w:hint="cs"/>
          <w:rtl/>
        </w:rPr>
        <w:t xml:space="preserve"> מיד עם דרישה בגין כל סכום שיידרש </w:t>
      </w:r>
      <w:r>
        <w:rPr>
          <w:rFonts w:ascii="David" w:hAnsi="David" w:hint="cs"/>
          <w:rtl/>
        </w:rPr>
        <w:t>המזמין</w:t>
      </w:r>
      <w:r w:rsidRPr="00D734DD">
        <w:rPr>
          <w:rFonts w:ascii="David" w:hAnsi="David" w:hint="cs"/>
          <w:rtl/>
        </w:rPr>
        <w:t xml:space="preserve"> לשלם כאמור לרבות הוצאות ושכ"ט עו"ד, ככל שיהיו.</w:t>
      </w:r>
    </w:p>
    <w:p w14:paraId="5007515E" w14:textId="77777777" w:rsidR="00D734DD" w:rsidRPr="00D734DD" w:rsidRDefault="00D734DD" w:rsidP="00D734DD">
      <w:pPr>
        <w:pStyle w:val="af1"/>
        <w:tabs>
          <w:tab w:val="num" w:pos="2006"/>
          <w:tab w:val="right" w:pos="8640"/>
        </w:tabs>
        <w:spacing w:after="120" w:line="360" w:lineRule="auto"/>
        <w:ind w:left="828"/>
        <w:jc w:val="both"/>
        <w:rPr>
          <w:b/>
          <w:bCs/>
          <w:sz w:val="2"/>
          <w:szCs w:val="6"/>
          <w:rtl/>
        </w:rPr>
      </w:pPr>
    </w:p>
    <w:p w14:paraId="43C960F6" w14:textId="77777777" w:rsidR="00D734DD" w:rsidRPr="008C7132" w:rsidRDefault="00D734DD" w:rsidP="00D734DD">
      <w:pPr>
        <w:pStyle w:val="af1"/>
        <w:tabs>
          <w:tab w:val="num" w:pos="2006"/>
          <w:tab w:val="right" w:pos="8640"/>
        </w:tabs>
        <w:spacing w:after="120" w:line="360" w:lineRule="auto"/>
        <w:ind w:left="828"/>
        <w:jc w:val="both"/>
        <w:rPr>
          <w:rFonts w:ascii="Arial Unicode MS" w:eastAsia="Arial Unicode MS" w:hAnsi="Arial Unicode MS"/>
          <w:b/>
          <w:bCs/>
          <w:sz w:val="20"/>
        </w:rPr>
      </w:pPr>
      <w:r w:rsidRPr="008C7132">
        <w:rPr>
          <w:rFonts w:hint="cs"/>
          <w:b/>
          <w:bCs/>
          <w:sz w:val="20"/>
          <w:rtl/>
        </w:rPr>
        <w:t>סעיף זה הינו תנאי עיקרי ויסודי בחוזה זה.</w:t>
      </w:r>
    </w:p>
    <w:p w14:paraId="1F998E5E" w14:textId="77777777" w:rsidR="00647E2A" w:rsidRPr="000B3C58" w:rsidRDefault="00647E2A" w:rsidP="005E730F">
      <w:pPr>
        <w:pStyle w:val="afd"/>
        <w:widowControl w:val="0"/>
        <w:numPr>
          <w:ilvl w:val="0"/>
          <w:numId w:val="51"/>
        </w:numPr>
        <w:spacing w:line="240" w:lineRule="exact"/>
        <w:jc w:val="both"/>
        <w:rPr>
          <w:rFonts w:ascii="Arial" w:hAnsi="Arial" w:cs="David"/>
          <w:b/>
          <w:bCs/>
          <w:u w:val="single"/>
        </w:rPr>
      </w:pPr>
      <w:r w:rsidRPr="000B3C58">
        <w:rPr>
          <w:rFonts w:ascii="Arial" w:hAnsi="Arial" w:cs="David" w:hint="cs"/>
          <w:b/>
          <w:bCs/>
          <w:u w:val="single"/>
          <w:rtl/>
        </w:rPr>
        <w:t xml:space="preserve">אחריות ושיפוי </w:t>
      </w:r>
      <w:proofErr w:type="spellStart"/>
      <w:r w:rsidRPr="000B3C58">
        <w:rPr>
          <w:rFonts w:ascii="Arial" w:hAnsi="Arial" w:cs="David" w:hint="cs"/>
          <w:b/>
          <w:bCs/>
          <w:u w:val="single"/>
          <w:rtl/>
        </w:rPr>
        <w:t>בנזיקין</w:t>
      </w:r>
      <w:proofErr w:type="spellEnd"/>
      <w:r w:rsidRPr="000B3C58">
        <w:rPr>
          <w:rFonts w:ascii="Arial" w:hAnsi="Arial" w:cs="David" w:hint="cs"/>
          <w:b/>
          <w:bCs/>
          <w:u w:val="single"/>
          <w:rtl/>
        </w:rPr>
        <w:t>:</w:t>
      </w:r>
    </w:p>
    <w:p w14:paraId="60F76D2F" w14:textId="77777777" w:rsidR="00647E2A" w:rsidRPr="00510CD0"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hint="eastAsia"/>
          <w:rtl/>
        </w:rPr>
        <w:t>הספק</w:t>
      </w:r>
      <w:r w:rsidRPr="00510CD0">
        <w:rPr>
          <w:rFonts w:ascii="David" w:hAnsi="David"/>
          <w:rtl/>
        </w:rPr>
        <w:t xml:space="preserve"> אחראי בלעדית כלפי </w:t>
      </w:r>
      <w:r w:rsidRPr="00510CD0">
        <w:rPr>
          <w:rFonts w:ascii="David" w:hAnsi="David" w:hint="eastAsia"/>
          <w:rtl/>
        </w:rPr>
        <w:t>המזמין</w:t>
      </w:r>
      <w:r w:rsidRPr="00510CD0">
        <w:rPr>
          <w:rFonts w:ascii="David" w:hAnsi="David"/>
          <w:rtl/>
        </w:rPr>
        <w:t xml:space="preserve"> לכל אובדן ו/או נזק לגוף ו/או לרכוש אשר ייגרמו </w:t>
      </w:r>
      <w:r w:rsidRPr="00510CD0">
        <w:rPr>
          <w:rFonts w:ascii="David" w:hAnsi="David" w:hint="eastAsia"/>
          <w:rtl/>
        </w:rPr>
        <w:t>למזמין</w:t>
      </w:r>
      <w:r w:rsidRPr="00510CD0">
        <w:rPr>
          <w:rFonts w:ascii="David" w:hAnsi="David"/>
          <w:rtl/>
        </w:rPr>
        <w:t xml:space="preserve"> ו/או לעובדי</w:t>
      </w:r>
      <w:r w:rsidRPr="00510CD0">
        <w:rPr>
          <w:rFonts w:ascii="David" w:hAnsi="David" w:hint="eastAsia"/>
          <w:rtl/>
        </w:rPr>
        <w:t>ו</w:t>
      </w:r>
      <w:r w:rsidRPr="00510CD0">
        <w:rPr>
          <w:rFonts w:ascii="David" w:hAnsi="David"/>
          <w:rtl/>
        </w:rPr>
        <w:t xml:space="preserve"> </w:t>
      </w:r>
      <w:r w:rsidRPr="00510CD0">
        <w:rPr>
          <w:rFonts w:ascii="David" w:hAnsi="David" w:hint="eastAsia"/>
          <w:rtl/>
        </w:rPr>
        <w:t>ו</w:t>
      </w:r>
      <w:r w:rsidRPr="00510CD0">
        <w:rPr>
          <w:rFonts w:ascii="David" w:hAnsi="David"/>
          <w:rtl/>
        </w:rPr>
        <w:t xml:space="preserve">/או </w:t>
      </w:r>
      <w:r w:rsidRPr="00510CD0">
        <w:rPr>
          <w:rFonts w:ascii="David" w:hAnsi="David" w:hint="eastAsia"/>
          <w:rtl/>
        </w:rPr>
        <w:t>לספק</w:t>
      </w:r>
      <w:r w:rsidRPr="00510CD0">
        <w:rPr>
          <w:rFonts w:ascii="David" w:hAnsi="David"/>
          <w:rtl/>
        </w:rPr>
        <w:t xml:space="preserve"> </w:t>
      </w:r>
      <w:r w:rsidRPr="00510CD0">
        <w:rPr>
          <w:rFonts w:ascii="David" w:hAnsi="David" w:hint="eastAsia"/>
          <w:rtl/>
        </w:rPr>
        <w:t>ו</w:t>
      </w:r>
      <w:r w:rsidRPr="00510CD0">
        <w:rPr>
          <w:rFonts w:ascii="David" w:hAnsi="David"/>
          <w:rtl/>
        </w:rPr>
        <w:t xml:space="preserve">/או </w:t>
      </w:r>
      <w:r w:rsidRPr="00510CD0">
        <w:rPr>
          <w:rFonts w:ascii="David" w:hAnsi="David" w:hint="eastAsia"/>
          <w:rtl/>
        </w:rPr>
        <w:t>לעובדיו</w:t>
      </w:r>
      <w:r w:rsidRPr="00510CD0">
        <w:rPr>
          <w:rFonts w:ascii="David" w:hAnsi="David"/>
          <w:rtl/>
        </w:rPr>
        <w:t xml:space="preserve"> </w:t>
      </w:r>
      <w:r w:rsidRPr="00510CD0">
        <w:rPr>
          <w:rFonts w:ascii="David" w:hAnsi="David" w:hint="eastAsia"/>
          <w:rtl/>
        </w:rPr>
        <w:t>ן</w:t>
      </w:r>
      <w:r w:rsidRPr="00510CD0">
        <w:rPr>
          <w:rFonts w:ascii="David" w:hAnsi="David"/>
          <w:rtl/>
        </w:rPr>
        <w:t xml:space="preserve">/או </w:t>
      </w:r>
      <w:r w:rsidRPr="00510CD0">
        <w:rPr>
          <w:rFonts w:ascii="David" w:hAnsi="David" w:hint="eastAsia"/>
          <w:rtl/>
        </w:rPr>
        <w:t>למי</w:t>
      </w:r>
      <w:r w:rsidRPr="00510CD0">
        <w:rPr>
          <w:rFonts w:ascii="David" w:hAnsi="David"/>
          <w:rtl/>
        </w:rPr>
        <w:t xml:space="preserve"> </w:t>
      </w:r>
      <w:r w:rsidRPr="00510CD0">
        <w:rPr>
          <w:rFonts w:ascii="David" w:hAnsi="David" w:hint="eastAsia"/>
          <w:rtl/>
        </w:rPr>
        <w:t>מטעמו</w:t>
      </w:r>
      <w:r w:rsidRPr="00510CD0">
        <w:rPr>
          <w:rFonts w:ascii="David" w:hAnsi="David"/>
          <w:rtl/>
        </w:rPr>
        <w:t xml:space="preserve"> </w:t>
      </w:r>
      <w:r w:rsidRPr="00510CD0">
        <w:rPr>
          <w:rFonts w:ascii="David" w:hAnsi="David" w:hint="eastAsia"/>
          <w:rtl/>
        </w:rPr>
        <w:t>ו</w:t>
      </w:r>
      <w:r w:rsidRPr="00510CD0">
        <w:rPr>
          <w:rFonts w:ascii="David" w:hAnsi="David"/>
          <w:rtl/>
        </w:rPr>
        <w:t xml:space="preserve">/או </w:t>
      </w:r>
      <w:r w:rsidRPr="00510CD0">
        <w:rPr>
          <w:rFonts w:ascii="David" w:hAnsi="David" w:hint="eastAsia"/>
          <w:rtl/>
        </w:rPr>
        <w:t>לצד</w:t>
      </w:r>
      <w:r w:rsidRPr="00510CD0">
        <w:rPr>
          <w:rFonts w:ascii="David" w:hAnsi="David"/>
          <w:rtl/>
        </w:rPr>
        <w:t xml:space="preserve"> </w:t>
      </w:r>
      <w:r w:rsidRPr="00510CD0">
        <w:rPr>
          <w:rFonts w:ascii="David" w:hAnsi="David" w:hint="eastAsia"/>
          <w:rtl/>
        </w:rPr>
        <w:t>שלישי</w:t>
      </w:r>
      <w:r w:rsidRPr="00510CD0">
        <w:rPr>
          <w:rFonts w:ascii="David" w:hAnsi="David"/>
          <w:rtl/>
        </w:rPr>
        <w:t xml:space="preserve"> </w:t>
      </w:r>
      <w:r w:rsidRPr="00510CD0">
        <w:rPr>
          <w:rFonts w:ascii="David" w:hAnsi="David" w:hint="eastAsia"/>
          <w:rtl/>
        </w:rPr>
        <w:t>כלשהו</w:t>
      </w:r>
      <w:r w:rsidRPr="00510CD0">
        <w:rPr>
          <w:rFonts w:ascii="David" w:hAnsi="David"/>
          <w:rtl/>
        </w:rPr>
        <w:t xml:space="preserve"> עקב ו/או בקשר עם הפרת התחייבויותיו על פי </w:t>
      </w:r>
      <w:r w:rsidRPr="00510CD0">
        <w:rPr>
          <w:rFonts w:ascii="David" w:hAnsi="David" w:hint="eastAsia"/>
          <w:rtl/>
        </w:rPr>
        <w:t>הסכם</w:t>
      </w:r>
      <w:r w:rsidRPr="00510CD0">
        <w:rPr>
          <w:rFonts w:ascii="David" w:hAnsi="David"/>
          <w:rtl/>
        </w:rPr>
        <w:t xml:space="preserve"> זה ו/או בקשר</w:t>
      </w:r>
      <w:r>
        <w:rPr>
          <w:rFonts w:ascii="David" w:hAnsi="David" w:hint="cs"/>
          <w:rtl/>
        </w:rPr>
        <w:t xml:space="preserve"> לשירותים ו/או </w:t>
      </w:r>
      <w:r w:rsidRPr="00510CD0">
        <w:rPr>
          <w:rFonts w:ascii="David" w:hAnsi="David"/>
          <w:rtl/>
        </w:rPr>
        <w:t xml:space="preserve">למעשה ו/או מחדל ו/או טעות ו/או השמטה של </w:t>
      </w:r>
      <w:r w:rsidRPr="00510CD0">
        <w:rPr>
          <w:rFonts w:ascii="David" w:hAnsi="David" w:hint="eastAsia"/>
          <w:rtl/>
        </w:rPr>
        <w:t>הספק</w:t>
      </w:r>
      <w:r w:rsidRPr="00510CD0">
        <w:rPr>
          <w:rFonts w:ascii="David" w:hAnsi="David"/>
          <w:rtl/>
        </w:rPr>
        <w:t xml:space="preserve"> ו/או עובדיו ו/או כל מי שפועל מטעמו</w:t>
      </w:r>
      <w:r w:rsidRPr="00510CD0">
        <w:rPr>
          <w:rFonts w:ascii="David" w:hAnsi="David"/>
        </w:rPr>
        <w:t xml:space="preserve"> </w:t>
      </w:r>
      <w:r w:rsidRPr="00510CD0">
        <w:rPr>
          <w:rFonts w:ascii="David" w:hAnsi="David" w:hint="eastAsia"/>
          <w:rtl/>
        </w:rPr>
        <w:t>בקשר</w:t>
      </w:r>
      <w:r w:rsidRPr="00510CD0">
        <w:rPr>
          <w:rFonts w:ascii="David" w:hAnsi="David"/>
          <w:rtl/>
        </w:rPr>
        <w:t xml:space="preserve"> </w:t>
      </w:r>
      <w:r w:rsidRPr="00510CD0">
        <w:rPr>
          <w:rFonts w:ascii="David" w:hAnsi="David" w:hint="eastAsia"/>
          <w:rtl/>
        </w:rPr>
        <w:t>לשירותים</w:t>
      </w:r>
      <w:r w:rsidRPr="00510CD0">
        <w:rPr>
          <w:rFonts w:ascii="David" w:hAnsi="David"/>
          <w:rtl/>
        </w:rPr>
        <w:t xml:space="preserve"> </w:t>
      </w:r>
      <w:r w:rsidRPr="00510CD0">
        <w:rPr>
          <w:rFonts w:ascii="David" w:hAnsi="David" w:hint="eastAsia"/>
          <w:rtl/>
        </w:rPr>
        <w:t>ו</w:t>
      </w:r>
      <w:r w:rsidRPr="00510CD0">
        <w:rPr>
          <w:rFonts w:ascii="David" w:hAnsi="David"/>
          <w:rtl/>
        </w:rPr>
        <w:t xml:space="preserve">/או </w:t>
      </w:r>
      <w:r w:rsidRPr="00510CD0">
        <w:rPr>
          <w:rFonts w:ascii="David" w:hAnsi="David" w:hint="eastAsia"/>
          <w:rtl/>
        </w:rPr>
        <w:t>למערכת</w:t>
      </w:r>
      <w:r w:rsidRPr="00510CD0">
        <w:rPr>
          <w:rFonts w:ascii="David" w:hAnsi="David"/>
          <w:rtl/>
        </w:rPr>
        <w:t>.</w:t>
      </w:r>
    </w:p>
    <w:p w14:paraId="0F249764" w14:textId="77777777" w:rsidR="00647E2A" w:rsidRPr="00510CD0"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rtl/>
        </w:rPr>
        <w:t xml:space="preserve">הספק יהיה אחראי לכל נזק ו/או לאובדן שיגרמו לציוד </w:t>
      </w:r>
      <w:r w:rsidRPr="00510CD0">
        <w:rPr>
          <w:rFonts w:ascii="David" w:hAnsi="David" w:hint="eastAsia"/>
          <w:rtl/>
        </w:rPr>
        <w:t>ו</w:t>
      </w:r>
      <w:r w:rsidRPr="00510CD0">
        <w:rPr>
          <w:rFonts w:ascii="David" w:hAnsi="David"/>
          <w:rtl/>
        </w:rPr>
        <w:t xml:space="preserve">/או למערכות ו/או לציוד הנלווה לשירותים ו/או לכל ציוד מכל סוג </w:t>
      </w:r>
      <w:r w:rsidRPr="00510CD0">
        <w:rPr>
          <w:rFonts w:ascii="David" w:hAnsi="David" w:hint="eastAsia"/>
          <w:rtl/>
        </w:rPr>
        <w:t>ותיאור</w:t>
      </w:r>
      <w:r w:rsidRPr="00510CD0">
        <w:rPr>
          <w:rFonts w:ascii="David" w:hAnsi="David"/>
          <w:rtl/>
        </w:rPr>
        <w:t xml:space="preserve"> הנמצא בשימושו של הספק עד לגמר </w:t>
      </w:r>
      <w:r w:rsidRPr="00510CD0">
        <w:rPr>
          <w:rFonts w:ascii="David" w:hAnsi="David" w:hint="eastAsia"/>
          <w:rtl/>
        </w:rPr>
        <w:t>מבדקי</w:t>
      </w:r>
      <w:r w:rsidRPr="00510CD0">
        <w:rPr>
          <w:rFonts w:ascii="David" w:hAnsi="David"/>
          <w:rtl/>
        </w:rPr>
        <w:t xml:space="preserve"> הקבלה ואישורם על ידי </w:t>
      </w:r>
      <w:r w:rsidRPr="00510CD0">
        <w:rPr>
          <w:rFonts w:ascii="David" w:hAnsi="David" w:hint="eastAsia"/>
          <w:rtl/>
        </w:rPr>
        <w:t>המזמין</w:t>
      </w:r>
      <w:r w:rsidRPr="00510CD0">
        <w:rPr>
          <w:rFonts w:ascii="David" w:hAnsi="David"/>
          <w:rtl/>
        </w:rPr>
        <w:t xml:space="preserve"> ומסירת </w:t>
      </w:r>
      <w:r w:rsidRPr="00510CD0">
        <w:rPr>
          <w:rFonts w:ascii="David" w:hAnsi="David" w:hint="eastAsia"/>
          <w:rtl/>
        </w:rPr>
        <w:t>המערכות</w:t>
      </w:r>
      <w:r w:rsidRPr="00510CD0">
        <w:rPr>
          <w:rFonts w:ascii="David" w:hAnsi="David"/>
          <w:rtl/>
        </w:rPr>
        <w:t xml:space="preserve"> </w:t>
      </w:r>
      <w:r w:rsidRPr="00510CD0">
        <w:rPr>
          <w:rFonts w:ascii="David" w:hAnsi="David" w:hint="eastAsia"/>
          <w:rtl/>
        </w:rPr>
        <w:t>למזמין</w:t>
      </w:r>
      <w:r w:rsidRPr="00510CD0">
        <w:rPr>
          <w:rFonts w:ascii="David" w:hAnsi="David"/>
          <w:rtl/>
        </w:rPr>
        <w:t xml:space="preserve"> ואישור ה</w:t>
      </w:r>
      <w:r w:rsidRPr="00510CD0">
        <w:rPr>
          <w:rFonts w:ascii="David" w:hAnsi="David" w:hint="eastAsia"/>
          <w:rtl/>
        </w:rPr>
        <w:t>מזמין</w:t>
      </w:r>
      <w:r w:rsidRPr="00510CD0">
        <w:rPr>
          <w:rFonts w:ascii="David" w:hAnsi="David"/>
          <w:rtl/>
        </w:rPr>
        <w:t xml:space="preserve"> אודות קבלת הנ"ל בכתב ולשביעות רצונו המלא. וכן בתקופת ההטמעה, ההדרכה, התחזוקה ומתן שירותים נלווים, והוא פוטר את המזמין ו/או עובדי</w:t>
      </w:r>
      <w:r w:rsidRPr="00510CD0">
        <w:rPr>
          <w:rFonts w:ascii="David" w:hAnsi="David" w:hint="eastAsia"/>
          <w:rtl/>
        </w:rPr>
        <w:t>ו</w:t>
      </w:r>
      <w:r w:rsidRPr="00510CD0">
        <w:rPr>
          <w:rFonts w:ascii="David" w:hAnsi="David"/>
          <w:rtl/>
        </w:rPr>
        <w:t xml:space="preserve"> ו/או כל אדם בשרות המזמין מכל אחריות לכל אבדן ו/או נזק לציוד כאמור.</w:t>
      </w:r>
    </w:p>
    <w:p w14:paraId="09D09FB6" w14:textId="77777777" w:rsidR="00647E2A" w:rsidRPr="005C18A7"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C18A7">
        <w:rPr>
          <w:rFonts w:ascii="David" w:hAnsi="David"/>
          <w:rtl/>
        </w:rPr>
        <w:t xml:space="preserve">במקרה שבו הציוד/תוכנה או חלק ממנו כפי שיסופקו לפי הסכם זה יהוו נושא של תביעה או הליך בגין הפרת זכויות של צד שלישי כלשהו, אשר בעקבותיו יוטל איסור על השימוש בציוד/תוכנה או בחלק ממנו, ינהג ספק באחת הדרכים הבאות ועל חשבונו, וזאת בהתאם להחלטת </w:t>
      </w:r>
      <w:r>
        <w:rPr>
          <w:rFonts w:ascii="David" w:hAnsi="David"/>
          <w:rtl/>
        </w:rPr>
        <w:t>ה</w:t>
      </w:r>
      <w:r w:rsidR="00A36644">
        <w:rPr>
          <w:rFonts w:ascii="David" w:hAnsi="David"/>
          <w:rtl/>
        </w:rPr>
        <w:t>מועצה</w:t>
      </w:r>
      <w:r w:rsidRPr="005C18A7">
        <w:rPr>
          <w:rFonts w:ascii="David" w:hAnsi="David"/>
          <w:rtl/>
        </w:rPr>
        <w:t xml:space="preserve"> ולפי שיקול דעת</w:t>
      </w:r>
      <w:r>
        <w:rPr>
          <w:rFonts w:ascii="David" w:hAnsi="David" w:hint="cs"/>
          <w:rtl/>
        </w:rPr>
        <w:t>ו</w:t>
      </w:r>
      <w:r w:rsidRPr="005C18A7">
        <w:rPr>
          <w:rFonts w:ascii="David" w:hAnsi="David"/>
          <w:rtl/>
        </w:rPr>
        <w:t xml:space="preserve"> הבלעדי:</w:t>
      </w:r>
    </w:p>
    <w:p w14:paraId="238BCE6E" w14:textId="77777777" w:rsidR="00647E2A" w:rsidRPr="005C18A7" w:rsidRDefault="00647E2A" w:rsidP="00647E2A">
      <w:pPr>
        <w:spacing w:before="240" w:line="300" w:lineRule="exact"/>
        <w:ind w:left="1818" w:hanging="378"/>
        <w:jc w:val="both"/>
        <w:rPr>
          <w:rFonts w:ascii="David" w:hAnsi="David" w:cs="David"/>
        </w:rPr>
      </w:pPr>
      <w:r w:rsidRPr="005C18A7">
        <w:rPr>
          <w:rFonts w:ascii="David" w:hAnsi="David" w:cs="David"/>
          <w:rtl/>
        </w:rPr>
        <w:lastRenderedPageBreak/>
        <w:t>1.</w:t>
      </w:r>
      <w:r w:rsidRPr="005C18A7">
        <w:rPr>
          <w:rFonts w:ascii="David" w:hAnsi="David" w:cs="David"/>
          <w:rtl/>
        </w:rPr>
        <w:tab/>
        <w:t xml:space="preserve">הספק יפעל להשבת הזכות להוסיף ולהשתמש בציוד/תוכנה או בחלק ממנו ע"י </w:t>
      </w:r>
      <w:r>
        <w:rPr>
          <w:rFonts w:ascii="David" w:hAnsi="David" w:cs="David"/>
          <w:rtl/>
        </w:rPr>
        <w:t>ה</w:t>
      </w:r>
      <w:r w:rsidR="00A36644">
        <w:rPr>
          <w:rFonts w:ascii="David" w:hAnsi="David" w:cs="David"/>
          <w:rtl/>
        </w:rPr>
        <w:t>מועצה</w:t>
      </w:r>
      <w:r w:rsidRPr="005C18A7">
        <w:rPr>
          <w:rFonts w:ascii="David" w:hAnsi="David" w:cs="David"/>
          <w:rtl/>
        </w:rPr>
        <w:t>.</w:t>
      </w:r>
    </w:p>
    <w:p w14:paraId="457B061C" w14:textId="77777777" w:rsidR="00647E2A" w:rsidRDefault="00647E2A" w:rsidP="00647E2A">
      <w:pPr>
        <w:pStyle w:val="af1"/>
        <w:tabs>
          <w:tab w:val="clear" w:pos="4153"/>
          <w:tab w:val="clear" w:pos="8306"/>
        </w:tabs>
        <w:spacing w:before="240" w:line="300" w:lineRule="exact"/>
        <w:ind w:left="1818" w:hanging="378"/>
        <w:jc w:val="both"/>
        <w:rPr>
          <w:rFonts w:ascii="David" w:hAnsi="David"/>
          <w:rtl/>
        </w:rPr>
      </w:pPr>
      <w:r w:rsidRPr="005C18A7">
        <w:rPr>
          <w:rFonts w:ascii="David" w:hAnsi="David"/>
          <w:rtl/>
        </w:rPr>
        <w:t>2.</w:t>
      </w:r>
      <w:r w:rsidRPr="005C18A7">
        <w:rPr>
          <w:rFonts w:ascii="David" w:hAnsi="David"/>
          <w:rtl/>
        </w:rPr>
        <w:tab/>
        <w:t>הספק יחליף את</w:t>
      </w:r>
      <w:r w:rsidRPr="005C18A7">
        <w:rPr>
          <w:rFonts w:ascii="David" w:hAnsi="David"/>
        </w:rPr>
        <w:t xml:space="preserve"> </w:t>
      </w:r>
      <w:r w:rsidRPr="005C18A7">
        <w:rPr>
          <w:rFonts w:ascii="David" w:hAnsi="David"/>
          <w:rtl/>
        </w:rPr>
        <w:t xml:space="preserve">הציוד/תכנה בציוד/תכנה שווי ערך אשר אין בו הפרה שכזאת; לחילופין - הספק ישפה את </w:t>
      </w:r>
      <w:r>
        <w:rPr>
          <w:rFonts w:ascii="David" w:hAnsi="David"/>
          <w:rtl/>
        </w:rPr>
        <w:t>ה</w:t>
      </w:r>
      <w:r w:rsidR="00A36644">
        <w:rPr>
          <w:rFonts w:ascii="David" w:hAnsi="David"/>
          <w:rtl/>
        </w:rPr>
        <w:t>מועצה</w:t>
      </w:r>
      <w:r w:rsidRPr="005C18A7">
        <w:rPr>
          <w:rFonts w:ascii="David" w:hAnsi="David"/>
          <w:rtl/>
        </w:rPr>
        <w:t xml:space="preserve"> בגין הוצאות החלפה כאמור ש</w:t>
      </w:r>
      <w:r>
        <w:rPr>
          <w:rFonts w:ascii="David" w:hAnsi="David" w:hint="cs"/>
          <w:rtl/>
        </w:rPr>
        <w:t>י</w:t>
      </w:r>
      <w:r w:rsidRPr="005C18A7">
        <w:rPr>
          <w:rFonts w:ascii="David" w:hAnsi="David"/>
          <w:rtl/>
        </w:rPr>
        <w:t xml:space="preserve">עשה על-ידי </w:t>
      </w:r>
      <w:r>
        <w:rPr>
          <w:rFonts w:ascii="David" w:hAnsi="David"/>
          <w:rtl/>
        </w:rPr>
        <w:t>ה</w:t>
      </w:r>
      <w:r w:rsidR="00A36644">
        <w:rPr>
          <w:rFonts w:ascii="David" w:hAnsi="David"/>
          <w:rtl/>
        </w:rPr>
        <w:t>מועצה</w:t>
      </w:r>
      <w:r w:rsidRPr="005C18A7">
        <w:rPr>
          <w:rFonts w:ascii="David" w:hAnsi="David"/>
          <w:rtl/>
        </w:rPr>
        <w:t xml:space="preserve"> , לרבות הוצאות רכישת הציוד/תכנה נשוא הסכם זה. זאת, מבלי לגרוע מיתר הזכויות העומדות ל</w:t>
      </w:r>
      <w:r w:rsidR="00A36644">
        <w:rPr>
          <w:rFonts w:ascii="David" w:hAnsi="David" w:hint="cs"/>
          <w:rtl/>
        </w:rPr>
        <w:t>מועצה</w:t>
      </w:r>
      <w:r>
        <w:rPr>
          <w:rFonts w:ascii="David" w:hAnsi="David" w:hint="cs"/>
          <w:rtl/>
        </w:rPr>
        <w:t xml:space="preserve"> </w:t>
      </w:r>
      <w:r w:rsidRPr="005C18A7">
        <w:rPr>
          <w:rFonts w:ascii="David" w:hAnsi="David"/>
          <w:rtl/>
        </w:rPr>
        <w:t xml:space="preserve">במקרה זה, עפ"י דין ו/או עפ"י הסכם זה. </w:t>
      </w:r>
    </w:p>
    <w:p w14:paraId="1BA64A33" w14:textId="77777777" w:rsidR="00647E2A" w:rsidRPr="00510CD0"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rtl/>
        </w:rPr>
        <w:t xml:space="preserve">הספק פוטר את המזמין </w:t>
      </w:r>
      <w:r w:rsidRPr="00510CD0">
        <w:rPr>
          <w:rFonts w:ascii="David" w:hAnsi="David" w:hint="eastAsia"/>
          <w:rtl/>
        </w:rPr>
        <w:t>ו</w:t>
      </w:r>
      <w:r w:rsidRPr="00510CD0">
        <w:rPr>
          <w:rFonts w:ascii="David" w:hAnsi="David"/>
          <w:rtl/>
        </w:rPr>
        <w:t xml:space="preserve">/או עובדיו ו/או כל אדם הנמצא בשירותו מכל אחריות לכל  </w:t>
      </w:r>
      <w:r w:rsidRPr="00510CD0">
        <w:rPr>
          <w:rFonts w:ascii="David" w:hAnsi="David" w:hint="eastAsia"/>
          <w:rtl/>
        </w:rPr>
        <w:t>אבדן</w:t>
      </w:r>
      <w:r w:rsidRPr="00510CD0">
        <w:rPr>
          <w:rFonts w:ascii="David" w:hAnsi="David"/>
          <w:rtl/>
        </w:rPr>
        <w:t xml:space="preserve"> ו/או נזק להם אחראי </w:t>
      </w:r>
      <w:r w:rsidRPr="00510CD0">
        <w:rPr>
          <w:rFonts w:ascii="David" w:hAnsi="David" w:hint="eastAsia"/>
          <w:rtl/>
        </w:rPr>
        <w:t>הספק</w:t>
      </w:r>
      <w:r w:rsidRPr="00510CD0">
        <w:rPr>
          <w:rFonts w:ascii="David" w:hAnsi="David"/>
          <w:rtl/>
        </w:rPr>
        <w:t xml:space="preserve"> כאמור בהסכם זה ו/או על פי דין, ומתחייב לשפות </w:t>
      </w:r>
      <w:r w:rsidRPr="00510CD0">
        <w:rPr>
          <w:rFonts w:ascii="David" w:hAnsi="David" w:hint="eastAsia"/>
          <w:rtl/>
        </w:rPr>
        <w:t>ולפצות</w:t>
      </w:r>
      <w:r w:rsidRPr="00510CD0">
        <w:rPr>
          <w:rFonts w:ascii="David" w:hAnsi="David"/>
          <w:rtl/>
        </w:rPr>
        <w:t xml:space="preserve"> את המזמין ו/או </w:t>
      </w:r>
      <w:r w:rsidRPr="00510CD0">
        <w:rPr>
          <w:rFonts w:ascii="David" w:hAnsi="David" w:hint="eastAsia"/>
          <w:rtl/>
        </w:rPr>
        <w:t>כל</w:t>
      </w:r>
      <w:r w:rsidRPr="00510CD0">
        <w:rPr>
          <w:rFonts w:ascii="David" w:hAnsi="David"/>
          <w:rtl/>
        </w:rPr>
        <w:t xml:space="preserve"> </w:t>
      </w:r>
      <w:r w:rsidRPr="00510CD0">
        <w:rPr>
          <w:rFonts w:ascii="David" w:hAnsi="David" w:hint="eastAsia"/>
          <w:rtl/>
        </w:rPr>
        <w:t>הפועל</w:t>
      </w:r>
      <w:r w:rsidRPr="00510CD0">
        <w:rPr>
          <w:rFonts w:ascii="David" w:hAnsi="David"/>
          <w:rtl/>
        </w:rPr>
        <w:t xml:space="preserve"> </w:t>
      </w:r>
      <w:r w:rsidRPr="00510CD0">
        <w:rPr>
          <w:rFonts w:ascii="David" w:hAnsi="David" w:hint="eastAsia"/>
          <w:rtl/>
        </w:rPr>
        <w:t>מטעמו</w:t>
      </w:r>
      <w:r w:rsidRPr="00510CD0">
        <w:rPr>
          <w:rFonts w:ascii="David" w:hAnsi="David"/>
          <w:rtl/>
        </w:rPr>
        <w:t xml:space="preserve"> </w:t>
      </w:r>
      <w:r w:rsidRPr="00510CD0">
        <w:rPr>
          <w:rFonts w:ascii="David" w:hAnsi="David" w:hint="eastAsia"/>
          <w:rtl/>
        </w:rPr>
        <w:t>ב</w:t>
      </w:r>
      <w:r w:rsidRPr="00510CD0">
        <w:rPr>
          <w:rFonts w:ascii="David" w:hAnsi="David"/>
          <w:rtl/>
        </w:rPr>
        <w:t xml:space="preserve">גין כל אחריות שתוטל על מי מהם ו/או כל סכום שיחויבו לשלם בגין מקרה שהאחריות לגביו מוטלת על הספק מכוח האמור לעיל, לרבות הוצאות משפט ושכ"ט עו"ד.  </w:t>
      </w:r>
    </w:p>
    <w:p w14:paraId="55793AD4" w14:textId="77777777" w:rsidR="00647E2A"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hint="eastAsia"/>
          <w:rtl/>
        </w:rPr>
        <w:t>המזמין</w:t>
      </w:r>
      <w:r w:rsidRPr="00510CD0">
        <w:rPr>
          <w:rFonts w:ascii="David" w:hAnsi="David"/>
          <w:rtl/>
        </w:rPr>
        <w:t xml:space="preserve"> רשאי לקזז מן התשלומים אשר </w:t>
      </w:r>
      <w:r w:rsidRPr="00510CD0">
        <w:rPr>
          <w:rFonts w:ascii="David" w:hAnsi="David" w:hint="eastAsia"/>
          <w:rtl/>
        </w:rPr>
        <w:t>הספק</w:t>
      </w:r>
      <w:r w:rsidRPr="00510CD0">
        <w:rPr>
          <w:rFonts w:ascii="David" w:hAnsi="David"/>
          <w:rtl/>
        </w:rPr>
        <w:t xml:space="preserve"> זכאי להם מכוח הסכם זה ו/או מכל סיבה אחרת סכומים אשר נתבעים </w:t>
      </w:r>
      <w:r w:rsidRPr="00510CD0">
        <w:rPr>
          <w:rFonts w:ascii="David" w:hAnsi="David" w:hint="eastAsia"/>
          <w:rtl/>
        </w:rPr>
        <w:t>מהמזמין</w:t>
      </w:r>
      <w:r w:rsidRPr="00510CD0">
        <w:rPr>
          <w:rFonts w:ascii="David" w:hAnsi="David"/>
          <w:rtl/>
        </w:rPr>
        <w:t xml:space="preserve"> על ידי צד שלישי כלשהו בגין מעשה או מחדל שהם באחריותו של </w:t>
      </w:r>
      <w:r w:rsidRPr="00510CD0">
        <w:rPr>
          <w:rFonts w:ascii="David" w:hAnsi="David" w:hint="eastAsia"/>
          <w:rtl/>
        </w:rPr>
        <w:t>הספק</w:t>
      </w:r>
      <w:r w:rsidRPr="00510CD0">
        <w:rPr>
          <w:rFonts w:ascii="David" w:hAnsi="David"/>
          <w:rtl/>
        </w:rPr>
        <w:t xml:space="preserve"> כאמור לעיל ו/או בגין נזקים שנגרמו </w:t>
      </w:r>
      <w:r w:rsidRPr="00510CD0">
        <w:rPr>
          <w:rFonts w:ascii="David" w:hAnsi="David" w:hint="eastAsia"/>
          <w:rtl/>
        </w:rPr>
        <w:t>למזמין</w:t>
      </w:r>
      <w:r w:rsidRPr="00510CD0">
        <w:rPr>
          <w:rFonts w:ascii="David" w:hAnsi="David"/>
          <w:rtl/>
        </w:rPr>
        <w:t xml:space="preserve"> מחמת מעשה או מחדל שהם באחריותו של </w:t>
      </w:r>
      <w:r w:rsidRPr="00510CD0">
        <w:rPr>
          <w:rFonts w:ascii="David" w:hAnsi="David" w:hint="eastAsia"/>
          <w:rtl/>
        </w:rPr>
        <w:t>הספק</w:t>
      </w:r>
      <w:r w:rsidRPr="00510CD0">
        <w:rPr>
          <w:rFonts w:ascii="David" w:hAnsi="David"/>
          <w:rtl/>
        </w:rPr>
        <w:t xml:space="preserve"> כאמור לעיל.</w:t>
      </w:r>
    </w:p>
    <w:p w14:paraId="26D2A89D" w14:textId="77777777" w:rsidR="00647E2A" w:rsidRPr="009C25F4" w:rsidRDefault="00647E2A" w:rsidP="005E730F">
      <w:pPr>
        <w:pStyle w:val="af1"/>
        <w:numPr>
          <w:ilvl w:val="0"/>
          <w:numId w:val="51"/>
        </w:numPr>
        <w:tabs>
          <w:tab w:val="clear" w:pos="4153"/>
          <w:tab w:val="clear" w:pos="8306"/>
        </w:tabs>
        <w:spacing w:before="240" w:line="300" w:lineRule="exact"/>
        <w:ind w:left="720" w:hanging="603"/>
        <w:rPr>
          <w:rFonts w:ascii="David" w:hAnsi="David"/>
          <w:b/>
          <w:bCs/>
          <w:u w:val="single"/>
          <w:rtl/>
        </w:rPr>
      </w:pPr>
      <w:r w:rsidRPr="009C25F4">
        <w:rPr>
          <w:rFonts w:ascii="David" w:hAnsi="David"/>
          <w:b/>
          <w:bCs/>
          <w:u w:val="single"/>
          <w:rtl/>
        </w:rPr>
        <w:t>ביטוח</w:t>
      </w:r>
    </w:p>
    <w:p w14:paraId="7A9B6174" w14:textId="77777777" w:rsidR="00647E2A" w:rsidRPr="00510CD0" w:rsidRDefault="00647E2A" w:rsidP="00386FAB">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rtl/>
        </w:rPr>
        <w:t xml:space="preserve">להבטחת </w:t>
      </w:r>
      <w:r w:rsidRPr="00510CD0">
        <w:rPr>
          <w:rFonts w:ascii="David" w:hAnsi="David" w:hint="eastAsia"/>
          <w:rtl/>
        </w:rPr>
        <w:t>אחריותו</w:t>
      </w:r>
      <w:r w:rsidRPr="00510CD0">
        <w:rPr>
          <w:rFonts w:ascii="David" w:hAnsi="David"/>
          <w:rtl/>
        </w:rPr>
        <w:t xml:space="preserve"> </w:t>
      </w:r>
      <w:r w:rsidRPr="00510CD0">
        <w:rPr>
          <w:rFonts w:ascii="David" w:hAnsi="David" w:hint="eastAsia"/>
          <w:rtl/>
        </w:rPr>
        <w:t>של</w:t>
      </w:r>
      <w:r w:rsidRPr="00510CD0">
        <w:rPr>
          <w:rFonts w:ascii="David" w:hAnsi="David"/>
          <w:rtl/>
        </w:rPr>
        <w:t xml:space="preserve"> </w:t>
      </w:r>
      <w:r w:rsidRPr="00510CD0">
        <w:rPr>
          <w:rFonts w:ascii="David" w:hAnsi="David" w:hint="eastAsia"/>
          <w:rtl/>
        </w:rPr>
        <w:t>הספק</w:t>
      </w:r>
      <w:r w:rsidRPr="00510CD0">
        <w:rPr>
          <w:rFonts w:ascii="David" w:hAnsi="David"/>
          <w:rtl/>
        </w:rPr>
        <w:t xml:space="preserve"> כאמור לעיל ועל פי כל דין ומבלי לגרוע מהתחייבות</w:t>
      </w:r>
      <w:r w:rsidRPr="00510CD0">
        <w:rPr>
          <w:rFonts w:ascii="David" w:hAnsi="David" w:hint="eastAsia"/>
          <w:rtl/>
        </w:rPr>
        <w:t>ו</w:t>
      </w:r>
      <w:r w:rsidRPr="00510CD0">
        <w:rPr>
          <w:rFonts w:ascii="David" w:hAnsi="David"/>
          <w:rtl/>
        </w:rPr>
        <w:t xml:space="preserve"> וחובותי</w:t>
      </w:r>
      <w:r w:rsidRPr="00510CD0">
        <w:rPr>
          <w:rFonts w:ascii="David" w:hAnsi="David" w:hint="eastAsia"/>
          <w:rtl/>
        </w:rPr>
        <w:t>ו</w:t>
      </w:r>
      <w:r w:rsidRPr="00510CD0">
        <w:rPr>
          <w:rFonts w:ascii="David" w:hAnsi="David"/>
          <w:rtl/>
        </w:rPr>
        <w:t xml:space="preserve">, מתחייב </w:t>
      </w:r>
      <w:r w:rsidRPr="00510CD0">
        <w:rPr>
          <w:rFonts w:ascii="David" w:hAnsi="David" w:hint="eastAsia"/>
          <w:rtl/>
        </w:rPr>
        <w:t>הספק</w:t>
      </w:r>
      <w:r w:rsidRPr="00510CD0">
        <w:rPr>
          <w:rFonts w:ascii="David" w:hAnsi="David"/>
          <w:rtl/>
        </w:rPr>
        <w:t xml:space="preserve"> לערוך ולקיים על חשבונ</w:t>
      </w:r>
      <w:r w:rsidRPr="00510CD0">
        <w:rPr>
          <w:rFonts w:ascii="David" w:hAnsi="David" w:hint="eastAsia"/>
          <w:rtl/>
        </w:rPr>
        <w:t>ו</w:t>
      </w:r>
      <w:r w:rsidRPr="00510CD0">
        <w:rPr>
          <w:rFonts w:ascii="David" w:hAnsi="David"/>
          <w:rtl/>
        </w:rPr>
        <w:t xml:space="preserve"> </w:t>
      </w:r>
      <w:r w:rsidRPr="00510CD0">
        <w:rPr>
          <w:rFonts w:ascii="David" w:hAnsi="David" w:hint="eastAsia"/>
          <w:rtl/>
        </w:rPr>
        <w:t>למשך</w:t>
      </w:r>
      <w:r w:rsidRPr="00510CD0">
        <w:rPr>
          <w:rFonts w:ascii="David" w:hAnsi="David"/>
          <w:rtl/>
        </w:rPr>
        <w:t xml:space="preserve"> </w:t>
      </w:r>
      <w:r w:rsidRPr="00510CD0">
        <w:rPr>
          <w:rFonts w:ascii="David" w:hAnsi="David" w:hint="eastAsia"/>
          <w:rtl/>
        </w:rPr>
        <w:t>כל</w:t>
      </w:r>
      <w:r w:rsidRPr="00510CD0">
        <w:rPr>
          <w:rFonts w:ascii="David" w:hAnsi="David"/>
          <w:rtl/>
        </w:rPr>
        <w:t xml:space="preserve"> </w:t>
      </w:r>
      <w:r w:rsidRPr="00510CD0">
        <w:rPr>
          <w:rFonts w:ascii="David" w:hAnsi="David" w:hint="eastAsia"/>
          <w:rtl/>
        </w:rPr>
        <w:t>תקופת</w:t>
      </w:r>
      <w:r w:rsidRPr="00510CD0">
        <w:rPr>
          <w:rFonts w:ascii="David" w:hAnsi="David"/>
          <w:rtl/>
        </w:rPr>
        <w:t xml:space="preserve"> </w:t>
      </w:r>
      <w:r w:rsidRPr="00510CD0">
        <w:rPr>
          <w:rFonts w:ascii="David" w:hAnsi="David" w:hint="eastAsia"/>
          <w:rtl/>
        </w:rPr>
        <w:t>ההסכם</w:t>
      </w:r>
      <w:r w:rsidRPr="00510CD0">
        <w:rPr>
          <w:rFonts w:ascii="David" w:hAnsi="David"/>
          <w:rtl/>
        </w:rPr>
        <w:t xml:space="preserve"> </w:t>
      </w:r>
      <w:r w:rsidRPr="00510CD0">
        <w:rPr>
          <w:rFonts w:ascii="David" w:hAnsi="David" w:hint="eastAsia"/>
          <w:rtl/>
        </w:rPr>
        <w:t>ולמשך</w:t>
      </w:r>
      <w:r w:rsidRPr="00510CD0">
        <w:rPr>
          <w:rFonts w:ascii="David" w:hAnsi="David"/>
          <w:rtl/>
        </w:rPr>
        <w:t xml:space="preserve"> </w:t>
      </w:r>
      <w:r w:rsidRPr="00510CD0">
        <w:rPr>
          <w:rFonts w:ascii="David" w:hAnsi="David" w:hint="eastAsia"/>
          <w:rtl/>
        </w:rPr>
        <w:t>כל</w:t>
      </w:r>
      <w:r w:rsidRPr="00510CD0">
        <w:rPr>
          <w:rFonts w:ascii="David" w:hAnsi="David"/>
          <w:rtl/>
        </w:rPr>
        <w:t xml:space="preserve"> </w:t>
      </w:r>
      <w:r w:rsidRPr="00510CD0">
        <w:rPr>
          <w:rFonts w:ascii="David" w:hAnsi="David" w:hint="eastAsia"/>
          <w:rtl/>
        </w:rPr>
        <w:t>תקופה</w:t>
      </w:r>
      <w:r w:rsidRPr="00510CD0">
        <w:rPr>
          <w:rFonts w:ascii="David" w:hAnsi="David"/>
          <w:rtl/>
        </w:rPr>
        <w:t xml:space="preserve"> </w:t>
      </w:r>
      <w:r w:rsidRPr="00510CD0">
        <w:rPr>
          <w:rFonts w:ascii="David" w:hAnsi="David" w:hint="eastAsia"/>
          <w:rtl/>
        </w:rPr>
        <w:t>נוספת</w:t>
      </w:r>
      <w:r w:rsidRPr="00510CD0">
        <w:rPr>
          <w:rFonts w:ascii="David" w:hAnsi="David"/>
          <w:rtl/>
        </w:rPr>
        <w:t xml:space="preserve"> </w:t>
      </w:r>
      <w:r w:rsidRPr="00510CD0">
        <w:rPr>
          <w:rFonts w:ascii="David" w:hAnsi="David" w:hint="eastAsia"/>
          <w:rtl/>
        </w:rPr>
        <w:t>בה</w:t>
      </w:r>
      <w:r w:rsidRPr="00510CD0">
        <w:rPr>
          <w:rFonts w:ascii="David" w:hAnsi="David"/>
          <w:rtl/>
        </w:rPr>
        <w:t xml:space="preserve"> </w:t>
      </w:r>
      <w:r w:rsidRPr="00510CD0">
        <w:rPr>
          <w:rFonts w:ascii="David" w:hAnsi="David" w:hint="eastAsia"/>
          <w:rtl/>
        </w:rPr>
        <w:t>ימצא</w:t>
      </w:r>
      <w:r w:rsidRPr="00510CD0">
        <w:rPr>
          <w:rFonts w:ascii="David" w:hAnsi="David"/>
          <w:rtl/>
        </w:rPr>
        <w:t xml:space="preserve"> </w:t>
      </w:r>
      <w:r w:rsidRPr="00510CD0">
        <w:rPr>
          <w:rFonts w:ascii="David" w:hAnsi="David" w:hint="eastAsia"/>
          <w:rtl/>
        </w:rPr>
        <w:t>אחראי</w:t>
      </w:r>
      <w:r w:rsidRPr="00510CD0">
        <w:rPr>
          <w:rFonts w:ascii="David" w:hAnsi="David"/>
          <w:rtl/>
        </w:rPr>
        <w:t xml:space="preserve"> </w:t>
      </w:r>
      <w:r w:rsidRPr="00510CD0">
        <w:rPr>
          <w:rFonts w:ascii="David" w:hAnsi="David" w:hint="eastAsia"/>
          <w:rtl/>
        </w:rPr>
        <w:t>על</w:t>
      </w:r>
      <w:r w:rsidRPr="00510CD0">
        <w:rPr>
          <w:rFonts w:ascii="David" w:hAnsi="David"/>
          <w:rtl/>
        </w:rPr>
        <w:t xml:space="preserve"> </w:t>
      </w:r>
      <w:r w:rsidRPr="00510CD0">
        <w:rPr>
          <w:rFonts w:ascii="David" w:hAnsi="David" w:hint="eastAsia"/>
          <w:rtl/>
        </w:rPr>
        <w:t>פי</w:t>
      </w:r>
      <w:r w:rsidRPr="00510CD0">
        <w:rPr>
          <w:rFonts w:ascii="David" w:hAnsi="David"/>
          <w:rtl/>
        </w:rPr>
        <w:t xml:space="preserve"> </w:t>
      </w:r>
      <w:r w:rsidRPr="00510CD0">
        <w:rPr>
          <w:rFonts w:ascii="David" w:hAnsi="David" w:hint="eastAsia"/>
          <w:rtl/>
        </w:rPr>
        <w:t>דין</w:t>
      </w:r>
      <w:r w:rsidRPr="00510CD0">
        <w:rPr>
          <w:rFonts w:ascii="David" w:hAnsi="David"/>
          <w:rtl/>
        </w:rPr>
        <w:t>,</w:t>
      </w:r>
      <w:r w:rsidRPr="00510CD0" w:rsidDel="00240C17">
        <w:rPr>
          <w:rFonts w:ascii="David" w:hAnsi="David"/>
          <w:rtl/>
        </w:rPr>
        <w:t xml:space="preserve"> </w:t>
      </w:r>
      <w:r w:rsidRPr="00510CD0">
        <w:rPr>
          <w:rFonts w:ascii="David" w:hAnsi="David"/>
          <w:rtl/>
        </w:rPr>
        <w:t xml:space="preserve">ביטוחים מתאימים להבטחת אחריות כאמור לפי שיקול דעתו, ובלבד שלא יפחתו מהביטוחים והתנאים המפורטים בטופס האישור על קיום ביטוחים, </w:t>
      </w:r>
      <w:r w:rsidRPr="000B3C58">
        <w:rPr>
          <w:rFonts w:ascii="David" w:hAnsi="David"/>
          <w:b/>
          <w:bCs/>
          <w:u w:val="single"/>
          <w:rtl/>
        </w:rPr>
        <w:t xml:space="preserve">נספח </w:t>
      </w:r>
      <w:r w:rsidR="00386FAB">
        <w:rPr>
          <w:rFonts w:ascii="David" w:hAnsi="David" w:hint="cs"/>
          <w:b/>
          <w:bCs/>
          <w:u w:val="single"/>
          <w:rtl/>
        </w:rPr>
        <w:t>ג</w:t>
      </w:r>
      <w:r w:rsidR="000B3C58" w:rsidRPr="000B3C58">
        <w:rPr>
          <w:rFonts w:ascii="David" w:hAnsi="David" w:hint="cs"/>
          <w:b/>
          <w:bCs/>
          <w:u w:val="single"/>
          <w:rtl/>
        </w:rPr>
        <w:t>'</w:t>
      </w:r>
      <w:r w:rsidRPr="00510CD0">
        <w:rPr>
          <w:rFonts w:ascii="David" w:hAnsi="David"/>
          <w:rtl/>
        </w:rPr>
        <w:t xml:space="preserve"> </w:t>
      </w:r>
      <w:r w:rsidR="000B3C58">
        <w:rPr>
          <w:rFonts w:ascii="David" w:hAnsi="David" w:hint="cs"/>
          <w:rtl/>
        </w:rPr>
        <w:t>,</w:t>
      </w:r>
      <w:r w:rsidRPr="00510CD0">
        <w:rPr>
          <w:rFonts w:ascii="David" w:hAnsi="David"/>
          <w:rtl/>
        </w:rPr>
        <w:t xml:space="preserve"> המהווה חלק בלתי נפרד מהסכם זה (להלן: "</w:t>
      </w:r>
      <w:r w:rsidRPr="000B3C58">
        <w:rPr>
          <w:rFonts w:ascii="David" w:hAnsi="David"/>
          <w:b/>
          <w:bCs/>
          <w:rtl/>
        </w:rPr>
        <w:t>טופס האישור על קיום ביטוחים</w:t>
      </w:r>
      <w:r w:rsidRPr="00510CD0">
        <w:rPr>
          <w:rFonts w:ascii="David" w:hAnsi="David"/>
          <w:rtl/>
        </w:rPr>
        <w:t xml:space="preserve">").  </w:t>
      </w:r>
    </w:p>
    <w:p w14:paraId="35F697DA" w14:textId="77777777" w:rsidR="00647E2A" w:rsidRPr="00510CD0"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rtl/>
        </w:rPr>
        <w:t xml:space="preserve">הספק ימציא במעמד חתימת הסכם זה את טופס האישור על קיום ביטוחים חתום כדין בידי מבטחי הספק על קיום ועריכת הביטוחים הנזכרים לעיל. מסירת האישור חתום על-ידי מבטחי הספק </w:t>
      </w:r>
      <w:r w:rsidRPr="00510CD0">
        <w:rPr>
          <w:rFonts w:ascii="David" w:hAnsi="David" w:hint="eastAsia"/>
          <w:rtl/>
        </w:rPr>
        <w:t>המורשים</w:t>
      </w:r>
      <w:r w:rsidRPr="00510CD0">
        <w:rPr>
          <w:rFonts w:ascii="David" w:hAnsi="David"/>
          <w:rtl/>
        </w:rPr>
        <w:t xml:space="preserve"> בישראל למזמין במועדים הינה תנאי עיקרי בהסכם זה אשר הפרתו מזכה את המזמין בתרופות בגין הפרת ההסכם. הספק ישוב וימציא אישור ביטוח מיד עם תום תקופת הביטוח, במשך כל זמן חלותו של הסכם זה, וזאת ללא צורך בקבלת דרישה כלשהי מה</w:t>
      </w:r>
      <w:r w:rsidRPr="00510CD0">
        <w:rPr>
          <w:rFonts w:ascii="David" w:hAnsi="David" w:hint="eastAsia"/>
          <w:rtl/>
        </w:rPr>
        <w:t>מזמין</w:t>
      </w:r>
      <w:r w:rsidRPr="00510CD0">
        <w:rPr>
          <w:rFonts w:ascii="David" w:hAnsi="David"/>
          <w:rtl/>
        </w:rPr>
        <w:t>.</w:t>
      </w:r>
    </w:p>
    <w:p w14:paraId="502C51A6" w14:textId="77777777" w:rsidR="00647E2A" w:rsidRPr="00510CD0"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hint="eastAsia"/>
          <w:rtl/>
        </w:rPr>
        <w:t>ע</w:t>
      </w:r>
      <w:r w:rsidRPr="00510CD0">
        <w:rPr>
          <w:rFonts w:ascii="David" w:hAnsi="David"/>
          <w:rtl/>
        </w:rPr>
        <w:t xml:space="preserve">ריכת הביטוחים ו/או תיקונם והמצאת פוליסות הביטוח ו/או האישורים על קיום ביטוחים למזמין לא יהוו אישור כלשהו מהמזמין על התאמת הביטוחים ולא יטילו עליו אחריות כלשהי בקשר לכך ו/או לא יהא בכך כדי לצמצם את אחריותו של הספק על-פי הסכם זה או על-פי כל דין. </w:t>
      </w:r>
    </w:p>
    <w:p w14:paraId="4F4523C5" w14:textId="77777777" w:rsidR="00647E2A" w:rsidRPr="00510CD0"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hint="eastAsia"/>
          <w:rtl/>
        </w:rPr>
        <w:t>הספק</w:t>
      </w:r>
      <w:r w:rsidRPr="00510CD0">
        <w:rPr>
          <w:rFonts w:ascii="David" w:hAnsi="David"/>
          <w:rtl/>
        </w:rPr>
        <w:t xml:space="preserve"> לבדו אחראי על תשלום דמי הביטוחים הנ"ל וכן י</w:t>
      </w:r>
      <w:r>
        <w:rPr>
          <w:rFonts w:ascii="David" w:hAnsi="David" w:hint="cs"/>
          <w:rtl/>
        </w:rPr>
        <w:t>י</w:t>
      </w:r>
      <w:r w:rsidRPr="00510CD0">
        <w:rPr>
          <w:rFonts w:ascii="David" w:hAnsi="David"/>
          <w:rtl/>
        </w:rPr>
        <w:t>שא בדמי ההשתתפויות העצמיות הקבועות בפוליסות הביטוח.</w:t>
      </w:r>
    </w:p>
    <w:p w14:paraId="2A7A2DEF" w14:textId="77777777" w:rsidR="00647E2A" w:rsidRPr="00510CD0"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rtl/>
        </w:rPr>
        <w:t>הספק לבדו יהיה אחראי לנזקים אשר היו מבוטחים אילולא מעשה או מחדל של הספק ו/או הפועלים מטעמו, לרבות קבלנים מבצעי עבודות, קבלני משנה ועובדיהם, אשר יגרמו להפחתה מלאה או חלקית של תגמולי הביטוח אשר היו משולמים בגין אותם נזקים. מובהר, כי הספק יהיה אחראי לנזקים בלתי מבוטחים, לרבות נזקים שהם מתחת לסכום ההשתתפות העצמית הקבועה בפוליסות.</w:t>
      </w:r>
    </w:p>
    <w:p w14:paraId="2C40FCD9" w14:textId="77777777" w:rsidR="00647E2A" w:rsidRPr="00510CD0"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hint="eastAsia"/>
          <w:rtl/>
        </w:rPr>
        <w:lastRenderedPageBreak/>
        <w:t>הספק</w:t>
      </w:r>
      <w:r w:rsidRPr="00510CD0">
        <w:rPr>
          <w:rFonts w:ascii="David" w:hAnsi="David"/>
          <w:rtl/>
        </w:rPr>
        <w:t xml:space="preserve"> </w:t>
      </w:r>
      <w:r w:rsidRPr="00510CD0">
        <w:rPr>
          <w:rFonts w:ascii="David" w:hAnsi="David" w:hint="eastAsia"/>
          <w:rtl/>
        </w:rPr>
        <w:t>מתחייב</w:t>
      </w:r>
      <w:r w:rsidRPr="00510CD0">
        <w:rPr>
          <w:rFonts w:ascii="David" w:hAnsi="David"/>
          <w:rtl/>
        </w:rPr>
        <w:t xml:space="preserve"> לשמור ולקיים את כל הוראות פוליסות הביטוח כלשונן ומבלי לפגוע בכלליות האמור, לשמור על כל הוראות הבטיחות והזהירות הנכללות בפוליסות הביטוח.</w:t>
      </w:r>
    </w:p>
    <w:p w14:paraId="5430CE33" w14:textId="77777777" w:rsidR="00955196" w:rsidRPr="00064132" w:rsidRDefault="00955196" w:rsidP="00955196">
      <w:pPr>
        <w:pStyle w:val="af1"/>
        <w:numPr>
          <w:ilvl w:val="1"/>
          <w:numId w:val="51"/>
        </w:numPr>
        <w:tabs>
          <w:tab w:val="clear" w:pos="4153"/>
          <w:tab w:val="clear" w:pos="8306"/>
        </w:tabs>
        <w:spacing w:before="240" w:line="300" w:lineRule="exact"/>
        <w:ind w:left="828"/>
        <w:jc w:val="both"/>
        <w:rPr>
          <w:rFonts w:ascii="David" w:hAnsi="David"/>
        </w:rPr>
      </w:pPr>
      <w:r w:rsidRPr="00510CD0">
        <w:rPr>
          <w:rFonts w:ascii="David" w:hAnsi="David" w:hint="eastAsia"/>
          <w:rtl/>
        </w:rPr>
        <w:t>הפר</w:t>
      </w:r>
      <w:r w:rsidRPr="00510CD0">
        <w:rPr>
          <w:rFonts w:ascii="David" w:hAnsi="David"/>
          <w:rtl/>
        </w:rPr>
        <w:t xml:space="preserve"> </w:t>
      </w:r>
      <w:r w:rsidRPr="00510CD0">
        <w:rPr>
          <w:rFonts w:ascii="David" w:hAnsi="David" w:hint="eastAsia"/>
          <w:rtl/>
        </w:rPr>
        <w:t>הספק</w:t>
      </w:r>
      <w:r w:rsidRPr="00510CD0">
        <w:rPr>
          <w:rFonts w:ascii="David" w:hAnsi="David"/>
          <w:rtl/>
        </w:rPr>
        <w:t xml:space="preserve"> את הוראות הפוליסות באופן המפקיע את זכויות המזמין, </w:t>
      </w:r>
      <w:r w:rsidRPr="00510CD0">
        <w:rPr>
          <w:rFonts w:ascii="David" w:hAnsi="David" w:hint="eastAsia"/>
          <w:rtl/>
        </w:rPr>
        <w:t>יהיה</w:t>
      </w:r>
      <w:r w:rsidRPr="00510CD0">
        <w:rPr>
          <w:rFonts w:ascii="David" w:hAnsi="David"/>
          <w:rtl/>
        </w:rPr>
        <w:t xml:space="preserve"> </w:t>
      </w:r>
      <w:r w:rsidRPr="00510CD0">
        <w:rPr>
          <w:rFonts w:ascii="David" w:hAnsi="David" w:hint="eastAsia"/>
          <w:rtl/>
        </w:rPr>
        <w:t>ספק</w:t>
      </w:r>
      <w:r w:rsidRPr="00510CD0">
        <w:rPr>
          <w:rFonts w:ascii="David" w:hAnsi="David"/>
          <w:rtl/>
        </w:rPr>
        <w:t xml:space="preserve"> </w:t>
      </w:r>
      <w:r w:rsidRPr="00510CD0">
        <w:rPr>
          <w:rFonts w:ascii="David" w:hAnsi="David" w:hint="eastAsia"/>
          <w:rtl/>
        </w:rPr>
        <w:t>אחראי</w:t>
      </w:r>
      <w:r w:rsidRPr="00510CD0">
        <w:rPr>
          <w:rFonts w:ascii="David" w:hAnsi="David"/>
          <w:rtl/>
        </w:rPr>
        <w:t xml:space="preserve"> לנזקים באופן מלא ובלעדי מבלי שתהיה ל</w:t>
      </w:r>
      <w:r w:rsidRPr="00510CD0">
        <w:rPr>
          <w:rFonts w:ascii="David" w:hAnsi="David" w:hint="eastAsia"/>
          <w:rtl/>
        </w:rPr>
        <w:t>ו</w:t>
      </w:r>
      <w:r w:rsidRPr="00510CD0">
        <w:rPr>
          <w:rFonts w:ascii="David" w:hAnsi="David"/>
          <w:rtl/>
        </w:rPr>
        <w:t xml:space="preserve"> טענה כלשהי כלפי המזמין על כל נזק כספי ו/או אחר שיגרם ל</w:t>
      </w:r>
      <w:r w:rsidRPr="00510CD0">
        <w:rPr>
          <w:rFonts w:ascii="David" w:hAnsi="David" w:hint="eastAsia"/>
          <w:rtl/>
        </w:rPr>
        <w:t>ו</w:t>
      </w:r>
      <w:r w:rsidRPr="00510CD0">
        <w:rPr>
          <w:rFonts w:ascii="David" w:hAnsi="David"/>
          <w:rtl/>
        </w:rPr>
        <w:t xml:space="preserve"> עקב זאת.</w:t>
      </w:r>
      <w:r w:rsidR="00E20AC8">
        <w:rPr>
          <w:rFonts w:ascii="David" w:hAnsi="David" w:hint="cs"/>
          <w:rtl/>
        </w:rPr>
        <w:t xml:space="preserve"> </w:t>
      </w:r>
      <w:r w:rsidRPr="00064132">
        <w:rPr>
          <w:rFonts w:ascii="David" w:hAnsi="David" w:hint="cs"/>
          <w:rtl/>
        </w:rPr>
        <w:t>הספק מתחייב כי פוליסת ביטוח אחריות מקצועית/מוצר תהא בתוקף גם בסיום ההתקשרות בין הצדדים, כל עוד חלה עליו אחריות עפ"י דין, ולפחות 7 שנים מתום ההתקשרות בין הצדדים.</w:t>
      </w:r>
    </w:p>
    <w:p w14:paraId="6F634B4C" w14:textId="77777777" w:rsidR="00647E2A" w:rsidRPr="000B3C58" w:rsidRDefault="000B3C58" w:rsidP="005E730F">
      <w:pPr>
        <w:pStyle w:val="af1"/>
        <w:numPr>
          <w:ilvl w:val="0"/>
          <w:numId w:val="51"/>
        </w:numPr>
        <w:tabs>
          <w:tab w:val="clear" w:pos="4153"/>
          <w:tab w:val="clear" w:pos="8306"/>
        </w:tabs>
        <w:spacing w:before="240" w:line="300" w:lineRule="exact"/>
        <w:ind w:left="720" w:hanging="603"/>
        <w:rPr>
          <w:rFonts w:ascii="David" w:hAnsi="David"/>
          <w:b/>
          <w:bCs/>
          <w:u w:val="single"/>
          <w:rtl/>
        </w:rPr>
      </w:pPr>
      <w:r w:rsidRPr="000B3C58">
        <w:rPr>
          <w:rFonts w:ascii="David" w:hAnsi="David" w:hint="cs"/>
          <w:b/>
          <w:bCs/>
          <w:u w:val="single"/>
          <w:rtl/>
        </w:rPr>
        <w:t xml:space="preserve">הפסקת </w:t>
      </w:r>
      <w:r w:rsidR="006937A0">
        <w:rPr>
          <w:rFonts w:ascii="David" w:hAnsi="David" w:hint="cs"/>
          <w:b/>
          <w:bCs/>
          <w:u w:val="single"/>
          <w:rtl/>
        </w:rPr>
        <w:t>התקשרות</w:t>
      </w:r>
    </w:p>
    <w:p w14:paraId="4F4C9B78" w14:textId="77777777" w:rsidR="00647E2A" w:rsidRPr="005C18A7"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C18A7">
        <w:rPr>
          <w:rFonts w:ascii="David" w:hAnsi="David"/>
          <w:rtl/>
        </w:rPr>
        <w:t>מבלי לפגוע ב</w:t>
      </w:r>
      <w:r>
        <w:rPr>
          <w:rFonts w:ascii="David" w:hAnsi="David"/>
          <w:rtl/>
        </w:rPr>
        <w:t>זכות</w:t>
      </w:r>
      <w:r>
        <w:rPr>
          <w:rFonts w:ascii="David" w:hAnsi="David" w:hint="cs"/>
          <w:rtl/>
        </w:rPr>
        <w:t>ה</w:t>
      </w:r>
      <w:r>
        <w:rPr>
          <w:rFonts w:ascii="David" w:hAnsi="David"/>
          <w:rtl/>
        </w:rPr>
        <w:t xml:space="preserve"> של ה</w:t>
      </w:r>
      <w:r w:rsidR="00A36644">
        <w:rPr>
          <w:rFonts w:ascii="David" w:hAnsi="David"/>
          <w:rtl/>
        </w:rPr>
        <w:t>מועצה</w:t>
      </w:r>
      <w:r w:rsidRPr="005C18A7">
        <w:rPr>
          <w:rFonts w:ascii="David" w:hAnsi="David"/>
          <w:rtl/>
        </w:rPr>
        <w:t xml:space="preserve"> לבטל החוזה עפ"י שיקול  דעת</w:t>
      </w:r>
      <w:r>
        <w:rPr>
          <w:rFonts w:ascii="David" w:hAnsi="David" w:hint="cs"/>
          <w:rtl/>
        </w:rPr>
        <w:t>ו</w:t>
      </w:r>
      <w:r w:rsidRPr="005C18A7">
        <w:rPr>
          <w:rFonts w:ascii="David" w:hAnsi="David"/>
          <w:rtl/>
        </w:rPr>
        <w:t xml:space="preserve"> הבלעדי, וכן בכל מועד בתקופות ההארכה, כאמור לעיל, הרי שבמקרה שבו הספק לא ימלא אחת מן התחייבויותיו לפי חוזה זה, מכל סיבה שהיא, </w:t>
      </w:r>
      <w:r>
        <w:rPr>
          <w:rFonts w:ascii="David" w:hAnsi="David"/>
          <w:rtl/>
        </w:rPr>
        <w:t>רשאי</w:t>
      </w:r>
      <w:r>
        <w:rPr>
          <w:rFonts w:ascii="David" w:hAnsi="David" w:hint="cs"/>
          <w:rtl/>
        </w:rPr>
        <w:t>ת</w:t>
      </w:r>
      <w:r w:rsidRPr="005C18A7">
        <w:rPr>
          <w:rFonts w:ascii="David" w:hAnsi="David"/>
          <w:rtl/>
        </w:rPr>
        <w:t xml:space="preserve"> </w:t>
      </w:r>
      <w:r>
        <w:rPr>
          <w:rFonts w:ascii="David" w:hAnsi="David"/>
          <w:rtl/>
        </w:rPr>
        <w:t>ה</w:t>
      </w:r>
      <w:r w:rsidR="00A36644">
        <w:rPr>
          <w:rFonts w:ascii="David" w:hAnsi="David"/>
          <w:rtl/>
        </w:rPr>
        <w:t>מועצה</w:t>
      </w:r>
      <w:r w:rsidRPr="005C18A7">
        <w:rPr>
          <w:rFonts w:ascii="David" w:hAnsi="David"/>
          <w:rtl/>
        </w:rPr>
        <w:t>, מבלי לפגוע בכל הזכויות האחרות העומדות ל</w:t>
      </w:r>
      <w:r>
        <w:rPr>
          <w:rFonts w:ascii="David" w:hAnsi="David" w:hint="cs"/>
          <w:rtl/>
        </w:rPr>
        <w:t>ו</w:t>
      </w:r>
      <w:r w:rsidRPr="005C18A7">
        <w:rPr>
          <w:rFonts w:ascii="David" w:hAnsi="David"/>
          <w:rtl/>
        </w:rPr>
        <w:t xml:space="preserve"> במקרה זה עפ"י דין ו/או עפ"י הסכם זה, למסור את ביצוע השירות לאדם או לאנשים אחרים, אם בקבלנות או באופן אחר ובתנאים כאלה כפי שהיא תחליט עליהם לפי שיקול דעתה המוחלט. כל ההוצאות שיגרמו ל</w:t>
      </w:r>
      <w:r w:rsidR="00A36644">
        <w:rPr>
          <w:rFonts w:ascii="David" w:hAnsi="David"/>
          <w:rtl/>
        </w:rPr>
        <w:t>מועצה</w:t>
      </w:r>
      <w:r w:rsidRPr="005C18A7">
        <w:rPr>
          <w:rFonts w:ascii="David" w:hAnsi="David"/>
          <w:rtl/>
        </w:rPr>
        <w:t xml:space="preserve"> במקרה כה יישא בהן ספק, ו</w:t>
      </w:r>
      <w:r>
        <w:rPr>
          <w:rFonts w:ascii="David" w:hAnsi="David"/>
          <w:rtl/>
        </w:rPr>
        <w:t>ה</w:t>
      </w:r>
      <w:r w:rsidR="00A36644">
        <w:rPr>
          <w:rFonts w:ascii="David" w:hAnsi="David"/>
          <w:rtl/>
        </w:rPr>
        <w:t>מועצה</w:t>
      </w:r>
      <w:r>
        <w:rPr>
          <w:rFonts w:ascii="David" w:hAnsi="David"/>
          <w:rtl/>
        </w:rPr>
        <w:t xml:space="preserve"> תהיה</w:t>
      </w:r>
      <w:r w:rsidRPr="005C18A7">
        <w:rPr>
          <w:rFonts w:ascii="David" w:hAnsi="David"/>
          <w:rtl/>
        </w:rPr>
        <w:t xml:space="preserve"> זכאי</w:t>
      </w:r>
      <w:r>
        <w:rPr>
          <w:rFonts w:ascii="David" w:hAnsi="David" w:hint="cs"/>
          <w:rtl/>
        </w:rPr>
        <w:t>ת</w:t>
      </w:r>
      <w:r w:rsidRPr="005C18A7">
        <w:rPr>
          <w:rFonts w:ascii="David" w:hAnsi="David"/>
          <w:rtl/>
        </w:rPr>
        <w:t xml:space="preserve"> לקזז כל סכום מתשלומים עתידיים של </w:t>
      </w:r>
      <w:r>
        <w:rPr>
          <w:rFonts w:ascii="David" w:hAnsi="David"/>
          <w:rtl/>
        </w:rPr>
        <w:t>ה</w:t>
      </w:r>
      <w:r w:rsidR="00A36644">
        <w:rPr>
          <w:rFonts w:ascii="David" w:hAnsi="David"/>
          <w:rtl/>
        </w:rPr>
        <w:t>מועצה</w:t>
      </w:r>
      <w:r w:rsidRPr="005C18A7">
        <w:rPr>
          <w:rFonts w:ascii="David" w:hAnsi="David"/>
          <w:rtl/>
        </w:rPr>
        <w:t xml:space="preserve"> לספק לפי חוזה זה.</w:t>
      </w:r>
    </w:p>
    <w:p w14:paraId="48F523FC" w14:textId="77777777" w:rsidR="00647E2A" w:rsidRPr="005C18A7" w:rsidRDefault="00647E2A" w:rsidP="00EB4669">
      <w:pPr>
        <w:pStyle w:val="af1"/>
        <w:tabs>
          <w:tab w:val="clear" w:pos="4153"/>
          <w:tab w:val="clear" w:pos="8306"/>
        </w:tabs>
        <w:spacing w:before="240" w:line="300" w:lineRule="exact"/>
        <w:ind w:left="828"/>
        <w:jc w:val="both"/>
        <w:rPr>
          <w:rFonts w:ascii="David" w:hAnsi="David"/>
          <w:rtl/>
        </w:rPr>
      </w:pPr>
      <w:r w:rsidRPr="005C18A7">
        <w:rPr>
          <w:rFonts w:ascii="David" w:hAnsi="David"/>
          <w:rtl/>
        </w:rPr>
        <w:t xml:space="preserve">תנאי לביצוע האמור לעיל הינו משלוח התראה לספק, ואי ביצוע ההתחייבות ו/או תיקון הדרוש ע"י הספק בחלוף 3 ימים ממועד ההתראה. </w:t>
      </w:r>
    </w:p>
    <w:p w14:paraId="7F7248C5" w14:textId="77777777" w:rsidR="00647E2A"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C18A7">
        <w:rPr>
          <w:rFonts w:ascii="David" w:hAnsi="David"/>
          <w:rtl/>
        </w:rPr>
        <w:t xml:space="preserve">בנסיבות האמורות </w:t>
      </w:r>
      <w:proofErr w:type="spellStart"/>
      <w:r w:rsidRPr="005C18A7">
        <w:rPr>
          <w:rFonts w:ascii="David" w:hAnsi="David"/>
          <w:rtl/>
        </w:rPr>
        <w:t>בס"ק</w:t>
      </w:r>
      <w:proofErr w:type="spellEnd"/>
      <w:r w:rsidRPr="005C18A7">
        <w:rPr>
          <w:rFonts w:ascii="David" w:hAnsi="David"/>
          <w:rtl/>
        </w:rPr>
        <w:t xml:space="preserve"> א' לעיל, וככל שלא בוצעה ההתחייבות ו/או לא תוקן הדרוש, תהא </w:t>
      </w:r>
      <w:r>
        <w:rPr>
          <w:rFonts w:ascii="David" w:hAnsi="David"/>
          <w:rtl/>
        </w:rPr>
        <w:t>ה</w:t>
      </w:r>
      <w:r w:rsidR="00A36644">
        <w:rPr>
          <w:rFonts w:ascii="David" w:hAnsi="David"/>
          <w:rtl/>
        </w:rPr>
        <w:t>מועצה</w:t>
      </w:r>
      <w:r w:rsidRPr="005C18A7">
        <w:rPr>
          <w:rFonts w:ascii="David" w:hAnsi="David"/>
          <w:rtl/>
        </w:rPr>
        <w:t xml:space="preserve"> זכאי</w:t>
      </w:r>
      <w:r>
        <w:rPr>
          <w:rFonts w:ascii="David" w:hAnsi="David" w:hint="cs"/>
          <w:rtl/>
        </w:rPr>
        <w:t>ת</w:t>
      </w:r>
      <w:r w:rsidRPr="005C18A7">
        <w:rPr>
          <w:rFonts w:ascii="David" w:hAnsi="David"/>
          <w:rtl/>
        </w:rPr>
        <w:t xml:space="preserve"> לבטל הסכם זה, וזאת מבלי לגרוע מיתר הזכויות העומדות ל</w:t>
      </w:r>
      <w:r>
        <w:rPr>
          <w:rFonts w:ascii="David" w:hAnsi="David" w:hint="cs"/>
          <w:rtl/>
        </w:rPr>
        <w:t xml:space="preserve">ה </w:t>
      </w:r>
      <w:r w:rsidRPr="005C18A7">
        <w:rPr>
          <w:rFonts w:ascii="David" w:hAnsi="David"/>
          <w:rtl/>
        </w:rPr>
        <w:t xml:space="preserve">במקרה זה (לרבות, אך לא רק, חילוט הערבות שנמסרה ע"י הספק). </w:t>
      </w:r>
    </w:p>
    <w:p w14:paraId="5E5E9FAE" w14:textId="77777777" w:rsidR="00647E2A" w:rsidRPr="005C18A7" w:rsidRDefault="006937A0" w:rsidP="005E730F">
      <w:pPr>
        <w:pStyle w:val="af1"/>
        <w:numPr>
          <w:ilvl w:val="0"/>
          <w:numId w:val="51"/>
        </w:numPr>
        <w:tabs>
          <w:tab w:val="clear" w:pos="4153"/>
          <w:tab w:val="clear" w:pos="8306"/>
        </w:tabs>
        <w:spacing w:before="240" w:line="300" w:lineRule="exact"/>
        <w:ind w:left="720" w:hanging="603"/>
        <w:rPr>
          <w:rFonts w:ascii="David" w:hAnsi="David"/>
          <w:rtl/>
        </w:rPr>
      </w:pPr>
      <w:r>
        <w:rPr>
          <w:rFonts w:ascii="David" w:hAnsi="David" w:hint="cs"/>
          <w:b/>
          <w:bCs/>
          <w:u w:val="single"/>
          <w:rtl/>
        </w:rPr>
        <w:t>הפרה יסודית ו</w:t>
      </w:r>
      <w:r w:rsidR="00647E2A" w:rsidRPr="005C18A7">
        <w:rPr>
          <w:rFonts w:ascii="David" w:hAnsi="David"/>
          <w:b/>
          <w:bCs/>
          <w:u w:val="single"/>
          <w:rtl/>
        </w:rPr>
        <w:t>פיצויים מוסכמים</w:t>
      </w:r>
    </w:p>
    <w:p w14:paraId="6F20C8A0" w14:textId="77777777" w:rsidR="00B1495A" w:rsidRPr="00B1495A" w:rsidRDefault="00B1495A" w:rsidP="00BA3559">
      <w:pPr>
        <w:pStyle w:val="af1"/>
        <w:numPr>
          <w:ilvl w:val="1"/>
          <w:numId w:val="51"/>
        </w:numPr>
        <w:tabs>
          <w:tab w:val="clear" w:pos="4153"/>
          <w:tab w:val="clear" w:pos="8306"/>
        </w:tabs>
        <w:spacing w:before="240" w:line="300" w:lineRule="exact"/>
        <w:ind w:left="828"/>
        <w:jc w:val="both"/>
        <w:rPr>
          <w:rFonts w:ascii="David" w:hAnsi="David"/>
        </w:rPr>
      </w:pPr>
      <w:r w:rsidRPr="00B1495A">
        <w:rPr>
          <w:rFonts w:ascii="David" w:hAnsi="David" w:hint="cs"/>
          <w:rtl/>
        </w:rPr>
        <w:t xml:space="preserve">מבלי לגרוע מהאמור בסעיף </w:t>
      </w:r>
      <w:r w:rsidR="00BA3559">
        <w:rPr>
          <w:rFonts w:ascii="David" w:hAnsi="David" w:hint="cs"/>
          <w:rtl/>
        </w:rPr>
        <w:t>12</w:t>
      </w:r>
      <w:r w:rsidRPr="00B1495A">
        <w:rPr>
          <w:rFonts w:ascii="David" w:hAnsi="David" w:hint="cs"/>
          <w:rtl/>
        </w:rPr>
        <w:t xml:space="preserve"> לעיל, בכל מקרה שהספק יפר הפרה יסודית את החוזה ו/או הפרה לא יסודית שלגביה ניתן פרק זמן לתיקון של 14 יום בכתב על ידי </w:t>
      </w:r>
      <w:r>
        <w:rPr>
          <w:rFonts w:ascii="David" w:hAnsi="David" w:hint="cs"/>
          <w:rtl/>
        </w:rPr>
        <w:t>ה</w:t>
      </w:r>
      <w:r w:rsidR="00A36644">
        <w:rPr>
          <w:rFonts w:ascii="David" w:hAnsi="David" w:hint="cs"/>
          <w:rtl/>
        </w:rPr>
        <w:t>מועצה</w:t>
      </w:r>
      <w:r w:rsidRPr="00B1495A">
        <w:rPr>
          <w:rFonts w:ascii="David" w:hAnsi="David" w:hint="cs"/>
          <w:rtl/>
        </w:rPr>
        <w:t xml:space="preserve"> ואשר לא תוקנה בפרק הזמן הנ"ל, </w:t>
      </w:r>
      <w:r>
        <w:rPr>
          <w:rFonts w:ascii="David" w:hAnsi="David" w:hint="cs"/>
          <w:rtl/>
        </w:rPr>
        <w:t>ת</w:t>
      </w:r>
      <w:r w:rsidRPr="00B1495A">
        <w:rPr>
          <w:rFonts w:ascii="David" w:hAnsi="David" w:hint="cs"/>
          <w:rtl/>
        </w:rPr>
        <w:t>היה ה</w:t>
      </w:r>
      <w:r w:rsidR="00A36644">
        <w:rPr>
          <w:rFonts w:ascii="David" w:hAnsi="David" w:hint="cs"/>
          <w:rtl/>
        </w:rPr>
        <w:t>מועצה</w:t>
      </w:r>
      <w:r w:rsidRPr="00B1495A">
        <w:rPr>
          <w:rFonts w:ascii="David" w:hAnsi="David" w:hint="cs"/>
          <w:rtl/>
        </w:rPr>
        <w:t xml:space="preserve"> רשאי</w:t>
      </w:r>
      <w:r>
        <w:rPr>
          <w:rFonts w:ascii="David" w:hAnsi="David" w:hint="cs"/>
          <w:rtl/>
        </w:rPr>
        <w:t>ת</w:t>
      </w:r>
      <w:r w:rsidRPr="00B1495A">
        <w:rPr>
          <w:rFonts w:ascii="David" w:hAnsi="David" w:hint="cs"/>
          <w:rtl/>
        </w:rPr>
        <w:t xml:space="preserve"> - בנוסף ומבלי לגרוע מזכויותי</w:t>
      </w:r>
      <w:r>
        <w:rPr>
          <w:rFonts w:ascii="David" w:hAnsi="David" w:hint="cs"/>
          <w:rtl/>
        </w:rPr>
        <w:t>ה</w:t>
      </w:r>
      <w:r w:rsidRPr="00B1495A">
        <w:rPr>
          <w:rFonts w:ascii="David" w:hAnsi="David" w:hint="cs"/>
          <w:rtl/>
        </w:rPr>
        <w:t xml:space="preserve"> על פי חוזה זה או על פי כל דין - לבטל את החוזה.</w:t>
      </w:r>
    </w:p>
    <w:p w14:paraId="57BD89F9" w14:textId="77777777" w:rsidR="00B1495A" w:rsidRPr="00B1495A" w:rsidRDefault="00B1495A" w:rsidP="00B1495A">
      <w:pPr>
        <w:pStyle w:val="af1"/>
        <w:tabs>
          <w:tab w:val="right" w:pos="8640"/>
        </w:tabs>
        <w:spacing w:after="120" w:line="360" w:lineRule="auto"/>
        <w:ind w:left="1134" w:hanging="306"/>
        <w:jc w:val="both"/>
        <w:rPr>
          <w:b/>
          <w:bCs/>
          <w:sz w:val="4"/>
          <w:szCs w:val="8"/>
          <w:rtl/>
        </w:rPr>
      </w:pPr>
    </w:p>
    <w:p w14:paraId="1D630C5F" w14:textId="77777777" w:rsidR="00B1495A" w:rsidRPr="008C7132" w:rsidRDefault="00B1495A" w:rsidP="00B1495A">
      <w:pPr>
        <w:pStyle w:val="af1"/>
        <w:tabs>
          <w:tab w:val="right" w:pos="8640"/>
        </w:tabs>
        <w:spacing w:after="120" w:line="360" w:lineRule="auto"/>
        <w:ind w:left="1134" w:hanging="306"/>
        <w:jc w:val="both"/>
        <w:rPr>
          <w:sz w:val="20"/>
          <w:rtl/>
        </w:rPr>
      </w:pPr>
      <w:r w:rsidRPr="008C7132">
        <w:rPr>
          <w:rFonts w:hint="cs"/>
          <w:b/>
          <w:bCs/>
          <w:sz w:val="20"/>
          <w:rtl/>
        </w:rPr>
        <w:t>"הפרה יסודית"</w:t>
      </w:r>
      <w:r w:rsidRPr="008C7132">
        <w:rPr>
          <w:rFonts w:hint="cs"/>
          <w:sz w:val="20"/>
          <w:rtl/>
        </w:rPr>
        <w:t xml:space="preserve"> תהא הפרה של כל אחד מהסעיפים</w:t>
      </w:r>
      <w:r>
        <w:rPr>
          <w:rFonts w:hint="cs"/>
          <w:sz w:val="20"/>
          <w:rtl/>
        </w:rPr>
        <w:t xml:space="preserve"> </w:t>
      </w:r>
      <w:r w:rsidRPr="008C7132">
        <w:rPr>
          <w:rFonts w:hint="cs"/>
          <w:sz w:val="20"/>
          <w:rtl/>
        </w:rPr>
        <w:t xml:space="preserve"> בחוזה זה.</w:t>
      </w:r>
    </w:p>
    <w:p w14:paraId="7BDE5619" w14:textId="77777777" w:rsidR="00B1495A" w:rsidRPr="00B1495A" w:rsidRDefault="00B1495A" w:rsidP="005E730F">
      <w:pPr>
        <w:pStyle w:val="af1"/>
        <w:numPr>
          <w:ilvl w:val="1"/>
          <w:numId w:val="51"/>
        </w:numPr>
        <w:tabs>
          <w:tab w:val="clear" w:pos="4153"/>
          <w:tab w:val="clear" w:pos="8306"/>
        </w:tabs>
        <w:spacing w:before="240" w:line="300" w:lineRule="exact"/>
        <w:ind w:left="828"/>
        <w:jc w:val="both"/>
        <w:rPr>
          <w:rFonts w:ascii="David" w:hAnsi="David"/>
        </w:rPr>
      </w:pPr>
      <w:r w:rsidRPr="00B1495A">
        <w:rPr>
          <w:rFonts w:ascii="David" w:hAnsi="David" w:hint="cs"/>
          <w:rtl/>
        </w:rPr>
        <w:t xml:space="preserve">מבלי לגרוע מהאמור בסעיף א' לעיל, </w:t>
      </w:r>
      <w:r>
        <w:rPr>
          <w:rFonts w:ascii="David" w:hAnsi="David" w:hint="cs"/>
          <w:rtl/>
        </w:rPr>
        <w:t>ה</w:t>
      </w:r>
      <w:r w:rsidR="00A36644">
        <w:rPr>
          <w:rFonts w:ascii="David" w:hAnsi="David" w:hint="cs"/>
          <w:rtl/>
        </w:rPr>
        <w:t>מועצה</w:t>
      </w:r>
      <w:r w:rsidRPr="00B1495A">
        <w:rPr>
          <w:rFonts w:ascii="David" w:hAnsi="David" w:hint="cs"/>
          <w:rtl/>
        </w:rPr>
        <w:t xml:space="preserve"> </w:t>
      </w:r>
      <w:r>
        <w:rPr>
          <w:rFonts w:ascii="David" w:hAnsi="David" w:hint="cs"/>
          <w:rtl/>
        </w:rPr>
        <w:t>ת</w:t>
      </w:r>
      <w:r w:rsidRPr="00B1495A">
        <w:rPr>
          <w:rFonts w:ascii="David" w:hAnsi="David" w:hint="cs"/>
          <w:rtl/>
        </w:rPr>
        <w:t>הא רשאי</w:t>
      </w:r>
      <w:r>
        <w:rPr>
          <w:rFonts w:ascii="David" w:hAnsi="David" w:hint="cs"/>
          <w:rtl/>
        </w:rPr>
        <w:t>ת</w:t>
      </w:r>
      <w:r w:rsidRPr="00B1495A">
        <w:rPr>
          <w:rFonts w:ascii="David" w:hAnsi="David" w:hint="cs"/>
          <w:rtl/>
        </w:rPr>
        <w:t xml:space="preserve"> להביא חוזה זה לסיומו באופן </w:t>
      </w:r>
      <w:proofErr w:type="spellStart"/>
      <w:r w:rsidRPr="00B1495A">
        <w:rPr>
          <w:rFonts w:ascii="David" w:hAnsi="David" w:hint="cs"/>
          <w:rtl/>
        </w:rPr>
        <w:t>מיידי</w:t>
      </w:r>
      <w:proofErr w:type="spellEnd"/>
      <w:r w:rsidRPr="00B1495A">
        <w:rPr>
          <w:rFonts w:ascii="David" w:hAnsi="David" w:hint="cs"/>
          <w:rtl/>
        </w:rPr>
        <w:t xml:space="preserve"> בקרות אחד מהמקרים הבאים: </w:t>
      </w:r>
    </w:p>
    <w:p w14:paraId="1B9A0920" w14:textId="77777777" w:rsidR="00B1495A" w:rsidRPr="008C7132" w:rsidRDefault="00B1495A" w:rsidP="005E730F">
      <w:pPr>
        <w:pStyle w:val="af1"/>
        <w:numPr>
          <w:ilvl w:val="2"/>
          <w:numId w:val="51"/>
        </w:numPr>
        <w:tabs>
          <w:tab w:val="clear" w:pos="4153"/>
          <w:tab w:val="clear" w:pos="8306"/>
        </w:tabs>
        <w:spacing w:after="100" w:line="360" w:lineRule="auto"/>
        <w:ind w:left="1395"/>
        <w:jc w:val="both"/>
        <w:rPr>
          <w:sz w:val="20"/>
        </w:rPr>
      </w:pPr>
      <w:r w:rsidRPr="008C7132">
        <w:rPr>
          <w:rFonts w:hint="cs"/>
          <w:sz w:val="20"/>
          <w:rtl/>
        </w:rPr>
        <w:t xml:space="preserve">הוגשה בקשה להכריז על הספק כחדל פירעון; </w:t>
      </w:r>
    </w:p>
    <w:p w14:paraId="7F5CD6D4" w14:textId="77777777" w:rsidR="00B1495A" w:rsidRPr="008C7132" w:rsidRDefault="00B1495A" w:rsidP="005E730F">
      <w:pPr>
        <w:pStyle w:val="af1"/>
        <w:numPr>
          <w:ilvl w:val="2"/>
          <w:numId w:val="51"/>
        </w:numPr>
        <w:tabs>
          <w:tab w:val="clear" w:pos="4153"/>
          <w:tab w:val="clear" w:pos="8306"/>
        </w:tabs>
        <w:spacing w:after="100" w:line="360" w:lineRule="auto"/>
        <w:ind w:left="1395"/>
        <w:jc w:val="both"/>
        <w:rPr>
          <w:sz w:val="20"/>
        </w:rPr>
      </w:pPr>
      <w:r w:rsidRPr="008C7132">
        <w:rPr>
          <w:rFonts w:hint="cs"/>
          <w:sz w:val="20"/>
          <w:rtl/>
        </w:rPr>
        <w:t>הוגשה בקשה לפירוק/פשיטת רגל</w:t>
      </w:r>
      <w:r>
        <w:rPr>
          <w:rFonts w:hint="cs"/>
          <w:sz w:val="20"/>
          <w:rtl/>
        </w:rPr>
        <w:t xml:space="preserve"> נגד הספק</w:t>
      </w:r>
      <w:r w:rsidRPr="008C7132">
        <w:rPr>
          <w:rFonts w:hint="cs"/>
          <w:sz w:val="20"/>
          <w:rtl/>
        </w:rPr>
        <w:t>;</w:t>
      </w:r>
    </w:p>
    <w:p w14:paraId="27AA8ACA" w14:textId="77777777" w:rsidR="00B1495A" w:rsidRPr="008C7132" w:rsidRDefault="00B1495A" w:rsidP="005E730F">
      <w:pPr>
        <w:pStyle w:val="af1"/>
        <w:numPr>
          <w:ilvl w:val="2"/>
          <w:numId w:val="51"/>
        </w:numPr>
        <w:tabs>
          <w:tab w:val="clear" w:pos="4153"/>
          <w:tab w:val="clear" w:pos="8306"/>
        </w:tabs>
        <w:spacing w:after="100" w:line="360" w:lineRule="auto"/>
        <w:ind w:left="1395"/>
        <w:jc w:val="both"/>
        <w:rPr>
          <w:sz w:val="20"/>
        </w:rPr>
      </w:pPr>
      <w:r w:rsidRPr="008C7132">
        <w:rPr>
          <w:rFonts w:hint="cs"/>
          <w:sz w:val="20"/>
          <w:rtl/>
        </w:rPr>
        <w:t>הוגשה בקשה לקבלת נכסים של הספק;</w:t>
      </w:r>
    </w:p>
    <w:p w14:paraId="549B1FF4" w14:textId="77777777" w:rsidR="00B1495A" w:rsidRPr="008C7132" w:rsidRDefault="00B1495A" w:rsidP="005E730F">
      <w:pPr>
        <w:pStyle w:val="af1"/>
        <w:numPr>
          <w:ilvl w:val="2"/>
          <w:numId w:val="51"/>
        </w:numPr>
        <w:tabs>
          <w:tab w:val="clear" w:pos="4153"/>
          <w:tab w:val="clear" w:pos="8306"/>
        </w:tabs>
        <w:spacing w:after="100" w:line="360" w:lineRule="auto"/>
        <w:ind w:left="1395"/>
        <w:jc w:val="both"/>
        <w:rPr>
          <w:sz w:val="20"/>
        </w:rPr>
      </w:pPr>
      <w:r w:rsidRPr="008C7132">
        <w:rPr>
          <w:rFonts w:hint="cs"/>
          <w:sz w:val="20"/>
          <w:rtl/>
        </w:rPr>
        <w:t>מינוי כונס נכסים לספק;</w:t>
      </w:r>
    </w:p>
    <w:p w14:paraId="5E25B2CC" w14:textId="77777777" w:rsidR="00B1495A" w:rsidRPr="008C7132" w:rsidRDefault="00B1495A" w:rsidP="005E730F">
      <w:pPr>
        <w:pStyle w:val="af1"/>
        <w:numPr>
          <w:ilvl w:val="2"/>
          <w:numId w:val="51"/>
        </w:numPr>
        <w:tabs>
          <w:tab w:val="clear" w:pos="4153"/>
          <w:tab w:val="clear" w:pos="8306"/>
        </w:tabs>
        <w:spacing w:after="100" w:line="360" w:lineRule="auto"/>
        <w:ind w:left="1395"/>
        <w:jc w:val="both"/>
        <w:rPr>
          <w:sz w:val="20"/>
        </w:rPr>
      </w:pPr>
      <w:r w:rsidRPr="008C7132">
        <w:rPr>
          <w:rFonts w:hint="cs"/>
          <w:sz w:val="20"/>
          <w:rtl/>
        </w:rPr>
        <w:t>הספק הפסיק לנהל את עסקיו לתקופה רצופה העולה על 30 ימים.</w:t>
      </w:r>
    </w:p>
    <w:p w14:paraId="6749302C" w14:textId="77777777" w:rsidR="00647E2A" w:rsidRPr="005C18A7" w:rsidRDefault="00647E2A" w:rsidP="005E730F">
      <w:pPr>
        <w:pStyle w:val="af1"/>
        <w:numPr>
          <w:ilvl w:val="1"/>
          <w:numId w:val="51"/>
        </w:numPr>
        <w:tabs>
          <w:tab w:val="clear" w:pos="4153"/>
          <w:tab w:val="clear" w:pos="8306"/>
        </w:tabs>
        <w:spacing w:before="240" w:line="300" w:lineRule="exact"/>
        <w:ind w:left="828"/>
        <w:jc w:val="both"/>
        <w:rPr>
          <w:rFonts w:ascii="David" w:hAnsi="David"/>
        </w:rPr>
      </w:pPr>
      <w:r w:rsidRPr="005C18A7">
        <w:rPr>
          <w:rFonts w:ascii="David" w:hAnsi="David"/>
          <w:rtl/>
        </w:rPr>
        <w:lastRenderedPageBreak/>
        <w:t>הפר הספק את ההסכם, ו</w:t>
      </w:r>
      <w:r>
        <w:rPr>
          <w:rFonts w:ascii="David" w:hAnsi="David"/>
          <w:rtl/>
        </w:rPr>
        <w:t>ה</w:t>
      </w:r>
      <w:r w:rsidR="00A36644">
        <w:rPr>
          <w:rFonts w:ascii="David" w:hAnsi="David"/>
          <w:rtl/>
        </w:rPr>
        <w:t>מועצה</w:t>
      </w:r>
      <w:r w:rsidRPr="005C18A7">
        <w:rPr>
          <w:rFonts w:ascii="David" w:hAnsi="David"/>
          <w:rtl/>
        </w:rPr>
        <w:t xml:space="preserve"> ביטלה אותו עקב כך, </w:t>
      </w:r>
      <w:r>
        <w:rPr>
          <w:rFonts w:ascii="David" w:hAnsi="David"/>
          <w:rtl/>
        </w:rPr>
        <w:t xml:space="preserve">תהיה </w:t>
      </w:r>
      <w:r>
        <w:rPr>
          <w:rFonts w:ascii="David" w:hAnsi="David" w:hint="cs"/>
          <w:rtl/>
        </w:rPr>
        <w:t>ה</w:t>
      </w:r>
      <w:r w:rsidR="00A36644">
        <w:rPr>
          <w:rFonts w:ascii="David" w:hAnsi="David" w:hint="cs"/>
          <w:rtl/>
        </w:rPr>
        <w:t>מועצה</w:t>
      </w:r>
      <w:r>
        <w:rPr>
          <w:rFonts w:ascii="David" w:hAnsi="David"/>
          <w:rtl/>
        </w:rPr>
        <w:t xml:space="preserve"> זכאי</w:t>
      </w:r>
      <w:r>
        <w:rPr>
          <w:rFonts w:ascii="David" w:hAnsi="David" w:hint="cs"/>
          <w:rtl/>
        </w:rPr>
        <w:t>ת</w:t>
      </w:r>
      <w:r w:rsidRPr="005C18A7">
        <w:rPr>
          <w:rFonts w:ascii="David" w:hAnsi="David"/>
          <w:rtl/>
        </w:rPr>
        <w:t xml:space="preserve">, בנוסף לכל תרופה שהיא מכוח הסכם זה ו/או מכוח הדין, </w:t>
      </w:r>
      <w:r w:rsidRPr="009C25F4">
        <w:rPr>
          <w:rFonts w:ascii="David" w:hAnsi="David"/>
          <w:b/>
          <w:bCs/>
          <w:rtl/>
        </w:rPr>
        <w:t xml:space="preserve">לפיצויים מוסכמים </w:t>
      </w:r>
      <w:r>
        <w:rPr>
          <w:rFonts w:ascii="David" w:hAnsi="David" w:hint="cs"/>
          <w:b/>
          <w:bCs/>
          <w:rtl/>
        </w:rPr>
        <w:t xml:space="preserve">בסכום </w:t>
      </w:r>
      <w:r w:rsidRPr="009C25F4">
        <w:rPr>
          <w:rFonts w:ascii="David" w:hAnsi="David"/>
          <w:b/>
          <w:bCs/>
          <w:rtl/>
        </w:rPr>
        <w:t>של 50,000₪.</w:t>
      </w:r>
    </w:p>
    <w:p w14:paraId="7DC9EFAF" w14:textId="77777777" w:rsidR="00F57771" w:rsidRPr="00F57771" w:rsidRDefault="00F57771" w:rsidP="005E730F">
      <w:pPr>
        <w:pStyle w:val="af1"/>
        <w:numPr>
          <w:ilvl w:val="1"/>
          <w:numId w:val="51"/>
        </w:numPr>
        <w:tabs>
          <w:tab w:val="clear" w:pos="4153"/>
          <w:tab w:val="clear" w:pos="8306"/>
        </w:tabs>
        <w:spacing w:before="240" w:line="300" w:lineRule="exact"/>
        <w:ind w:left="828"/>
        <w:jc w:val="both"/>
        <w:rPr>
          <w:rFonts w:ascii="David" w:hAnsi="David"/>
        </w:rPr>
      </w:pPr>
      <w:r w:rsidRPr="00F57771">
        <w:rPr>
          <w:rFonts w:ascii="David" w:hAnsi="David"/>
          <w:rtl/>
        </w:rPr>
        <w:t>הצדדים מצהירים בזאת</w:t>
      </w:r>
      <w:r w:rsidRPr="00F57771">
        <w:rPr>
          <w:rFonts w:ascii="David" w:hAnsi="David" w:hint="cs"/>
          <w:rtl/>
        </w:rPr>
        <w:t>,</w:t>
      </w:r>
      <w:r w:rsidRPr="00F57771">
        <w:rPr>
          <w:rFonts w:ascii="David" w:hAnsi="David"/>
          <w:rtl/>
        </w:rPr>
        <w:t xml:space="preserve"> כי </w:t>
      </w:r>
      <w:r w:rsidRPr="00F57771">
        <w:rPr>
          <w:rFonts w:ascii="David" w:hAnsi="David" w:hint="cs"/>
          <w:rtl/>
        </w:rPr>
        <w:t>ה</w:t>
      </w:r>
      <w:r w:rsidRPr="00F57771">
        <w:rPr>
          <w:rFonts w:ascii="David" w:hAnsi="David"/>
          <w:rtl/>
        </w:rPr>
        <w:t>ס</w:t>
      </w:r>
      <w:r w:rsidRPr="00F57771">
        <w:rPr>
          <w:rFonts w:ascii="David" w:hAnsi="David" w:hint="cs"/>
          <w:rtl/>
        </w:rPr>
        <w:t xml:space="preserve">כומים הנקובים בחוזה זה ו/או </w:t>
      </w:r>
      <w:r>
        <w:rPr>
          <w:rFonts w:ascii="David" w:hAnsi="David" w:hint="cs"/>
          <w:rtl/>
        </w:rPr>
        <w:t>ב</w:t>
      </w:r>
      <w:r w:rsidRPr="00F57771">
        <w:rPr>
          <w:rFonts w:ascii="David" w:hAnsi="David" w:hint="cs"/>
          <w:rtl/>
        </w:rPr>
        <w:t>מפרט כ</w:t>
      </w:r>
      <w:r w:rsidRPr="00F57771">
        <w:rPr>
          <w:rFonts w:ascii="David" w:hAnsi="David"/>
          <w:rtl/>
        </w:rPr>
        <w:t>פיצוי</w:t>
      </w:r>
      <w:r w:rsidRPr="00F57771">
        <w:rPr>
          <w:rFonts w:ascii="David" w:hAnsi="David" w:hint="cs"/>
          <w:rtl/>
        </w:rPr>
        <w:t>ים</w:t>
      </w:r>
      <w:r w:rsidRPr="00F57771">
        <w:rPr>
          <w:rFonts w:ascii="David" w:hAnsi="David"/>
          <w:rtl/>
        </w:rPr>
        <w:t xml:space="preserve"> מוסכ</w:t>
      </w:r>
      <w:r w:rsidRPr="00F57771">
        <w:rPr>
          <w:rFonts w:ascii="David" w:hAnsi="David" w:hint="cs"/>
          <w:rtl/>
        </w:rPr>
        <w:t>מי</w:t>
      </w:r>
      <w:r w:rsidRPr="00F57771">
        <w:rPr>
          <w:rFonts w:ascii="David" w:hAnsi="David"/>
          <w:rtl/>
        </w:rPr>
        <w:t>ם ואופן חישוב</w:t>
      </w:r>
      <w:r w:rsidRPr="00F57771">
        <w:rPr>
          <w:rFonts w:ascii="David" w:hAnsi="David" w:hint="cs"/>
          <w:rtl/>
        </w:rPr>
        <w:t>ם</w:t>
      </w:r>
      <w:r w:rsidRPr="00F57771">
        <w:rPr>
          <w:rFonts w:ascii="David" w:hAnsi="David"/>
          <w:rtl/>
        </w:rPr>
        <w:t xml:space="preserve"> מהוו</w:t>
      </w:r>
      <w:r w:rsidRPr="00F57771">
        <w:rPr>
          <w:rFonts w:ascii="David" w:hAnsi="David" w:hint="cs"/>
          <w:rtl/>
        </w:rPr>
        <w:t>ים</w:t>
      </w:r>
      <w:r w:rsidRPr="00F57771">
        <w:rPr>
          <w:rFonts w:ascii="David" w:hAnsi="David"/>
          <w:rtl/>
        </w:rPr>
        <w:t xml:space="preserve"> פיצוי הולם וסביר לנזקים אשר נגרמו </w:t>
      </w:r>
      <w:r>
        <w:rPr>
          <w:rFonts w:ascii="David" w:hAnsi="David" w:hint="cs"/>
          <w:rtl/>
        </w:rPr>
        <w:t>ל</w:t>
      </w:r>
      <w:r w:rsidR="00A36644">
        <w:rPr>
          <w:rFonts w:ascii="David" w:hAnsi="David" w:hint="cs"/>
          <w:rtl/>
        </w:rPr>
        <w:t>מועצה</w:t>
      </w:r>
      <w:r w:rsidRPr="00F57771">
        <w:rPr>
          <w:rFonts w:ascii="David" w:hAnsi="David"/>
          <w:rtl/>
        </w:rPr>
        <w:t xml:space="preserve"> בנסיבות האמורות, אולם אין בפיצוי</w:t>
      </w:r>
      <w:r w:rsidRPr="00F57771">
        <w:rPr>
          <w:rFonts w:ascii="David" w:hAnsi="David" w:hint="cs"/>
          <w:rtl/>
        </w:rPr>
        <w:t>ים</w:t>
      </w:r>
      <w:r w:rsidRPr="00F57771">
        <w:rPr>
          <w:rFonts w:ascii="David" w:hAnsi="David"/>
          <w:rtl/>
        </w:rPr>
        <w:t xml:space="preserve"> המוסכ</w:t>
      </w:r>
      <w:r w:rsidRPr="00F57771">
        <w:rPr>
          <w:rFonts w:ascii="David" w:hAnsi="David" w:hint="cs"/>
          <w:rtl/>
        </w:rPr>
        <w:t>מי</w:t>
      </w:r>
      <w:r w:rsidRPr="00F57771">
        <w:rPr>
          <w:rFonts w:ascii="David" w:hAnsi="David"/>
          <w:rtl/>
        </w:rPr>
        <w:t xml:space="preserve">ם על מנת לגרוע מאחריות הספק לבצע ולהשלים את </w:t>
      </w:r>
      <w:r w:rsidRPr="00F57771">
        <w:rPr>
          <w:rFonts w:ascii="David" w:hAnsi="David" w:hint="cs"/>
          <w:rtl/>
        </w:rPr>
        <w:t xml:space="preserve">השירותים </w:t>
      </w:r>
      <w:r w:rsidRPr="00F57771">
        <w:rPr>
          <w:rFonts w:ascii="David" w:hAnsi="David"/>
          <w:rtl/>
        </w:rPr>
        <w:t>במלואם ובמועדם</w:t>
      </w:r>
      <w:r w:rsidRPr="00F57771">
        <w:rPr>
          <w:rFonts w:ascii="David" w:hAnsi="David" w:hint="cs"/>
          <w:rtl/>
        </w:rPr>
        <w:t>.</w:t>
      </w:r>
    </w:p>
    <w:p w14:paraId="46FCF566" w14:textId="77777777" w:rsidR="00F57771" w:rsidRPr="00F57771" w:rsidRDefault="00F57771" w:rsidP="005E730F">
      <w:pPr>
        <w:pStyle w:val="af1"/>
        <w:numPr>
          <w:ilvl w:val="1"/>
          <w:numId w:val="51"/>
        </w:numPr>
        <w:tabs>
          <w:tab w:val="clear" w:pos="4153"/>
          <w:tab w:val="clear" w:pos="8306"/>
        </w:tabs>
        <w:spacing w:before="240" w:line="300" w:lineRule="exact"/>
        <w:ind w:left="828"/>
        <w:jc w:val="both"/>
        <w:rPr>
          <w:rFonts w:ascii="David" w:hAnsi="David"/>
        </w:rPr>
      </w:pPr>
      <w:r w:rsidRPr="00F57771">
        <w:rPr>
          <w:rFonts w:ascii="David" w:hAnsi="David"/>
          <w:rtl/>
        </w:rPr>
        <w:t xml:space="preserve">מבלי לגרוע מכל זכות העומדת </w:t>
      </w:r>
      <w:r>
        <w:rPr>
          <w:rFonts w:ascii="David" w:hAnsi="David" w:hint="cs"/>
          <w:rtl/>
        </w:rPr>
        <w:t>ל</w:t>
      </w:r>
      <w:r w:rsidR="00A36644">
        <w:rPr>
          <w:rFonts w:ascii="David" w:hAnsi="David" w:hint="cs"/>
          <w:rtl/>
        </w:rPr>
        <w:t>מועצה</w:t>
      </w:r>
      <w:r w:rsidRPr="00F57771">
        <w:rPr>
          <w:rFonts w:ascii="David" w:hAnsi="David"/>
          <w:rtl/>
        </w:rPr>
        <w:t xml:space="preserve"> על פי החוזה ו/או על פי דין, בנסיבות </w:t>
      </w:r>
      <w:r w:rsidRPr="00F57771">
        <w:rPr>
          <w:rFonts w:ascii="David" w:hAnsi="David" w:hint="cs"/>
          <w:rtl/>
        </w:rPr>
        <w:t>ש</w:t>
      </w:r>
      <w:r w:rsidRPr="00F57771">
        <w:rPr>
          <w:rFonts w:ascii="David" w:hAnsi="David"/>
          <w:rtl/>
        </w:rPr>
        <w:t xml:space="preserve">בהן התעכב הספק בביצוע איזה מהתחייבויותיו על פי החוזה, </w:t>
      </w:r>
      <w:r>
        <w:rPr>
          <w:rFonts w:ascii="David" w:hAnsi="David" w:hint="cs"/>
          <w:rtl/>
        </w:rPr>
        <w:t>ת</w:t>
      </w:r>
      <w:r w:rsidRPr="00F57771">
        <w:rPr>
          <w:rFonts w:ascii="David" w:hAnsi="David"/>
          <w:rtl/>
        </w:rPr>
        <w:t>ה</w:t>
      </w:r>
      <w:r w:rsidRPr="00F57771">
        <w:rPr>
          <w:rFonts w:ascii="David" w:hAnsi="David" w:hint="cs"/>
          <w:rtl/>
        </w:rPr>
        <w:t>א</w:t>
      </w:r>
      <w:r w:rsidRPr="00F57771">
        <w:rPr>
          <w:rFonts w:ascii="David" w:hAnsi="David"/>
          <w:rtl/>
        </w:rPr>
        <w:t xml:space="preserve"> ה</w:t>
      </w:r>
      <w:r w:rsidR="00A36644">
        <w:rPr>
          <w:rFonts w:ascii="David" w:hAnsi="David" w:hint="cs"/>
          <w:rtl/>
        </w:rPr>
        <w:t>מועצה</w:t>
      </w:r>
      <w:r w:rsidRPr="00F57771">
        <w:rPr>
          <w:rFonts w:ascii="David" w:hAnsi="David"/>
          <w:rtl/>
        </w:rPr>
        <w:t xml:space="preserve"> רשאי</w:t>
      </w:r>
      <w:r>
        <w:rPr>
          <w:rFonts w:ascii="David" w:hAnsi="David" w:hint="cs"/>
          <w:rtl/>
        </w:rPr>
        <w:t>ת</w:t>
      </w:r>
      <w:r w:rsidRPr="00F57771">
        <w:rPr>
          <w:rFonts w:ascii="David" w:hAnsi="David"/>
          <w:rtl/>
        </w:rPr>
        <w:t xml:space="preserve"> לפנות </w:t>
      </w:r>
      <w:r w:rsidRPr="00F57771">
        <w:rPr>
          <w:rFonts w:ascii="David" w:hAnsi="David" w:hint="cs"/>
          <w:rtl/>
        </w:rPr>
        <w:t>לכל צד שלישי</w:t>
      </w:r>
      <w:r w:rsidRPr="00F57771">
        <w:rPr>
          <w:rFonts w:ascii="David" w:hAnsi="David"/>
          <w:rtl/>
        </w:rPr>
        <w:t xml:space="preserve"> לביצוע ההתחייבויות האמורות, ויחולו בעניינים אלה שאר ההוראות המפורטות בסעיף</w:t>
      </w:r>
      <w:r w:rsidRPr="00F57771">
        <w:rPr>
          <w:rFonts w:ascii="David" w:hAnsi="David" w:hint="cs"/>
          <w:rtl/>
        </w:rPr>
        <w:t xml:space="preserve"> </w:t>
      </w:r>
      <w:r>
        <w:rPr>
          <w:rFonts w:ascii="David" w:hAnsi="David" w:hint="cs"/>
          <w:rtl/>
        </w:rPr>
        <w:t>12 א' לעיל</w:t>
      </w:r>
      <w:r w:rsidRPr="00F57771">
        <w:rPr>
          <w:rFonts w:ascii="David" w:hAnsi="David" w:hint="cs"/>
          <w:rtl/>
        </w:rPr>
        <w:t>.</w:t>
      </w:r>
    </w:p>
    <w:p w14:paraId="715F2863" w14:textId="77777777" w:rsidR="00F57771" w:rsidRPr="00F57771" w:rsidRDefault="00F57771" w:rsidP="005E730F">
      <w:pPr>
        <w:pStyle w:val="af1"/>
        <w:numPr>
          <w:ilvl w:val="1"/>
          <w:numId w:val="51"/>
        </w:numPr>
        <w:tabs>
          <w:tab w:val="clear" w:pos="4153"/>
          <w:tab w:val="clear" w:pos="8306"/>
        </w:tabs>
        <w:spacing w:before="240" w:line="300" w:lineRule="exact"/>
        <w:ind w:left="828"/>
        <w:jc w:val="both"/>
        <w:rPr>
          <w:rFonts w:ascii="David" w:hAnsi="David"/>
        </w:rPr>
      </w:pPr>
      <w:r w:rsidRPr="00F57771">
        <w:rPr>
          <w:rFonts w:ascii="David" w:hAnsi="David"/>
          <w:rtl/>
        </w:rPr>
        <w:t>מובהר בזאת, כי אין בתשלום הפיצוי</w:t>
      </w:r>
      <w:r w:rsidRPr="00F57771">
        <w:rPr>
          <w:rFonts w:ascii="David" w:hAnsi="David" w:hint="cs"/>
          <w:rtl/>
        </w:rPr>
        <w:t>ים</w:t>
      </w:r>
      <w:r w:rsidRPr="00F57771">
        <w:rPr>
          <w:rFonts w:ascii="David" w:hAnsi="David"/>
          <w:rtl/>
        </w:rPr>
        <w:t xml:space="preserve"> המוסכ</w:t>
      </w:r>
      <w:r w:rsidRPr="00F57771">
        <w:rPr>
          <w:rFonts w:ascii="David" w:hAnsi="David" w:hint="cs"/>
          <w:rtl/>
        </w:rPr>
        <w:t>מי</w:t>
      </w:r>
      <w:r w:rsidRPr="00F57771">
        <w:rPr>
          <w:rFonts w:ascii="David" w:hAnsi="David"/>
          <w:rtl/>
        </w:rPr>
        <w:t>ם, כול</w:t>
      </w:r>
      <w:r w:rsidRPr="00F57771">
        <w:rPr>
          <w:rFonts w:ascii="David" w:hAnsi="David" w:hint="cs"/>
          <w:rtl/>
        </w:rPr>
        <w:t>ם</w:t>
      </w:r>
      <w:r w:rsidRPr="00F57771">
        <w:rPr>
          <w:rFonts w:ascii="David" w:hAnsi="David"/>
          <w:rtl/>
        </w:rPr>
        <w:t xml:space="preserve"> או חלק</w:t>
      </w:r>
      <w:r w:rsidRPr="00F57771">
        <w:rPr>
          <w:rFonts w:ascii="David" w:hAnsi="David" w:hint="cs"/>
          <w:rtl/>
        </w:rPr>
        <w:t>ם</w:t>
      </w:r>
      <w:r w:rsidRPr="00F57771">
        <w:rPr>
          <w:rFonts w:ascii="David" w:hAnsi="David"/>
          <w:rtl/>
        </w:rPr>
        <w:t xml:space="preserve"> על מנת לגרוע מכל זכות אחרת העומדת </w:t>
      </w:r>
      <w:r>
        <w:rPr>
          <w:rFonts w:ascii="David" w:hAnsi="David" w:hint="cs"/>
          <w:rtl/>
        </w:rPr>
        <w:t>ל</w:t>
      </w:r>
      <w:r w:rsidR="00A36644">
        <w:rPr>
          <w:rFonts w:ascii="David" w:hAnsi="David" w:hint="cs"/>
          <w:rtl/>
        </w:rPr>
        <w:t>מועצה</w:t>
      </w:r>
      <w:r w:rsidRPr="00F57771">
        <w:rPr>
          <w:rFonts w:ascii="David" w:hAnsi="David"/>
          <w:rtl/>
        </w:rPr>
        <w:t xml:space="preserve"> על פי חוזה זה ו/או על פי דין, לרבות ומבלי לגרוע, מכל זכות המוקנית </w:t>
      </w:r>
      <w:r>
        <w:rPr>
          <w:rFonts w:ascii="David" w:hAnsi="David" w:hint="cs"/>
          <w:rtl/>
        </w:rPr>
        <w:t>ל</w:t>
      </w:r>
      <w:r w:rsidR="00A36644">
        <w:rPr>
          <w:rFonts w:ascii="David" w:hAnsi="David" w:hint="cs"/>
          <w:rtl/>
        </w:rPr>
        <w:t>מועצה</w:t>
      </w:r>
      <w:r w:rsidRPr="00F57771">
        <w:rPr>
          <w:rFonts w:ascii="David" w:hAnsi="David"/>
          <w:rtl/>
        </w:rPr>
        <w:t xml:space="preserve"> לבטל חוזה זה בגין הפרתו על ידי הספק ו/או בגין נזקים נוספים שנגרמו ל</w:t>
      </w:r>
      <w:r>
        <w:rPr>
          <w:rFonts w:ascii="David" w:hAnsi="David" w:hint="cs"/>
          <w:rtl/>
        </w:rPr>
        <w:t>ה</w:t>
      </w:r>
      <w:r w:rsidRPr="00F57771">
        <w:rPr>
          <w:rFonts w:ascii="David" w:hAnsi="David"/>
          <w:rtl/>
        </w:rPr>
        <w:t xml:space="preserve"> ו/או למי מטעמ</w:t>
      </w:r>
      <w:r>
        <w:rPr>
          <w:rFonts w:ascii="David" w:hAnsi="David" w:hint="cs"/>
          <w:rtl/>
        </w:rPr>
        <w:t>ה</w:t>
      </w:r>
      <w:r w:rsidRPr="00F57771">
        <w:rPr>
          <w:rFonts w:ascii="David" w:hAnsi="David"/>
          <w:rtl/>
        </w:rPr>
        <w:t xml:space="preserve"> מעבר לסכום הפיצוי</w:t>
      </w:r>
      <w:r w:rsidRPr="00F57771">
        <w:rPr>
          <w:rFonts w:ascii="David" w:hAnsi="David" w:hint="cs"/>
          <w:rtl/>
        </w:rPr>
        <w:t>ים</w:t>
      </w:r>
      <w:r w:rsidRPr="00F57771">
        <w:rPr>
          <w:rFonts w:ascii="David" w:hAnsi="David"/>
          <w:rtl/>
        </w:rPr>
        <w:t xml:space="preserve"> המוסכ</w:t>
      </w:r>
      <w:r w:rsidRPr="00F57771">
        <w:rPr>
          <w:rFonts w:ascii="David" w:hAnsi="David" w:hint="cs"/>
          <w:rtl/>
        </w:rPr>
        <w:t>מי</w:t>
      </w:r>
      <w:r w:rsidRPr="00F57771">
        <w:rPr>
          <w:rFonts w:ascii="David" w:hAnsi="David"/>
          <w:rtl/>
        </w:rPr>
        <w:t>ם</w:t>
      </w:r>
      <w:r w:rsidRPr="00F57771">
        <w:rPr>
          <w:rFonts w:ascii="David" w:hAnsi="David" w:hint="cs"/>
          <w:rtl/>
        </w:rPr>
        <w:t>.</w:t>
      </w:r>
    </w:p>
    <w:p w14:paraId="6A9D521A" w14:textId="77777777" w:rsidR="00F57771" w:rsidRPr="00F57771" w:rsidRDefault="00F57771" w:rsidP="005E730F">
      <w:pPr>
        <w:pStyle w:val="af1"/>
        <w:numPr>
          <w:ilvl w:val="1"/>
          <w:numId w:val="51"/>
        </w:numPr>
        <w:tabs>
          <w:tab w:val="clear" w:pos="4153"/>
          <w:tab w:val="clear" w:pos="8306"/>
        </w:tabs>
        <w:spacing w:before="240" w:line="300" w:lineRule="exact"/>
        <w:ind w:left="828"/>
        <w:jc w:val="both"/>
        <w:rPr>
          <w:rFonts w:ascii="David" w:hAnsi="David"/>
          <w:rtl/>
        </w:rPr>
      </w:pPr>
      <w:r w:rsidRPr="00F57771">
        <w:rPr>
          <w:rFonts w:ascii="David" w:hAnsi="David"/>
          <w:rtl/>
        </w:rPr>
        <w:t xml:space="preserve">עוד מובהר בזאת, כי </w:t>
      </w:r>
      <w:r>
        <w:rPr>
          <w:rFonts w:ascii="David" w:hAnsi="David" w:hint="cs"/>
          <w:rtl/>
        </w:rPr>
        <w:t>ה</w:t>
      </w:r>
      <w:r w:rsidR="00A36644">
        <w:rPr>
          <w:rFonts w:ascii="David" w:hAnsi="David" w:hint="cs"/>
          <w:rtl/>
        </w:rPr>
        <w:t>מועצה</w:t>
      </w:r>
      <w:r>
        <w:rPr>
          <w:rFonts w:ascii="David" w:hAnsi="David"/>
          <w:rtl/>
        </w:rPr>
        <w:t xml:space="preserve"> </w:t>
      </w:r>
      <w:r>
        <w:rPr>
          <w:rFonts w:ascii="David" w:hAnsi="David" w:hint="cs"/>
          <w:rtl/>
        </w:rPr>
        <w:t>ת</w:t>
      </w:r>
      <w:r w:rsidRPr="00F57771">
        <w:rPr>
          <w:rFonts w:ascii="David" w:hAnsi="David"/>
          <w:rtl/>
        </w:rPr>
        <w:t>ה</w:t>
      </w:r>
      <w:r w:rsidRPr="00F57771">
        <w:rPr>
          <w:rFonts w:ascii="David" w:hAnsi="David" w:hint="cs"/>
          <w:rtl/>
        </w:rPr>
        <w:t>א</w:t>
      </w:r>
      <w:r w:rsidRPr="00F57771">
        <w:rPr>
          <w:rFonts w:ascii="David" w:hAnsi="David"/>
          <w:rtl/>
        </w:rPr>
        <w:t xml:space="preserve"> רשאי</w:t>
      </w:r>
      <w:r>
        <w:rPr>
          <w:rFonts w:ascii="David" w:hAnsi="David" w:hint="cs"/>
          <w:rtl/>
        </w:rPr>
        <w:t>ת</w:t>
      </w:r>
      <w:r w:rsidRPr="00F57771">
        <w:rPr>
          <w:rFonts w:ascii="David" w:hAnsi="David"/>
          <w:rtl/>
        </w:rPr>
        <w:t xml:space="preserve"> להפחית מתשלום כל חלק מהתמורה לה זכאי הספק על פי הוראות החוזה את </w:t>
      </w:r>
      <w:r w:rsidRPr="00F57771">
        <w:rPr>
          <w:rFonts w:ascii="David" w:hAnsi="David" w:hint="cs"/>
          <w:rtl/>
        </w:rPr>
        <w:t>סכום</w:t>
      </w:r>
      <w:r w:rsidRPr="00F57771">
        <w:rPr>
          <w:rFonts w:ascii="David" w:hAnsi="David"/>
          <w:rtl/>
        </w:rPr>
        <w:t xml:space="preserve"> הפיצוי</w:t>
      </w:r>
      <w:r w:rsidRPr="00F57771">
        <w:rPr>
          <w:rFonts w:ascii="David" w:hAnsi="David" w:hint="cs"/>
          <w:rtl/>
        </w:rPr>
        <w:t>ים</w:t>
      </w:r>
      <w:r w:rsidRPr="00F57771">
        <w:rPr>
          <w:rFonts w:ascii="David" w:hAnsi="David"/>
          <w:rtl/>
        </w:rPr>
        <w:t xml:space="preserve"> המוסכ</w:t>
      </w:r>
      <w:r w:rsidRPr="00F57771">
        <w:rPr>
          <w:rFonts w:ascii="David" w:hAnsi="David" w:hint="cs"/>
          <w:rtl/>
        </w:rPr>
        <w:t>מי</w:t>
      </w:r>
      <w:r w:rsidRPr="00F57771">
        <w:rPr>
          <w:rFonts w:ascii="David" w:hAnsi="David"/>
          <w:rtl/>
        </w:rPr>
        <w:t>ם שהצטבר עד למועד הקבוע לתשלום התמורה</w:t>
      </w:r>
      <w:r w:rsidRPr="00F57771">
        <w:rPr>
          <w:rFonts w:ascii="David" w:hAnsi="David" w:hint="cs"/>
          <w:rtl/>
        </w:rPr>
        <w:t>.</w:t>
      </w:r>
    </w:p>
    <w:p w14:paraId="30639E44" w14:textId="77777777" w:rsidR="00F57771" w:rsidRPr="00F57771" w:rsidRDefault="00F57771" w:rsidP="005E730F">
      <w:pPr>
        <w:pStyle w:val="af1"/>
        <w:numPr>
          <w:ilvl w:val="1"/>
          <w:numId w:val="51"/>
        </w:numPr>
        <w:tabs>
          <w:tab w:val="clear" w:pos="4153"/>
          <w:tab w:val="clear" w:pos="8306"/>
        </w:tabs>
        <w:spacing w:before="240" w:line="300" w:lineRule="exact"/>
        <w:ind w:left="828"/>
        <w:jc w:val="both"/>
        <w:rPr>
          <w:rFonts w:ascii="David" w:hAnsi="David"/>
        </w:rPr>
      </w:pPr>
      <w:r w:rsidRPr="00F57771">
        <w:rPr>
          <w:rFonts w:ascii="David" w:hAnsi="David"/>
          <w:rtl/>
        </w:rPr>
        <w:t xml:space="preserve">הפיצויים הינם פיצויים מוסכמים ומוערכים מראש של הנזקים שייגרמו </w:t>
      </w:r>
      <w:r>
        <w:rPr>
          <w:rFonts w:ascii="David" w:hAnsi="David" w:hint="cs"/>
          <w:rtl/>
        </w:rPr>
        <w:t>ל</w:t>
      </w:r>
      <w:r w:rsidR="00A36644">
        <w:rPr>
          <w:rFonts w:ascii="David" w:hAnsi="David" w:hint="cs"/>
          <w:rtl/>
        </w:rPr>
        <w:t>מועצה</w:t>
      </w:r>
      <w:r w:rsidRPr="00F57771">
        <w:rPr>
          <w:rFonts w:ascii="David" w:hAnsi="David"/>
          <w:rtl/>
        </w:rPr>
        <w:t>, וגביית</w:t>
      </w:r>
      <w:r w:rsidRPr="00F57771">
        <w:rPr>
          <w:rFonts w:ascii="David" w:hAnsi="David" w:hint="cs"/>
          <w:rtl/>
        </w:rPr>
        <w:t>ם</w:t>
      </w:r>
      <w:r w:rsidRPr="00F57771">
        <w:rPr>
          <w:rFonts w:ascii="David" w:hAnsi="David"/>
          <w:rtl/>
        </w:rPr>
        <w:t xml:space="preserve"> תעשה בלא צורך בהוכחת נזק. </w:t>
      </w:r>
    </w:p>
    <w:p w14:paraId="78BB62FA" w14:textId="77777777" w:rsidR="00F57771" w:rsidRPr="00F57771" w:rsidRDefault="00F57771" w:rsidP="005E730F">
      <w:pPr>
        <w:pStyle w:val="af1"/>
        <w:numPr>
          <w:ilvl w:val="1"/>
          <w:numId w:val="51"/>
        </w:numPr>
        <w:tabs>
          <w:tab w:val="clear" w:pos="4153"/>
          <w:tab w:val="clear" w:pos="8306"/>
        </w:tabs>
        <w:spacing w:before="240" w:line="300" w:lineRule="exact"/>
        <w:ind w:left="828"/>
        <w:jc w:val="both"/>
        <w:rPr>
          <w:rFonts w:ascii="David" w:hAnsi="David"/>
        </w:rPr>
      </w:pPr>
      <w:r w:rsidRPr="00F57771">
        <w:rPr>
          <w:rFonts w:ascii="David" w:hAnsi="David"/>
          <w:rtl/>
        </w:rPr>
        <w:t xml:space="preserve">אין בהסכמה על פיצויים בסעיף זה כדי להשפיע על זכות </w:t>
      </w:r>
      <w:r>
        <w:rPr>
          <w:rFonts w:ascii="David" w:hAnsi="David" w:hint="cs"/>
          <w:rtl/>
        </w:rPr>
        <w:t>ה</w:t>
      </w:r>
      <w:r w:rsidR="00A36644">
        <w:rPr>
          <w:rFonts w:ascii="David" w:hAnsi="David" w:hint="cs"/>
          <w:rtl/>
        </w:rPr>
        <w:t>מועצה</w:t>
      </w:r>
      <w:r w:rsidRPr="00F57771">
        <w:rPr>
          <w:rFonts w:ascii="David" w:hAnsi="David" w:hint="cs"/>
          <w:rtl/>
        </w:rPr>
        <w:t xml:space="preserve"> </w:t>
      </w:r>
      <w:r w:rsidRPr="00F57771">
        <w:rPr>
          <w:rFonts w:ascii="David" w:hAnsi="David"/>
          <w:rtl/>
        </w:rPr>
        <w:t>לכל תרופה אחרת בגין הפרת החוזה, לרבות פיצויים בגין נזק, ובכלל זה נזקים בפועל שמעבר לפיצויים המוסכמים, אף אם נגבו בדרך של קיזוז או חילוט הערבות, ופיצויים מוסכמים ככל ששולמו יחשבו כתשלום על חשבון הפיצוי בגין הנזקים בפועל ככל שיוכחו</w:t>
      </w:r>
      <w:r w:rsidRPr="00F57771">
        <w:rPr>
          <w:rFonts w:ascii="David" w:hAnsi="David" w:hint="cs"/>
          <w:rtl/>
        </w:rPr>
        <w:t>.</w:t>
      </w:r>
    </w:p>
    <w:p w14:paraId="47D10D93" w14:textId="77777777" w:rsidR="00647E2A" w:rsidRPr="005C18A7" w:rsidRDefault="00647E2A" w:rsidP="005E730F">
      <w:pPr>
        <w:pStyle w:val="af1"/>
        <w:numPr>
          <w:ilvl w:val="0"/>
          <w:numId w:val="51"/>
        </w:numPr>
        <w:tabs>
          <w:tab w:val="clear" w:pos="4153"/>
          <w:tab w:val="clear" w:pos="8306"/>
        </w:tabs>
        <w:spacing w:before="240" w:line="300" w:lineRule="exact"/>
        <w:ind w:left="400" w:hanging="283"/>
        <w:jc w:val="both"/>
        <w:rPr>
          <w:rFonts w:ascii="David" w:hAnsi="David"/>
          <w:rtl/>
        </w:rPr>
      </w:pPr>
      <w:r w:rsidRPr="005C18A7">
        <w:rPr>
          <w:rFonts w:ascii="David" w:hAnsi="David"/>
          <w:rtl/>
        </w:rPr>
        <w:t xml:space="preserve">מוסכם על הצדדים כי השירות מהווה שירות ציבורי ממדרגה ראשונה, והספק מתחייב שלא להפסיקו משום סיבה שהיא, לרבות במקרה של ניהול הליכים משפטיים כנגד </w:t>
      </w:r>
      <w:r>
        <w:rPr>
          <w:rFonts w:ascii="David" w:hAnsi="David"/>
          <w:rtl/>
        </w:rPr>
        <w:t>ה</w:t>
      </w:r>
      <w:r w:rsidR="00A36644">
        <w:rPr>
          <w:rFonts w:ascii="David" w:hAnsi="David"/>
          <w:rtl/>
        </w:rPr>
        <w:t>מועצה</w:t>
      </w:r>
      <w:r w:rsidRPr="005C18A7">
        <w:rPr>
          <w:rFonts w:ascii="David" w:hAnsi="David"/>
          <w:rtl/>
        </w:rPr>
        <w:t xml:space="preserve"> בעניין הסכם זה. </w:t>
      </w:r>
    </w:p>
    <w:p w14:paraId="3A02AAE0" w14:textId="77777777" w:rsidR="00890425" w:rsidRPr="00890425" w:rsidRDefault="00890425" w:rsidP="005E730F">
      <w:pPr>
        <w:pStyle w:val="af1"/>
        <w:numPr>
          <w:ilvl w:val="0"/>
          <w:numId w:val="51"/>
        </w:numPr>
        <w:tabs>
          <w:tab w:val="clear" w:pos="4153"/>
          <w:tab w:val="clear" w:pos="8306"/>
        </w:tabs>
        <w:spacing w:before="240" w:line="300" w:lineRule="exact"/>
        <w:ind w:left="400" w:hanging="283"/>
        <w:jc w:val="both"/>
        <w:rPr>
          <w:rFonts w:ascii="David" w:hAnsi="David"/>
          <w:b/>
          <w:bCs/>
          <w:u w:val="single"/>
        </w:rPr>
      </w:pPr>
      <w:bookmarkStart w:id="24" w:name="_Ref395629412"/>
      <w:r w:rsidRPr="00890425">
        <w:rPr>
          <w:rFonts w:ascii="David" w:hAnsi="David" w:hint="cs"/>
          <w:b/>
          <w:bCs/>
          <w:u w:val="single"/>
          <w:rtl/>
        </w:rPr>
        <w:t>התקשרות הספק עם קבלני משנה</w:t>
      </w:r>
      <w:bookmarkEnd w:id="24"/>
    </w:p>
    <w:p w14:paraId="1362317D" w14:textId="77777777" w:rsidR="00890425" w:rsidRPr="00890425" w:rsidRDefault="00890425" w:rsidP="005E730F">
      <w:pPr>
        <w:pStyle w:val="af1"/>
        <w:numPr>
          <w:ilvl w:val="1"/>
          <w:numId w:val="51"/>
        </w:numPr>
        <w:tabs>
          <w:tab w:val="clear" w:pos="4153"/>
          <w:tab w:val="clear" w:pos="8306"/>
        </w:tabs>
        <w:spacing w:before="240" w:line="300" w:lineRule="exact"/>
        <w:ind w:left="828"/>
        <w:jc w:val="both"/>
        <w:rPr>
          <w:rFonts w:ascii="David" w:hAnsi="David"/>
        </w:rPr>
      </w:pPr>
      <w:r w:rsidRPr="00890425">
        <w:rPr>
          <w:rFonts w:ascii="David" w:hAnsi="David" w:hint="cs"/>
          <w:rtl/>
        </w:rPr>
        <w:t xml:space="preserve">הספק יהא רשאי להתקשר עם קבלני משנה, לצורך ביצוע השירותים, וזאת בכפוף לאישור </w:t>
      </w:r>
      <w:r>
        <w:rPr>
          <w:rFonts w:ascii="David" w:hAnsi="David" w:hint="cs"/>
          <w:rtl/>
        </w:rPr>
        <w:t>המזמין</w:t>
      </w:r>
      <w:r w:rsidRPr="00890425">
        <w:rPr>
          <w:rFonts w:ascii="David" w:hAnsi="David" w:hint="cs"/>
          <w:rtl/>
        </w:rPr>
        <w:t xml:space="preserve"> מראש ובכתב טרם ההתקשרות עם קבלני המשנה, ובהתאם לשיקול דעתו הבלעדי והמוחלט של </w:t>
      </w:r>
      <w:r>
        <w:rPr>
          <w:rFonts w:ascii="David" w:hAnsi="David" w:hint="cs"/>
          <w:rtl/>
        </w:rPr>
        <w:t>המזמין</w:t>
      </w:r>
      <w:r w:rsidRPr="00890425">
        <w:rPr>
          <w:rFonts w:ascii="David" w:hAnsi="David" w:hint="cs"/>
          <w:rtl/>
        </w:rPr>
        <w:t xml:space="preserve">. למען הסר ספק מודגש, כי קבלן משנה שהוצג על-ידי הספק במסגרת ההליך </w:t>
      </w:r>
      <w:proofErr w:type="spellStart"/>
      <w:r w:rsidRPr="00890425">
        <w:rPr>
          <w:rFonts w:ascii="David" w:hAnsi="David" w:hint="cs"/>
          <w:rtl/>
        </w:rPr>
        <w:t>המכרזי</w:t>
      </w:r>
      <w:proofErr w:type="spellEnd"/>
      <w:r w:rsidRPr="00890425">
        <w:rPr>
          <w:rFonts w:ascii="David" w:hAnsi="David" w:hint="cs"/>
          <w:rtl/>
        </w:rPr>
        <w:t xml:space="preserve"> נשוא חוזה זה, </w:t>
      </w:r>
      <w:r>
        <w:rPr>
          <w:rFonts w:ascii="David" w:hAnsi="David" w:hint="cs"/>
          <w:rtl/>
        </w:rPr>
        <w:t>והמזמין</w:t>
      </w:r>
      <w:r w:rsidRPr="00890425">
        <w:rPr>
          <w:rFonts w:ascii="David" w:hAnsi="David" w:hint="cs"/>
          <w:rtl/>
        </w:rPr>
        <w:t xml:space="preserve"> אישר אותו כחלק מזכיית הספק במכרז לא יהיה מוחלף על-ידי הספק, למעט במקרה בו ניתן לכך אישור </w:t>
      </w:r>
      <w:r>
        <w:rPr>
          <w:rFonts w:ascii="David" w:hAnsi="David" w:hint="cs"/>
          <w:rtl/>
        </w:rPr>
        <w:t>המזמין</w:t>
      </w:r>
      <w:r w:rsidRPr="00890425">
        <w:rPr>
          <w:rFonts w:ascii="David" w:hAnsi="David" w:hint="cs"/>
          <w:rtl/>
        </w:rPr>
        <w:t xml:space="preserve"> מראש ובכתב. </w:t>
      </w:r>
    </w:p>
    <w:p w14:paraId="39114148" w14:textId="77777777" w:rsidR="00890425" w:rsidRPr="00890425" w:rsidRDefault="00890425" w:rsidP="005E730F">
      <w:pPr>
        <w:pStyle w:val="af1"/>
        <w:numPr>
          <w:ilvl w:val="1"/>
          <w:numId w:val="51"/>
        </w:numPr>
        <w:tabs>
          <w:tab w:val="clear" w:pos="4153"/>
          <w:tab w:val="clear" w:pos="8306"/>
        </w:tabs>
        <w:spacing w:before="240" w:line="300" w:lineRule="exact"/>
        <w:ind w:left="828"/>
        <w:jc w:val="both"/>
        <w:rPr>
          <w:rFonts w:ascii="David" w:hAnsi="David"/>
        </w:rPr>
      </w:pPr>
      <w:r w:rsidRPr="00890425">
        <w:rPr>
          <w:rFonts w:ascii="David" w:hAnsi="David" w:hint="cs"/>
          <w:rtl/>
        </w:rPr>
        <w:t xml:space="preserve">הספק יוודא שקבלני המשנה - הן אלו שהוצגו במסגרת המכרז והן אלו שאושרו (ככל שיאושרו) על-ידי </w:t>
      </w:r>
      <w:r>
        <w:rPr>
          <w:rFonts w:ascii="David" w:hAnsi="David" w:hint="cs"/>
          <w:rtl/>
        </w:rPr>
        <w:t>המזמין</w:t>
      </w:r>
      <w:r w:rsidRPr="00890425">
        <w:rPr>
          <w:rFonts w:ascii="David" w:hAnsi="David" w:hint="cs"/>
          <w:rtl/>
        </w:rPr>
        <w:t xml:space="preserve"> במהלך תקופת ההתקשרות בחוזה - יקיימו את ההוראות הקבועות בחוזה אשר רלוונטיות אליהן, ובגדר האמור גם את האמור בסעיפים </w:t>
      </w:r>
      <w:r>
        <w:rPr>
          <w:rFonts w:ascii="David" w:hAnsi="David" w:hint="cs"/>
          <w:rtl/>
        </w:rPr>
        <w:t>17</w:t>
      </w:r>
      <w:r w:rsidRPr="00890425">
        <w:rPr>
          <w:rFonts w:ascii="David" w:hAnsi="David" w:hint="cs"/>
          <w:rtl/>
        </w:rPr>
        <w:t xml:space="preserve"> ו-</w:t>
      </w:r>
      <w:r>
        <w:rPr>
          <w:rFonts w:ascii="David" w:hAnsi="David" w:hint="cs"/>
          <w:rtl/>
        </w:rPr>
        <w:t>18</w:t>
      </w:r>
      <w:r w:rsidRPr="00890425">
        <w:rPr>
          <w:rFonts w:ascii="David" w:hAnsi="David" w:hint="cs"/>
          <w:rtl/>
        </w:rPr>
        <w:t xml:space="preserve"> להלן.</w:t>
      </w:r>
    </w:p>
    <w:p w14:paraId="66023BD3" w14:textId="77777777" w:rsidR="00890425" w:rsidRPr="00890425" w:rsidRDefault="00890425" w:rsidP="005E730F">
      <w:pPr>
        <w:pStyle w:val="af1"/>
        <w:numPr>
          <w:ilvl w:val="1"/>
          <w:numId w:val="51"/>
        </w:numPr>
        <w:tabs>
          <w:tab w:val="clear" w:pos="4153"/>
          <w:tab w:val="clear" w:pos="8306"/>
        </w:tabs>
        <w:spacing w:before="240" w:line="300" w:lineRule="exact"/>
        <w:ind w:left="828"/>
        <w:jc w:val="both"/>
        <w:rPr>
          <w:rFonts w:ascii="David" w:hAnsi="David"/>
          <w:rtl/>
        </w:rPr>
      </w:pPr>
      <w:r w:rsidRPr="00890425">
        <w:rPr>
          <w:rFonts w:ascii="David" w:hAnsi="David" w:hint="cs"/>
          <w:rtl/>
        </w:rPr>
        <w:lastRenderedPageBreak/>
        <w:t xml:space="preserve">יודגש, כי </w:t>
      </w:r>
      <w:r>
        <w:rPr>
          <w:rFonts w:ascii="David" w:hAnsi="David" w:hint="cs"/>
          <w:rtl/>
        </w:rPr>
        <w:t>המזמין</w:t>
      </w:r>
      <w:r w:rsidRPr="00890425">
        <w:rPr>
          <w:rFonts w:ascii="David" w:hAnsi="David" w:hint="cs"/>
          <w:rtl/>
        </w:rPr>
        <w:t xml:space="preserve"> יהיה רשאי לפסול כל קבלן משנה של הספק, ו/או לדרוש מהספק בכל עת להפסיק העסקת קבלן משנה מסוים בקשר עם השירותים, והכל עפ"י שיקול דעתו הבלעדי של </w:t>
      </w:r>
      <w:r>
        <w:rPr>
          <w:rFonts w:ascii="David" w:hAnsi="David" w:hint="cs"/>
          <w:rtl/>
        </w:rPr>
        <w:t>המזמין</w:t>
      </w:r>
      <w:r w:rsidRPr="00890425">
        <w:rPr>
          <w:rFonts w:ascii="David" w:hAnsi="David" w:hint="cs"/>
          <w:rtl/>
        </w:rPr>
        <w:t>.</w:t>
      </w:r>
    </w:p>
    <w:p w14:paraId="7EBDF13B" w14:textId="77777777" w:rsidR="00890425" w:rsidRPr="00890425" w:rsidRDefault="00890425" w:rsidP="005E730F">
      <w:pPr>
        <w:pStyle w:val="af1"/>
        <w:numPr>
          <w:ilvl w:val="1"/>
          <w:numId w:val="51"/>
        </w:numPr>
        <w:tabs>
          <w:tab w:val="clear" w:pos="4153"/>
          <w:tab w:val="clear" w:pos="8306"/>
        </w:tabs>
        <w:spacing w:before="240" w:line="300" w:lineRule="exact"/>
        <w:ind w:left="828"/>
        <w:jc w:val="both"/>
        <w:rPr>
          <w:rFonts w:ascii="David" w:hAnsi="David"/>
          <w:rtl/>
        </w:rPr>
      </w:pPr>
      <w:r w:rsidRPr="00890425">
        <w:rPr>
          <w:rFonts w:ascii="David" w:hAnsi="David" w:hint="cs"/>
          <w:rtl/>
        </w:rPr>
        <w:t xml:space="preserve">יובהר, כי בכל מקרה הספק יהיה אחראי לכל פעולות ו/או מחדלי ו/או נזקי קבלני המשנה מטעמו (ככל שאושר לספק על ידי </w:t>
      </w:r>
      <w:r>
        <w:rPr>
          <w:rFonts w:ascii="David" w:hAnsi="David" w:hint="cs"/>
          <w:rtl/>
        </w:rPr>
        <w:t>המזמין</w:t>
      </w:r>
      <w:r w:rsidRPr="00890425">
        <w:rPr>
          <w:rFonts w:ascii="David" w:hAnsi="David" w:hint="cs"/>
          <w:rtl/>
        </w:rPr>
        <w:t xml:space="preserve"> להתקשר עם קבלני משנה).</w:t>
      </w:r>
    </w:p>
    <w:p w14:paraId="57DC4DA2" w14:textId="77777777" w:rsidR="00890425" w:rsidRPr="00890425" w:rsidRDefault="00890425" w:rsidP="00B93469">
      <w:pPr>
        <w:pStyle w:val="af1"/>
        <w:numPr>
          <w:ilvl w:val="1"/>
          <w:numId w:val="51"/>
        </w:numPr>
        <w:tabs>
          <w:tab w:val="clear" w:pos="4153"/>
          <w:tab w:val="clear" w:pos="8306"/>
        </w:tabs>
        <w:spacing w:before="240" w:line="300" w:lineRule="exact"/>
        <w:ind w:left="828"/>
        <w:jc w:val="both"/>
        <w:rPr>
          <w:rFonts w:ascii="David" w:hAnsi="David"/>
          <w:rtl/>
        </w:rPr>
      </w:pPr>
      <w:r w:rsidRPr="00890425">
        <w:rPr>
          <w:rFonts w:ascii="David" w:hAnsi="David" w:hint="cs"/>
          <w:rtl/>
        </w:rPr>
        <w:t>יודגש כי התשלומים הנובעים מחוזה זה בהתאם לאמור בסעיף</w:t>
      </w:r>
      <w:r w:rsidRPr="00890425">
        <w:rPr>
          <w:rFonts w:ascii="David" w:hAnsi="David" w:hint="cs"/>
        </w:rPr>
        <w:t xml:space="preserve"> </w:t>
      </w:r>
      <w:r w:rsidR="00B93469">
        <w:rPr>
          <w:rFonts w:ascii="David" w:hAnsi="David" w:hint="cs"/>
          <w:rtl/>
        </w:rPr>
        <w:t>7</w:t>
      </w:r>
      <w:r w:rsidRPr="00890425">
        <w:rPr>
          <w:rFonts w:ascii="David" w:hAnsi="David" w:hint="cs"/>
        </w:rPr>
        <w:t xml:space="preserve"> </w:t>
      </w:r>
      <w:r w:rsidRPr="00890425">
        <w:rPr>
          <w:rFonts w:ascii="David" w:hAnsi="David" w:hint="cs"/>
          <w:rtl/>
        </w:rPr>
        <w:t xml:space="preserve">לעיל ישולמו ע"י </w:t>
      </w:r>
      <w:r>
        <w:rPr>
          <w:rFonts w:ascii="David" w:hAnsi="David" w:hint="cs"/>
          <w:rtl/>
        </w:rPr>
        <w:t>המזמין</w:t>
      </w:r>
      <w:r w:rsidRPr="00890425">
        <w:rPr>
          <w:rFonts w:ascii="David" w:hAnsi="David" w:hint="cs"/>
          <w:rtl/>
        </w:rPr>
        <w:t xml:space="preserve"> לידי הספק בלבד ולא תהיה </w:t>
      </w:r>
      <w:r>
        <w:rPr>
          <w:rFonts w:ascii="David" w:hAnsi="David" w:hint="cs"/>
          <w:rtl/>
        </w:rPr>
        <w:t>למזמין</w:t>
      </w:r>
      <w:r w:rsidRPr="00890425">
        <w:rPr>
          <w:rFonts w:ascii="David" w:hAnsi="David" w:hint="cs"/>
          <w:rtl/>
        </w:rPr>
        <w:t xml:space="preserve"> כל אחריות בקשר לתשלום לקבלן המשנה ו/או ליחסיו עם הספק.</w:t>
      </w:r>
    </w:p>
    <w:p w14:paraId="399B1A97" w14:textId="77777777" w:rsidR="00890425" w:rsidRDefault="00890425" w:rsidP="005E730F">
      <w:pPr>
        <w:pStyle w:val="af1"/>
        <w:numPr>
          <w:ilvl w:val="1"/>
          <w:numId w:val="51"/>
        </w:numPr>
        <w:tabs>
          <w:tab w:val="clear" w:pos="4153"/>
          <w:tab w:val="clear" w:pos="8306"/>
        </w:tabs>
        <w:spacing w:before="240" w:line="300" w:lineRule="exact"/>
        <w:ind w:left="828"/>
        <w:jc w:val="both"/>
        <w:rPr>
          <w:rFonts w:ascii="David" w:hAnsi="David"/>
        </w:rPr>
      </w:pPr>
      <w:r w:rsidRPr="00890425">
        <w:rPr>
          <w:rFonts w:ascii="David" w:hAnsi="David" w:hint="cs"/>
          <w:rtl/>
        </w:rPr>
        <w:t xml:space="preserve">לא יהיו לקבלן משנה - כמו גם לצד ג' כלשהו מטעם הספק, ולרבות אנשי הצוות המקצועי - זכויות כלשהן כלפי </w:t>
      </w:r>
      <w:r>
        <w:rPr>
          <w:rFonts w:ascii="David" w:hAnsi="David" w:hint="cs"/>
          <w:rtl/>
        </w:rPr>
        <w:t>המזמין</w:t>
      </w:r>
      <w:r w:rsidRPr="00890425">
        <w:rPr>
          <w:rFonts w:ascii="David" w:hAnsi="David" w:hint="cs"/>
          <w:rtl/>
        </w:rPr>
        <w:t xml:space="preserve">. מבלי לגרוע מהאמור, במקרה </w:t>
      </w:r>
      <w:r>
        <w:rPr>
          <w:rFonts w:ascii="David" w:hAnsi="David" w:hint="cs"/>
          <w:rtl/>
        </w:rPr>
        <w:t>שהמזמין</w:t>
      </w:r>
      <w:r w:rsidRPr="00890425">
        <w:rPr>
          <w:rFonts w:ascii="David" w:hAnsi="David" w:hint="cs"/>
          <w:rtl/>
        </w:rPr>
        <w:t xml:space="preserve"> יידרש ו/או ייתבע ו/או יחויב בתשלום כלשהו לצד ג', ישפה הספק את </w:t>
      </w:r>
      <w:r>
        <w:rPr>
          <w:rFonts w:ascii="David" w:hAnsi="David" w:hint="cs"/>
          <w:rtl/>
        </w:rPr>
        <w:t>המזמין</w:t>
      </w:r>
      <w:r w:rsidRPr="00890425">
        <w:rPr>
          <w:rFonts w:ascii="David" w:hAnsi="David" w:hint="cs"/>
          <w:rtl/>
        </w:rPr>
        <w:t xml:space="preserve"> בגין כל הוצאותיו.</w:t>
      </w:r>
    </w:p>
    <w:p w14:paraId="0E57EB6D" w14:textId="77777777" w:rsidR="00647E2A" w:rsidRPr="005C18A7" w:rsidRDefault="00647E2A" w:rsidP="005E730F">
      <w:pPr>
        <w:pStyle w:val="af1"/>
        <w:numPr>
          <w:ilvl w:val="0"/>
          <w:numId w:val="51"/>
        </w:numPr>
        <w:tabs>
          <w:tab w:val="clear" w:pos="4153"/>
          <w:tab w:val="clear" w:pos="8306"/>
        </w:tabs>
        <w:spacing w:before="240" w:line="300" w:lineRule="exact"/>
        <w:ind w:left="400" w:hanging="283"/>
        <w:jc w:val="both"/>
        <w:rPr>
          <w:rFonts w:ascii="David" w:hAnsi="David"/>
          <w:b/>
          <w:bCs/>
          <w:u w:val="single"/>
          <w:rtl/>
        </w:rPr>
      </w:pPr>
      <w:r w:rsidRPr="005C18A7">
        <w:rPr>
          <w:rFonts w:ascii="David" w:hAnsi="David"/>
          <w:b/>
          <w:bCs/>
          <w:u w:val="single"/>
          <w:rtl/>
        </w:rPr>
        <w:t>ערבות</w:t>
      </w:r>
      <w:r>
        <w:rPr>
          <w:rFonts w:ascii="David" w:hAnsi="David" w:hint="cs"/>
          <w:b/>
          <w:bCs/>
          <w:u w:val="single"/>
          <w:rtl/>
        </w:rPr>
        <w:t xml:space="preserve"> ביצוע וערבות לתקופת הבדק</w:t>
      </w:r>
    </w:p>
    <w:p w14:paraId="5DEF5C88" w14:textId="77777777" w:rsidR="00647E2A" w:rsidRPr="006214D9" w:rsidRDefault="00647E2A" w:rsidP="00647E2A">
      <w:pPr>
        <w:pStyle w:val="8"/>
        <w:tabs>
          <w:tab w:val="clear" w:pos="612"/>
        </w:tabs>
        <w:ind w:right="0"/>
        <w:jc w:val="left"/>
        <w:rPr>
          <w:u w:val="single"/>
        </w:rPr>
      </w:pPr>
    </w:p>
    <w:p w14:paraId="42BDC67E" w14:textId="77777777" w:rsidR="00647E2A" w:rsidRPr="009C25F4" w:rsidRDefault="00647E2A" w:rsidP="00B03F36">
      <w:pPr>
        <w:numPr>
          <w:ilvl w:val="1"/>
          <w:numId w:val="56"/>
        </w:numPr>
        <w:tabs>
          <w:tab w:val="clear" w:pos="1134"/>
          <w:tab w:val="num" w:pos="828"/>
        </w:tabs>
        <w:spacing w:after="200" w:line="300" w:lineRule="atLeast"/>
        <w:ind w:left="686" w:hanging="425"/>
        <w:jc w:val="both"/>
        <w:rPr>
          <w:rFonts w:cs="David"/>
        </w:rPr>
      </w:pPr>
      <w:r w:rsidRPr="009C25F4">
        <w:rPr>
          <w:rFonts w:cs="David"/>
          <w:rtl/>
        </w:rPr>
        <w:t xml:space="preserve">להבטחת מילוי התחייבויותיו על פי החוזה, כולן או מקצתן, מוסר </w:t>
      </w:r>
      <w:r w:rsidRPr="009C25F4">
        <w:rPr>
          <w:rFonts w:cs="David" w:hint="eastAsia"/>
          <w:rtl/>
        </w:rPr>
        <w:t>הספק</w:t>
      </w:r>
      <w:r w:rsidRPr="009C25F4">
        <w:rPr>
          <w:rFonts w:cs="David"/>
          <w:rtl/>
        </w:rPr>
        <w:t xml:space="preserve"> ל</w:t>
      </w:r>
      <w:r w:rsidR="00A36644">
        <w:rPr>
          <w:rFonts w:cs="David"/>
          <w:rtl/>
        </w:rPr>
        <w:t>מועצה</w:t>
      </w:r>
      <w:r w:rsidRPr="009C25F4">
        <w:rPr>
          <w:rFonts w:cs="David"/>
          <w:rtl/>
        </w:rPr>
        <w:t xml:space="preserve"> עם חתימתו על חוזה זה ערבות </w:t>
      </w:r>
      <w:r w:rsidRPr="009C25F4">
        <w:rPr>
          <w:rFonts w:cs="David" w:hint="eastAsia"/>
          <w:rtl/>
        </w:rPr>
        <w:t>מאת</w:t>
      </w:r>
      <w:r w:rsidRPr="009C25F4">
        <w:rPr>
          <w:rFonts w:cs="David"/>
          <w:rtl/>
        </w:rPr>
        <w:t xml:space="preserve"> בנק מסחרי ידוע בישראל או מאת חברת ביטוח ישראלית שברשותה רישיון לעסוק בישראל בביטוח על פי חוק הפיקוח על עסקי הביטוח, התשמ"א -1981, </w:t>
      </w:r>
      <w:r w:rsidR="004E2060" w:rsidRPr="004E2060">
        <w:rPr>
          <w:rFonts w:cs="David" w:hint="cs"/>
          <w:rtl/>
        </w:rPr>
        <w:t xml:space="preserve">בלתי מותנית, אוטונומית, בלתי תלויה, ניתנת למימוש בשלמות או לשיעורין על פי דרישה חד-צדדית של </w:t>
      </w:r>
      <w:r w:rsidR="004E2060">
        <w:rPr>
          <w:rFonts w:cs="David" w:hint="cs"/>
          <w:rtl/>
        </w:rPr>
        <w:t>ה</w:t>
      </w:r>
      <w:r w:rsidR="00A36644">
        <w:rPr>
          <w:rFonts w:cs="David" w:hint="cs"/>
          <w:rtl/>
        </w:rPr>
        <w:t>מועצה</w:t>
      </w:r>
      <w:r w:rsidR="004E2060" w:rsidRPr="004E2060">
        <w:rPr>
          <w:rFonts w:cs="David" w:hint="cs"/>
          <w:rtl/>
        </w:rPr>
        <w:t xml:space="preserve"> ללא צורך לנמק את דרישת</w:t>
      </w:r>
      <w:r w:rsidR="004E2060">
        <w:rPr>
          <w:rFonts w:cs="David" w:hint="cs"/>
          <w:rtl/>
        </w:rPr>
        <w:t>ה</w:t>
      </w:r>
      <w:r w:rsidR="004E2060" w:rsidRPr="004E2060">
        <w:rPr>
          <w:rFonts w:cs="David" w:hint="cs"/>
          <w:rtl/>
        </w:rPr>
        <w:t xml:space="preserve"> וצמודה למדד הבסיס, בסכום השווה ל </w:t>
      </w:r>
      <w:r w:rsidR="00B03F36">
        <w:rPr>
          <w:rFonts w:cs="David" w:hint="cs"/>
          <w:rtl/>
        </w:rPr>
        <w:t>50,000</w:t>
      </w:r>
      <w:r w:rsidRPr="00727450">
        <w:rPr>
          <w:rFonts w:cs="David" w:hint="cs"/>
          <w:rtl/>
        </w:rPr>
        <w:t xml:space="preserve"> ₪</w:t>
      </w:r>
      <w:r>
        <w:rPr>
          <w:rFonts w:cs="David" w:hint="cs"/>
          <w:rtl/>
        </w:rPr>
        <w:t xml:space="preserve"> </w:t>
      </w:r>
      <w:r w:rsidRPr="009C25F4">
        <w:rPr>
          <w:rFonts w:cs="David"/>
          <w:rtl/>
        </w:rPr>
        <w:t>(להלן: "</w:t>
      </w:r>
      <w:r w:rsidRPr="009C25F4">
        <w:rPr>
          <w:rFonts w:cs="David"/>
          <w:b/>
          <w:bCs/>
          <w:rtl/>
        </w:rPr>
        <w:t>הערבות</w:t>
      </w:r>
      <w:r w:rsidRPr="009C25F4">
        <w:rPr>
          <w:rFonts w:cs="David"/>
          <w:rtl/>
        </w:rPr>
        <w:t xml:space="preserve">"), </w:t>
      </w:r>
      <w:r w:rsidRPr="009C25F4">
        <w:rPr>
          <w:rFonts w:cs="David" w:hint="eastAsia"/>
          <w:rtl/>
        </w:rPr>
        <w:t>בנוסח</w:t>
      </w:r>
      <w:r w:rsidRPr="009C25F4">
        <w:rPr>
          <w:rFonts w:cs="David"/>
          <w:rtl/>
        </w:rPr>
        <w:t xml:space="preserve"> </w:t>
      </w:r>
      <w:r w:rsidRPr="0050741B">
        <w:rPr>
          <w:rFonts w:cs="David" w:hint="cs"/>
          <w:b/>
          <w:bCs/>
          <w:u w:val="single"/>
          <w:rtl/>
        </w:rPr>
        <w:t>נספח</w:t>
      </w:r>
      <w:r w:rsidRPr="0050741B">
        <w:rPr>
          <w:rFonts w:cs="David"/>
          <w:b/>
          <w:bCs/>
          <w:u w:val="single"/>
          <w:rtl/>
        </w:rPr>
        <w:t xml:space="preserve"> </w:t>
      </w:r>
      <w:r w:rsidR="0050741B" w:rsidRPr="0050741B">
        <w:rPr>
          <w:rFonts w:cs="David" w:hint="cs"/>
          <w:b/>
          <w:bCs/>
          <w:u w:val="single"/>
          <w:rtl/>
        </w:rPr>
        <w:t>ב'</w:t>
      </w:r>
      <w:r w:rsidRPr="009C25F4">
        <w:rPr>
          <w:rFonts w:cs="David"/>
          <w:rtl/>
        </w:rPr>
        <w:t xml:space="preserve">. </w:t>
      </w:r>
    </w:p>
    <w:p w14:paraId="057497A2" w14:textId="77777777" w:rsidR="004E2060" w:rsidRPr="004E2060" w:rsidRDefault="004E2060" w:rsidP="007D01A3">
      <w:pPr>
        <w:numPr>
          <w:ilvl w:val="1"/>
          <w:numId w:val="56"/>
        </w:numPr>
        <w:tabs>
          <w:tab w:val="clear" w:pos="1134"/>
          <w:tab w:val="num" w:pos="828"/>
        </w:tabs>
        <w:spacing w:after="200" w:line="300" w:lineRule="atLeast"/>
        <w:ind w:left="686" w:hanging="425"/>
        <w:jc w:val="both"/>
        <w:rPr>
          <w:rFonts w:cs="David"/>
        </w:rPr>
      </w:pPr>
      <w:r w:rsidRPr="004E2060">
        <w:rPr>
          <w:rFonts w:cs="David" w:hint="cs"/>
          <w:rtl/>
        </w:rPr>
        <w:t xml:space="preserve">ערבות הביצוע תימסר </w:t>
      </w:r>
      <w:r>
        <w:rPr>
          <w:rFonts w:cs="David" w:hint="cs"/>
          <w:rtl/>
        </w:rPr>
        <w:t>ל</w:t>
      </w:r>
      <w:r w:rsidR="00A36644">
        <w:rPr>
          <w:rFonts w:cs="David" w:hint="cs"/>
          <w:rtl/>
        </w:rPr>
        <w:t>מועצה</w:t>
      </w:r>
      <w:r w:rsidRPr="004E2060">
        <w:rPr>
          <w:rFonts w:cs="David" w:hint="cs"/>
          <w:rtl/>
        </w:rPr>
        <w:t xml:space="preserve"> תוך 7 ימים מיום מתן ההודעה לספק על זכייתו במכרז</w:t>
      </w:r>
      <w:r w:rsidRPr="004E2060">
        <w:rPr>
          <w:rFonts w:cs="David"/>
          <w:rtl/>
        </w:rPr>
        <w:t>.</w:t>
      </w:r>
      <w:r w:rsidRPr="004E2060">
        <w:rPr>
          <w:rFonts w:cs="David" w:hint="cs"/>
          <w:rtl/>
        </w:rPr>
        <w:t xml:space="preserve"> </w:t>
      </w:r>
      <w:r>
        <w:rPr>
          <w:rFonts w:cs="David" w:hint="cs"/>
          <w:rtl/>
        </w:rPr>
        <w:t>ה</w:t>
      </w:r>
      <w:r w:rsidR="00A36644">
        <w:rPr>
          <w:rFonts w:cs="David" w:hint="cs"/>
          <w:rtl/>
        </w:rPr>
        <w:t>מועצה</w:t>
      </w:r>
      <w:r w:rsidRPr="004E2060">
        <w:rPr>
          <w:rFonts w:cs="David" w:hint="cs"/>
          <w:rtl/>
        </w:rPr>
        <w:t xml:space="preserve"> </w:t>
      </w:r>
      <w:r>
        <w:rPr>
          <w:rFonts w:cs="David" w:hint="cs"/>
          <w:rtl/>
        </w:rPr>
        <w:t>ת</w:t>
      </w:r>
      <w:r w:rsidRPr="004E2060">
        <w:rPr>
          <w:rFonts w:cs="David" w:hint="cs"/>
          <w:rtl/>
        </w:rPr>
        <w:t xml:space="preserve">מסור לספק את ערבות ההצעה רק כנגד מסירת ערבות הביצוע ובמידה ולא ימסור הספק את ערבות הביצוע ייחשב הדבר הפרת תנאי המכרז ו/או ההסכם </w:t>
      </w:r>
      <w:r>
        <w:rPr>
          <w:rFonts w:cs="David" w:hint="cs"/>
          <w:rtl/>
        </w:rPr>
        <w:t>וה</w:t>
      </w:r>
      <w:r w:rsidR="00A36644">
        <w:rPr>
          <w:rFonts w:cs="David" w:hint="cs"/>
          <w:rtl/>
        </w:rPr>
        <w:t>מועצה</w:t>
      </w:r>
      <w:r w:rsidRPr="004E2060">
        <w:rPr>
          <w:rFonts w:cs="David" w:hint="cs"/>
          <w:rtl/>
        </w:rPr>
        <w:t xml:space="preserve"> </w:t>
      </w:r>
      <w:r>
        <w:rPr>
          <w:rFonts w:cs="David" w:hint="cs"/>
          <w:rtl/>
        </w:rPr>
        <w:t>ת</w:t>
      </w:r>
      <w:r w:rsidRPr="004E2060">
        <w:rPr>
          <w:rFonts w:cs="David" w:hint="cs"/>
          <w:rtl/>
        </w:rPr>
        <w:t>הא רשאי</w:t>
      </w:r>
      <w:r>
        <w:rPr>
          <w:rFonts w:cs="David" w:hint="cs"/>
          <w:rtl/>
        </w:rPr>
        <w:t>ת</w:t>
      </w:r>
      <w:r w:rsidRPr="004E2060">
        <w:rPr>
          <w:rFonts w:cs="David" w:hint="cs"/>
          <w:rtl/>
        </w:rPr>
        <w:t xml:space="preserve"> לחלט את ערבות ההצעה בגין כך. </w:t>
      </w:r>
    </w:p>
    <w:p w14:paraId="64E9DCBE" w14:textId="77777777" w:rsidR="004E2060" w:rsidRPr="004E2060" w:rsidRDefault="004E2060" w:rsidP="007D01A3">
      <w:pPr>
        <w:numPr>
          <w:ilvl w:val="1"/>
          <w:numId w:val="56"/>
        </w:numPr>
        <w:tabs>
          <w:tab w:val="clear" w:pos="1134"/>
          <w:tab w:val="num" w:pos="828"/>
        </w:tabs>
        <w:spacing w:after="200" w:line="300" w:lineRule="atLeast"/>
        <w:ind w:left="686" w:hanging="425"/>
        <w:jc w:val="both"/>
        <w:rPr>
          <w:rFonts w:cs="David"/>
        </w:rPr>
      </w:pPr>
      <w:r w:rsidRPr="004E2060">
        <w:rPr>
          <w:rFonts w:cs="David" w:hint="cs"/>
          <w:rtl/>
        </w:rPr>
        <w:t xml:space="preserve">ערבות הביצוע תהיה בתוקף עד תום 90 יום לאחר סיום מועד ההתקשרות. ככל שתמומשנה תקופות ההארכה, מתחייב הספק כי לפחות 45 יום לפני מועד פקיעתה של הערבות כאמור, יאריך את תוקפה עד ל-90 יום לאחר תקופת ההארכה, וכך חוזר חלילה לפי העניין, בהתאם לתקופת ההתקשרות נשוא החוזה, והכל אלא אם נקבע אחרת בחוזה. </w:t>
      </w:r>
    </w:p>
    <w:p w14:paraId="7AC65C62" w14:textId="77777777" w:rsidR="00647E2A" w:rsidRPr="009C25F4" w:rsidRDefault="00647E2A" w:rsidP="00B03F36">
      <w:pPr>
        <w:numPr>
          <w:ilvl w:val="1"/>
          <w:numId w:val="56"/>
        </w:numPr>
        <w:tabs>
          <w:tab w:val="clear" w:pos="1134"/>
          <w:tab w:val="num" w:pos="828"/>
        </w:tabs>
        <w:spacing w:after="200" w:line="300" w:lineRule="atLeast"/>
        <w:ind w:left="686" w:hanging="425"/>
        <w:jc w:val="both"/>
        <w:rPr>
          <w:rFonts w:cs="David"/>
        </w:rPr>
      </w:pPr>
      <w:r w:rsidRPr="009C25F4">
        <w:rPr>
          <w:rFonts w:cs="David" w:hint="eastAsia"/>
          <w:rtl/>
        </w:rPr>
        <w:t>עם</w:t>
      </w:r>
      <w:r w:rsidRPr="009C25F4">
        <w:rPr>
          <w:rFonts w:cs="David"/>
          <w:rtl/>
        </w:rPr>
        <w:t xml:space="preserve"> סיום תקופת ההסכם, תוחזר לספק ערבות הביצוע ובמקומה יפקיד הספק בידי </w:t>
      </w:r>
      <w:r>
        <w:rPr>
          <w:rFonts w:cs="David"/>
          <w:rtl/>
        </w:rPr>
        <w:t>ה</w:t>
      </w:r>
      <w:r w:rsidR="00A36644">
        <w:rPr>
          <w:rFonts w:cs="David"/>
          <w:rtl/>
        </w:rPr>
        <w:t>מועצה</w:t>
      </w:r>
      <w:r w:rsidRPr="009C25F4">
        <w:rPr>
          <w:rFonts w:cs="David"/>
          <w:rtl/>
        </w:rPr>
        <w:t xml:space="preserve"> ערבות לתקופת </w:t>
      </w:r>
      <w:r>
        <w:rPr>
          <w:rFonts w:cs="David" w:hint="cs"/>
          <w:rtl/>
        </w:rPr>
        <w:t>בדק</w:t>
      </w:r>
      <w:r w:rsidRPr="009C25F4">
        <w:rPr>
          <w:rFonts w:cs="David"/>
          <w:rtl/>
        </w:rPr>
        <w:t xml:space="preserve">, </w:t>
      </w:r>
      <w:r>
        <w:rPr>
          <w:rFonts w:cs="David" w:hint="cs"/>
          <w:rtl/>
        </w:rPr>
        <w:t xml:space="preserve">בסכום של </w:t>
      </w:r>
      <w:r w:rsidR="00B03F36">
        <w:rPr>
          <w:rFonts w:cs="David" w:hint="cs"/>
          <w:rtl/>
        </w:rPr>
        <w:t>25,000</w:t>
      </w:r>
      <w:r w:rsidRPr="00386FAB">
        <w:rPr>
          <w:rFonts w:cs="David" w:hint="cs"/>
          <w:rtl/>
        </w:rPr>
        <w:t xml:space="preserve"> ₪</w:t>
      </w:r>
      <w:r>
        <w:rPr>
          <w:rFonts w:cs="David" w:hint="cs"/>
          <w:rtl/>
        </w:rPr>
        <w:t xml:space="preserve"> </w:t>
      </w:r>
      <w:r w:rsidRPr="009C25F4">
        <w:rPr>
          <w:rFonts w:cs="David" w:hint="eastAsia"/>
          <w:rtl/>
        </w:rPr>
        <w:t>שתעמוד</w:t>
      </w:r>
      <w:r w:rsidRPr="009C25F4">
        <w:rPr>
          <w:rFonts w:cs="David"/>
          <w:rtl/>
        </w:rPr>
        <w:t xml:space="preserve"> בתוקפה </w:t>
      </w:r>
      <w:r>
        <w:rPr>
          <w:rFonts w:cs="David" w:hint="cs"/>
          <w:rtl/>
        </w:rPr>
        <w:t>לתקופה של 12 חודשים או עד לתום תקופת הסבת הנתונים במערכות המידע של ה</w:t>
      </w:r>
      <w:r w:rsidR="00A36644">
        <w:rPr>
          <w:rFonts w:cs="David" w:hint="cs"/>
          <w:rtl/>
        </w:rPr>
        <w:t>מועצה</w:t>
      </w:r>
      <w:r w:rsidR="004E2060">
        <w:rPr>
          <w:rFonts w:cs="David" w:hint="cs"/>
          <w:rtl/>
        </w:rPr>
        <w:t>,</w:t>
      </w:r>
      <w:r>
        <w:rPr>
          <w:rFonts w:cs="David" w:hint="cs"/>
          <w:rtl/>
        </w:rPr>
        <w:t xml:space="preserve"> לפי המאוחר</w:t>
      </w:r>
      <w:r w:rsidR="007279C7">
        <w:rPr>
          <w:rFonts w:cs="David" w:hint="cs"/>
          <w:rtl/>
        </w:rPr>
        <w:t xml:space="preserve"> (להלן: "</w:t>
      </w:r>
      <w:r w:rsidR="007279C7" w:rsidRPr="007279C7">
        <w:rPr>
          <w:rFonts w:cs="David" w:hint="cs"/>
          <w:b/>
          <w:bCs/>
          <w:rtl/>
        </w:rPr>
        <w:t>ערבות בדק</w:t>
      </w:r>
      <w:r w:rsidR="007279C7">
        <w:rPr>
          <w:rFonts w:cs="David" w:hint="cs"/>
          <w:rtl/>
        </w:rPr>
        <w:t>")</w:t>
      </w:r>
      <w:r w:rsidRPr="009C25F4">
        <w:rPr>
          <w:rFonts w:cs="David"/>
          <w:rtl/>
        </w:rPr>
        <w:t>.</w:t>
      </w:r>
    </w:p>
    <w:p w14:paraId="26D30301" w14:textId="77777777" w:rsidR="00647E2A" w:rsidRPr="009C25F4" w:rsidRDefault="00647E2A" w:rsidP="007D01A3">
      <w:pPr>
        <w:numPr>
          <w:ilvl w:val="1"/>
          <w:numId w:val="56"/>
        </w:numPr>
        <w:tabs>
          <w:tab w:val="clear" w:pos="1134"/>
          <w:tab w:val="num" w:pos="828"/>
        </w:tabs>
        <w:spacing w:after="200" w:line="300" w:lineRule="atLeast"/>
        <w:ind w:left="686" w:hanging="425"/>
        <w:jc w:val="both"/>
        <w:rPr>
          <w:rFonts w:cs="David"/>
          <w:rtl/>
        </w:rPr>
      </w:pPr>
      <w:r w:rsidRPr="009C25F4">
        <w:rPr>
          <w:rFonts w:cs="David"/>
          <w:rtl/>
        </w:rPr>
        <w:t>ההוצאות הכרוכות במתן הערבו</w:t>
      </w:r>
      <w:r w:rsidRPr="009C25F4">
        <w:rPr>
          <w:rFonts w:cs="David" w:hint="eastAsia"/>
          <w:rtl/>
        </w:rPr>
        <w:t>יו</w:t>
      </w:r>
      <w:r w:rsidRPr="009C25F4">
        <w:rPr>
          <w:rFonts w:cs="David"/>
          <w:rtl/>
        </w:rPr>
        <w:t xml:space="preserve">ת </w:t>
      </w:r>
      <w:r w:rsidRPr="009C25F4">
        <w:rPr>
          <w:rFonts w:cs="David" w:hint="eastAsia"/>
          <w:rtl/>
        </w:rPr>
        <w:t>תחולנה</w:t>
      </w:r>
      <w:r w:rsidRPr="009C25F4">
        <w:rPr>
          <w:rFonts w:cs="David"/>
          <w:rtl/>
        </w:rPr>
        <w:t xml:space="preserve"> על הספק. הערבו</w:t>
      </w:r>
      <w:r w:rsidRPr="009C25F4">
        <w:rPr>
          <w:rFonts w:cs="David" w:hint="eastAsia"/>
          <w:rtl/>
        </w:rPr>
        <w:t>יו</w:t>
      </w:r>
      <w:r w:rsidRPr="009C25F4">
        <w:rPr>
          <w:rFonts w:cs="David"/>
          <w:rtl/>
        </w:rPr>
        <w:t>ת האמור</w:t>
      </w:r>
      <w:r w:rsidRPr="009C25F4">
        <w:rPr>
          <w:rFonts w:cs="David" w:hint="eastAsia"/>
          <w:rtl/>
        </w:rPr>
        <w:t>ות</w:t>
      </w:r>
      <w:r w:rsidRPr="009C25F4">
        <w:rPr>
          <w:rFonts w:cs="David"/>
          <w:rtl/>
        </w:rPr>
        <w:t xml:space="preserve"> </w:t>
      </w:r>
      <w:r w:rsidRPr="009C25F4">
        <w:rPr>
          <w:rFonts w:cs="David" w:hint="eastAsia"/>
          <w:rtl/>
        </w:rPr>
        <w:t>י</w:t>
      </w:r>
      <w:r w:rsidRPr="009C25F4">
        <w:rPr>
          <w:rFonts w:cs="David"/>
          <w:rtl/>
        </w:rPr>
        <w:t>שמש</w:t>
      </w:r>
      <w:r w:rsidRPr="009C25F4">
        <w:rPr>
          <w:rFonts w:cs="David" w:hint="eastAsia"/>
          <w:rtl/>
        </w:rPr>
        <w:t>ו</w:t>
      </w:r>
      <w:r w:rsidRPr="009C25F4">
        <w:rPr>
          <w:rFonts w:cs="David"/>
          <w:rtl/>
        </w:rPr>
        <w:t xml:space="preserve"> גם כערבות </w:t>
      </w:r>
      <w:r w:rsidRPr="009C25F4">
        <w:rPr>
          <w:rFonts w:cs="David" w:hint="eastAsia"/>
          <w:rtl/>
        </w:rPr>
        <w:t>להתחייבות</w:t>
      </w:r>
      <w:r w:rsidRPr="009C25F4">
        <w:rPr>
          <w:rFonts w:cs="David"/>
          <w:rtl/>
        </w:rPr>
        <w:t xml:space="preserve"> הספק </w:t>
      </w:r>
      <w:r w:rsidRPr="009C25F4">
        <w:rPr>
          <w:rFonts w:cs="David" w:hint="eastAsia"/>
          <w:rtl/>
        </w:rPr>
        <w:t>להשיב</w:t>
      </w:r>
      <w:r w:rsidRPr="009C25F4">
        <w:rPr>
          <w:rFonts w:cs="David"/>
          <w:rtl/>
        </w:rPr>
        <w:t xml:space="preserve"> </w:t>
      </w:r>
      <w:r w:rsidRPr="009C25F4">
        <w:rPr>
          <w:rFonts w:cs="David" w:hint="eastAsia"/>
          <w:rtl/>
        </w:rPr>
        <w:t>לידי</w:t>
      </w:r>
      <w:r w:rsidRPr="009C25F4">
        <w:rPr>
          <w:rFonts w:cs="David"/>
          <w:rtl/>
        </w:rPr>
        <w:t xml:space="preserve"> </w:t>
      </w:r>
      <w:r>
        <w:rPr>
          <w:rFonts w:cs="David" w:hint="eastAsia"/>
          <w:rtl/>
        </w:rPr>
        <w:t>ה</w:t>
      </w:r>
      <w:r w:rsidR="00A36644">
        <w:rPr>
          <w:rFonts w:cs="David" w:hint="eastAsia"/>
          <w:rtl/>
        </w:rPr>
        <w:t>מועצה</w:t>
      </w:r>
      <w:r w:rsidRPr="009C25F4">
        <w:rPr>
          <w:rFonts w:cs="David"/>
          <w:rtl/>
        </w:rPr>
        <w:t xml:space="preserve"> את ההפרשים והסכומים הנובעים מטעויות בחשבונותיו. </w:t>
      </w:r>
    </w:p>
    <w:p w14:paraId="08270A52" w14:textId="77777777" w:rsidR="00647E2A" w:rsidRPr="009C25F4" w:rsidRDefault="00647E2A" w:rsidP="007D01A3">
      <w:pPr>
        <w:numPr>
          <w:ilvl w:val="1"/>
          <w:numId w:val="56"/>
        </w:numPr>
        <w:tabs>
          <w:tab w:val="clear" w:pos="1134"/>
          <w:tab w:val="num" w:pos="828"/>
        </w:tabs>
        <w:spacing w:after="200" w:line="300" w:lineRule="atLeast"/>
        <w:ind w:left="686" w:hanging="425"/>
        <w:jc w:val="both"/>
        <w:rPr>
          <w:rFonts w:cs="David"/>
          <w:b/>
          <w:bCs/>
          <w:rtl/>
        </w:rPr>
      </w:pPr>
      <w:r w:rsidRPr="009C25F4">
        <w:rPr>
          <w:rFonts w:cs="David" w:hint="eastAsia"/>
          <w:rtl/>
        </w:rPr>
        <w:t>מובהר</w:t>
      </w:r>
      <w:r w:rsidRPr="009C25F4">
        <w:rPr>
          <w:rFonts w:cs="David"/>
          <w:rtl/>
        </w:rPr>
        <w:t xml:space="preserve"> בזאת, כי מתן הערבויות </w:t>
      </w:r>
      <w:proofErr w:type="spellStart"/>
      <w:r w:rsidRPr="009C25F4">
        <w:rPr>
          <w:rFonts w:cs="David"/>
          <w:rtl/>
        </w:rPr>
        <w:t>כדלעיל</w:t>
      </w:r>
      <w:proofErr w:type="spellEnd"/>
      <w:r w:rsidRPr="009C25F4">
        <w:rPr>
          <w:rFonts w:cs="David"/>
          <w:rtl/>
        </w:rPr>
        <w:t xml:space="preserve"> אינו פוטר את הספק ממילוי כל חובותיו והתחייבויותיו כלפי </w:t>
      </w:r>
      <w:r>
        <w:rPr>
          <w:rFonts w:cs="David"/>
          <w:rtl/>
        </w:rPr>
        <w:t>ה</w:t>
      </w:r>
      <w:r w:rsidR="00A36644">
        <w:rPr>
          <w:rFonts w:cs="David"/>
          <w:rtl/>
        </w:rPr>
        <w:t>מועצה</w:t>
      </w:r>
      <w:r w:rsidRPr="009C25F4">
        <w:rPr>
          <w:rFonts w:cs="David"/>
          <w:rtl/>
        </w:rPr>
        <w:t xml:space="preserve"> עפ"י חוזה זה ובהתאם לכל דין, ואילו גבייתה ומימושה של ערבות כלשהי, כולה או חלקה, על ידי </w:t>
      </w:r>
      <w:r>
        <w:rPr>
          <w:rFonts w:cs="David"/>
          <w:rtl/>
        </w:rPr>
        <w:t>ה</w:t>
      </w:r>
      <w:r w:rsidR="00A36644">
        <w:rPr>
          <w:rFonts w:cs="David"/>
          <w:rtl/>
        </w:rPr>
        <w:t>מועצה</w:t>
      </w:r>
      <w:r w:rsidRPr="009C25F4">
        <w:rPr>
          <w:rFonts w:cs="David"/>
          <w:rtl/>
        </w:rPr>
        <w:t xml:space="preserve">, לא יהוו מניעה מצדה לתבוע מהספק כל נזקים והפסדים נוספים וכן כל סעדים נוספים ואחרים עפ"י חוזה זה ו/או עפ"י דין. </w:t>
      </w:r>
    </w:p>
    <w:p w14:paraId="5CC38DCE" w14:textId="77777777" w:rsidR="00647E2A" w:rsidRPr="009C25F4" w:rsidRDefault="00647E2A" w:rsidP="007D01A3">
      <w:pPr>
        <w:widowControl w:val="0"/>
        <w:numPr>
          <w:ilvl w:val="1"/>
          <w:numId w:val="56"/>
        </w:numPr>
        <w:tabs>
          <w:tab w:val="clear" w:pos="1134"/>
          <w:tab w:val="num" w:pos="828"/>
        </w:tabs>
        <w:spacing w:after="200" w:line="300" w:lineRule="atLeast"/>
        <w:ind w:left="686" w:hanging="425"/>
        <w:jc w:val="both"/>
        <w:rPr>
          <w:rFonts w:cs="David"/>
          <w:rtl/>
        </w:rPr>
      </w:pPr>
      <w:r w:rsidRPr="009C25F4">
        <w:rPr>
          <w:rFonts w:cs="David" w:hint="eastAsia"/>
          <w:rtl/>
        </w:rPr>
        <w:t>סכום</w:t>
      </w:r>
      <w:r w:rsidRPr="009C25F4">
        <w:rPr>
          <w:rFonts w:cs="David"/>
          <w:rtl/>
        </w:rPr>
        <w:t xml:space="preserve"> הערבות שנגבה על ידי </w:t>
      </w:r>
      <w:r>
        <w:rPr>
          <w:rFonts w:cs="David"/>
          <w:rtl/>
        </w:rPr>
        <w:t>ה</w:t>
      </w:r>
      <w:r w:rsidR="00A36644">
        <w:rPr>
          <w:rFonts w:cs="David"/>
          <w:rtl/>
        </w:rPr>
        <w:t>מועצה</w:t>
      </w:r>
      <w:r w:rsidRPr="009C25F4">
        <w:rPr>
          <w:rFonts w:cs="David"/>
          <w:rtl/>
        </w:rPr>
        <w:t xml:space="preserve"> ישמש כפיצוי קבוע ומוסכם מראש ו</w:t>
      </w:r>
      <w:r>
        <w:rPr>
          <w:rFonts w:cs="David"/>
          <w:rtl/>
        </w:rPr>
        <w:t>ה</w:t>
      </w:r>
      <w:r w:rsidR="00A36644">
        <w:rPr>
          <w:rFonts w:cs="David"/>
          <w:rtl/>
        </w:rPr>
        <w:t>מועצה</w:t>
      </w:r>
      <w:r w:rsidRPr="009C25F4">
        <w:rPr>
          <w:rFonts w:cs="David"/>
          <w:rtl/>
        </w:rPr>
        <w:t xml:space="preserve"> תהא רשאית </w:t>
      </w:r>
      <w:r w:rsidRPr="009C25F4">
        <w:rPr>
          <w:rFonts w:cs="David"/>
          <w:rtl/>
        </w:rPr>
        <w:lastRenderedPageBreak/>
        <w:t xml:space="preserve">לחלט את הערבות במלואה וללא קשר לכך שנגרם לה נזק ו/או למידת הנזק שייגרם, ויהפוך </w:t>
      </w:r>
      <w:r w:rsidR="005E730F" w:rsidRPr="009C25F4">
        <w:rPr>
          <w:rFonts w:cs="David" w:hint="cs"/>
          <w:rtl/>
        </w:rPr>
        <w:t>לקניינ</w:t>
      </w:r>
      <w:r w:rsidR="005E730F" w:rsidRPr="009C25F4">
        <w:rPr>
          <w:rFonts w:cs="David" w:hint="eastAsia"/>
          <w:rtl/>
        </w:rPr>
        <w:t>ה</w:t>
      </w:r>
      <w:r w:rsidRPr="009C25F4">
        <w:rPr>
          <w:rFonts w:cs="David"/>
          <w:rtl/>
        </w:rPr>
        <w:t xml:space="preserve"> הגמור והמוחלט </w:t>
      </w:r>
      <w:r w:rsidRPr="009C25F4">
        <w:rPr>
          <w:rFonts w:cs="David" w:hint="eastAsia"/>
          <w:rtl/>
        </w:rPr>
        <w:t>של</w:t>
      </w:r>
      <w:r w:rsidRPr="009C25F4">
        <w:rPr>
          <w:rFonts w:cs="David"/>
          <w:rtl/>
        </w:rPr>
        <w:t xml:space="preserve"> </w:t>
      </w:r>
      <w:r>
        <w:rPr>
          <w:rFonts w:cs="David"/>
          <w:rtl/>
        </w:rPr>
        <w:t>ה</w:t>
      </w:r>
      <w:r w:rsidR="00A36644">
        <w:rPr>
          <w:rFonts w:cs="David"/>
          <w:rtl/>
        </w:rPr>
        <w:t>מועצה</w:t>
      </w:r>
      <w:r w:rsidRPr="009C25F4">
        <w:rPr>
          <w:rFonts w:cs="David"/>
          <w:rtl/>
        </w:rPr>
        <w:t xml:space="preserve"> מבלי שתהא לספק זכות כלשהי לבוא כלפי </w:t>
      </w:r>
      <w:r>
        <w:rPr>
          <w:rFonts w:cs="David"/>
          <w:rtl/>
        </w:rPr>
        <w:t>ה</w:t>
      </w:r>
      <w:r w:rsidR="00A36644">
        <w:rPr>
          <w:rFonts w:cs="David"/>
          <w:rtl/>
        </w:rPr>
        <w:t>מועצה</w:t>
      </w:r>
      <w:r w:rsidRPr="009C25F4">
        <w:rPr>
          <w:rFonts w:cs="David"/>
          <w:rtl/>
        </w:rPr>
        <w:t xml:space="preserve"> או ראש </w:t>
      </w:r>
      <w:r>
        <w:rPr>
          <w:rFonts w:cs="David"/>
          <w:rtl/>
        </w:rPr>
        <w:t>ה</w:t>
      </w:r>
      <w:r w:rsidR="00A36644">
        <w:rPr>
          <w:rFonts w:cs="David"/>
          <w:rtl/>
        </w:rPr>
        <w:t>מועצה</w:t>
      </w:r>
      <w:r w:rsidRPr="009C25F4">
        <w:rPr>
          <w:rFonts w:cs="David"/>
          <w:rtl/>
        </w:rPr>
        <w:t xml:space="preserve"> או גזבר </w:t>
      </w:r>
      <w:r>
        <w:rPr>
          <w:rFonts w:cs="David"/>
          <w:rtl/>
        </w:rPr>
        <w:t>ה</w:t>
      </w:r>
      <w:r w:rsidR="00A36644">
        <w:rPr>
          <w:rFonts w:cs="David"/>
          <w:rtl/>
        </w:rPr>
        <w:t>מועצה</w:t>
      </w:r>
      <w:r w:rsidRPr="009C25F4">
        <w:rPr>
          <w:rFonts w:cs="David"/>
          <w:rtl/>
        </w:rPr>
        <w:t xml:space="preserve"> בטענות ומענות כלשהן בקשר לכך, ומבלי שדבר זה יגרע מזכויותיה של </w:t>
      </w:r>
      <w:r>
        <w:rPr>
          <w:rFonts w:cs="David"/>
          <w:rtl/>
        </w:rPr>
        <w:t>ה</w:t>
      </w:r>
      <w:r w:rsidR="00A36644">
        <w:rPr>
          <w:rFonts w:cs="David"/>
          <w:rtl/>
        </w:rPr>
        <w:t>מועצה</w:t>
      </w:r>
      <w:r w:rsidRPr="009C25F4">
        <w:rPr>
          <w:rFonts w:cs="David"/>
          <w:rtl/>
        </w:rPr>
        <w:t xml:space="preserve"> על פי החוזה ו/או על פי כל דין בגין הפרת ההסכם. </w:t>
      </w:r>
    </w:p>
    <w:p w14:paraId="55240382" w14:textId="77777777" w:rsidR="00647E2A" w:rsidRPr="009C25F4" w:rsidRDefault="00647E2A" w:rsidP="007D01A3">
      <w:pPr>
        <w:widowControl w:val="0"/>
        <w:numPr>
          <w:ilvl w:val="1"/>
          <w:numId w:val="56"/>
        </w:numPr>
        <w:tabs>
          <w:tab w:val="clear" w:pos="1134"/>
          <w:tab w:val="num" w:pos="828"/>
        </w:tabs>
        <w:spacing w:after="200" w:line="300" w:lineRule="atLeast"/>
        <w:ind w:left="686" w:hanging="425"/>
        <w:jc w:val="both"/>
        <w:rPr>
          <w:rFonts w:cs="David"/>
        </w:rPr>
      </w:pPr>
      <w:r w:rsidRPr="009C25F4">
        <w:rPr>
          <w:rFonts w:cs="David"/>
          <w:rtl/>
        </w:rPr>
        <w:t xml:space="preserve">הערבות תהיה צמודה למדד המחירים לצרכן, כפי שהוא מפורסם על ידי הלשכה המרכזית לסטטיסטיקה. המדד הבסיסי בכל אחד מהמדדים לעיל הינו המדד האחרון הידוע במועד </w:t>
      </w:r>
      <w:r w:rsidRPr="009C25F4">
        <w:rPr>
          <w:rFonts w:cs="David" w:hint="eastAsia"/>
          <w:rtl/>
        </w:rPr>
        <w:t>החתימה</w:t>
      </w:r>
      <w:r w:rsidRPr="009C25F4">
        <w:rPr>
          <w:rFonts w:cs="David"/>
          <w:rtl/>
        </w:rPr>
        <w:t xml:space="preserve"> </w:t>
      </w:r>
      <w:r w:rsidRPr="009C25F4">
        <w:rPr>
          <w:rFonts w:cs="David" w:hint="eastAsia"/>
          <w:rtl/>
        </w:rPr>
        <w:t>על</w:t>
      </w:r>
      <w:r w:rsidRPr="009C25F4">
        <w:rPr>
          <w:rFonts w:cs="David"/>
          <w:rtl/>
        </w:rPr>
        <w:t xml:space="preserve"> </w:t>
      </w:r>
      <w:r w:rsidRPr="009C25F4">
        <w:rPr>
          <w:rFonts w:cs="David" w:hint="eastAsia"/>
          <w:rtl/>
        </w:rPr>
        <w:t>החוזה</w:t>
      </w:r>
      <w:r w:rsidRPr="009C25F4">
        <w:rPr>
          <w:rFonts w:cs="David"/>
          <w:rtl/>
        </w:rPr>
        <w:t xml:space="preserve">. </w:t>
      </w:r>
    </w:p>
    <w:p w14:paraId="61A76CBD" w14:textId="77777777" w:rsidR="00647E2A" w:rsidRPr="009C25F4" w:rsidRDefault="00647E2A" w:rsidP="007D01A3">
      <w:pPr>
        <w:widowControl w:val="0"/>
        <w:numPr>
          <w:ilvl w:val="1"/>
          <w:numId w:val="56"/>
        </w:numPr>
        <w:tabs>
          <w:tab w:val="clear" w:pos="1134"/>
          <w:tab w:val="num" w:pos="828"/>
        </w:tabs>
        <w:spacing w:after="200" w:line="300" w:lineRule="atLeast"/>
        <w:ind w:left="686" w:hanging="425"/>
        <w:jc w:val="both"/>
        <w:rPr>
          <w:rFonts w:cs="David"/>
          <w:rtl/>
        </w:rPr>
      </w:pPr>
      <w:r w:rsidRPr="009C25F4">
        <w:rPr>
          <w:rFonts w:cs="David" w:hint="eastAsia"/>
          <w:rtl/>
        </w:rPr>
        <w:t>כל</w:t>
      </w:r>
      <w:r w:rsidRPr="009C25F4">
        <w:rPr>
          <w:rFonts w:cs="David"/>
          <w:rtl/>
        </w:rPr>
        <w:t xml:space="preserve"> </w:t>
      </w:r>
      <w:r w:rsidRPr="009C25F4">
        <w:rPr>
          <w:rFonts w:cs="David" w:hint="eastAsia"/>
          <w:rtl/>
        </w:rPr>
        <w:t>אחת</w:t>
      </w:r>
      <w:r w:rsidRPr="009C25F4">
        <w:rPr>
          <w:rFonts w:cs="David"/>
          <w:rtl/>
        </w:rPr>
        <w:t xml:space="preserve"> </w:t>
      </w:r>
      <w:r w:rsidRPr="009C25F4">
        <w:rPr>
          <w:rFonts w:cs="David" w:hint="eastAsia"/>
          <w:rtl/>
        </w:rPr>
        <w:t>מהערבויות</w:t>
      </w:r>
      <w:r w:rsidRPr="009C25F4">
        <w:rPr>
          <w:rFonts w:cs="David"/>
          <w:rtl/>
        </w:rPr>
        <w:t xml:space="preserve"> </w:t>
      </w:r>
      <w:r w:rsidRPr="009C25F4">
        <w:rPr>
          <w:rFonts w:cs="David" w:hint="eastAsia"/>
          <w:rtl/>
        </w:rPr>
        <w:t>דלעיל</w:t>
      </w:r>
      <w:r w:rsidRPr="009C25F4">
        <w:rPr>
          <w:rFonts w:cs="David"/>
          <w:rtl/>
        </w:rPr>
        <w:t xml:space="preserve"> </w:t>
      </w:r>
      <w:r w:rsidRPr="009C25F4">
        <w:rPr>
          <w:rFonts w:cs="David" w:hint="eastAsia"/>
          <w:rtl/>
        </w:rPr>
        <w:t>תהייה</w:t>
      </w:r>
      <w:r w:rsidRPr="009C25F4">
        <w:rPr>
          <w:rFonts w:cs="David"/>
          <w:rtl/>
        </w:rPr>
        <w:t xml:space="preserve"> </w:t>
      </w:r>
      <w:r w:rsidRPr="009C25F4">
        <w:rPr>
          <w:rFonts w:cs="David" w:hint="eastAsia"/>
          <w:rtl/>
        </w:rPr>
        <w:t>אוטונומית</w:t>
      </w:r>
      <w:r w:rsidRPr="009C25F4">
        <w:rPr>
          <w:rFonts w:cs="David"/>
          <w:rtl/>
        </w:rPr>
        <w:t xml:space="preserve">, בלתי מותנית וניתן יהא לממשה מידית בלא צורך בהנמקה, </w:t>
      </w:r>
      <w:r w:rsidRPr="009C25F4">
        <w:rPr>
          <w:rFonts w:cs="David" w:hint="eastAsia"/>
          <w:rtl/>
        </w:rPr>
        <w:t>לפי</w:t>
      </w:r>
      <w:r w:rsidRPr="009C25F4">
        <w:rPr>
          <w:rFonts w:cs="David"/>
          <w:rtl/>
        </w:rPr>
        <w:t xml:space="preserve"> </w:t>
      </w:r>
      <w:r w:rsidRPr="009C25F4">
        <w:rPr>
          <w:rFonts w:cs="David" w:hint="eastAsia"/>
          <w:rtl/>
        </w:rPr>
        <w:t>פנייה</w:t>
      </w:r>
      <w:r w:rsidRPr="009C25F4">
        <w:rPr>
          <w:rFonts w:cs="David"/>
          <w:rtl/>
        </w:rPr>
        <w:t xml:space="preserve"> </w:t>
      </w:r>
      <w:r w:rsidRPr="009C25F4">
        <w:rPr>
          <w:rFonts w:cs="David" w:hint="eastAsia"/>
          <w:rtl/>
        </w:rPr>
        <w:t>חד</w:t>
      </w:r>
      <w:r w:rsidRPr="009C25F4">
        <w:rPr>
          <w:rFonts w:cs="David"/>
          <w:rtl/>
        </w:rPr>
        <w:t xml:space="preserve"> </w:t>
      </w:r>
      <w:r w:rsidRPr="009C25F4">
        <w:rPr>
          <w:rFonts w:cs="David" w:hint="eastAsia"/>
          <w:rtl/>
        </w:rPr>
        <w:t>צדדית</w:t>
      </w:r>
      <w:r w:rsidRPr="009C25F4">
        <w:rPr>
          <w:rFonts w:cs="David"/>
          <w:rtl/>
        </w:rPr>
        <w:t xml:space="preserve"> </w:t>
      </w:r>
      <w:r w:rsidRPr="009C25F4">
        <w:rPr>
          <w:rFonts w:cs="David" w:hint="eastAsia"/>
          <w:rtl/>
        </w:rPr>
        <w:t>של</w:t>
      </w:r>
      <w:r w:rsidRPr="009C25F4">
        <w:rPr>
          <w:rFonts w:cs="David"/>
          <w:rtl/>
        </w:rPr>
        <w:t xml:space="preserve"> </w:t>
      </w:r>
      <w:r w:rsidRPr="009C25F4">
        <w:rPr>
          <w:rFonts w:cs="David" w:hint="eastAsia"/>
          <w:rtl/>
        </w:rPr>
        <w:t>ראש</w:t>
      </w:r>
      <w:r w:rsidRPr="009C25F4">
        <w:rPr>
          <w:rFonts w:cs="David"/>
          <w:rtl/>
        </w:rPr>
        <w:t xml:space="preserve"> </w:t>
      </w:r>
      <w:r>
        <w:rPr>
          <w:rFonts w:cs="David" w:hint="eastAsia"/>
          <w:rtl/>
        </w:rPr>
        <w:t>ה</w:t>
      </w:r>
      <w:r w:rsidR="00A36644">
        <w:rPr>
          <w:rFonts w:cs="David" w:hint="eastAsia"/>
          <w:rtl/>
        </w:rPr>
        <w:t>מועצה</w:t>
      </w:r>
      <w:r w:rsidRPr="009C25F4">
        <w:rPr>
          <w:rFonts w:cs="David"/>
          <w:rtl/>
        </w:rPr>
        <w:t xml:space="preserve"> </w:t>
      </w:r>
      <w:r w:rsidRPr="009C25F4">
        <w:rPr>
          <w:rFonts w:cs="David" w:hint="eastAsia"/>
          <w:rtl/>
        </w:rPr>
        <w:t>או</w:t>
      </w:r>
      <w:r w:rsidRPr="009C25F4">
        <w:rPr>
          <w:rFonts w:cs="David"/>
          <w:rtl/>
        </w:rPr>
        <w:t xml:space="preserve"> </w:t>
      </w:r>
      <w:r w:rsidRPr="009C25F4">
        <w:rPr>
          <w:rFonts w:cs="David" w:hint="eastAsia"/>
          <w:rtl/>
        </w:rPr>
        <w:t>גזבר</w:t>
      </w:r>
      <w:r w:rsidRPr="009C25F4">
        <w:rPr>
          <w:rFonts w:cs="David"/>
          <w:rtl/>
        </w:rPr>
        <w:t xml:space="preserve"> </w:t>
      </w:r>
      <w:r>
        <w:rPr>
          <w:rFonts w:cs="David" w:hint="eastAsia"/>
          <w:rtl/>
        </w:rPr>
        <w:t>ה</w:t>
      </w:r>
      <w:r w:rsidR="00A36644">
        <w:rPr>
          <w:rFonts w:cs="David" w:hint="eastAsia"/>
          <w:rtl/>
        </w:rPr>
        <w:t>מועצה</w:t>
      </w:r>
      <w:r w:rsidRPr="009C25F4">
        <w:rPr>
          <w:rFonts w:cs="David"/>
          <w:rtl/>
        </w:rPr>
        <w:t xml:space="preserve"> </w:t>
      </w:r>
      <w:r w:rsidRPr="009C25F4">
        <w:rPr>
          <w:rFonts w:cs="David" w:hint="eastAsia"/>
          <w:rtl/>
        </w:rPr>
        <w:t>בכל</w:t>
      </w:r>
      <w:r w:rsidRPr="009C25F4">
        <w:rPr>
          <w:rFonts w:cs="David"/>
          <w:rtl/>
        </w:rPr>
        <w:t xml:space="preserve"> </w:t>
      </w:r>
      <w:r w:rsidRPr="009C25F4">
        <w:rPr>
          <w:rFonts w:cs="David" w:hint="eastAsia"/>
          <w:rtl/>
        </w:rPr>
        <w:t>מקרה</w:t>
      </w:r>
      <w:r w:rsidRPr="009C25F4">
        <w:rPr>
          <w:rFonts w:cs="David"/>
          <w:rtl/>
        </w:rPr>
        <w:t xml:space="preserve"> </w:t>
      </w:r>
      <w:r w:rsidRPr="009C25F4">
        <w:rPr>
          <w:rFonts w:cs="David" w:hint="eastAsia"/>
          <w:rtl/>
        </w:rPr>
        <w:t>שלפי</w:t>
      </w:r>
      <w:r w:rsidRPr="009C25F4">
        <w:rPr>
          <w:rFonts w:cs="David"/>
          <w:rtl/>
        </w:rPr>
        <w:t xml:space="preserve"> </w:t>
      </w:r>
      <w:r w:rsidRPr="009C25F4">
        <w:rPr>
          <w:rFonts w:cs="David" w:hint="eastAsia"/>
          <w:rtl/>
        </w:rPr>
        <w:t>קביעתם</w:t>
      </w:r>
      <w:r w:rsidRPr="009C25F4">
        <w:rPr>
          <w:rFonts w:cs="David"/>
          <w:rtl/>
        </w:rPr>
        <w:t xml:space="preserve"> </w:t>
      </w:r>
      <w:r w:rsidRPr="009C25F4">
        <w:rPr>
          <w:rFonts w:cs="David" w:hint="eastAsia"/>
          <w:rtl/>
        </w:rPr>
        <w:t>לא</w:t>
      </w:r>
      <w:r w:rsidRPr="009C25F4">
        <w:rPr>
          <w:rFonts w:cs="David"/>
          <w:rtl/>
        </w:rPr>
        <w:t xml:space="preserve"> </w:t>
      </w:r>
      <w:r w:rsidRPr="009C25F4">
        <w:rPr>
          <w:rFonts w:cs="David" w:hint="eastAsia"/>
          <w:rtl/>
        </w:rPr>
        <w:t>ביצע</w:t>
      </w:r>
      <w:r w:rsidRPr="009C25F4">
        <w:rPr>
          <w:rFonts w:cs="David"/>
          <w:rtl/>
        </w:rPr>
        <w:t xml:space="preserve"> </w:t>
      </w:r>
      <w:r w:rsidRPr="009C25F4">
        <w:rPr>
          <w:rFonts w:cs="David" w:hint="eastAsia"/>
          <w:rtl/>
        </w:rPr>
        <w:t>הספק</w:t>
      </w:r>
      <w:r w:rsidRPr="009C25F4">
        <w:rPr>
          <w:rFonts w:cs="David"/>
          <w:rtl/>
        </w:rPr>
        <w:t xml:space="preserve"> </w:t>
      </w:r>
      <w:r w:rsidRPr="009C25F4">
        <w:rPr>
          <w:rFonts w:cs="David" w:hint="eastAsia"/>
          <w:rtl/>
        </w:rPr>
        <w:t>את</w:t>
      </w:r>
      <w:r w:rsidRPr="009C25F4">
        <w:rPr>
          <w:rFonts w:cs="David"/>
          <w:rtl/>
        </w:rPr>
        <w:t xml:space="preserve"> </w:t>
      </w:r>
      <w:r w:rsidRPr="009C25F4">
        <w:rPr>
          <w:rFonts w:cs="David" w:hint="eastAsia"/>
          <w:rtl/>
        </w:rPr>
        <w:t>העבודות</w:t>
      </w:r>
      <w:r w:rsidRPr="009C25F4">
        <w:rPr>
          <w:rFonts w:cs="David"/>
          <w:rtl/>
        </w:rPr>
        <w:t xml:space="preserve"> </w:t>
      </w:r>
      <w:r w:rsidRPr="009C25F4">
        <w:rPr>
          <w:rFonts w:cs="David" w:hint="eastAsia"/>
          <w:rtl/>
        </w:rPr>
        <w:t>ו</w:t>
      </w:r>
      <w:r w:rsidRPr="009C25F4">
        <w:rPr>
          <w:rFonts w:cs="David"/>
          <w:rtl/>
        </w:rPr>
        <w:t xml:space="preserve">/או </w:t>
      </w:r>
      <w:r w:rsidRPr="009C25F4">
        <w:rPr>
          <w:rFonts w:cs="David" w:hint="eastAsia"/>
          <w:rtl/>
        </w:rPr>
        <w:t>חלקן</w:t>
      </w:r>
      <w:r w:rsidRPr="009C25F4">
        <w:rPr>
          <w:rFonts w:cs="David"/>
          <w:rtl/>
        </w:rPr>
        <w:t xml:space="preserve"> </w:t>
      </w:r>
      <w:r w:rsidRPr="009C25F4">
        <w:rPr>
          <w:rFonts w:cs="David" w:hint="eastAsia"/>
          <w:rtl/>
        </w:rPr>
        <w:t>או</w:t>
      </w:r>
      <w:r w:rsidRPr="009C25F4">
        <w:rPr>
          <w:rFonts w:cs="David"/>
          <w:rtl/>
        </w:rPr>
        <w:t xml:space="preserve"> </w:t>
      </w:r>
      <w:r w:rsidRPr="009C25F4">
        <w:rPr>
          <w:rFonts w:cs="David" w:hint="eastAsia"/>
          <w:rtl/>
        </w:rPr>
        <w:t>הפר</w:t>
      </w:r>
      <w:r w:rsidRPr="009C25F4">
        <w:rPr>
          <w:rFonts w:cs="David"/>
          <w:rtl/>
        </w:rPr>
        <w:t xml:space="preserve"> </w:t>
      </w:r>
      <w:r w:rsidRPr="009C25F4">
        <w:rPr>
          <w:rFonts w:cs="David" w:hint="eastAsia"/>
          <w:rtl/>
        </w:rPr>
        <w:t>או</w:t>
      </w:r>
      <w:r w:rsidRPr="009C25F4">
        <w:rPr>
          <w:rFonts w:cs="David"/>
          <w:rtl/>
        </w:rPr>
        <w:t xml:space="preserve"> </w:t>
      </w:r>
      <w:r w:rsidRPr="009C25F4">
        <w:rPr>
          <w:rFonts w:cs="David" w:hint="eastAsia"/>
          <w:rtl/>
        </w:rPr>
        <w:t>לא</w:t>
      </w:r>
      <w:r w:rsidRPr="009C25F4">
        <w:rPr>
          <w:rFonts w:cs="David"/>
          <w:rtl/>
        </w:rPr>
        <w:t xml:space="preserve"> </w:t>
      </w:r>
      <w:r w:rsidRPr="009C25F4">
        <w:rPr>
          <w:rFonts w:cs="David" w:hint="eastAsia"/>
          <w:rtl/>
        </w:rPr>
        <w:t>מילא</w:t>
      </w:r>
      <w:r w:rsidRPr="009C25F4">
        <w:rPr>
          <w:rFonts w:cs="David"/>
          <w:rtl/>
        </w:rPr>
        <w:t xml:space="preserve"> </w:t>
      </w:r>
      <w:r w:rsidRPr="009C25F4">
        <w:rPr>
          <w:rFonts w:cs="David" w:hint="eastAsia"/>
          <w:rtl/>
        </w:rPr>
        <w:t>אחר</w:t>
      </w:r>
      <w:r w:rsidRPr="009C25F4">
        <w:rPr>
          <w:rFonts w:cs="David"/>
          <w:rtl/>
        </w:rPr>
        <w:t xml:space="preserve"> </w:t>
      </w:r>
      <w:r w:rsidRPr="009C25F4">
        <w:rPr>
          <w:rFonts w:cs="David" w:hint="eastAsia"/>
          <w:rtl/>
        </w:rPr>
        <w:t>התחייבותו</w:t>
      </w:r>
      <w:r w:rsidRPr="009C25F4">
        <w:rPr>
          <w:rFonts w:cs="David"/>
          <w:rtl/>
        </w:rPr>
        <w:t xml:space="preserve">/ </w:t>
      </w:r>
      <w:r w:rsidRPr="009C25F4">
        <w:rPr>
          <w:rFonts w:cs="David" w:hint="eastAsia"/>
          <w:rtl/>
        </w:rPr>
        <w:t>התחייבויותיו</w:t>
      </w:r>
      <w:r w:rsidRPr="009C25F4">
        <w:rPr>
          <w:rFonts w:cs="David"/>
          <w:rtl/>
        </w:rPr>
        <w:t xml:space="preserve"> </w:t>
      </w:r>
      <w:r w:rsidRPr="009C25F4">
        <w:rPr>
          <w:rFonts w:cs="David" w:hint="eastAsia"/>
          <w:rtl/>
        </w:rPr>
        <w:t>עפ</w:t>
      </w:r>
      <w:r w:rsidRPr="009C25F4">
        <w:rPr>
          <w:rFonts w:cs="David"/>
          <w:rtl/>
        </w:rPr>
        <w:t xml:space="preserve">"י </w:t>
      </w:r>
      <w:r w:rsidRPr="009C25F4">
        <w:rPr>
          <w:rFonts w:cs="David" w:hint="eastAsia"/>
          <w:rtl/>
        </w:rPr>
        <w:t>הסכם</w:t>
      </w:r>
      <w:r w:rsidRPr="009C25F4">
        <w:rPr>
          <w:rFonts w:cs="David"/>
          <w:rtl/>
        </w:rPr>
        <w:t xml:space="preserve"> </w:t>
      </w:r>
      <w:r w:rsidRPr="009C25F4">
        <w:rPr>
          <w:rFonts w:cs="David" w:hint="eastAsia"/>
          <w:rtl/>
        </w:rPr>
        <w:t>זה</w:t>
      </w:r>
      <w:r w:rsidRPr="009C25F4">
        <w:rPr>
          <w:rFonts w:cs="David"/>
          <w:rtl/>
        </w:rPr>
        <w:t xml:space="preserve"> </w:t>
      </w:r>
      <w:r w:rsidRPr="009C25F4">
        <w:rPr>
          <w:rFonts w:cs="David" w:hint="eastAsia"/>
          <w:rtl/>
        </w:rPr>
        <w:t>או</w:t>
      </w:r>
      <w:r w:rsidRPr="009C25F4">
        <w:rPr>
          <w:rFonts w:cs="David"/>
          <w:rtl/>
        </w:rPr>
        <w:t xml:space="preserve"> </w:t>
      </w:r>
      <w:r w:rsidRPr="009C25F4">
        <w:rPr>
          <w:rFonts w:cs="David" w:hint="eastAsia"/>
          <w:rtl/>
        </w:rPr>
        <w:t>במקרה</w:t>
      </w:r>
      <w:r w:rsidRPr="009C25F4">
        <w:rPr>
          <w:rFonts w:cs="David"/>
          <w:rtl/>
        </w:rPr>
        <w:t xml:space="preserve"> </w:t>
      </w:r>
      <w:r w:rsidRPr="009C25F4">
        <w:rPr>
          <w:rFonts w:cs="David" w:hint="eastAsia"/>
          <w:rtl/>
        </w:rPr>
        <w:t>של</w:t>
      </w:r>
      <w:r w:rsidRPr="009C25F4">
        <w:rPr>
          <w:rFonts w:cs="David"/>
          <w:rtl/>
        </w:rPr>
        <w:t xml:space="preserve"> </w:t>
      </w:r>
      <w:r w:rsidRPr="009C25F4">
        <w:rPr>
          <w:rFonts w:cs="David" w:hint="eastAsia"/>
          <w:rtl/>
        </w:rPr>
        <w:t>סכומים</w:t>
      </w:r>
      <w:r w:rsidRPr="009C25F4">
        <w:rPr>
          <w:rFonts w:cs="David"/>
          <w:rtl/>
        </w:rPr>
        <w:t xml:space="preserve"> </w:t>
      </w:r>
      <w:r w:rsidRPr="009C25F4">
        <w:rPr>
          <w:rFonts w:cs="David" w:hint="eastAsia"/>
          <w:rtl/>
        </w:rPr>
        <w:t>המגיעים</w:t>
      </w:r>
      <w:r w:rsidRPr="009C25F4">
        <w:rPr>
          <w:rFonts w:cs="David"/>
          <w:rtl/>
        </w:rPr>
        <w:t xml:space="preserve"> </w:t>
      </w:r>
      <w:r w:rsidRPr="009C25F4">
        <w:rPr>
          <w:rFonts w:cs="David" w:hint="eastAsia"/>
          <w:rtl/>
        </w:rPr>
        <w:t>ל</w:t>
      </w:r>
      <w:r w:rsidR="00A36644">
        <w:rPr>
          <w:rFonts w:cs="David" w:hint="eastAsia"/>
          <w:rtl/>
        </w:rPr>
        <w:t>מועצה</w:t>
      </w:r>
      <w:r w:rsidRPr="009C25F4">
        <w:rPr>
          <w:rFonts w:cs="David"/>
          <w:rtl/>
        </w:rPr>
        <w:t xml:space="preserve"> </w:t>
      </w:r>
      <w:r w:rsidRPr="009C25F4">
        <w:rPr>
          <w:rFonts w:cs="David" w:hint="eastAsia"/>
          <w:rtl/>
        </w:rPr>
        <w:t>בגין</w:t>
      </w:r>
      <w:r w:rsidRPr="009C25F4">
        <w:rPr>
          <w:rFonts w:cs="David"/>
          <w:rtl/>
        </w:rPr>
        <w:t xml:space="preserve"> </w:t>
      </w:r>
      <w:r w:rsidRPr="009C25F4">
        <w:rPr>
          <w:rFonts w:cs="David" w:hint="eastAsia"/>
          <w:rtl/>
        </w:rPr>
        <w:t>הפרשים</w:t>
      </w:r>
      <w:r w:rsidRPr="009C25F4">
        <w:rPr>
          <w:rFonts w:cs="David"/>
          <w:rtl/>
        </w:rPr>
        <w:t xml:space="preserve"> </w:t>
      </w:r>
      <w:r w:rsidRPr="009C25F4">
        <w:rPr>
          <w:rFonts w:cs="David" w:hint="eastAsia"/>
          <w:rtl/>
        </w:rPr>
        <w:t>הנובעים</w:t>
      </w:r>
      <w:r w:rsidRPr="009C25F4">
        <w:rPr>
          <w:rFonts w:cs="David"/>
          <w:rtl/>
        </w:rPr>
        <w:t xml:space="preserve"> </w:t>
      </w:r>
      <w:r w:rsidRPr="009C25F4">
        <w:rPr>
          <w:rFonts w:cs="David" w:hint="eastAsia"/>
          <w:rtl/>
        </w:rPr>
        <w:t>מטעויות</w:t>
      </w:r>
      <w:r w:rsidRPr="009C25F4">
        <w:rPr>
          <w:rFonts w:cs="David"/>
          <w:rtl/>
        </w:rPr>
        <w:t xml:space="preserve"> </w:t>
      </w:r>
      <w:r w:rsidRPr="009C25F4">
        <w:rPr>
          <w:rFonts w:cs="David" w:hint="eastAsia"/>
          <w:rtl/>
        </w:rPr>
        <w:t>בחשבונות</w:t>
      </w:r>
      <w:r w:rsidRPr="009C25F4">
        <w:rPr>
          <w:rFonts w:cs="David"/>
          <w:rtl/>
        </w:rPr>
        <w:t xml:space="preserve"> </w:t>
      </w:r>
      <w:r w:rsidRPr="009C25F4">
        <w:rPr>
          <w:rFonts w:cs="David" w:hint="eastAsia"/>
          <w:rtl/>
        </w:rPr>
        <w:t>הספק</w:t>
      </w:r>
      <w:r w:rsidRPr="009C25F4">
        <w:rPr>
          <w:rFonts w:cs="David"/>
          <w:rtl/>
        </w:rPr>
        <w:t xml:space="preserve">. </w:t>
      </w:r>
      <w:r w:rsidRPr="009C25F4">
        <w:rPr>
          <w:rFonts w:cs="David" w:hint="eastAsia"/>
          <w:rtl/>
        </w:rPr>
        <w:t>היה</w:t>
      </w:r>
      <w:r w:rsidRPr="009C25F4">
        <w:rPr>
          <w:rFonts w:cs="David"/>
          <w:rtl/>
        </w:rPr>
        <w:t xml:space="preserve"> </w:t>
      </w:r>
      <w:r w:rsidRPr="009C25F4">
        <w:rPr>
          <w:rFonts w:cs="David" w:hint="eastAsia"/>
          <w:rtl/>
        </w:rPr>
        <w:t>והערבות</w:t>
      </w:r>
      <w:r w:rsidRPr="009C25F4">
        <w:rPr>
          <w:rFonts w:cs="David"/>
          <w:rtl/>
        </w:rPr>
        <w:t xml:space="preserve"> </w:t>
      </w:r>
      <w:r w:rsidRPr="009C25F4">
        <w:rPr>
          <w:rFonts w:cs="David" w:hint="eastAsia"/>
          <w:rtl/>
        </w:rPr>
        <w:t>תחולט</w:t>
      </w:r>
      <w:r w:rsidRPr="009C25F4">
        <w:rPr>
          <w:rFonts w:cs="David"/>
          <w:rtl/>
        </w:rPr>
        <w:t xml:space="preserve"> </w:t>
      </w:r>
      <w:r w:rsidRPr="009C25F4">
        <w:rPr>
          <w:rFonts w:cs="David" w:hint="eastAsia"/>
          <w:rtl/>
        </w:rPr>
        <w:t>על</w:t>
      </w:r>
      <w:r w:rsidRPr="009C25F4">
        <w:rPr>
          <w:rFonts w:cs="David"/>
          <w:rtl/>
        </w:rPr>
        <w:t xml:space="preserve"> </w:t>
      </w:r>
      <w:r w:rsidRPr="009C25F4">
        <w:rPr>
          <w:rFonts w:cs="David" w:hint="eastAsia"/>
          <w:rtl/>
        </w:rPr>
        <w:t>ידי</w:t>
      </w:r>
      <w:r w:rsidRPr="009C25F4">
        <w:rPr>
          <w:rFonts w:cs="David"/>
          <w:rtl/>
        </w:rPr>
        <w:t xml:space="preserve"> </w:t>
      </w:r>
      <w:r>
        <w:rPr>
          <w:rFonts w:cs="David" w:hint="eastAsia"/>
          <w:rtl/>
        </w:rPr>
        <w:t>ה</w:t>
      </w:r>
      <w:r w:rsidR="00A36644">
        <w:rPr>
          <w:rFonts w:cs="David" w:hint="eastAsia"/>
          <w:rtl/>
        </w:rPr>
        <w:t>מועצה</w:t>
      </w:r>
      <w:r w:rsidRPr="009C25F4">
        <w:rPr>
          <w:rFonts w:cs="David"/>
          <w:rtl/>
        </w:rPr>
        <w:t xml:space="preserve"> </w:t>
      </w:r>
      <w:r w:rsidRPr="009C25F4">
        <w:rPr>
          <w:rFonts w:cs="David" w:hint="eastAsia"/>
          <w:rtl/>
        </w:rPr>
        <w:t>והחוזה</w:t>
      </w:r>
      <w:r w:rsidRPr="009C25F4">
        <w:rPr>
          <w:rFonts w:cs="David"/>
          <w:rtl/>
        </w:rPr>
        <w:t xml:space="preserve"> </w:t>
      </w:r>
      <w:r w:rsidRPr="009C25F4">
        <w:rPr>
          <w:rFonts w:cs="David" w:hint="eastAsia"/>
          <w:rtl/>
        </w:rPr>
        <w:t>לא</w:t>
      </w:r>
      <w:r w:rsidRPr="009C25F4">
        <w:rPr>
          <w:rFonts w:cs="David"/>
          <w:rtl/>
        </w:rPr>
        <w:t xml:space="preserve"> </w:t>
      </w:r>
      <w:r w:rsidRPr="009C25F4">
        <w:rPr>
          <w:rFonts w:cs="David" w:hint="eastAsia"/>
          <w:rtl/>
        </w:rPr>
        <w:t>יבוטל</w:t>
      </w:r>
      <w:r w:rsidRPr="009C25F4">
        <w:rPr>
          <w:rFonts w:cs="David"/>
          <w:rtl/>
        </w:rPr>
        <w:t xml:space="preserve">, </w:t>
      </w:r>
      <w:r w:rsidRPr="009C25F4">
        <w:rPr>
          <w:rFonts w:cs="David" w:hint="eastAsia"/>
          <w:rtl/>
        </w:rPr>
        <w:t>ימציא</w:t>
      </w:r>
      <w:r w:rsidRPr="009C25F4">
        <w:rPr>
          <w:rFonts w:cs="David"/>
          <w:rtl/>
        </w:rPr>
        <w:t xml:space="preserve"> </w:t>
      </w:r>
      <w:r w:rsidRPr="009C25F4">
        <w:rPr>
          <w:rFonts w:cs="David" w:hint="eastAsia"/>
          <w:rtl/>
        </w:rPr>
        <w:t>הספק</w:t>
      </w:r>
      <w:r w:rsidRPr="009C25F4">
        <w:rPr>
          <w:rFonts w:cs="David"/>
          <w:rtl/>
        </w:rPr>
        <w:t xml:space="preserve"> </w:t>
      </w:r>
      <w:r w:rsidRPr="009C25F4">
        <w:rPr>
          <w:rFonts w:cs="David" w:hint="eastAsia"/>
          <w:rtl/>
        </w:rPr>
        <w:t>ערבות</w:t>
      </w:r>
      <w:r w:rsidRPr="009C25F4">
        <w:rPr>
          <w:rFonts w:cs="David"/>
          <w:rtl/>
        </w:rPr>
        <w:t xml:space="preserve"> </w:t>
      </w:r>
      <w:r w:rsidRPr="009C25F4">
        <w:rPr>
          <w:rFonts w:cs="David" w:hint="eastAsia"/>
          <w:rtl/>
        </w:rPr>
        <w:t>חדשה</w:t>
      </w:r>
      <w:r w:rsidRPr="009C25F4">
        <w:rPr>
          <w:rFonts w:cs="David"/>
          <w:rtl/>
        </w:rPr>
        <w:t xml:space="preserve"> </w:t>
      </w:r>
      <w:r w:rsidRPr="009C25F4">
        <w:rPr>
          <w:rFonts w:cs="David" w:hint="eastAsia"/>
          <w:rtl/>
        </w:rPr>
        <w:t>בתנאים</w:t>
      </w:r>
      <w:r w:rsidRPr="009C25F4">
        <w:rPr>
          <w:rFonts w:cs="David"/>
          <w:rtl/>
        </w:rPr>
        <w:t xml:space="preserve"> </w:t>
      </w:r>
      <w:r w:rsidRPr="009C25F4">
        <w:rPr>
          <w:rFonts w:cs="David" w:hint="eastAsia"/>
          <w:rtl/>
        </w:rPr>
        <w:t>זהים</w:t>
      </w:r>
      <w:r w:rsidRPr="009C25F4">
        <w:rPr>
          <w:rFonts w:cs="David"/>
          <w:rtl/>
        </w:rPr>
        <w:t xml:space="preserve"> </w:t>
      </w:r>
      <w:r w:rsidRPr="009C25F4">
        <w:rPr>
          <w:rFonts w:cs="David" w:hint="eastAsia"/>
          <w:rtl/>
        </w:rPr>
        <w:t>לערבות</w:t>
      </w:r>
      <w:r w:rsidRPr="009C25F4">
        <w:rPr>
          <w:rFonts w:cs="David"/>
          <w:rtl/>
        </w:rPr>
        <w:t xml:space="preserve"> </w:t>
      </w:r>
      <w:r w:rsidRPr="009C25F4">
        <w:rPr>
          <w:rFonts w:cs="David" w:hint="eastAsia"/>
          <w:rtl/>
        </w:rPr>
        <w:t>שחולטה</w:t>
      </w:r>
      <w:r w:rsidRPr="009C25F4">
        <w:rPr>
          <w:rFonts w:cs="David"/>
          <w:rtl/>
        </w:rPr>
        <w:t xml:space="preserve">.  </w:t>
      </w:r>
    </w:p>
    <w:p w14:paraId="6F0378AE" w14:textId="77777777" w:rsidR="00647E2A" w:rsidRPr="009C25F4" w:rsidRDefault="00647E2A" w:rsidP="007D01A3">
      <w:pPr>
        <w:widowControl w:val="0"/>
        <w:numPr>
          <w:ilvl w:val="1"/>
          <w:numId w:val="56"/>
        </w:numPr>
        <w:tabs>
          <w:tab w:val="clear" w:pos="1134"/>
          <w:tab w:val="num" w:pos="828"/>
        </w:tabs>
        <w:spacing w:after="200" w:line="300" w:lineRule="atLeast"/>
        <w:ind w:left="686" w:hanging="425"/>
        <w:jc w:val="both"/>
        <w:rPr>
          <w:rFonts w:cs="David"/>
        </w:rPr>
      </w:pPr>
      <w:r w:rsidRPr="009C25F4">
        <w:rPr>
          <w:rFonts w:cs="David" w:hint="eastAsia"/>
          <w:rtl/>
        </w:rPr>
        <w:t>למען</w:t>
      </w:r>
      <w:r w:rsidRPr="009C25F4">
        <w:rPr>
          <w:rFonts w:cs="David"/>
          <w:rtl/>
        </w:rPr>
        <w:t xml:space="preserve"> </w:t>
      </w:r>
      <w:r w:rsidRPr="009C25F4">
        <w:rPr>
          <w:rFonts w:cs="David" w:hint="eastAsia"/>
          <w:rtl/>
        </w:rPr>
        <w:t>הסר</w:t>
      </w:r>
      <w:r w:rsidRPr="009C25F4">
        <w:rPr>
          <w:rFonts w:cs="David"/>
          <w:rtl/>
        </w:rPr>
        <w:t xml:space="preserve"> </w:t>
      </w:r>
      <w:r w:rsidRPr="009C25F4">
        <w:rPr>
          <w:rFonts w:cs="David" w:hint="eastAsia"/>
          <w:rtl/>
        </w:rPr>
        <w:t>ספק</w:t>
      </w:r>
      <w:r w:rsidRPr="009C25F4">
        <w:rPr>
          <w:rFonts w:cs="David"/>
          <w:rtl/>
        </w:rPr>
        <w:t xml:space="preserve"> </w:t>
      </w:r>
      <w:r w:rsidRPr="009C25F4">
        <w:rPr>
          <w:rFonts w:cs="David" w:hint="eastAsia"/>
          <w:rtl/>
        </w:rPr>
        <w:t>מובהר</w:t>
      </w:r>
      <w:r w:rsidRPr="009C25F4">
        <w:rPr>
          <w:rFonts w:cs="David"/>
          <w:rtl/>
        </w:rPr>
        <w:t xml:space="preserve"> </w:t>
      </w:r>
      <w:r w:rsidRPr="009C25F4">
        <w:rPr>
          <w:rFonts w:cs="David" w:hint="eastAsia"/>
          <w:rtl/>
        </w:rPr>
        <w:t>בזאת</w:t>
      </w:r>
      <w:r w:rsidRPr="009C25F4">
        <w:rPr>
          <w:rFonts w:cs="David"/>
          <w:rtl/>
        </w:rPr>
        <w:t xml:space="preserve">, </w:t>
      </w:r>
      <w:r w:rsidRPr="009C25F4">
        <w:rPr>
          <w:rFonts w:cs="David" w:hint="eastAsia"/>
          <w:rtl/>
        </w:rPr>
        <w:t>כי</w:t>
      </w:r>
      <w:r w:rsidRPr="009C25F4">
        <w:rPr>
          <w:rFonts w:cs="David"/>
          <w:rtl/>
        </w:rPr>
        <w:t xml:space="preserve"> </w:t>
      </w:r>
      <w:r w:rsidRPr="009C25F4">
        <w:rPr>
          <w:rFonts w:cs="David" w:hint="eastAsia"/>
          <w:rtl/>
        </w:rPr>
        <w:t>הספק</w:t>
      </w:r>
      <w:r w:rsidRPr="009C25F4">
        <w:rPr>
          <w:rFonts w:cs="David"/>
          <w:rtl/>
        </w:rPr>
        <w:t xml:space="preserve"> </w:t>
      </w:r>
      <w:r w:rsidRPr="009C25F4">
        <w:rPr>
          <w:rFonts w:cs="David" w:hint="eastAsia"/>
          <w:rtl/>
        </w:rPr>
        <w:t>מתחייב</w:t>
      </w:r>
      <w:r w:rsidRPr="009C25F4">
        <w:rPr>
          <w:rFonts w:cs="David"/>
          <w:rtl/>
        </w:rPr>
        <w:t xml:space="preserve"> </w:t>
      </w:r>
      <w:r w:rsidRPr="009C25F4">
        <w:rPr>
          <w:rFonts w:cs="David" w:hint="eastAsia"/>
          <w:rtl/>
        </w:rPr>
        <w:t>לדאוג</w:t>
      </w:r>
      <w:r w:rsidRPr="009C25F4">
        <w:rPr>
          <w:rFonts w:cs="David"/>
          <w:rtl/>
        </w:rPr>
        <w:t xml:space="preserve"> </w:t>
      </w:r>
      <w:r w:rsidRPr="009C25F4">
        <w:rPr>
          <w:rFonts w:cs="David" w:hint="eastAsia"/>
          <w:rtl/>
        </w:rPr>
        <w:t>ולוודא</w:t>
      </w:r>
      <w:r w:rsidRPr="009C25F4">
        <w:rPr>
          <w:rFonts w:cs="David"/>
          <w:rtl/>
        </w:rPr>
        <w:t xml:space="preserve">, </w:t>
      </w:r>
      <w:r w:rsidRPr="009C25F4">
        <w:rPr>
          <w:rFonts w:cs="David" w:hint="eastAsia"/>
          <w:rtl/>
        </w:rPr>
        <w:t>כי</w:t>
      </w:r>
      <w:r w:rsidRPr="009C25F4">
        <w:rPr>
          <w:rFonts w:cs="David"/>
          <w:rtl/>
        </w:rPr>
        <w:t xml:space="preserve"> </w:t>
      </w:r>
      <w:r w:rsidRPr="009C25F4">
        <w:rPr>
          <w:rFonts w:cs="David" w:hint="eastAsia"/>
          <w:rtl/>
        </w:rPr>
        <w:t>בכל</w:t>
      </w:r>
      <w:r w:rsidRPr="009C25F4">
        <w:rPr>
          <w:rFonts w:cs="David"/>
          <w:rtl/>
        </w:rPr>
        <w:t xml:space="preserve"> </w:t>
      </w:r>
      <w:r w:rsidRPr="009C25F4">
        <w:rPr>
          <w:rFonts w:cs="David" w:hint="eastAsia"/>
          <w:rtl/>
        </w:rPr>
        <w:t>עת</w:t>
      </w:r>
      <w:r w:rsidRPr="009C25F4">
        <w:rPr>
          <w:rFonts w:cs="David"/>
          <w:rtl/>
        </w:rPr>
        <w:t xml:space="preserve"> </w:t>
      </w:r>
      <w:r w:rsidRPr="009C25F4">
        <w:rPr>
          <w:rFonts w:cs="David" w:hint="eastAsia"/>
          <w:rtl/>
        </w:rPr>
        <w:t>במהלך</w:t>
      </w:r>
      <w:r w:rsidRPr="009C25F4">
        <w:rPr>
          <w:rFonts w:cs="David"/>
          <w:rtl/>
        </w:rPr>
        <w:t xml:space="preserve"> </w:t>
      </w:r>
      <w:r w:rsidRPr="009C25F4">
        <w:rPr>
          <w:rFonts w:cs="David" w:hint="eastAsia"/>
          <w:rtl/>
        </w:rPr>
        <w:t>תקופת</w:t>
      </w:r>
      <w:r w:rsidRPr="009C25F4">
        <w:rPr>
          <w:rFonts w:cs="David"/>
          <w:rtl/>
        </w:rPr>
        <w:t xml:space="preserve"> </w:t>
      </w:r>
      <w:r w:rsidRPr="009C25F4">
        <w:rPr>
          <w:rFonts w:cs="David" w:hint="eastAsia"/>
          <w:rtl/>
        </w:rPr>
        <w:t>ההתקשרות</w:t>
      </w:r>
      <w:r w:rsidRPr="009C25F4">
        <w:rPr>
          <w:rFonts w:cs="David"/>
          <w:rtl/>
        </w:rPr>
        <w:t xml:space="preserve"> </w:t>
      </w:r>
      <w:r w:rsidRPr="009C25F4">
        <w:rPr>
          <w:rFonts w:cs="David" w:hint="eastAsia"/>
          <w:rtl/>
        </w:rPr>
        <w:t>בין</w:t>
      </w:r>
      <w:r w:rsidRPr="009C25F4">
        <w:rPr>
          <w:rFonts w:cs="David"/>
          <w:rtl/>
        </w:rPr>
        <w:t xml:space="preserve"> </w:t>
      </w:r>
      <w:r w:rsidRPr="009C25F4">
        <w:rPr>
          <w:rFonts w:cs="David" w:hint="eastAsia"/>
          <w:rtl/>
        </w:rPr>
        <w:t>הצדדים</w:t>
      </w:r>
      <w:r w:rsidRPr="009C25F4">
        <w:rPr>
          <w:rFonts w:cs="David"/>
          <w:rtl/>
        </w:rPr>
        <w:t xml:space="preserve"> </w:t>
      </w:r>
      <w:r w:rsidRPr="009C25F4">
        <w:rPr>
          <w:rFonts w:cs="David" w:hint="eastAsia"/>
          <w:rtl/>
        </w:rPr>
        <w:t>ו</w:t>
      </w:r>
      <w:r>
        <w:rPr>
          <w:rFonts w:cs="David" w:hint="cs"/>
          <w:rtl/>
        </w:rPr>
        <w:t xml:space="preserve">במהלך </w:t>
      </w:r>
      <w:r w:rsidRPr="009C25F4">
        <w:rPr>
          <w:rFonts w:cs="David" w:hint="eastAsia"/>
          <w:rtl/>
        </w:rPr>
        <w:t>תקופת</w:t>
      </w:r>
      <w:r w:rsidRPr="009C25F4">
        <w:rPr>
          <w:rFonts w:cs="David"/>
          <w:rtl/>
        </w:rPr>
        <w:t xml:space="preserve"> </w:t>
      </w:r>
      <w:r w:rsidRPr="009C25F4">
        <w:rPr>
          <w:rFonts w:cs="David" w:hint="eastAsia"/>
          <w:rtl/>
        </w:rPr>
        <w:t>הבדק</w:t>
      </w:r>
      <w:r w:rsidRPr="009C25F4">
        <w:rPr>
          <w:rFonts w:cs="David"/>
          <w:rtl/>
        </w:rPr>
        <w:t xml:space="preserve">, </w:t>
      </w:r>
      <w:r w:rsidRPr="009C25F4">
        <w:rPr>
          <w:rFonts w:cs="David" w:hint="eastAsia"/>
          <w:rtl/>
        </w:rPr>
        <w:t>תהיה</w:t>
      </w:r>
      <w:r>
        <w:rPr>
          <w:rFonts w:cs="David" w:hint="cs"/>
          <w:rtl/>
        </w:rPr>
        <w:t xml:space="preserve"> </w:t>
      </w:r>
      <w:r w:rsidRPr="009C25F4">
        <w:rPr>
          <w:rFonts w:cs="David" w:hint="eastAsia"/>
          <w:rtl/>
        </w:rPr>
        <w:t>בידי</w:t>
      </w:r>
      <w:r w:rsidRPr="009C25F4">
        <w:rPr>
          <w:rFonts w:cs="David"/>
          <w:rtl/>
        </w:rPr>
        <w:t xml:space="preserve"> </w:t>
      </w:r>
      <w:r>
        <w:rPr>
          <w:rFonts w:cs="David" w:hint="eastAsia"/>
          <w:rtl/>
        </w:rPr>
        <w:t>ה</w:t>
      </w:r>
      <w:r w:rsidR="00A36644">
        <w:rPr>
          <w:rFonts w:cs="David" w:hint="eastAsia"/>
          <w:rtl/>
        </w:rPr>
        <w:t>מועצה</w:t>
      </w:r>
      <w:r w:rsidRPr="009C25F4">
        <w:rPr>
          <w:rFonts w:cs="David"/>
          <w:rtl/>
        </w:rPr>
        <w:t xml:space="preserve"> </w:t>
      </w:r>
      <w:r w:rsidRPr="009C25F4">
        <w:rPr>
          <w:rFonts w:cs="David" w:hint="eastAsia"/>
          <w:rtl/>
        </w:rPr>
        <w:t>ערבות</w:t>
      </w:r>
      <w:r w:rsidRPr="009C25F4">
        <w:rPr>
          <w:rFonts w:cs="David"/>
          <w:rtl/>
        </w:rPr>
        <w:t xml:space="preserve"> </w:t>
      </w:r>
      <w:r w:rsidRPr="009C25F4">
        <w:rPr>
          <w:rFonts w:cs="David" w:hint="eastAsia"/>
          <w:rtl/>
        </w:rPr>
        <w:t>תקפה</w:t>
      </w:r>
      <w:r w:rsidRPr="009C25F4">
        <w:rPr>
          <w:rFonts w:cs="David"/>
          <w:rtl/>
        </w:rPr>
        <w:t xml:space="preserve"> </w:t>
      </w:r>
      <w:r w:rsidRPr="009C25F4">
        <w:rPr>
          <w:rFonts w:cs="David" w:hint="eastAsia"/>
          <w:rtl/>
        </w:rPr>
        <w:t>לפי</w:t>
      </w:r>
      <w:r w:rsidRPr="009C25F4">
        <w:rPr>
          <w:rFonts w:cs="David"/>
          <w:rtl/>
        </w:rPr>
        <w:t xml:space="preserve"> </w:t>
      </w:r>
      <w:r w:rsidRPr="009C25F4">
        <w:rPr>
          <w:rFonts w:cs="David" w:hint="eastAsia"/>
          <w:rtl/>
        </w:rPr>
        <w:t>העניין</w:t>
      </w:r>
      <w:r w:rsidRPr="009C25F4">
        <w:rPr>
          <w:rFonts w:cs="David"/>
          <w:rtl/>
        </w:rPr>
        <w:t>.</w:t>
      </w:r>
    </w:p>
    <w:p w14:paraId="7339AC3C" w14:textId="77777777" w:rsidR="00647E2A" w:rsidRDefault="00647E2A" w:rsidP="005E730F">
      <w:pPr>
        <w:pStyle w:val="afff3"/>
        <w:numPr>
          <w:ilvl w:val="0"/>
          <w:numId w:val="51"/>
        </w:numPr>
        <w:tabs>
          <w:tab w:val="clear" w:pos="567"/>
          <w:tab w:val="clear" w:pos="1134"/>
          <w:tab w:val="clear" w:pos="1701"/>
        </w:tabs>
        <w:spacing w:before="240"/>
        <w:rPr>
          <w:rFonts w:ascii="David" w:hAnsi="David"/>
          <w:b/>
          <w:bCs/>
          <w:u w:val="single"/>
        </w:rPr>
      </w:pPr>
      <w:r w:rsidRPr="005C18A7">
        <w:rPr>
          <w:rFonts w:ascii="David" w:hAnsi="David"/>
          <w:b/>
          <w:bCs/>
          <w:u w:val="single"/>
          <w:rtl/>
        </w:rPr>
        <w:t>שמירה על סודיות והימנעות מניגוד עניינים</w:t>
      </w:r>
    </w:p>
    <w:p w14:paraId="069171E9" w14:textId="77777777" w:rsidR="00647E2A" w:rsidRPr="007279C7" w:rsidRDefault="00647E2A" w:rsidP="007D01A3">
      <w:pPr>
        <w:widowControl w:val="0"/>
        <w:numPr>
          <w:ilvl w:val="1"/>
          <w:numId w:val="56"/>
        </w:numPr>
        <w:tabs>
          <w:tab w:val="clear" w:pos="1134"/>
          <w:tab w:val="num" w:pos="828"/>
        </w:tabs>
        <w:spacing w:after="200" w:line="300" w:lineRule="atLeast"/>
        <w:ind w:left="686" w:hanging="425"/>
        <w:jc w:val="both"/>
        <w:rPr>
          <w:rFonts w:cs="David"/>
        </w:rPr>
      </w:pPr>
      <w:r w:rsidRPr="007279C7">
        <w:rPr>
          <w:rFonts w:cs="David"/>
          <w:rtl/>
        </w:rPr>
        <w:t xml:space="preserve">הספק מתחייב לשמור בסוד על המידע והמסמכים שיובאו לידיעתו במהלך, אחרי ועקב  תקופת השירותים (להלן - </w:t>
      </w:r>
      <w:r w:rsidRPr="007279C7">
        <w:rPr>
          <w:rFonts w:cs="David"/>
          <w:b/>
          <w:bCs/>
          <w:rtl/>
        </w:rPr>
        <w:t>המידע הסודי</w:t>
      </w:r>
      <w:r w:rsidRPr="007279C7">
        <w:rPr>
          <w:rFonts w:cs="David"/>
          <w:rtl/>
        </w:rPr>
        <w:t>) ולנקוט בכל האמצעים להבטחתם.</w:t>
      </w:r>
    </w:p>
    <w:p w14:paraId="14CBB1B8" w14:textId="77777777" w:rsidR="00647E2A" w:rsidRPr="007279C7" w:rsidRDefault="00647E2A" w:rsidP="007D01A3">
      <w:pPr>
        <w:widowControl w:val="0"/>
        <w:numPr>
          <w:ilvl w:val="1"/>
          <w:numId w:val="56"/>
        </w:numPr>
        <w:tabs>
          <w:tab w:val="clear" w:pos="1134"/>
          <w:tab w:val="num" w:pos="828"/>
        </w:tabs>
        <w:spacing w:after="200" w:line="300" w:lineRule="atLeast"/>
        <w:ind w:left="686" w:hanging="425"/>
        <w:jc w:val="both"/>
        <w:rPr>
          <w:rFonts w:cs="David"/>
        </w:rPr>
      </w:pPr>
      <w:r w:rsidRPr="007279C7">
        <w:rPr>
          <w:rFonts w:cs="David"/>
          <w:rtl/>
        </w:rPr>
        <w:t>הספק מצהיר כי אין בחוזה זה כדי ליצור ניגוד עניינים כלשהו עם עניין אחר שהוא עוסק בו, בין במישרין ובין בעקיפין, וכי אין כל מניעה להתקשר עם ה</w:t>
      </w:r>
      <w:r w:rsidR="00A36644">
        <w:rPr>
          <w:rFonts w:cs="David"/>
          <w:rtl/>
        </w:rPr>
        <w:t>מועצה</w:t>
      </w:r>
      <w:r w:rsidRPr="007279C7">
        <w:rPr>
          <w:rFonts w:cs="David"/>
          <w:rtl/>
        </w:rPr>
        <w:t xml:space="preserve"> בחוזה זה.</w:t>
      </w:r>
    </w:p>
    <w:p w14:paraId="656D8A8D" w14:textId="77777777" w:rsidR="00647E2A" w:rsidRPr="007279C7" w:rsidRDefault="00647E2A" w:rsidP="007D01A3">
      <w:pPr>
        <w:widowControl w:val="0"/>
        <w:numPr>
          <w:ilvl w:val="1"/>
          <w:numId w:val="56"/>
        </w:numPr>
        <w:tabs>
          <w:tab w:val="clear" w:pos="1134"/>
          <w:tab w:val="num" w:pos="828"/>
        </w:tabs>
        <w:spacing w:after="200" w:line="300" w:lineRule="atLeast"/>
        <w:ind w:left="686" w:hanging="425"/>
        <w:jc w:val="both"/>
        <w:rPr>
          <w:rFonts w:cs="David"/>
        </w:rPr>
      </w:pPr>
      <w:r w:rsidRPr="007279C7">
        <w:rPr>
          <w:rFonts w:cs="David"/>
          <w:rtl/>
        </w:rPr>
        <w:t>הספק מצהיר כי הוא מכיר את הוראות חוזר מנכ"ל משרד הפנים מס' 2/11, כי הוא מתחייב לנהוג על-פי נוהל זה וכי הוא מתחייב לקיים את כלל הוראות הנוהל, לרבות חובת מילוי טופס שאלון לאיתור חשש לניגוד עניינים ובחינתו על-ידי גורמי הבחינה הרלבנטיים. הוראה זו הינה תנאי יסודי ומהותי בחוזה זה.</w:t>
      </w:r>
    </w:p>
    <w:p w14:paraId="36693198" w14:textId="77777777" w:rsidR="00647E2A" w:rsidRPr="007279C7" w:rsidRDefault="00647E2A" w:rsidP="007D01A3">
      <w:pPr>
        <w:widowControl w:val="0"/>
        <w:numPr>
          <w:ilvl w:val="1"/>
          <w:numId w:val="56"/>
        </w:numPr>
        <w:tabs>
          <w:tab w:val="clear" w:pos="1134"/>
          <w:tab w:val="num" w:pos="828"/>
        </w:tabs>
        <w:spacing w:after="200" w:line="300" w:lineRule="atLeast"/>
        <w:ind w:left="686" w:hanging="425"/>
        <w:jc w:val="both"/>
        <w:rPr>
          <w:rFonts w:cs="David"/>
        </w:rPr>
      </w:pPr>
      <w:r w:rsidRPr="007279C7">
        <w:rPr>
          <w:rFonts w:cs="David"/>
          <w:rtl/>
        </w:rPr>
        <w:t>הספק מתחייב להודיע למזמין על כל עניין שעולה ממנו חשש לניגוד עניינים בין השירותים לעניינים אחרים והוא מתחייב לפעול בהתאם להוראות המזמין בעניין זה.</w:t>
      </w:r>
    </w:p>
    <w:p w14:paraId="7CA05D0C" w14:textId="77777777" w:rsidR="00DC3D96" w:rsidRPr="007279C7" w:rsidRDefault="00F57771" w:rsidP="00543F0E">
      <w:pPr>
        <w:widowControl w:val="0"/>
        <w:numPr>
          <w:ilvl w:val="1"/>
          <w:numId w:val="56"/>
        </w:numPr>
        <w:tabs>
          <w:tab w:val="clear" w:pos="1134"/>
          <w:tab w:val="num" w:pos="828"/>
        </w:tabs>
        <w:spacing w:after="200" w:line="300" w:lineRule="atLeast"/>
        <w:ind w:left="686" w:hanging="425"/>
        <w:jc w:val="both"/>
        <w:rPr>
          <w:rFonts w:cs="David"/>
        </w:rPr>
      </w:pPr>
      <w:r w:rsidRPr="007279C7">
        <w:rPr>
          <w:rFonts w:cs="David" w:hint="cs"/>
          <w:rtl/>
        </w:rPr>
        <w:t xml:space="preserve">הספק מתחייב לחתום ולהחתים - </w:t>
      </w:r>
      <w:r w:rsidRPr="007279C7">
        <w:rPr>
          <w:rFonts w:cs="David"/>
          <w:rtl/>
        </w:rPr>
        <w:t xml:space="preserve">ככל שיש צורך בכך, בהתאם להנחיות ממונה הביטחון </w:t>
      </w:r>
      <w:r w:rsidRPr="007279C7">
        <w:rPr>
          <w:rFonts w:cs="David" w:hint="cs"/>
          <w:rtl/>
        </w:rPr>
        <w:t>ב</w:t>
      </w:r>
      <w:r w:rsidR="00A36644">
        <w:rPr>
          <w:rFonts w:cs="David" w:hint="cs"/>
          <w:rtl/>
        </w:rPr>
        <w:t>מועצה</w:t>
      </w:r>
      <w:r w:rsidRPr="007279C7">
        <w:rPr>
          <w:rFonts w:cs="David" w:hint="cs"/>
          <w:rtl/>
        </w:rPr>
        <w:t xml:space="preserve"> - את כל עובדיו, </w:t>
      </w:r>
      <w:proofErr w:type="spellStart"/>
      <w:r w:rsidRPr="007279C7">
        <w:rPr>
          <w:rFonts w:cs="David" w:hint="cs"/>
          <w:rtl/>
        </w:rPr>
        <w:t>שלוחיו</w:t>
      </w:r>
      <w:proofErr w:type="spellEnd"/>
      <w:r w:rsidRPr="007279C7">
        <w:rPr>
          <w:rFonts w:cs="David" w:hint="cs"/>
          <w:rtl/>
        </w:rPr>
        <w:t>, מועסקיו ואת כל מי שפועל מטעמו במסגרת חוזה זה על נספח שמירה על סודיות</w:t>
      </w:r>
      <w:r w:rsidR="001F6117" w:rsidRPr="007279C7">
        <w:rPr>
          <w:rFonts w:cs="David" w:hint="cs"/>
          <w:rtl/>
        </w:rPr>
        <w:t xml:space="preserve"> והיעדר ניגוד עניינים</w:t>
      </w:r>
      <w:r w:rsidRPr="007279C7">
        <w:rPr>
          <w:rFonts w:cs="David" w:hint="cs"/>
          <w:rtl/>
        </w:rPr>
        <w:t xml:space="preserve"> על פי הנוסח שמצורף </w:t>
      </w:r>
      <w:r w:rsidRPr="00261302">
        <w:rPr>
          <w:rFonts w:cs="David" w:hint="cs"/>
          <w:b/>
          <w:bCs/>
          <w:u w:val="single"/>
          <w:rtl/>
        </w:rPr>
        <w:t xml:space="preserve">כנספח </w:t>
      </w:r>
      <w:r w:rsidR="00543F0E">
        <w:rPr>
          <w:rFonts w:cs="David" w:hint="cs"/>
          <w:b/>
          <w:bCs/>
          <w:u w:val="single"/>
          <w:rtl/>
        </w:rPr>
        <w:t>ד</w:t>
      </w:r>
      <w:r w:rsidR="00B93469">
        <w:rPr>
          <w:rFonts w:cs="David" w:hint="cs"/>
          <w:b/>
          <w:bCs/>
          <w:u w:val="single"/>
          <w:rtl/>
        </w:rPr>
        <w:t>'</w:t>
      </w:r>
      <w:r w:rsidRPr="007279C7">
        <w:rPr>
          <w:rFonts w:cs="David" w:hint="cs"/>
          <w:rtl/>
        </w:rPr>
        <w:t xml:space="preserve"> לחוזה. מבלי לגרוע מיתר הוראות החוזה, הספק לא יעביר מידע אלא על בסיס </w:t>
      </w:r>
      <w:r w:rsidRPr="007279C7">
        <w:rPr>
          <w:rFonts w:cs="David"/>
        </w:rPr>
        <w:t>need to know</w:t>
      </w:r>
      <w:r w:rsidRPr="007279C7">
        <w:rPr>
          <w:rFonts w:cs="David" w:hint="cs"/>
          <w:rtl/>
        </w:rPr>
        <w:t>.</w:t>
      </w:r>
    </w:p>
    <w:p w14:paraId="2F1E847B" w14:textId="77777777" w:rsidR="00DC3D96" w:rsidRDefault="00DC3D96" w:rsidP="007D01A3">
      <w:pPr>
        <w:widowControl w:val="0"/>
        <w:numPr>
          <w:ilvl w:val="1"/>
          <w:numId w:val="56"/>
        </w:numPr>
        <w:tabs>
          <w:tab w:val="clear" w:pos="1134"/>
          <w:tab w:val="num" w:pos="828"/>
        </w:tabs>
        <w:spacing w:after="200" w:line="300" w:lineRule="atLeast"/>
        <w:ind w:left="686" w:hanging="425"/>
        <w:jc w:val="both"/>
        <w:rPr>
          <w:rFonts w:cs="David"/>
        </w:rPr>
      </w:pPr>
      <w:r w:rsidRPr="007279C7">
        <w:rPr>
          <w:rFonts w:cs="David" w:hint="cs"/>
          <w:rtl/>
        </w:rPr>
        <w:t>הספק מתחייב להחזיר ל</w:t>
      </w:r>
      <w:r w:rsidR="00A36644">
        <w:rPr>
          <w:rFonts w:cs="David" w:hint="cs"/>
          <w:rtl/>
        </w:rPr>
        <w:t>מועצה</w:t>
      </w:r>
      <w:r w:rsidRPr="007279C7">
        <w:rPr>
          <w:rFonts w:cs="David" w:hint="cs"/>
          <w:rtl/>
        </w:rPr>
        <w:t xml:space="preserve"> כל מסמך שנמסר לו בקשר עם חוזה זה מיד בתום הטיפול בו לצורך חוזה זה. כמו כן הספק מתחייב לפעול בהתאם לסעיף הפסקת התקשרות המפורט במפרט.</w:t>
      </w:r>
    </w:p>
    <w:p w14:paraId="40CD248C" w14:textId="77777777" w:rsidR="00261302" w:rsidRPr="00261302" w:rsidRDefault="00261302" w:rsidP="007D01A3">
      <w:pPr>
        <w:widowControl w:val="0"/>
        <w:numPr>
          <w:ilvl w:val="1"/>
          <w:numId w:val="56"/>
        </w:numPr>
        <w:tabs>
          <w:tab w:val="clear" w:pos="1134"/>
          <w:tab w:val="num" w:pos="828"/>
        </w:tabs>
        <w:spacing w:after="200" w:line="300" w:lineRule="atLeast"/>
        <w:ind w:left="686" w:hanging="425"/>
        <w:jc w:val="both"/>
        <w:rPr>
          <w:rFonts w:cs="David"/>
        </w:rPr>
      </w:pPr>
      <w:r>
        <w:rPr>
          <w:rFonts w:cs="David" w:hint="cs"/>
          <w:rtl/>
        </w:rPr>
        <w:t>הספק מ</w:t>
      </w:r>
      <w:r w:rsidRPr="00261302">
        <w:rPr>
          <w:rFonts w:cs="David"/>
          <w:rtl/>
        </w:rPr>
        <w:t>תחייב</w:t>
      </w:r>
      <w:r>
        <w:rPr>
          <w:rFonts w:cs="David" w:hint="cs"/>
          <w:rtl/>
        </w:rPr>
        <w:t xml:space="preserve"> בזאת</w:t>
      </w:r>
      <w:r w:rsidRPr="00261302">
        <w:rPr>
          <w:rFonts w:cs="David"/>
          <w:rtl/>
        </w:rPr>
        <w:t xml:space="preserve"> </w:t>
      </w:r>
      <w:r w:rsidRPr="00261302">
        <w:rPr>
          <w:rFonts w:cs="David" w:hint="cs"/>
          <w:rtl/>
        </w:rPr>
        <w:t>כי ימנע את ה</w:t>
      </w:r>
      <w:r w:rsidRPr="00261302">
        <w:rPr>
          <w:rFonts w:cs="David"/>
          <w:rtl/>
        </w:rPr>
        <w:t>גישה למערכות המחשב המשמשות אותו לצורך אספקת השירות במכרז זה, ממי שאינו שותף למתן השירות, או ממי שאינו מוסמך לעיין בחומר או במידע המאוחסן במחשב.</w:t>
      </w:r>
    </w:p>
    <w:p w14:paraId="18FFDBBD" w14:textId="77777777" w:rsidR="00261302" w:rsidRDefault="00261302" w:rsidP="007D01A3">
      <w:pPr>
        <w:widowControl w:val="0"/>
        <w:numPr>
          <w:ilvl w:val="1"/>
          <w:numId w:val="56"/>
        </w:numPr>
        <w:tabs>
          <w:tab w:val="clear" w:pos="1134"/>
          <w:tab w:val="num" w:pos="828"/>
        </w:tabs>
        <w:spacing w:after="200" w:line="300" w:lineRule="atLeast"/>
        <w:ind w:left="686" w:hanging="425"/>
        <w:jc w:val="both"/>
        <w:rPr>
          <w:rFonts w:cs="David"/>
        </w:rPr>
      </w:pPr>
      <w:r w:rsidRPr="00261302">
        <w:rPr>
          <w:rFonts w:cs="David"/>
          <w:rtl/>
        </w:rPr>
        <w:t xml:space="preserve">מבלי לפגוע באמור לעיל, </w:t>
      </w:r>
      <w:r>
        <w:rPr>
          <w:rFonts w:cs="David" w:hint="cs"/>
          <w:rtl/>
        </w:rPr>
        <w:t>הספק מ</w:t>
      </w:r>
      <w:r w:rsidRPr="00261302">
        <w:rPr>
          <w:rFonts w:cs="David"/>
          <w:rtl/>
        </w:rPr>
        <w:t xml:space="preserve">תחייב לדאוג לאבטחת כל </w:t>
      </w:r>
      <w:r w:rsidRPr="00261302">
        <w:rPr>
          <w:rFonts w:cs="David" w:hint="cs"/>
          <w:rtl/>
        </w:rPr>
        <w:t xml:space="preserve">המידע </w:t>
      </w:r>
      <w:r w:rsidRPr="00261302">
        <w:rPr>
          <w:rFonts w:cs="David"/>
          <w:rtl/>
        </w:rPr>
        <w:t>ש</w:t>
      </w:r>
      <w:r w:rsidRPr="00261302">
        <w:rPr>
          <w:rFonts w:cs="David" w:hint="cs"/>
          <w:rtl/>
        </w:rPr>
        <w:t>י</w:t>
      </w:r>
      <w:r w:rsidRPr="00261302">
        <w:rPr>
          <w:rFonts w:cs="David"/>
          <w:rtl/>
        </w:rPr>
        <w:t xml:space="preserve">גיע אליו במסגרת ביצוע </w:t>
      </w:r>
      <w:r w:rsidRPr="00261302">
        <w:rPr>
          <w:rFonts w:cs="David"/>
          <w:rtl/>
        </w:rPr>
        <w:lastRenderedPageBreak/>
        <w:t xml:space="preserve">התחייבויותיו על פי </w:t>
      </w:r>
      <w:r w:rsidRPr="00261302">
        <w:rPr>
          <w:rFonts w:cs="David" w:hint="cs"/>
          <w:rtl/>
        </w:rPr>
        <w:t>ההסכם</w:t>
      </w:r>
      <w:r w:rsidRPr="00261302">
        <w:rPr>
          <w:rFonts w:cs="David"/>
          <w:rtl/>
        </w:rPr>
        <w:t>, ולהציג ל</w:t>
      </w:r>
      <w:r w:rsidR="00A36644">
        <w:rPr>
          <w:rFonts w:cs="David"/>
          <w:rtl/>
        </w:rPr>
        <w:t>מועצה</w:t>
      </w:r>
      <w:r w:rsidRPr="00261302">
        <w:rPr>
          <w:rFonts w:cs="David"/>
          <w:rtl/>
        </w:rPr>
        <w:t xml:space="preserve"> או למי מטעמה על פי דרישה, את אמצעי אבטחת</w:t>
      </w:r>
      <w:r w:rsidRPr="00261302">
        <w:rPr>
          <w:rFonts w:cs="David" w:hint="cs"/>
          <w:rtl/>
        </w:rPr>
        <w:t xml:space="preserve"> המידע בהם נקט</w:t>
      </w:r>
      <w:r w:rsidRPr="00261302">
        <w:rPr>
          <w:rFonts w:cs="David"/>
          <w:rtl/>
        </w:rPr>
        <w:t>. נציג ה</w:t>
      </w:r>
      <w:r w:rsidR="00A36644">
        <w:rPr>
          <w:rFonts w:cs="David"/>
          <w:rtl/>
        </w:rPr>
        <w:t>מועצה</w:t>
      </w:r>
      <w:r w:rsidRPr="00261302">
        <w:rPr>
          <w:rFonts w:cs="David"/>
          <w:rtl/>
        </w:rPr>
        <w:t xml:space="preserve"> או מי מטעמה יעביר </w:t>
      </w:r>
      <w:r>
        <w:rPr>
          <w:rFonts w:cs="David" w:hint="cs"/>
          <w:rtl/>
        </w:rPr>
        <w:t>לספק</w:t>
      </w:r>
      <w:r w:rsidRPr="00261302">
        <w:rPr>
          <w:rFonts w:cs="David"/>
          <w:rtl/>
        </w:rPr>
        <w:t xml:space="preserve"> את הערותיו</w:t>
      </w:r>
      <w:r>
        <w:rPr>
          <w:rFonts w:cs="David"/>
          <w:rtl/>
        </w:rPr>
        <w:t xml:space="preserve"> בנוגע לאמצעי האבטחה ככל שיהיו</w:t>
      </w:r>
      <w:r>
        <w:rPr>
          <w:rFonts w:cs="David" w:hint="cs"/>
          <w:rtl/>
        </w:rPr>
        <w:t xml:space="preserve">, והספק </w:t>
      </w:r>
      <w:r w:rsidRPr="00261302">
        <w:rPr>
          <w:rFonts w:cs="David"/>
          <w:rtl/>
        </w:rPr>
        <w:t xml:space="preserve">מתחייב לתקנם בתוך </w:t>
      </w:r>
      <w:r w:rsidRPr="00261302">
        <w:rPr>
          <w:rFonts w:cs="David"/>
        </w:rPr>
        <w:t>7</w:t>
      </w:r>
      <w:r w:rsidRPr="00261302">
        <w:rPr>
          <w:rFonts w:cs="David"/>
          <w:rtl/>
        </w:rPr>
        <w:t xml:space="preserve"> ימי עבודה.</w:t>
      </w:r>
    </w:p>
    <w:p w14:paraId="2A9DA313" w14:textId="77777777" w:rsidR="00647E2A" w:rsidRDefault="000B3C58" w:rsidP="005E730F">
      <w:pPr>
        <w:pStyle w:val="afff3"/>
        <w:numPr>
          <w:ilvl w:val="0"/>
          <w:numId w:val="51"/>
        </w:numPr>
        <w:tabs>
          <w:tab w:val="clear" w:pos="567"/>
          <w:tab w:val="clear" w:pos="1134"/>
          <w:tab w:val="clear" w:pos="1701"/>
        </w:tabs>
        <w:spacing w:before="240"/>
        <w:rPr>
          <w:rFonts w:ascii="David" w:hAnsi="David"/>
          <w:b/>
          <w:bCs/>
          <w:u w:val="single"/>
        </w:rPr>
      </w:pPr>
      <w:r>
        <w:rPr>
          <w:rFonts w:ascii="David" w:hAnsi="David" w:hint="cs"/>
          <w:b/>
          <w:bCs/>
          <w:u w:val="single"/>
          <w:rtl/>
        </w:rPr>
        <w:t>קניין רוחני ו</w:t>
      </w:r>
      <w:r w:rsidR="00647E2A" w:rsidRPr="005C18A7">
        <w:rPr>
          <w:rFonts w:ascii="David" w:hAnsi="David"/>
          <w:b/>
          <w:bCs/>
          <w:u w:val="single"/>
          <w:rtl/>
        </w:rPr>
        <w:t>בעלות במידע</w:t>
      </w:r>
      <w:r>
        <w:rPr>
          <w:rFonts w:ascii="David" w:hAnsi="David" w:hint="cs"/>
          <w:b/>
          <w:bCs/>
          <w:u w:val="single"/>
          <w:rtl/>
        </w:rPr>
        <w:t xml:space="preserve"> </w:t>
      </w:r>
    </w:p>
    <w:p w14:paraId="7C85D954" w14:textId="77777777" w:rsidR="00647E2A" w:rsidRPr="005E730F" w:rsidRDefault="00647E2A" w:rsidP="007D01A3">
      <w:pPr>
        <w:widowControl w:val="0"/>
        <w:numPr>
          <w:ilvl w:val="1"/>
          <w:numId w:val="68"/>
        </w:numPr>
        <w:tabs>
          <w:tab w:val="clear" w:pos="1134"/>
          <w:tab w:val="num" w:pos="686"/>
        </w:tabs>
        <w:spacing w:after="200" w:line="300" w:lineRule="atLeast"/>
        <w:ind w:left="686" w:hanging="425"/>
        <w:jc w:val="both"/>
        <w:rPr>
          <w:rFonts w:cs="David"/>
        </w:rPr>
      </w:pPr>
      <w:r w:rsidRPr="005E730F">
        <w:rPr>
          <w:rFonts w:cs="David"/>
          <w:rtl/>
        </w:rPr>
        <w:t>ה</w:t>
      </w:r>
      <w:r w:rsidR="00A36644">
        <w:rPr>
          <w:rFonts w:cs="David"/>
          <w:rtl/>
        </w:rPr>
        <w:t>מועצה</w:t>
      </w:r>
      <w:r w:rsidRPr="005E730F">
        <w:rPr>
          <w:rFonts w:cs="David"/>
          <w:rtl/>
        </w:rPr>
        <w:t xml:space="preserve"> הינ</w:t>
      </w:r>
      <w:r w:rsidRPr="005E730F">
        <w:rPr>
          <w:rFonts w:cs="David" w:hint="cs"/>
          <w:rtl/>
        </w:rPr>
        <w:t>ה</w:t>
      </w:r>
      <w:r w:rsidRPr="005E730F">
        <w:rPr>
          <w:rFonts w:cs="David"/>
          <w:rtl/>
        </w:rPr>
        <w:t xml:space="preserve"> הבעלים הבלעדי של כל המידע, הנתונים, המסמכים והדו"חות שהופקו ויופקו בתוכנות ו/או הנמצאים במאגר הנתונים של התוכנות וה</w:t>
      </w:r>
      <w:r w:rsidR="00A36644">
        <w:rPr>
          <w:rFonts w:cs="David"/>
          <w:rtl/>
        </w:rPr>
        <w:t>מועצה</w:t>
      </w:r>
      <w:r w:rsidRPr="005E730F">
        <w:rPr>
          <w:rFonts w:cs="David"/>
          <w:rtl/>
        </w:rPr>
        <w:t xml:space="preserve"> רשאי</w:t>
      </w:r>
      <w:r w:rsidRPr="005E730F">
        <w:rPr>
          <w:rFonts w:cs="David" w:hint="cs"/>
          <w:rtl/>
        </w:rPr>
        <w:t>ת</w:t>
      </w:r>
      <w:r w:rsidRPr="005E730F">
        <w:rPr>
          <w:rFonts w:cs="David"/>
          <w:rtl/>
        </w:rPr>
        <w:t xml:space="preserve"> לבצע במאגר נתונים זה כל שימוש, על-פי שיקול דעתה וללא כל תמורה נוספת לספק בגין כך. </w:t>
      </w:r>
    </w:p>
    <w:p w14:paraId="35EF6C05" w14:textId="77777777" w:rsidR="00647E2A" w:rsidRPr="005E730F" w:rsidRDefault="00647E2A" w:rsidP="005E730F">
      <w:pPr>
        <w:widowControl w:val="0"/>
        <w:spacing w:after="200" w:line="300" w:lineRule="atLeast"/>
        <w:ind w:left="686"/>
        <w:jc w:val="both"/>
        <w:rPr>
          <w:rFonts w:cs="David"/>
        </w:rPr>
      </w:pPr>
      <w:r w:rsidRPr="005E730F">
        <w:rPr>
          <w:rFonts w:cs="David"/>
          <w:rtl/>
        </w:rPr>
        <w:t>למען הסר ספק</w:t>
      </w:r>
      <w:r w:rsidRPr="005E730F">
        <w:rPr>
          <w:rFonts w:cs="David" w:hint="cs"/>
          <w:rtl/>
        </w:rPr>
        <w:t xml:space="preserve"> מובהר ומודגש בזאת כי</w:t>
      </w:r>
      <w:r w:rsidRPr="005E730F">
        <w:rPr>
          <w:rFonts w:cs="David"/>
          <w:rtl/>
        </w:rPr>
        <w:t xml:space="preserve"> כל </w:t>
      </w:r>
      <w:r w:rsidRPr="005E730F">
        <w:rPr>
          <w:rFonts w:cs="David" w:hint="cs"/>
          <w:rtl/>
        </w:rPr>
        <w:t>ה</w:t>
      </w:r>
      <w:r w:rsidRPr="005E730F">
        <w:rPr>
          <w:rFonts w:cs="David"/>
          <w:rtl/>
        </w:rPr>
        <w:t xml:space="preserve">זכויות </w:t>
      </w:r>
      <w:r w:rsidRPr="005E730F">
        <w:rPr>
          <w:rFonts w:cs="David" w:hint="cs"/>
          <w:rtl/>
        </w:rPr>
        <w:t>ב</w:t>
      </w:r>
      <w:r w:rsidRPr="005E730F">
        <w:rPr>
          <w:rFonts w:cs="David"/>
          <w:rtl/>
        </w:rPr>
        <w:t>מידע הקיים לרבות תוצרי העבודות שעשה הספק עבור ה</w:t>
      </w:r>
      <w:r w:rsidR="00A36644">
        <w:rPr>
          <w:rFonts w:cs="David"/>
          <w:rtl/>
        </w:rPr>
        <w:t>מועצה</w:t>
      </w:r>
      <w:r w:rsidRPr="005E730F">
        <w:rPr>
          <w:rFonts w:cs="David"/>
          <w:rtl/>
        </w:rPr>
        <w:t xml:space="preserve"> ובכל תוצרי הפיתוח הייחודיים שיבוצעו, ככל שיבוצעו, באופן ייעודי עבור ה</w:t>
      </w:r>
      <w:r w:rsidR="00A36644">
        <w:rPr>
          <w:rFonts w:cs="David"/>
          <w:rtl/>
        </w:rPr>
        <w:t>מועצה</w:t>
      </w:r>
      <w:r w:rsidRPr="005E730F">
        <w:rPr>
          <w:rFonts w:cs="David"/>
          <w:rtl/>
        </w:rPr>
        <w:t xml:space="preserve"> במסגרת חוזה זה, לרבות, כל מידע הגלום בתוצרים שהכין הספק לשם ביצוע השירות או כתוצאה ממנו, לרבות כל תוצרי הביניים של הנ"ל, למן ראשית פיתוחם יהיו בבעלות הבלעדית והמלאה של ה</w:t>
      </w:r>
      <w:r w:rsidR="00A36644">
        <w:rPr>
          <w:rFonts w:cs="David"/>
          <w:rtl/>
        </w:rPr>
        <w:t>מועצה</w:t>
      </w:r>
      <w:r w:rsidRPr="005E730F">
        <w:rPr>
          <w:rFonts w:cs="David"/>
          <w:rtl/>
        </w:rPr>
        <w:t>. הספק מתחייב לא לעשות שימוש בזכויות אלה שלא לצרכי המכרז, ובפרט שלא להעבירם בכל דרך שהיא לצד שלישי, אלא בהסכמה בכתב ומראש של ה</w:t>
      </w:r>
      <w:r w:rsidR="00A36644">
        <w:rPr>
          <w:rFonts w:cs="David"/>
          <w:rtl/>
        </w:rPr>
        <w:t>מועצה</w:t>
      </w:r>
      <w:r w:rsidRPr="005E730F">
        <w:rPr>
          <w:rFonts w:cs="David"/>
          <w:rtl/>
        </w:rPr>
        <w:t>.</w:t>
      </w:r>
    </w:p>
    <w:p w14:paraId="3D0FC313"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ה</w:t>
      </w:r>
      <w:r w:rsidR="00A36644">
        <w:rPr>
          <w:rFonts w:cs="David"/>
          <w:rtl/>
        </w:rPr>
        <w:t>מועצה</w:t>
      </w:r>
      <w:r w:rsidRPr="005E730F">
        <w:rPr>
          <w:rFonts w:cs="David"/>
          <w:rtl/>
        </w:rPr>
        <w:t xml:space="preserve"> רשאי</w:t>
      </w:r>
      <w:r w:rsidRPr="005E730F">
        <w:rPr>
          <w:rFonts w:cs="David" w:hint="cs"/>
          <w:rtl/>
        </w:rPr>
        <w:t>ת</w:t>
      </w:r>
      <w:r w:rsidRPr="005E730F">
        <w:rPr>
          <w:rFonts w:cs="David"/>
          <w:rtl/>
        </w:rPr>
        <w:t xml:space="preserve"> להעביר נתונים מן התוכנות ו/או ממאגר הנתונים כאמור למערכות אחרות שברשותה, מבלי שלספק תהא כל טענה או תביעה בקשר לכך. הספק יסייע ככל הנדרש בהעברת הנתונים כאמור, ללא תשלום נוסף בגין כך. </w:t>
      </w:r>
    </w:p>
    <w:p w14:paraId="20BB7FC7"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 xml:space="preserve">למען הסר ספק, לספק אין בעלות ו/או זכויות כלשהן במידע המצוי במאגר הנתונים של המערכת / תוכנות ואין לו כל רשות לעשות בו שימוש, שלא לצורכי אספקת השירותים בלבד.  </w:t>
      </w:r>
    </w:p>
    <w:p w14:paraId="5421C0E5"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זכויות היוצרים ושאר הזכויות הקנייניות בתוכנה תישארנה בבעלות הספק.</w:t>
      </w:r>
      <w:r w:rsidRPr="005E730F">
        <w:rPr>
          <w:rFonts w:cs="David"/>
          <w:rtl/>
        </w:rPr>
        <w:tab/>
      </w:r>
      <w:r w:rsidRPr="005E730F">
        <w:rPr>
          <w:rFonts w:cs="David"/>
          <w:rtl/>
        </w:rPr>
        <w:br/>
        <w:t>ה</w:t>
      </w:r>
      <w:r w:rsidR="00A36644">
        <w:rPr>
          <w:rFonts w:cs="David"/>
          <w:rtl/>
        </w:rPr>
        <w:t>מועצה</w:t>
      </w:r>
      <w:r w:rsidRPr="005E730F">
        <w:rPr>
          <w:rFonts w:cs="David"/>
          <w:rtl/>
        </w:rPr>
        <w:t xml:space="preserve"> לא </w:t>
      </w:r>
      <w:r w:rsidRPr="005E730F">
        <w:rPr>
          <w:rFonts w:cs="David" w:hint="cs"/>
          <w:rtl/>
        </w:rPr>
        <w:t>ת</w:t>
      </w:r>
      <w:r w:rsidRPr="005E730F">
        <w:rPr>
          <w:rFonts w:cs="David"/>
          <w:rtl/>
        </w:rPr>
        <w:t>הא רשאי</w:t>
      </w:r>
      <w:r w:rsidRPr="005E730F">
        <w:rPr>
          <w:rFonts w:cs="David" w:hint="cs"/>
          <w:rtl/>
        </w:rPr>
        <w:t>ת</w:t>
      </w:r>
      <w:r w:rsidRPr="005E730F">
        <w:rPr>
          <w:rFonts w:cs="David"/>
          <w:rtl/>
        </w:rPr>
        <w:t xml:space="preserve"> להעביר את התוכנה ו/או את רישיונות השימוש בעמדות לאחר, ללא אישור הספק לכך מראש ובכתב.</w:t>
      </w:r>
    </w:p>
    <w:p w14:paraId="2DF1F599"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בידי הספק רישיונות שימוש מטעם בעלי זכויות הקניין הרוחני הרלבנטיות בכל רכיב בו הוא משתמש והוא אינו בעל זכויות הקניין בו.</w:t>
      </w:r>
    </w:p>
    <w:p w14:paraId="3667B158"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הספק נותן בזה ל</w:t>
      </w:r>
      <w:r w:rsidR="00A36644">
        <w:rPr>
          <w:rFonts w:cs="David"/>
          <w:rtl/>
        </w:rPr>
        <w:t>מועצה</w:t>
      </w:r>
      <w:r w:rsidRPr="005E730F">
        <w:rPr>
          <w:rFonts w:cs="David"/>
          <w:rtl/>
        </w:rPr>
        <w:t xml:space="preserve"> רישיונות שימוש הניתנים להעברה לצד שלישי בכל הרכיבים אשר זכויות הקניין הרוחני בהם הינן בבעלות הספק, בהתאם לפירוט שניתן ע׳׳י הספק בהצעתו.</w:t>
      </w:r>
    </w:p>
    <w:p w14:paraId="430B50BD"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העברת רישיונות השימוש המפורטים לעיל הינה חלק מחובותיו של הספק לפי חוזה זה והם ניתנים מבלי שה</w:t>
      </w:r>
      <w:r w:rsidR="00A36644">
        <w:rPr>
          <w:rFonts w:cs="David"/>
          <w:rtl/>
        </w:rPr>
        <w:t>מועצה</w:t>
      </w:r>
      <w:r w:rsidRPr="005E730F">
        <w:rPr>
          <w:rFonts w:cs="David"/>
          <w:rtl/>
        </w:rPr>
        <w:t xml:space="preserve"> </w:t>
      </w:r>
      <w:r w:rsidRPr="005E730F">
        <w:rPr>
          <w:rFonts w:cs="David" w:hint="cs"/>
          <w:rtl/>
        </w:rPr>
        <w:t>ת</w:t>
      </w:r>
      <w:r w:rsidRPr="005E730F">
        <w:rPr>
          <w:rFonts w:cs="David"/>
          <w:rtl/>
        </w:rPr>
        <w:t>ידרש לחתום על חוזה או הסכם נוסף, מעבר להסכם זה.</w:t>
      </w:r>
    </w:p>
    <w:p w14:paraId="24253F59"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מסירת הרישיונות ע׳׳י הספק על פי סעיף זה וקבלתם על ידי ה</w:t>
      </w:r>
      <w:r w:rsidR="00A36644">
        <w:rPr>
          <w:rFonts w:cs="David"/>
          <w:rtl/>
        </w:rPr>
        <w:t>מועצה</w:t>
      </w:r>
      <w:r w:rsidRPr="005E730F">
        <w:rPr>
          <w:rFonts w:cs="David"/>
          <w:rtl/>
        </w:rPr>
        <w:t xml:space="preserve"> לא יהוו משום הסכמה או הודאה מצד ה</w:t>
      </w:r>
      <w:r w:rsidR="00A36644">
        <w:rPr>
          <w:rFonts w:cs="David"/>
          <w:rtl/>
        </w:rPr>
        <w:t>מועצה</w:t>
      </w:r>
      <w:r w:rsidRPr="005E730F">
        <w:rPr>
          <w:rFonts w:cs="David"/>
          <w:rtl/>
        </w:rPr>
        <w:t xml:space="preserve"> בדבר עמידת הספק במלוא ההוראות בדבר זכויות הקניין הרוחני על פי חוזה זה. בכלל זה, מסירת הרישיונות ע"י הספק על פי סעיף זה וקבלתם על ידי ה</w:t>
      </w:r>
      <w:r w:rsidR="00A36644">
        <w:rPr>
          <w:rFonts w:cs="David"/>
          <w:rtl/>
        </w:rPr>
        <w:t>מועצה</w:t>
      </w:r>
      <w:r w:rsidRPr="005E730F">
        <w:rPr>
          <w:rFonts w:cs="David"/>
          <w:rtl/>
        </w:rPr>
        <w:t xml:space="preserve"> לא תטיל על ה</w:t>
      </w:r>
      <w:r w:rsidR="00A36644">
        <w:rPr>
          <w:rFonts w:cs="David"/>
          <w:rtl/>
        </w:rPr>
        <w:t>מועצה</w:t>
      </w:r>
      <w:r w:rsidRPr="005E730F">
        <w:rPr>
          <w:rFonts w:cs="David"/>
          <w:rtl/>
        </w:rPr>
        <w:t xml:space="preserve"> חובה לבדוק עמידתם של כל הרישיונות בדרישות חוזה זה או חובה לבדוק קבלת מלוא הרישיונות הדרושים על פי חוזה זה.</w:t>
      </w:r>
    </w:p>
    <w:p w14:paraId="43FC0742"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מבלי לגרוע מכלליות האמור לעיל מוסכם</w:t>
      </w:r>
      <w:r w:rsidRPr="005E730F">
        <w:rPr>
          <w:rFonts w:cs="David" w:hint="cs"/>
          <w:rtl/>
        </w:rPr>
        <w:t>,</w:t>
      </w:r>
      <w:r w:rsidRPr="005E730F">
        <w:rPr>
          <w:rFonts w:cs="David"/>
          <w:rtl/>
        </w:rPr>
        <w:t xml:space="preserve"> כי ה</w:t>
      </w:r>
      <w:r w:rsidR="00A36644">
        <w:rPr>
          <w:rFonts w:cs="David"/>
          <w:rtl/>
        </w:rPr>
        <w:t>מועצה</w:t>
      </w:r>
      <w:r w:rsidRPr="005E730F">
        <w:rPr>
          <w:rFonts w:cs="David"/>
          <w:rtl/>
        </w:rPr>
        <w:t xml:space="preserve"> תהיה רשאי</w:t>
      </w:r>
      <w:r w:rsidRPr="005E730F">
        <w:rPr>
          <w:rFonts w:cs="David" w:hint="cs"/>
          <w:rtl/>
        </w:rPr>
        <w:t>ת</w:t>
      </w:r>
      <w:r w:rsidRPr="005E730F">
        <w:rPr>
          <w:rFonts w:cs="David"/>
          <w:rtl/>
        </w:rPr>
        <w:t>, בעצמ</w:t>
      </w:r>
      <w:r w:rsidRPr="005E730F">
        <w:rPr>
          <w:rFonts w:cs="David" w:hint="cs"/>
          <w:rtl/>
        </w:rPr>
        <w:t>ה</w:t>
      </w:r>
      <w:r w:rsidRPr="005E730F">
        <w:rPr>
          <w:rFonts w:cs="David"/>
          <w:rtl/>
        </w:rPr>
        <w:t xml:space="preserve"> או באמצעות כל גורם אחר מטעמ</w:t>
      </w:r>
      <w:r w:rsidRPr="005E730F">
        <w:rPr>
          <w:rFonts w:cs="David" w:hint="cs"/>
          <w:rtl/>
        </w:rPr>
        <w:t>ה</w:t>
      </w:r>
      <w:r w:rsidRPr="005E730F">
        <w:rPr>
          <w:rFonts w:cs="David"/>
          <w:rtl/>
        </w:rPr>
        <w:t xml:space="preserve">, לעשות כל שינוי ברכיבים שיש בהם זכות יוצרים, ללא הסכמת הספק ואף ללא ידיעתו, ולא תהיה לספק או לקבלני המשנה או למי מטעמו כל זכות לטעון כי יש בשינויים כאלו כדי לפגוע בו, בכבודו או בשמו הטוב, ולא תישמע טענה כזאת מאת או ביחס לעובד או עובדי או למי מטעמו </w:t>
      </w:r>
      <w:r w:rsidRPr="005E730F">
        <w:rPr>
          <w:rFonts w:cs="David"/>
          <w:rtl/>
        </w:rPr>
        <w:lastRenderedPageBreak/>
        <w:t>אשר עסקו בהכנת רכיבים אלו.</w:t>
      </w:r>
    </w:p>
    <w:p w14:paraId="36AF4538"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מבלי לגרוע מכלליות האמור לעיל מתחייב הספק לדאוג לכך שלא תהא מניעה לביצוע פעולה כלשהי לצורך ביצוע חוזה זה בשל זכויות מוסריות, כמשמען בחוק זכות יוצרים, התשס"ח-2007, של עובדיו או צדדים שלישיים.</w:t>
      </w:r>
    </w:p>
    <w:p w14:paraId="7CFF51CD"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מבלי לגרוע מכל זכות, טענה או סעד הנתונים ל</w:t>
      </w:r>
      <w:r w:rsidR="00A36644">
        <w:rPr>
          <w:rFonts w:cs="David"/>
          <w:rtl/>
        </w:rPr>
        <w:t>מועצה</w:t>
      </w:r>
      <w:r w:rsidRPr="005E730F">
        <w:rPr>
          <w:rFonts w:cs="David"/>
          <w:rtl/>
        </w:rPr>
        <w:t xml:space="preserve"> בשל הפרת הוראות חוזה זה ע׳׳י הספק, מתחייב הספק לשפות את ה</w:t>
      </w:r>
      <w:r w:rsidR="00A36644">
        <w:rPr>
          <w:rFonts w:cs="David"/>
          <w:rtl/>
        </w:rPr>
        <w:t>מועצה</w:t>
      </w:r>
      <w:r w:rsidRPr="005E730F">
        <w:rPr>
          <w:rFonts w:cs="David"/>
          <w:rtl/>
        </w:rPr>
        <w:t xml:space="preserve"> בשל כל טענה או תביעה של צד שלישי בגין הפרה של זכויות קניין רוחני הנובעות ממימוש ההצעה של הספק.</w:t>
      </w:r>
    </w:p>
    <w:p w14:paraId="69F22B38"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מבלי לגרוע מהאמור בסעיף זה מתחייב הספק להודיע למנהל מערכת המחשוב מטעם ה</w:t>
      </w:r>
      <w:r w:rsidR="00A36644">
        <w:rPr>
          <w:rFonts w:cs="David"/>
          <w:rtl/>
        </w:rPr>
        <w:t>מועצה</w:t>
      </w:r>
      <w:r w:rsidRPr="005E730F">
        <w:rPr>
          <w:rFonts w:cs="David"/>
          <w:rtl/>
        </w:rPr>
        <w:t xml:space="preserve"> על כל המצאה, כמשמעותה בחוק הפטנטים, </w:t>
      </w:r>
      <w:proofErr w:type="spellStart"/>
      <w:r w:rsidRPr="005E730F">
        <w:rPr>
          <w:rFonts w:cs="David"/>
          <w:rtl/>
        </w:rPr>
        <w:t>התשכ"ז</w:t>
      </w:r>
      <w:proofErr w:type="spellEnd"/>
      <w:r w:rsidRPr="005E730F">
        <w:rPr>
          <w:rFonts w:cs="David"/>
          <w:rtl/>
        </w:rPr>
        <w:t xml:space="preserve"> - 1967, או מידע שיש בו זכויות קניין רוחני והוא בעל פוטנציאל מימוש מסחרי (להלן - "תוצר לוואי מסחרי"), בין שהינו נשוא לפטנט ובין אם לאו הנובעת מביצוע החוזה וזאת מיד עם גילויה או פיתוחה. מבלי לפגוע באמור לעיל, מתחייב הספק שלא לפעול בכל דרך שהיא לרישום פטנט הקשור עם ביצוע החוזה או נובע מחוזה זה. כן מתחייב הספק להימנע מביצוע העברת זכויות לצד ג' כלשהו באמצאה או בפטנט הנובעים מביצוע החוזה או תוצאותיו או בשימוש בהם או ניצולם וכל זאת ללא קבלת הסכמה מה</w:t>
      </w:r>
      <w:r w:rsidR="00A36644">
        <w:rPr>
          <w:rFonts w:cs="David"/>
          <w:rtl/>
        </w:rPr>
        <w:t>מועצה</w:t>
      </w:r>
      <w:r w:rsidRPr="005E730F">
        <w:rPr>
          <w:rFonts w:cs="David"/>
          <w:rtl/>
        </w:rPr>
        <w:t xml:space="preserve"> מראש ובכתב. הבעלות בהמצאה או בתוצר הלוואי המסחרי תהיה של ה</w:t>
      </w:r>
      <w:r w:rsidR="00A36644">
        <w:rPr>
          <w:rFonts w:cs="David"/>
          <w:rtl/>
        </w:rPr>
        <w:t>מועצה</w:t>
      </w:r>
      <w:r w:rsidRPr="005E730F">
        <w:rPr>
          <w:rFonts w:cs="David"/>
          <w:rtl/>
        </w:rPr>
        <w:t>, אלא אם יסוכם אחרת מראש ובכתב.</w:t>
      </w:r>
    </w:p>
    <w:p w14:paraId="0A70E607"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הספק מתחייב בכל מקרה כאמור לעיל, לנקוט בכל הצעדים הדרושים להבטחת זכויותי</w:t>
      </w:r>
      <w:r w:rsidRPr="005E730F">
        <w:rPr>
          <w:rFonts w:cs="David" w:hint="cs"/>
          <w:rtl/>
        </w:rPr>
        <w:t>ו</w:t>
      </w:r>
      <w:r w:rsidRPr="005E730F">
        <w:rPr>
          <w:rFonts w:cs="David"/>
          <w:rtl/>
        </w:rPr>
        <w:t xml:space="preserve"> של ה</w:t>
      </w:r>
      <w:r w:rsidR="00A36644">
        <w:rPr>
          <w:rFonts w:cs="David"/>
          <w:rtl/>
        </w:rPr>
        <w:t>מועצה</w:t>
      </w:r>
      <w:r w:rsidRPr="005E730F">
        <w:rPr>
          <w:rFonts w:cs="David"/>
          <w:rtl/>
        </w:rPr>
        <w:t xml:space="preserve"> בשיתוף ה</w:t>
      </w:r>
      <w:r w:rsidR="00A36644">
        <w:rPr>
          <w:rFonts w:cs="David"/>
          <w:rtl/>
        </w:rPr>
        <w:t>מועצה</w:t>
      </w:r>
      <w:r w:rsidRPr="005E730F">
        <w:rPr>
          <w:rFonts w:cs="David"/>
          <w:rtl/>
        </w:rPr>
        <w:t>, ובכלל זה שמירה על סודיות, מסירת כל המידע הנדרש, וסיוע בהגנה על ההמצאה, הוצאות בפועל לצד ג' הכרוכות בהבטחות זכויות ה</w:t>
      </w:r>
      <w:r w:rsidR="00A36644">
        <w:rPr>
          <w:rFonts w:cs="David"/>
          <w:rtl/>
        </w:rPr>
        <w:t>מועצה</w:t>
      </w:r>
      <w:r w:rsidRPr="005E730F">
        <w:rPr>
          <w:rFonts w:cs="David"/>
          <w:rtl/>
        </w:rPr>
        <w:t>, יחולו על ה</w:t>
      </w:r>
      <w:r w:rsidR="00A36644">
        <w:rPr>
          <w:rFonts w:cs="David"/>
          <w:rtl/>
        </w:rPr>
        <w:t>מועצה</w:t>
      </w:r>
      <w:r w:rsidRPr="005E730F">
        <w:rPr>
          <w:rFonts w:cs="David"/>
          <w:rtl/>
        </w:rPr>
        <w:t>.</w:t>
      </w:r>
    </w:p>
    <w:p w14:paraId="2835567D"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הסכמת הצדדים בדבר בעלות</w:t>
      </w:r>
      <w:r w:rsidRPr="005E730F">
        <w:rPr>
          <w:rFonts w:cs="David" w:hint="cs"/>
          <w:rtl/>
        </w:rPr>
        <w:t>ו</w:t>
      </w:r>
      <w:r w:rsidRPr="005E730F">
        <w:rPr>
          <w:rFonts w:cs="David"/>
          <w:rtl/>
        </w:rPr>
        <w:t xml:space="preserve"> הבלעדית והמלאה של ה</w:t>
      </w:r>
      <w:r w:rsidR="00A36644">
        <w:rPr>
          <w:rFonts w:cs="David"/>
          <w:rtl/>
        </w:rPr>
        <w:t>מועצה</w:t>
      </w:r>
      <w:r w:rsidRPr="005E730F">
        <w:rPr>
          <w:rFonts w:cs="David"/>
          <w:rtl/>
        </w:rPr>
        <w:t xml:space="preserve"> בתוצרי העבודות והפיתוח, ומתן רישיונות השימוש - הכול כמפורט לעיל בסעיף זה.</w:t>
      </w:r>
    </w:p>
    <w:p w14:paraId="2143B8E0"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rPr>
      </w:pPr>
      <w:r w:rsidRPr="005E730F">
        <w:rPr>
          <w:rFonts w:cs="David"/>
          <w:rtl/>
        </w:rPr>
        <w:t>במקרה בו יבוטל ההסכם בסמכות ה</w:t>
      </w:r>
      <w:r w:rsidR="00A36644">
        <w:rPr>
          <w:rFonts w:cs="David"/>
          <w:rtl/>
        </w:rPr>
        <w:t>מועצה</w:t>
      </w:r>
      <w:r w:rsidRPr="005E730F">
        <w:rPr>
          <w:rFonts w:cs="David"/>
          <w:rtl/>
        </w:rPr>
        <w:t xml:space="preserve"> לאפשר הפעלה של הפרויקט על ידי צד ג' אחר (שאיננו הספק הזוכה) עבור ה</w:t>
      </w:r>
      <w:r w:rsidR="00A36644">
        <w:rPr>
          <w:rFonts w:cs="David"/>
          <w:rtl/>
        </w:rPr>
        <w:t>מועצה</w:t>
      </w:r>
      <w:r w:rsidRPr="005E730F">
        <w:rPr>
          <w:rFonts w:cs="David"/>
          <w:rtl/>
        </w:rPr>
        <w:t>, וזאת לרבות הנגישות לכלל המידע, חומרי תחזוקה, אבטחת איכות ואבטחת מידע.</w:t>
      </w:r>
    </w:p>
    <w:p w14:paraId="3E183D72" w14:textId="77777777" w:rsidR="00647E2A" w:rsidRPr="005E730F" w:rsidRDefault="00647E2A" w:rsidP="007D01A3">
      <w:pPr>
        <w:widowControl w:val="0"/>
        <w:numPr>
          <w:ilvl w:val="1"/>
          <w:numId w:val="68"/>
        </w:numPr>
        <w:tabs>
          <w:tab w:val="clear" w:pos="1134"/>
          <w:tab w:val="num" w:pos="828"/>
        </w:tabs>
        <w:spacing w:after="200" w:line="300" w:lineRule="atLeast"/>
        <w:ind w:left="686" w:hanging="425"/>
        <w:jc w:val="both"/>
        <w:rPr>
          <w:rFonts w:cs="David"/>
          <w:b/>
          <w:bCs/>
        </w:rPr>
      </w:pPr>
      <w:r w:rsidRPr="005E730F">
        <w:rPr>
          <w:rFonts w:cs="David"/>
          <w:b/>
          <w:bCs/>
          <w:rtl/>
        </w:rPr>
        <w:t>סעיף זה (18) הינו מעיקרי ההתקשרות, והפרתו תיחשב כהפרה יסודית של החוזה.</w:t>
      </w:r>
    </w:p>
    <w:p w14:paraId="42FA109C" w14:textId="77777777" w:rsidR="00647E2A" w:rsidRDefault="00647E2A" w:rsidP="005E730F">
      <w:pPr>
        <w:pStyle w:val="afff3"/>
        <w:numPr>
          <w:ilvl w:val="0"/>
          <w:numId w:val="51"/>
        </w:numPr>
        <w:tabs>
          <w:tab w:val="clear" w:pos="567"/>
          <w:tab w:val="clear" w:pos="1134"/>
          <w:tab w:val="clear" w:pos="1701"/>
        </w:tabs>
        <w:spacing w:before="240"/>
        <w:ind w:left="567"/>
        <w:rPr>
          <w:rFonts w:ascii="David" w:hAnsi="David"/>
          <w:b/>
          <w:bCs/>
          <w:u w:val="single"/>
        </w:rPr>
      </w:pPr>
      <w:r w:rsidRPr="005C18A7">
        <w:rPr>
          <w:rFonts w:ascii="David" w:hAnsi="David"/>
          <w:b/>
          <w:bCs/>
          <w:u w:val="single"/>
          <w:rtl/>
        </w:rPr>
        <w:t>קיזוז</w:t>
      </w:r>
    </w:p>
    <w:p w14:paraId="0E5C147B" w14:textId="77777777" w:rsidR="00647E2A" w:rsidRPr="005E730F" w:rsidRDefault="00647E2A" w:rsidP="007D01A3">
      <w:pPr>
        <w:widowControl w:val="0"/>
        <w:numPr>
          <w:ilvl w:val="1"/>
          <w:numId w:val="69"/>
        </w:numPr>
        <w:tabs>
          <w:tab w:val="clear" w:pos="1134"/>
          <w:tab w:val="num" w:pos="686"/>
        </w:tabs>
        <w:spacing w:after="200" w:line="300" w:lineRule="atLeast"/>
        <w:ind w:left="686" w:hanging="425"/>
        <w:jc w:val="both"/>
        <w:rPr>
          <w:rFonts w:cs="David"/>
        </w:rPr>
      </w:pPr>
      <w:r w:rsidRPr="005E730F">
        <w:rPr>
          <w:rFonts w:cs="David"/>
          <w:rtl/>
        </w:rPr>
        <w:t xml:space="preserve">המזמין בלבד </w:t>
      </w:r>
      <w:r w:rsidRPr="005E730F">
        <w:rPr>
          <w:rFonts w:cs="David" w:hint="cs"/>
          <w:rtl/>
        </w:rPr>
        <w:t>י</w:t>
      </w:r>
      <w:r w:rsidRPr="005E730F">
        <w:rPr>
          <w:rFonts w:cs="David"/>
          <w:rtl/>
        </w:rPr>
        <w:t>היה רשאי לקזז, ללא כל צורך במתן הודעת קיזוז כלשהי</w:t>
      </w:r>
      <w:r w:rsidR="00F57771" w:rsidRPr="005E730F">
        <w:rPr>
          <w:rFonts w:cs="David" w:hint="cs"/>
          <w:rtl/>
        </w:rPr>
        <w:t xml:space="preserve"> </w:t>
      </w:r>
      <w:r w:rsidRPr="005E730F">
        <w:rPr>
          <w:rFonts w:cs="David"/>
          <w:rtl/>
        </w:rPr>
        <w:t>כל חוב המגיע לו על פי חוזה זה או על פי חוזה אחר שבינו לבין הספק וכן כל חוב קצוב אחר המגיע מן המזמין לספק, כנגד כל סכום המגיע ממנו על פי חוזה זה לספק</w:t>
      </w:r>
      <w:r w:rsidRPr="005E730F">
        <w:rPr>
          <w:rFonts w:cs="David"/>
        </w:rPr>
        <w:t xml:space="preserve">. </w:t>
      </w:r>
    </w:p>
    <w:p w14:paraId="7D8A640F" w14:textId="77777777" w:rsidR="00647E2A" w:rsidRPr="005E730F" w:rsidRDefault="00647E2A" w:rsidP="007D01A3">
      <w:pPr>
        <w:widowControl w:val="0"/>
        <w:numPr>
          <w:ilvl w:val="1"/>
          <w:numId w:val="69"/>
        </w:numPr>
        <w:tabs>
          <w:tab w:val="clear" w:pos="1134"/>
          <w:tab w:val="num" w:pos="686"/>
        </w:tabs>
        <w:spacing w:after="200" w:line="300" w:lineRule="atLeast"/>
        <w:ind w:left="686" w:hanging="425"/>
        <w:jc w:val="both"/>
        <w:rPr>
          <w:rFonts w:cs="David"/>
        </w:rPr>
      </w:pPr>
      <w:r w:rsidRPr="005E730F">
        <w:rPr>
          <w:rFonts w:cs="David"/>
          <w:rtl/>
        </w:rPr>
        <w:t>הוראות סעיף זה אינן גורעות מזכותו של המזמין לגבות את החוב האמור בכל דרך אחרת ואינן פוגעות ו/או גורעות מכל סעד ו/או אמצעי אחר העומד לרשות המזמין כלפי הספק מכוח חוזה זה ו/או הוראות כל דין</w:t>
      </w:r>
      <w:r w:rsidRPr="005E730F">
        <w:rPr>
          <w:rFonts w:cs="David"/>
        </w:rPr>
        <w:t xml:space="preserve">. </w:t>
      </w:r>
    </w:p>
    <w:p w14:paraId="412D8830" w14:textId="77777777" w:rsidR="00647E2A" w:rsidRPr="005E730F" w:rsidRDefault="00647E2A" w:rsidP="007D01A3">
      <w:pPr>
        <w:widowControl w:val="0"/>
        <w:numPr>
          <w:ilvl w:val="1"/>
          <w:numId w:val="69"/>
        </w:numPr>
        <w:tabs>
          <w:tab w:val="clear" w:pos="1134"/>
          <w:tab w:val="num" w:pos="686"/>
        </w:tabs>
        <w:spacing w:after="200" w:line="300" w:lineRule="atLeast"/>
        <w:ind w:left="686" w:hanging="425"/>
        <w:jc w:val="both"/>
        <w:rPr>
          <w:rFonts w:cs="David"/>
        </w:rPr>
      </w:pPr>
      <w:r w:rsidRPr="005E730F">
        <w:rPr>
          <w:rFonts w:cs="David"/>
          <w:rtl/>
        </w:rPr>
        <w:t>לספק לא תהיה כל זכות קיזוז או זכות עכבון</w:t>
      </w:r>
      <w:r w:rsidR="005E730F">
        <w:rPr>
          <w:rFonts w:cs="David" w:hint="cs"/>
          <w:rtl/>
        </w:rPr>
        <w:t>.</w:t>
      </w:r>
      <w:r w:rsidRPr="005E730F">
        <w:rPr>
          <w:rFonts w:cs="David"/>
        </w:rPr>
        <w:t xml:space="preserve"> </w:t>
      </w:r>
    </w:p>
    <w:p w14:paraId="0ACE7348" w14:textId="77777777" w:rsidR="00F57771" w:rsidRDefault="00F57771" w:rsidP="005E730F">
      <w:pPr>
        <w:numPr>
          <w:ilvl w:val="0"/>
          <w:numId w:val="51"/>
        </w:numPr>
        <w:tabs>
          <w:tab w:val="num" w:pos="708"/>
        </w:tabs>
        <w:ind w:left="567"/>
        <w:rPr>
          <w:rFonts w:ascii="David" w:hAnsi="David" w:cs="David"/>
          <w:b/>
          <w:bCs/>
          <w:u w:val="single"/>
        </w:rPr>
      </w:pPr>
      <w:r w:rsidRPr="00F57771">
        <w:rPr>
          <w:rFonts w:ascii="David" w:hAnsi="David" w:cs="David" w:hint="cs"/>
          <w:b/>
          <w:bCs/>
          <w:u w:val="single"/>
          <w:rtl/>
        </w:rPr>
        <w:t xml:space="preserve">המחאת זכויות או חובות </w:t>
      </w:r>
    </w:p>
    <w:p w14:paraId="2D293C77" w14:textId="77777777" w:rsidR="00E32027" w:rsidRPr="00E32027" w:rsidRDefault="00E32027" w:rsidP="00E32027">
      <w:pPr>
        <w:ind w:left="567"/>
        <w:rPr>
          <w:rFonts w:ascii="David" w:hAnsi="David" w:cs="David"/>
          <w:b/>
          <w:bCs/>
          <w:sz w:val="8"/>
          <w:szCs w:val="8"/>
          <w:u w:val="single"/>
          <w:rtl/>
        </w:rPr>
      </w:pPr>
    </w:p>
    <w:p w14:paraId="22017A9F" w14:textId="77777777" w:rsidR="00F57771" w:rsidRPr="00E32027" w:rsidRDefault="00F57771" w:rsidP="007D01A3">
      <w:pPr>
        <w:widowControl w:val="0"/>
        <w:numPr>
          <w:ilvl w:val="1"/>
          <w:numId w:val="70"/>
        </w:numPr>
        <w:tabs>
          <w:tab w:val="clear" w:pos="1134"/>
          <w:tab w:val="num" w:pos="686"/>
        </w:tabs>
        <w:spacing w:after="200" w:line="300" w:lineRule="atLeast"/>
        <w:ind w:left="686" w:hanging="425"/>
        <w:jc w:val="both"/>
        <w:rPr>
          <w:rFonts w:cs="David"/>
        </w:rPr>
      </w:pPr>
      <w:r w:rsidRPr="00E32027">
        <w:rPr>
          <w:rFonts w:cs="David" w:hint="cs"/>
          <w:rtl/>
        </w:rPr>
        <w:t>מבלי לגרוע מהאמור בסעיף 15 לעיל, הספק אינו רשאי להעביר איזו מזכויותיו ו/או מחובותיו על פי חוזה זה, כולן או מקצתן לכל צד שלישי שהוא אלא אם ניתנה לכך הסכמת המזמין מראש ובכתב ובהתאם לתנאי ההסכמה.</w:t>
      </w:r>
    </w:p>
    <w:p w14:paraId="2DC9F3FD" w14:textId="77777777" w:rsidR="00F57771" w:rsidRPr="00E32027" w:rsidRDefault="00F57771" w:rsidP="007D01A3">
      <w:pPr>
        <w:widowControl w:val="0"/>
        <w:numPr>
          <w:ilvl w:val="1"/>
          <w:numId w:val="70"/>
        </w:numPr>
        <w:tabs>
          <w:tab w:val="clear" w:pos="1134"/>
          <w:tab w:val="num" w:pos="686"/>
        </w:tabs>
        <w:spacing w:after="200" w:line="300" w:lineRule="atLeast"/>
        <w:ind w:left="686" w:hanging="425"/>
        <w:jc w:val="both"/>
        <w:rPr>
          <w:rFonts w:cs="David"/>
        </w:rPr>
      </w:pPr>
      <w:r w:rsidRPr="00E32027">
        <w:rPr>
          <w:rFonts w:cs="David" w:hint="cs"/>
          <w:rtl/>
        </w:rPr>
        <w:lastRenderedPageBreak/>
        <w:t>כל מסירה, המחאה או העברה שיתיימר הספק לעשות בניגוד להוראות סעיף זה תהא בטלה ומבוטלת וחסרת כל תוקף.</w:t>
      </w:r>
    </w:p>
    <w:p w14:paraId="37A1FCAA" w14:textId="77777777" w:rsidR="00F57771" w:rsidRPr="00E32027" w:rsidRDefault="00F57771" w:rsidP="007D01A3">
      <w:pPr>
        <w:widowControl w:val="0"/>
        <w:numPr>
          <w:ilvl w:val="1"/>
          <w:numId w:val="70"/>
        </w:numPr>
        <w:tabs>
          <w:tab w:val="clear" w:pos="1134"/>
          <w:tab w:val="num" w:pos="686"/>
        </w:tabs>
        <w:spacing w:after="200" w:line="300" w:lineRule="atLeast"/>
        <w:ind w:left="686" w:hanging="425"/>
        <w:jc w:val="both"/>
        <w:rPr>
          <w:rFonts w:cs="David"/>
        </w:rPr>
      </w:pPr>
      <w:r w:rsidRPr="00E32027">
        <w:rPr>
          <w:rFonts w:cs="David" w:hint="cs"/>
          <w:rtl/>
        </w:rPr>
        <w:t>אישר המזמין המחאה או הסבה של זכויותיו או חובותיו של הספק על-פי חוזה זה, לא יהיה באישור המזמין כדי לשחרר את הספק מאחריותו כלפי המזמין הנובעת מחוזה זה.</w:t>
      </w:r>
    </w:p>
    <w:p w14:paraId="5C66D1BC" w14:textId="77777777" w:rsidR="00F57771" w:rsidRPr="00E32027" w:rsidRDefault="00F57771" w:rsidP="007D01A3">
      <w:pPr>
        <w:widowControl w:val="0"/>
        <w:numPr>
          <w:ilvl w:val="1"/>
          <w:numId w:val="70"/>
        </w:numPr>
        <w:tabs>
          <w:tab w:val="clear" w:pos="1134"/>
          <w:tab w:val="num" w:pos="686"/>
        </w:tabs>
        <w:spacing w:after="200" w:line="300" w:lineRule="atLeast"/>
        <w:ind w:left="686" w:hanging="425"/>
        <w:jc w:val="both"/>
        <w:rPr>
          <w:rFonts w:cs="David"/>
        </w:rPr>
      </w:pPr>
      <w:r w:rsidRPr="00E32027">
        <w:rPr>
          <w:rFonts w:cs="David" w:hint="cs"/>
          <w:rtl/>
        </w:rPr>
        <w:t>זכויותיו של הספק לפי חוזה זה ומכוחו, כולן או מקצתן, אסורות בשעבוד כלשהו.</w:t>
      </w:r>
    </w:p>
    <w:p w14:paraId="6F88FA2D" w14:textId="77777777" w:rsidR="00F57771" w:rsidRPr="00E32027" w:rsidRDefault="00F57771" w:rsidP="007D01A3">
      <w:pPr>
        <w:widowControl w:val="0"/>
        <w:numPr>
          <w:ilvl w:val="1"/>
          <w:numId w:val="70"/>
        </w:numPr>
        <w:tabs>
          <w:tab w:val="clear" w:pos="1134"/>
          <w:tab w:val="num" w:pos="686"/>
        </w:tabs>
        <w:spacing w:after="200" w:line="300" w:lineRule="atLeast"/>
        <w:ind w:left="686" w:hanging="425"/>
        <w:jc w:val="both"/>
        <w:rPr>
          <w:rFonts w:cs="David"/>
        </w:rPr>
      </w:pPr>
      <w:r w:rsidRPr="00E32027">
        <w:rPr>
          <w:rFonts w:cs="David" w:hint="cs"/>
          <w:rtl/>
        </w:rPr>
        <w:t xml:space="preserve">המזמין רשאי להסב או </w:t>
      </w:r>
      <w:proofErr w:type="spellStart"/>
      <w:r w:rsidRPr="00E32027">
        <w:rPr>
          <w:rFonts w:cs="David" w:hint="cs"/>
          <w:rtl/>
        </w:rPr>
        <w:t>להמחות</w:t>
      </w:r>
      <w:proofErr w:type="spellEnd"/>
      <w:r w:rsidRPr="00E32027">
        <w:rPr>
          <w:rFonts w:cs="David" w:hint="cs"/>
          <w:rtl/>
        </w:rPr>
        <w:t xml:space="preserve"> כל זכות או חובה על פי חוזה זה, ללא צורך בקבלת אישור כלשהו מהספק או מצד ג' כלשהו.</w:t>
      </w:r>
    </w:p>
    <w:p w14:paraId="74F28B3A" w14:textId="77777777" w:rsidR="00F57771" w:rsidRPr="00E32027" w:rsidRDefault="00F57771" w:rsidP="007D01A3">
      <w:pPr>
        <w:widowControl w:val="0"/>
        <w:numPr>
          <w:ilvl w:val="1"/>
          <w:numId w:val="70"/>
        </w:numPr>
        <w:tabs>
          <w:tab w:val="clear" w:pos="1134"/>
          <w:tab w:val="num" w:pos="686"/>
        </w:tabs>
        <w:spacing w:after="200" w:line="300" w:lineRule="atLeast"/>
        <w:ind w:left="686" w:hanging="425"/>
        <w:jc w:val="both"/>
        <w:rPr>
          <w:rFonts w:cs="David"/>
          <w:b/>
          <w:bCs/>
        </w:rPr>
      </w:pPr>
      <w:r w:rsidRPr="00E32027">
        <w:rPr>
          <w:rFonts w:cs="David" w:hint="cs"/>
          <w:b/>
          <w:bCs/>
          <w:rtl/>
        </w:rPr>
        <w:t>סעיף זה הינו תנאי עיקרי ויסודי בחוזה זה.</w:t>
      </w:r>
    </w:p>
    <w:p w14:paraId="17D42C14" w14:textId="77777777" w:rsidR="00647E2A" w:rsidRPr="005C18A7" w:rsidRDefault="00647E2A" w:rsidP="005E730F">
      <w:pPr>
        <w:numPr>
          <w:ilvl w:val="0"/>
          <w:numId w:val="51"/>
        </w:numPr>
        <w:tabs>
          <w:tab w:val="num" w:pos="708"/>
        </w:tabs>
        <w:ind w:left="567"/>
        <w:rPr>
          <w:rFonts w:ascii="David" w:hAnsi="David" w:cs="David"/>
          <w:b/>
          <w:bCs/>
          <w:u w:val="single"/>
        </w:rPr>
      </w:pPr>
      <w:r w:rsidRPr="005C18A7">
        <w:rPr>
          <w:rFonts w:ascii="David" w:hAnsi="David" w:cs="David"/>
          <w:b/>
          <w:bCs/>
          <w:u w:val="single"/>
          <w:rtl/>
        </w:rPr>
        <w:t>מסירת מסמכים ומידע למזמין</w:t>
      </w:r>
    </w:p>
    <w:p w14:paraId="41ABC66B" w14:textId="77777777" w:rsidR="00647E2A" w:rsidRPr="00E32027" w:rsidRDefault="00647E2A" w:rsidP="007D01A3">
      <w:pPr>
        <w:widowControl w:val="0"/>
        <w:numPr>
          <w:ilvl w:val="1"/>
          <w:numId w:val="71"/>
        </w:numPr>
        <w:tabs>
          <w:tab w:val="clear" w:pos="1134"/>
          <w:tab w:val="num" w:pos="686"/>
        </w:tabs>
        <w:spacing w:after="200" w:line="300" w:lineRule="atLeast"/>
        <w:ind w:left="686" w:hanging="425"/>
        <w:jc w:val="both"/>
        <w:rPr>
          <w:rFonts w:cs="David"/>
          <w:rtl/>
        </w:rPr>
      </w:pPr>
      <w:r w:rsidRPr="00E32027">
        <w:rPr>
          <w:rFonts w:cs="David"/>
          <w:rtl/>
        </w:rPr>
        <w:t>במהלך תקופת ההסכם חייב הספק לאפשר למזמין לעיין/לקבל כל מסמך או דו"ח או פלט תוכנות הקשור לשירות, על-פי דרישת ה</w:t>
      </w:r>
      <w:r w:rsidR="00A36644">
        <w:rPr>
          <w:rFonts w:cs="David"/>
          <w:rtl/>
        </w:rPr>
        <w:t>מועצה</w:t>
      </w:r>
      <w:r w:rsidRPr="00E32027">
        <w:rPr>
          <w:rFonts w:cs="David"/>
          <w:rtl/>
        </w:rPr>
        <w:t>.</w:t>
      </w:r>
    </w:p>
    <w:p w14:paraId="75E7D7D3" w14:textId="77777777" w:rsidR="00647E2A" w:rsidRPr="00E32027" w:rsidRDefault="00647E2A" w:rsidP="007D01A3">
      <w:pPr>
        <w:widowControl w:val="0"/>
        <w:numPr>
          <w:ilvl w:val="1"/>
          <w:numId w:val="71"/>
        </w:numPr>
        <w:tabs>
          <w:tab w:val="clear" w:pos="1134"/>
          <w:tab w:val="num" w:pos="686"/>
        </w:tabs>
        <w:spacing w:after="200" w:line="300" w:lineRule="atLeast"/>
        <w:ind w:left="686" w:hanging="425"/>
        <w:jc w:val="both"/>
        <w:rPr>
          <w:rFonts w:cs="David"/>
          <w:rtl/>
        </w:rPr>
      </w:pPr>
      <w:r w:rsidRPr="00E32027">
        <w:rPr>
          <w:rFonts w:cs="David"/>
          <w:rtl/>
        </w:rPr>
        <w:t>עם גמר השירות/ההסכם, ימסור הספק, תוך 3 ימים למזמין (באופן שיידרש על-ידו) העתק מלא של כל המסמכים והמידע הקשורים בשירותים.</w:t>
      </w:r>
    </w:p>
    <w:p w14:paraId="5A4FBB80" w14:textId="77777777" w:rsidR="00647E2A" w:rsidRPr="00E32027" w:rsidRDefault="00647E2A" w:rsidP="007D01A3">
      <w:pPr>
        <w:widowControl w:val="0"/>
        <w:numPr>
          <w:ilvl w:val="1"/>
          <w:numId w:val="71"/>
        </w:numPr>
        <w:tabs>
          <w:tab w:val="clear" w:pos="1134"/>
          <w:tab w:val="num" w:pos="686"/>
        </w:tabs>
        <w:spacing w:after="200" w:line="300" w:lineRule="atLeast"/>
        <w:ind w:left="686" w:hanging="425"/>
        <w:jc w:val="both"/>
        <w:rPr>
          <w:rFonts w:cs="David"/>
          <w:rtl/>
        </w:rPr>
      </w:pPr>
      <w:r w:rsidRPr="00E32027">
        <w:rPr>
          <w:rFonts w:cs="David"/>
          <w:rtl/>
        </w:rPr>
        <w:t xml:space="preserve">בכל מקרה של הפסקת השירות, רשאי המזמין להשתמש בכל המסמכים שערך הספק בקשר לשירות ו/או שנערכו באמצעות התוכנה.  </w:t>
      </w:r>
    </w:p>
    <w:p w14:paraId="3FD91576" w14:textId="77777777" w:rsidR="00647E2A" w:rsidRPr="00E32027" w:rsidRDefault="00647E2A" w:rsidP="007D01A3">
      <w:pPr>
        <w:widowControl w:val="0"/>
        <w:numPr>
          <w:ilvl w:val="1"/>
          <w:numId w:val="71"/>
        </w:numPr>
        <w:tabs>
          <w:tab w:val="clear" w:pos="1134"/>
          <w:tab w:val="num" w:pos="686"/>
        </w:tabs>
        <w:spacing w:after="200" w:line="300" w:lineRule="atLeast"/>
        <w:ind w:left="686" w:hanging="425"/>
        <w:jc w:val="both"/>
        <w:rPr>
          <w:rFonts w:cs="David"/>
          <w:rtl/>
        </w:rPr>
      </w:pPr>
      <w:r w:rsidRPr="00E32027">
        <w:rPr>
          <w:rFonts w:cs="David"/>
          <w:rtl/>
        </w:rPr>
        <w:t xml:space="preserve">מסמכים ומידע שהספק קיבל על עצמו להכינם או המצויים ברשותו וכן במאגר הנתונים של המערכת ו/או מסמכים ומידע שהופקו על-ידי המערכת  / תוכנה  - ייחשבו כרכושו הבלעדי של המזמין והמזמין תהיה רשאי להשתמש בהם כראות עיניו. הספק </w:t>
      </w:r>
      <w:r w:rsidRPr="00E32027">
        <w:rPr>
          <w:rFonts w:cs="David" w:hint="cs"/>
          <w:rtl/>
        </w:rPr>
        <w:t>י</w:t>
      </w:r>
      <w:r w:rsidRPr="00E32027">
        <w:rPr>
          <w:rFonts w:cs="David"/>
          <w:rtl/>
        </w:rPr>
        <w:t>היה מנוע מלתבוע כספים בגין השימוש במידע זה, לרבות בגין הפרת זכויות יוצרים או מכוח דיני עשיית עושר וכיו"ב.</w:t>
      </w:r>
    </w:p>
    <w:p w14:paraId="0619224B" w14:textId="77777777" w:rsidR="00647E2A" w:rsidRPr="00E32027" w:rsidRDefault="00647E2A" w:rsidP="007D01A3">
      <w:pPr>
        <w:widowControl w:val="0"/>
        <w:numPr>
          <w:ilvl w:val="1"/>
          <w:numId w:val="71"/>
        </w:numPr>
        <w:tabs>
          <w:tab w:val="clear" w:pos="1134"/>
          <w:tab w:val="num" w:pos="686"/>
        </w:tabs>
        <w:spacing w:after="200" w:line="300" w:lineRule="atLeast"/>
        <w:ind w:left="686" w:hanging="425"/>
        <w:jc w:val="both"/>
        <w:rPr>
          <w:rFonts w:cs="David"/>
          <w:rtl/>
        </w:rPr>
      </w:pPr>
      <w:r w:rsidRPr="00E32027">
        <w:rPr>
          <w:rFonts w:cs="David"/>
          <w:rtl/>
        </w:rPr>
        <w:t>מובהר כי אין בהוראה זו משום קביעת אחריות וזו תחול על-פי הוראות הדין.</w:t>
      </w:r>
    </w:p>
    <w:p w14:paraId="0D45433C" w14:textId="77777777" w:rsidR="00647E2A" w:rsidRPr="00E32027" w:rsidRDefault="00647E2A" w:rsidP="007D01A3">
      <w:pPr>
        <w:widowControl w:val="0"/>
        <w:numPr>
          <w:ilvl w:val="1"/>
          <w:numId w:val="71"/>
        </w:numPr>
        <w:tabs>
          <w:tab w:val="clear" w:pos="1134"/>
          <w:tab w:val="num" w:pos="686"/>
        </w:tabs>
        <w:spacing w:after="200" w:line="300" w:lineRule="atLeast"/>
        <w:ind w:left="686" w:hanging="425"/>
        <w:jc w:val="both"/>
        <w:rPr>
          <w:rFonts w:cs="David"/>
        </w:rPr>
      </w:pPr>
      <w:r w:rsidRPr="00E32027">
        <w:rPr>
          <w:rFonts w:cs="David"/>
          <w:rtl/>
        </w:rPr>
        <w:t>הופסק ההסכם - ידאג הספק להעברה מסודרת, מלאה ונאותה של כל המסמכים</w:t>
      </w:r>
      <w:r w:rsidRPr="00E32027">
        <w:rPr>
          <w:rFonts w:cs="David" w:hint="cs"/>
          <w:rtl/>
        </w:rPr>
        <w:t xml:space="preserve"> ,הנתונים </w:t>
      </w:r>
      <w:r w:rsidRPr="00E32027">
        <w:rPr>
          <w:rFonts w:cs="David"/>
          <w:rtl/>
        </w:rPr>
        <w:t xml:space="preserve"> והמידע למזמין ו/או לספק אחר מטעם ה</w:t>
      </w:r>
      <w:r w:rsidR="00A36644">
        <w:rPr>
          <w:rFonts w:cs="David"/>
          <w:rtl/>
        </w:rPr>
        <w:t>מועצה</w:t>
      </w:r>
      <w:r w:rsidRPr="00E32027">
        <w:rPr>
          <w:rFonts w:cs="David"/>
          <w:rtl/>
        </w:rPr>
        <w:t>, תוך מתן הסברים והדרכה, ככל שיידרש.</w:t>
      </w:r>
      <w:r w:rsidRPr="00E32027">
        <w:rPr>
          <w:rFonts w:cs="David" w:hint="cs"/>
          <w:rtl/>
        </w:rPr>
        <w:t xml:space="preserve"> </w:t>
      </w:r>
    </w:p>
    <w:p w14:paraId="3530F9D0" w14:textId="77777777" w:rsidR="00647E2A" w:rsidRPr="00E32027" w:rsidRDefault="00647E2A" w:rsidP="007D01A3">
      <w:pPr>
        <w:widowControl w:val="0"/>
        <w:numPr>
          <w:ilvl w:val="1"/>
          <w:numId w:val="71"/>
        </w:numPr>
        <w:tabs>
          <w:tab w:val="clear" w:pos="1134"/>
          <w:tab w:val="num" w:pos="686"/>
        </w:tabs>
        <w:spacing w:after="200" w:line="300" w:lineRule="atLeast"/>
        <w:ind w:left="686" w:hanging="425"/>
        <w:jc w:val="both"/>
        <w:rPr>
          <w:rFonts w:cs="David"/>
          <w:rtl/>
        </w:rPr>
      </w:pPr>
      <w:r w:rsidRPr="00E32027">
        <w:rPr>
          <w:rFonts w:cs="David"/>
          <w:rtl/>
        </w:rPr>
        <w:t>מובהר ומוסכם בזאת כי בתום תקופת ההסכם מכל סיבה שהיא, כל המידע הרלבנטי לנתונים הקיימים במערכת / תוכנה יועבר ע"י הספק לרשות ה</w:t>
      </w:r>
      <w:r w:rsidR="00A36644">
        <w:rPr>
          <w:rFonts w:cs="David"/>
          <w:rtl/>
        </w:rPr>
        <w:t>מועצה</w:t>
      </w:r>
      <w:r w:rsidRPr="00E32027">
        <w:rPr>
          <w:rFonts w:cs="David"/>
          <w:rtl/>
        </w:rPr>
        <w:t>, ללא תשלום נוסף. כמו כן יסייע הספק ל</w:t>
      </w:r>
      <w:r w:rsidR="00A36644">
        <w:rPr>
          <w:rFonts w:cs="David"/>
          <w:rtl/>
        </w:rPr>
        <w:t>מועצה</w:t>
      </w:r>
      <w:r w:rsidRPr="00E32027">
        <w:rPr>
          <w:rFonts w:cs="David"/>
          <w:rtl/>
        </w:rPr>
        <w:t xml:space="preserve"> בהתאמת הנתונים למערכת / תוכנה אחרת, ככל ש</w:t>
      </w:r>
      <w:r w:rsidRPr="00E32027">
        <w:rPr>
          <w:rFonts w:cs="David" w:hint="cs"/>
          <w:rtl/>
        </w:rPr>
        <w:t>י</w:t>
      </w:r>
      <w:r w:rsidRPr="00E32027">
        <w:rPr>
          <w:rFonts w:cs="David"/>
          <w:rtl/>
        </w:rPr>
        <w:t>ידרש ע"י ה</w:t>
      </w:r>
      <w:r w:rsidR="00A36644">
        <w:rPr>
          <w:rFonts w:cs="David"/>
          <w:rtl/>
        </w:rPr>
        <w:t>מועצה</w:t>
      </w:r>
      <w:r w:rsidRPr="00E32027">
        <w:rPr>
          <w:rFonts w:cs="David"/>
          <w:rtl/>
        </w:rPr>
        <w:t xml:space="preserve"> באופן שיאפשר מעבר בין מערכות / תוכנות ללא הפרעה במהלך העבודה ו/או איבוד נתונים כלשהם.  למען הסר ספק, ה</w:t>
      </w:r>
      <w:r w:rsidR="00A36644">
        <w:rPr>
          <w:rFonts w:cs="David"/>
          <w:rtl/>
        </w:rPr>
        <w:t>מועצה</w:t>
      </w:r>
      <w:r w:rsidRPr="00E32027">
        <w:rPr>
          <w:rFonts w:cs="David"/>
          <w:rtl/>
        </w:rPr>
        <w:t xml:space="preserve"> תהיה רשאי להתקשר עם הספק ו/או כל צד ג כלשהו לביצוע אחזקה שוטפת, ככל שתידרש, למערכת / תוכנה לאחר תום תקופת ההתקשרות.    </w:t>
      </w:r>
    </w:p>
    <w:p w14:paraId="32EC7010" w14:textId="77777777" w:rsidR="00647E2A" w:rsidRPr="00E32027" w:rsidRDefault="00647E2A" w:rsidP="005D5723">
      <w:pPr>
        <w:widowControl w:val="0"/>
        <w:spacing w:after="200" w:line="300" w:lineRule="atLeast"/>
        <w:ind w:left="686"/>
        <w:jc w:val="both"/>
        <w:rPr>
          <w:rFonts w:cs="David"/>
          <w:b/>
          <w:bCs/>
        </w:rPr>
      </w:pPr>
      <w:r w:rsidRPr="00E32027">
        <w:rPr>
          <w:rFonts w:cs="David"/>
          <w:b/>
          <w:bCs/>
          <w:rtl/>
        </w:rPr>
        <w:t xml:space="preserve">הוראות סעיף </w:t>
      </w:r>
      <w:r w:rsidR="00A20136" w:rsidRPr="00E32027">
        <w:rPr>
          <w:rFonts w:cs="David" w:hint="cs"/>
          <w:b/>
          <w:bCs/>
          <w:rtl/>
        </w:rPr>
        <w:t>21</w:t>
      </w:r>
      <w:r w:rsidRPr="00E32027">
        <w:rPr>
          <w:rFonts w:cs="David"/>
          <w:b/>
          <w:bCs/>
          <w:rtl/>
        </w:rPr>
        <w:t xml:space="preserve"> זה, הן הוראות יסודיות בהסכם, והפרתן תחשב כהפרה יסודית של ההסכם</w:t>
      </w:r>
      <w:r w:rsidR="00E32027">
        <w:rPr>
          <w:rFonts w:cs="David" w:hint="cs"/>
          <w:b/>
          <w:bCs/>
          <w:rtl/>
        </w:rPr>
        <w:t>.</w:t>
      </w:r>
    </w:p>
    <w:p w14:paraId="3393E4F0" w14:textId="77777777" w:rsidR="00647E2A" w:rsidRPr="005C18A7" w:rsidRDefault="00647E2A" w:rsidP="005E730F">
      <w:pPr>
        <w:pStyle w:val="af1"/>
        <w:numPr>
          <w:ilvl w:val="0"/>
          <w:numId w:val="51"/>
        </w:numPr>
        <w:tabs>
          <w:tab w:val="clear" w:pos="4153"/>
          <w:tab w:val="clear" w:pos="8306"/>
        </w:tabs>
        <w:spacing w:before="240" w:line="300" w:lineRule="exact"/>
        <w:ind w:left="403" w:hanging="283"/>
        <w:jc w:val="both"/>
        <w:rPr>
          <w:rFonts w:ascii="David" w:hAnsi="David"/>
          <w:sz w:val="22"/>
          <w:szCs w:val="22"/>
        </w:rPr>
      </w:pPr>
      <w:r w:rsidRPr="005C18A7">
        <w:rPr>
          <w:rFonts w:ascii="David" w:hAnsi="David"/>
          <w:b/>
          <w:bCs/>
          <w:u w:val="single"/>
          <w:rtl/>
        </w:rPr>
        <w:t xml:space="preserve">שימוש או אי- שימוש בזכויות, סטיות </w:t>
      </w:r>
      <w:proofErr w:type="spellStart"/>
      <w:r w:rsidRPr="005C18A7">
        <w:rPr>
          <w:rFonts w:ascii="David" w:hAnsi="David"/>
          <w:b/>
          <w:bCs/>
          <w:u w:val="single"/>
          <w:rtl/>
        </w:rPr>
        <w:t>וארכות</w:t>
      </w:r>
      <w:proofErr w:type="spellEnd"/>
      <w:r w:rsidRPr="005C18A7">
        <w:rPr>
          <w:rFonts w:ascii="David" w:hAnsi="David"/>
          <w:b/>
          <w:bCs/>
          <w:u w:val="single"/>
          <w:rtl/>
        </w:rPr>
        <w:t xml:space="preserve"> </w:t>
      </w:r>
    </w:p>
    <w:p w14:paraId="4BC29DD5" w14:textId="77777777" w:rsidR="00647E2A" w:rsidRPr="00E32027" w:rsidRDefault="00647E2A" w:rsidP="007D01A3">
      <w:pPr>
        <w:widowControl w:val="0"/>
        <w:numPr>
          <w:ilvl w:val="1"/>
          <w:numId w:val="72"/>
        </w:numPr>
        <w:tabs>
          <w:tab w:val="clear" w:pos="1134"/>
          <w:tab w:val="num" w:pos="686"/>
        </w:tabs>
        <w:spacing w:after="200" w:line="300" w:lineRule="atLeast"/>
        <w:ind w:left="686" w:hanging="425"/>
        <w:jc w:val="both"/>
        <w:rPr>
          <w:rFonts w:cs="David"/>
          <w:rtl/>
        </w:rPr>
      </w:pPr>
      <w:r w:rsidRPr="00E32027">
        <w:rPr>
          <w:rFonts w:cs="David"/>
          <w:rtl/>
        </w:rPr>
        <w:t>הימנעות ה</w:t>
      </w:r>
      <w:r w:rsidR="00A36644">
        <w:rPr>
          <w:rFonts w:cs="David"/>
          <w:rtl/>
        </w:rPr>
        <w:t>מועצה</w:t>
      </w:r>
      <w:r w:rsidRPr="00E32027">
        <w:rPr>
          <w:rFonts w:cs="David"/>
          <w:rtl/>
        </w:rPr>
        <w:t xml:space="preserve"> מלעשות שימוש בזכויות המוקנות לה על פי החוזה במקרה מסוים ו/או בכלל- אין בה ולא תפורש בשום אופן </w:t>
      </w:r>
      <w:proofErr w:type="spellStart"/>
      <w:r w:rsidRPr="00E32027">
        <w:rPr>
          <w:rFonts w:cs="David"/>
          <w:rtl/>
        </w:rPr>
        <w:t>כויתור</w:t>
      </w:r>
      <w:proofErr w:type="spellEnd"/>
      <w:r w:rsidRPr="00E32027">
        <w:rPr>
          <w:rFonts w:cs="David"/>
          <w:rtl/>
        </w:rPr>
        <w:t xml:space="preserve"> על אותה זכות באותו מקרה או בכלל, ואין ללמוד מהתנהגות זו ויתור כלשהו על זכויות לפי חוזה זה.  </w:t>
      </w:r>
    </w:p>
    <w:p w14:paraId="042DDBA2" w14:textId="77777777" w:rsidR="00647E2A" w:rsidRPr="00E32027" w:rsidRDefault="00647E2A" w:rsidP="007D01A3">
      <w:pPr>
        <w:widowControl w:val="0"/>
        <w:numPr>
          <w:ilvl w:val="1"/>
          <w:numId w:val="72"/>
        </w:numPr>
        <w:tabs>
          <w:tab w:val="clear" w:pos="1134"/>
          <w:tab w:val="num" w:pos="686"/>
        </w:tabs>
        <w:spacing w:after="200" w:line="300" w:lineRule="atLeast"/>
        <w:ind w:left="686" w:hanging="425"/>
        <w:jc w:val="both"/>
        <w:rPr>
          <w:rFonts w:cs="David"/>
          <w:rtl/>
        </w:rPr>
      </w:pPr>
      <w:r w:rsidRPr="00E32027">
        <w:rPr>
          <w:rFonts w:cs="David"/>
          <w:rtl/>
        </w:rPr>
        <w:t>הסכמה מצד ה</w:t>
      </w:r>
      <w:r w:rsidR="00A36644">
        <w:rPr>
          <w:rFonts w:cs="David"/>
          <w:rtl/>
        </w:rPr>
        <w:t>מועצה</w:t>
      </w:r>
      <w:r w:rsidRPr="00E32027">
        <w:rPr>
          <w:rFonts w:cs="David"/>
          <w:rtl/>
        </w:rPr>
        <w:t xml:space="preserve"> ו/או המנהל לסטות מתנאי הסכם זה במקרה מסוים לא תהיה תקדים ולא </w:t>
      </w:r>
      <w:r w:rsidRPr="00E32027">
        <w:rPr>
          <w:rFonts w:cs="David"/>
          <w:rtl/>
        </w:rPr>
        <w:lastRenderedPageBreak/>
        <w:t>ילמדו ממנ</w:t>
      </w:r>
      <w:r w:rsidRPr="00E32027">
        <w:rPr>
          <w:rFonts w:cs="David" w:hint="cs"/>
          <w:rtl/>
        </w:rPr>
        <w:t>ה</w:t>
      </w:r>
      <w:r w:rsidRPr="00E32027">
        <w:rPr>
          <w:rFonts w:cs="David"/>
          <w:rtl/>
        </w:rPr>
        <w:t xml:space="preserve"> גזרה שווה למקום אחר. </w:t>
      </w:r>
    </w:p>
    <w:p w14:paraId="6E4F94DD" w14:textId="77777777" w:rsidR="00647E2A" w:rsidRPr="00E32027" w:rsidRDefault="00647E2A" w:rsidP="007D01A3">
      <w:pPr>
        <w:widowControl w:val="0"/>
        <w:numPr>
          <w:ilvl w:val="1"/>
          <w:numId w:val="72"/>
        </w:numPr>
        <w:tabs>
          <w:tab w:val="clear" w:pos="1134"/>
          <w:tab w:val="num" w:pos="686"/>
        </w:tabs>
        <w:spacing w:after="200" w:line="300" w:lineRule="atLeast"/>
        <w:ind w:left="686" w:hanging="425"/>
        <w:jc w:val="both"/>
        <w:rPr>
          <w:rFonts w:cs="David"/>
        </w:rPr>
      </w:pPr>
      <w:r w:rsidRPr="00E32027">
        <w:rPr>
          <w:rFonts w:cs="David"/>
          <w:rtl/>
        </w:rPr>
        <w:t>כל ויתור וארכה לתנאי החוזה או להוראות שניתנו על פיו על ידי ה</w:t>
      </w:r>
      <w:r w:rsidR="00A36644">
        <w:rPr>
          <w:rFonts w:cs="David"/>
          <w:rtl/>
        </w:rPr>
        <w:t>מועצה</w:t>
      </w:r>
      <w:r w:rsidRPr="00E32027">
        <w:rPr>
          <w:rFonts w:cs="David"/>
          <w:rtl/>
        </w:rPr>
        <w:t xml:space="preserve"> או מטעמ</w:t>
      </w:r>
      <w:r w:rsidRPr="00E32027">
        <w:rPr>
          <w:rFonts w:cs="David" w:hint="cs"/>
          <w:rtl/>
        </w:rPr>
        <w:t>ו</w:t>
      </w:r>
      <w:r w:rsidRPr="00E32027">
        <w:rPr>
          <w:rFonts w:cs="David"/>
          <w:rtl/>
        </w:rPr>
        <w:t xml:space="preserve"> לא יפגעו בזכויותי</w:t>
      </w:r>
      <w:r w:rsidRPr="00E32027">
        <w:rPr>
          <w:rFonts w:cs="David" w:hint="cs"/>
          <w:rtl/>
        </w:rPr>
        <w:t>ו</w:t>
      </w:r>
      <w:r w:rsidRPr="00E32027">
        <w:rPr>
          <w:rFonts w:cs="David"/>
          <w:rtl/>
        </w:rPr>
        <w:t xml:space="preserve"> של ה</w:t>
      </w:r>
      <w:r w:rsidR="00A36644">
        <w:rPr>
          <w:rFonts w:cs="David"/>
          <w:rtl/>
        </w:rPr>
        <w:t>מועצה</w:t>
      </w:r>
      <w:r w:rsidRPr="00E32027">
        <w:rPr>
          <w:rFonts w:cs="David"/>
          <w:rtl/>
        </w:rPr>
        <w:t xml:space="preserve"> ולא ישמשו לקבל צידוק או הגנה בקשר אם הפרה או אי קיום מצד הספק, ולא יחשבו כו</w:t>
      </w:r>
      <w:r w:rsidRPr="00E32027">
        <w:rPr>
          <w:rFonts w:cs="David" w:hint="cs"/>
          <w:rtl/>
        </w:rPr>
        <w:t>ו</w:t>
      </w:r>
      <w:r w:rsidRPr="00E32027">
        <w:rPr>
          <w:rFonts w:cs="David"/>
          <w:rtl/>
        </w:rPr>
        <w:t>יתור מצד ה</w:t>
      </w:r>
      <w:r w:rsidR="00A36644">
        <w:rPr>
          <w:rFonts w:cs="David"/>
          <w:rtl/>
        </w:rPr>
        <w:t>מועצה</w:t>
      </w:r>
      <w:r w:rsidRPr="00E32027">
        <w:rPr>
          <w:rFonts w:cs="David"/>
          <w:rtl/>
        </w:rPr>
        <w:t xml:space="preserve"> על זכות מזכויותי</w:t>
      </w:r>
      <w:r w:rsidRPr="00E32027">
        <w:rPr>
          <w:rFonts w:cs="David" w:hint="cs"/>
          <w:rtl/>
        </w:rPr>
        <w:t>ו</w:t>
      </w:r>
      <w:r w:rsidRPr="00E32027">
        <w:rPr>
          <w:rFonts w:cs="David"/>
          <w:rtl/>
        </w:rPr>
        <w:t>.</w:t>
      </w:r>
    </w:p>
    <w:p w14:paraId="7E0ED945" w14:textId="7E784EDA" w:rsidR="00A20136" w:rsidRPr="00E32027" w:rsidRDefault="00A20136" w:rsidP="009B713D">
      <w:pPr>
        <w:widowControl w:val="0"/>
        <w:numPr>
          <w:ilvl w:val="1"/>
          <w:numId w:val="72"/>
        </w:numPr>
        <w:tabs>
          <w:tab w:val="clear" w:pos="1134"/>
          <w:tab w:val="num" w:pos="686"/>
        </w:tabs>
        <w:spacing w:after="200" w:line="300" w:lineRule="atLeast"/>
        <w:ind w:left="686" w:hanging="425"/>
        <w:jc w:val="both"/>
        <w:rPr>
          <w:rFonts w:cs="David"/>
          <w:rtl/>
        </w:rPr>
      </w:pPr>
      <w:r w:rsidRPr="00E32027">
        <w:rPr>
          <w:rFonts w:cs="David" w:hint="cs"/>
          <w:rtl/>
        </w:rPr>
        <w:t xml:space="preserve">סמכות השיפוט הייחודית בכל הנוגע לחוזה זה תהיה נתונה לבית המשפט המוסמך </w:t>
      </w:r>
      <w:r w:rsidR="009B713D">
        <w:rPr>
          <w:rFonts w:cs="David" w:hint="cs"/>
          <w:rtl/>
        </w:rPr>
        <w:t>בנצרת</w:t>
      </w:r>
      <w:r w:rsidRPr="00E32027">
        <w:rPr>
          <w:rFonts w:cs="David" w:hint="cs"/>
          <w:rtl/>
        </w:rPr>
        <w:t xml:space="preserve"> בלבד.</w:t>
      </w:r>
    </w:p>
    <w:p w14:paraId="1AB216FE" w14:textId="77777777" w:rsidR="00647E2A" w:rsidRPr="005C18A7" w:rsidRDefault="00647E2A" w:rsidP="005E730F">
      <w:pPr>
        <w:pStyle w:val="af1"/>
        <w:numPr>
          <w:ilvl w:val="0"/>
          <w:numId w:val="51"/>
        </w:numPr>
        <w:tabs>
          <w:tab w:val="clear" w:pos="4153"/>
          <w:tab w:val="clear" w:pos="8306"/>
        </w:tabs>
        <w:spacing w:before="240" w:line="300" w:lineRule="exact"/>
        <w:ind w:left="403" w:hanging="283"/>
        <w:jc w:val="both"/>
        <w:rPr>
          <w:rFonts w:ascii="David" w:hAnsi="David"/>
          <w:sz w:val="22"/>
          <w:szCs w:val="22"/>
        </w:rPr>
      </w:pPr>
      <w:r w:rsidRPr="005C18A7">
        <w:rPr>
          <w:rFonts w:ascii="David" w:hAnsi="David"/>
          <w:b/>
          <w:bCs/>
          <w:u w:val="single"/>
          <w:rtl/>
        </w:rPr>
        <w:t xml:space="preserve">שינוי  החוזה </w:t>
      </w:r>
    </w:p>
    <w:p w14:paraId="3D28C98B" w14:textId="77777777" w:rsidR="00647E2A" w:rsidRPr="00E32027" w:rsidRDefault="00647E2A" w:rsidP="00E32027">
      <w:pPr>
        <w:widowControl w:val="0"/>
        <w:spacing w:after="200" w:line="300" w:lineRule="atLeast"/>
        <w:ind w:left="403"/>
        <w:jc w:val="both"/>
        <w:rPr>
          <w:rFonts w:cs="David"/>
          <w:rtl/>
        </w:rPr>
      </w:pPr>
      <w:r w:rsidRPr="00E32027">
        <w:rPr>
          <w:rFonts w:cs="David"/>
          <w:rtl/>
        </w:rPr>
        <w:t>כל שינוי מהוראות חוזה זה לא יהא לו כל תוקף אלא אם נעשה בכתב ובחתימת שני הצדדים והספק יהא מנוע מלהעלות כל טענה לשינוי אלא אם נעשה בדרך האמורה.</w:t>
      </w:r>
    </w:p>
    <w:p w14:paraId="60C8A6F8" w14:textId="77777777" w:rsidR="00647E2A" w:rsidRPr="005C18A7" w:rsidRDefault="00647E2A" w:rsidP="005E730F">
      <w:pPr>
        <w:pStyle w:val="af1"/>
        <w:numPr>
          <w:ilvl w:val="0"/>
          <w:numId w:val="51"/>
        </w:numPr>
        <w:tabs>
          <w:tab w:val="clear" w:pos="4153"/>
          <w:tab w:val="clear" w:pos="8306"/>
        </w:tabs>
        <w:spacing w:before="240" w:line="300" w:lineRule="exact"/>
        <w:ind w:left="403" w:hanging="283"/>
        <w:jc w:val="both"/>
        <w:rPr>
          <w:rFonts w:ascii="David" w:hAnsi="David"/>
          <w:sz w:val="22"/>
          <w:szCs w:val="22"/>
        </w:rPr>
      </w:pPr>
      <w:r w:rsidRPr="005C18A7">
        <w:rPr>
          <w:rFonts w:ascii="David" w:hAnsi="David"/>
          <w:b/>
          <w:bCs/>
          <w:u w:val="single"/>
          <w:rtl/>
        </w:rPr>
        <w:t>הודעות</w:t>
      </w:r>
    </w:p>
    <w:p w14:paraId="0CBA7142" w14:textId="77777777" w:rsidR="00647E2A" w:rsidRPr="00E32027" w:rsidRDefault="00647E2A" w:rsidP="00E32027">
      <w:pPr>
        <w:widowControl w:val="0"/>
        <w:spacing w:after="200" w:line="300" w:lineRule="atLeast"/>
        <w:ind w:left="403"/>
        <w:jc w:val="both"/>
        <w:rPr>
          <w:rFonts w:cs="David"/>
          <w:rtl/>
        </w:rPr>
      </w:pPr>
      <w:r w:rsidRPr="00E32027">
        <w:rPr>
          <w:rFonts w:cs="David"/>
          <w:rtl/>
        </w:rPr>
        <w:t>הודעות הצדדים תהיינה במסירה אישית או במכתב רשום לפי כתובות הצדדים במבוא לחוזה. כל הודעה שתישלח לפי הכתובות הנ"ל במכתב רשום תיחשב כאילו הגיעה לנמען בתוך 72 שעות ממסירתה למשרד הדואר.</w:t>
      </w:r>
    </w:p>
    <w:p w14:paraId="67979970" w14:textId="77777777" w:rsidR="00647E2A" w:rsidRPr="005C18A7" w:rsidRDefault="00647E2A" w:rsidP="00647E2A">
      <w:pPr>
        <w:jc w:val="both"/>
        <w:rPr>
          <w:rFonts w:ascii="David" w:hAnsi="David" w:cs="David"/>
          <w:b/>
          <w:bCs/>
          <w:rtl/>
        </w:rPr>
      </w:pPr>
    </w:p>
    <w:p w14:paraId="3DE63AD3" w14:textId="77777777" w:rsidR="00647E2A" w:rsidRDefault="00647E2A" w:rsidP="00647E2A">
      <w:pPr>
        <w:jc w:val="center"/>
        <w:rPr>
          <w:rFonts w:ascii="David" w:hAnsi="David" w:cs="David"/>
          <w:b/>
          <w:bCs/>
          <w:rtl/>
        </w:rPr>
      </w:pPr>
    </w:p>
    <w:p w14:paraId="446B8206" w14:textId="77777777" w:rsidR="00647E2A" w:rsidRPr="005C18A7" w:rsidRDefault="00647E2A" w:rsidP="00647E2A">
      <w:pPr>
        <w:jc w:val="center"/>
        <w:rPr>
          <w:rFonts w:ascii="David" w:hAnsi="David" w:cs="David"/>
          <w:b/>
          <w:bCs/>
          <w:rtl/>
        </w:rPr>
      </w:pPr>
      <w:r w:rsidRPr="005C18A7">
        <w:rPr>
          <w:rFonts w:ascii="David" w:hAnsi="David" w:cs="David"/>
          <w:b/>
          <w:bCs/>
          <w:rtl/>
        </w:rPr>
        <w:t>ולראיה באו הצדדים על החתום</w:t>
      </w:r>
    </w:p>
    <w:p w14:paraId="6B68040F" w14:textId="77777777" w:rsidR="00647E2A" w:rsidRDefault="00647E2A" w:rsidP="00647E2A">
      <w:pPr>
        <w:jc w:val="center"/>
        <w:rPr>
          <w:rFonts w:ascii="David" w:hAnsi="David" w:cs="David"/>
          <w:b/>
          <w:bCs/>
          <w:rtl/>
        </w:rPr>
      </w:pPr>
    </w:p>
    <w:p w14:paraId="10709229" w14:textId="77777777" w:rsidR="00647E2A" w:rsidRDefault="00647E2A" w:rsidP="00647E2A">
      <w:pPr>
        <w:jc w:val="center"/>
        <w:rPr>
          <w:rFonts w:ascii="David" w:hAnsi="David" w:cs="David"/>
          <w:b/>
          <w:bCs/>
          <w:rtl/>
        </w:rPr>
      </w:pPr>
    </w:p>
    <w:p w14:paraId="49A3F926" w14:textId="77777777" w:rsidR="00647E2A" w:rsidRPr="005C18A7" w:rsidRDefault="00647E2A" w:rsidP="00647E2A">
      <w:pPr>
        <w:jc w:val="center"/>
        <w:rPr>
          <w:rFonts w:ascii="David" w:hAnsi="David" w:cs="David"/>
          <w:rtl/>
        </w:rPr>
      </w:pPr>
      <w:r w:rsidRPr="005C18A7">
        <w:rPr>
          <w:rFonts w:ascii="David" w:hAnsi="David" w:cs="David"/>
          <w:rtl/>
        </w:rPr>
        <w:t>__________________                               ___________________</w:t>
      </w:r>
    </w:p>
    <w:p w14:paraId="329A00DF" w14:textId="77777777" w:rsidR="00647E2A" w:rsidRDefault="00647E2A" w:rsidP="00E32027">
      <w:pPr>
        <w:jc w:val="center"/>
        <w:rPr>
          <w:rFonts w:ascii="David" w:hAnsi="David" w:cs="David"/>
          <w:b/>
          <w:bCs/>
          <w:sz w:val="44"/>
          <w:szCs w:val="44"/>
          <w:u w:val="single"/>
          <w:rtl/>
        </w:rPr>
      </w:pPr>
      <w:r>
        <w:rPr>
          <w:rFonts w:ascii="David" w:hAnsi="David" w:cs="David"/>
          <w:b/>
          <w:bCs/>
          <w:rtl/>
        </w:rPr>
        <w:t>ה</w:t>
      </w:r>
      <w:r w:rsidR="00A36644">
        <w:rPr>
          <w:rFonts w:ascii="David" w:hAnsi="David" w:cs="David"/>
          <w:b/>
          <w:bCs/>
          <w:rtl/>
        </w:rPr>
        <w:t>מועצה</w:t>
      </w:r>
      <w:r w:rsidRPr="005C18A7">
        <w:rPr>
          <w:rFonts w:ascii="David" w:hAnsi="David" w:cs="David"/>
          <w:b/>
          <w:bCs/>
          <w:rtl/>
        </w:rPr>
        <w:t xml:space="preserve">                                                          הספק</w:t>
      </w:r>
      <w:r>
        <w:rPr>
          <w:rFonts w:ascii="David" w:hAnsi="David" w:cs="David"/>
          <w:b/>
          <w:bCs/>
          <w:sz w:val="44"/>
          <w:szCs w:val="44"/>
          <w:u w:val="single"/>
          <w:rtl/>
        </w:rPr>
        <w:br w:type="page"/>
      </w:r>
    </w:p>
    <w:p w14:paraId="59202B39" w14:textId="77777777" w:rsidR="00C5283B" w:rsidRDefault="00C5283B" w:rsidP="00647E2A">
      <w:pPr>
        <w:spacing w:line="276" w:lineRule="auto"/>
        <w:ind w:left="7200" w:hanging="7223"/>
        <w:jc w:val="center"/>
        <w:rPr>
          <w:rFonts w:ascii="David" w:hAnsi="David" w:cs="David"/>
          <w:b/>
          <w:bCs/>
          <w:sz w:val="32"/>
          <w:szCs w:val="32"/>
          <w:u w:val="single"/>
          <w:rtl/>
        </w:rPr>
      </w:pPr>
      <w:r>
        <w:rPr>
          <w:rFonts w:ascii="David" w:hAnsi="David" w:cs="David" w:hint="cs"/>
          <w:b/>
          <w:bCs/>
          <w:sz w:val="32"/>
          <w:szCs w:val="32"/>
          <w:u w:val="single"/>
          <w:rtl/>
        </w:rPr>
        <w:lastRenderedPageBreak/>
        <w:t>נספח א'</w:t>
      </w:r>
    </w:p>
    <w:p w14:paraId="42271D19" w14:textId="77777777" w:rsidR="00C5283B" w:rsidRDefault="00C5283B" w:rsidP="00647E2A">
      <w:pPr>
        <w:spacing w:line="276" w:lineRule="auto"/>
        <w:ind w:left="7200" w:hanging="7223"/>
        <w:jc w:val="center"/>
        <w:rPr>
          <w:rFonts w:ascii="David" w:hAnsi="David" w:cs="David"/>
          <w:b/>
          <w:bCs/>
          <w:sz w:val="32"/>
          <w:szCs w:val="32"/>
          <w:u w:val="single"/>
          <w:rtl/>
        </w:rPr>
      </w:pPr>
    </w:p>
    <w:p w14:paraId="7194176E" w14:textId="77777777" w:rsidR="00442276" w:rsidRPr="00851463" w:rsidRDefault="00C5283B" w:rsidP="00056131">
      <w:pPr>
        <w:spacing w:line="276" w:lineRule="auto"/>
        <w:ind w:left="7200" w:hanging="7223"/>
        <w:jc w:val="center"/>
        <w:rPr>
          <w:rFonts w:ascii="David" w:hAnsi="David" w:cs="David"/>
          <w:b/>
          <w:bCs/>
          <w:u w:val="single"/>
          <w:rtl/>
        </w:rPr>
      </w:pPr>
      <w:r w:rsidRPr="00C5283B">
        <w:rPr>
          <w:rFonts w:cs="David" w:hint="cs"/>
          <w:b/>
          <w:bCs/>
          <w:sz w:val="28"/>
          <w:szCs w:val="28"/>
          <w:u w:val="single"/>
          <w:rtl/>
        </w:rPr>
        <w:t>מסמכי המכרז</w:t>
      </w:r>
      <w:r w:rsidR="004503F5">
        <w:rPr>
          <w:rFonts w:ascii="David" w:hAnsi="David" w:cs="David" w:hint="cs"/>
          <w:b/>
          <w:bCs/>
          <w:sz w:val="36"/>
          <w:szCs w:val="36"/>
          <w:u w:val="single"/>
          <w:rtl/>
        </w:rPr>
        <w:t xml:space="preserve"> חתומים על ידי הספק</w:t>
      </w:r>
    </w:p>
    <w:p w14:paraId="5953BE83" w14:textId="77777777" w:rsidR="00442276" w:rsidRDefault="00442276" w:rsidP="00851463">
      <w:pPr>
        <w:jc w:val="center"/>
        <w:rPr>
          <w:rFonts w:ascii="David" w:hAnsi="David" w:cs="David"/>
          <w:b/>
          <w:bCs/>
          <w:sz w:val="36"/>
          <w:szCs w:val="36"/>
          <w:u w:val="single"/>
          <w:rtl/>
        </w:rPr>
      </w:pPr>
      <w:r>
        <w:rPr>
          <w:rFonts w:ascii="David" w:hAnsi="David" w:cs="David"/>
          <w:b/>
          <w:bCs/>
          <w:sz w:val="36"/>
          <w:szCs w:val="36"/>
          <w:u w:val="single"/>
          <w:rtl/>
        </w:rPr>
        <w:br w:type="page"/>
      </w:r>
    </w:p>
    <w:p w14:paraId="7CC082A0" w14:textId="77777777" w:rsidR="00C5283B" w:rsidRPr="00B93469" w:rsidRDefault="00C5283B">
      <w:pPr>
        <w:bidi w:val="0"/>
        <w:rPr>
          <w:rFonts w:asciiTheme="minorHAnsi" w:hAnsiTheme="minorHAnsi" w:cs="David"/>
          <w:b/>
          <w:bCs/>
          <w:sz w:val="36"/>
          <w:szCs w:val="36"/>
          <w:u w:val="single"/>
        </w:rPr>
      </w:pPr>
    </w:p>
    <w:p w14:paraId="00602891" w14:textId="77777777" w:rsidR="00C5283B" w:rsidRPr="00C5283B" w:rsidRDefault="00C5283B" w:rsidP="00647E2A">
      <w:pPr>
        <w:spacing w:line="276" w:lineRule="auto"/>
        <w:ind w:left="7200" w:hanging="7223"/>
        <w:jc w:val="center"/>
        <w:rPr>
          <w:rFonts w:ascii="David" w:hAnsi="David" w:cs="David"/>
          <w:b/>
          <w:bCs/>
          <w:sz w:val="32"/>
          <w:szCs w:val="32"/>
          <w:u w:val="single"/>
          <w:rtl/>
        </w:rPr>
      </w:pPr>
      <w:r w:rsidRPr="00C5283B">
        <w:rPr>
          <w:rFonts w:ascii="David" w:hAnsi="David" w:cs="David" w:hint="cs"/>
          <w:b/>
          <w:bCs/>
          <w:sz w:val="32"/>
          <w:szCs w:val="32"/>
          <w:u w:val="single"/>
          <w:rtl/>
        </w:rPr>
        <w:t>נספח ב'</w:t>
      </w:r>
    </w:p>
    <w:p w14:paraId="040100A5" w14:textId="77777777" w:rsidR="00C5283B" w:rsidRDefault="00C5283B" w:rsidP="00647E2A">
      <w:pPr>
        <w:spacing w:line="276" w:lineRule="auto"/>
        <w:ind w:left="7200" w:hanging="7223"/>
        <w:jc w:val="center"/>
        <w:rPr>
          <w:rFonts w:ascii="David" w:hAnsi="David" w:cs="David"/>
          <w:b/>
          <w:bCs/>
          <w:sz w:val="36"/>
          <w:szCs w:val="36"/>
          <w:u w:val="single"/>
          <w:rtl/>
        </w:rPr>
      </w:pPr>
    </w:p>
    <w:p w14:paraId="358275BD" w14:textId="5C0BBEAE" w:rsidR="00C5283B" w:rsidRDefault="00C5283B" w:rsidP="009B713D">
      <w:pPr>
        <w:spacing w:line="276" w:lineRule="auto"/>
        <w:ind w:left="7200" w:hanging="7223"/>
        <w:jc w:val="center"/>
        <w:rPr>
          <w:rFonts w:ascii="David" w:hAnsi="David" w:cs="David"/>
          <w:b/>
          <w:bCs/>
          <w:sz w:val="28"/>
          <w:szCs w:val="28"/>
          <w:u w:val="single"/>
          <w:rtl/>
        </w:rPr>
      </w:pPr>
      <w:r w:rsidRPr="00C5283B">
        <w:rPr>
          <w:rFonts w:ascii="David" w:hAnsi="David" w:cs="David" w:hint="cs"/>
          <w:b/>
          <w:bCs/>
          <w:sz w:val="28"/>
          <w:szCs w:val="28"/>
          <w:u w:val="single"/>
          <w:rtl/>
        </w:rPr>
        <w:t>נוסח ערבות ביצוע</w:t>
      </w:r>
      <w:r w:rsidR="009B713D">
        <w:rPr>
          <w:rFonts w:ascii="David" w:hAnsi="David" w:cs="David" w:hint="cs"/>
          <w:b/>
          <w:bCs/>
          <w:sz w:val="28"/>
          <w:szCs w:val="28"/>
          <w:u w:val="single"/>
          <w:rtl/>
        </w:rPr>
        <w:t xml:space="preserve"> </w:t>
      </w:r>
    </w:p>
    <w:p w14:paraId="68EB938F" w14:textId="77777777" w:rsidR="00C5283B" w:rsidRPr="00AC6B74" w:rsidRDefault="00C5283B" w:rsidP="00C5283B">
      <w:pPr>
        <w:jc w:val="both"/>
        <w:rPr>
          <w:rFonts w:ascii="Arial" w:hAnsi="Arial" w:cs="David"/>
          <w:b/>
          <w:bCs/>
          <w:rtl/>
        </w:rPr>
      </w:pPr>
      <w:r w:rsidRPr="00AC6B74">
        <w:rPr>
          <w:rFonts w:ascii="Arial" w:hAnsi="Arial" w:cs="David"/>
          <w:b/>
          <w:bCs/>
          <w:rtl/>
        </w:rPr>
        <w:t>לכבוד</w:t>
      </w:r>
    </w:p>
    <w:p w14:paraId="3088BBFA" w14:textId="2EDB5B32" w:rsidR="00C5283B" w:rsidRPr="00AC6B74" w:rsidRDefault="00A36644" w:rsidP="00C5283B">
      <w:pPr>
        <w:jc w:val="both"/>
        <w:rPr>
          <w:rFonts w:ascii="Arial" w:hAnsi="Arial" w:cs="David"/>
          <w:b/>
          <w:bCs/>
          <w:rtl/>
        </w:rPr>
      </w:pPr>
      <w:r>
        <w:rPr>
          <w:rFonts w:ascii="Arial" w:hAnsi="Arial" w:cs="David" w:hint="cs"/>
          <w:b/>
          <w:bCs/>
          <w:rtl/>
        </w:rPr>
        <w:t xml:space="preserve">מועצה מקומית </w:t>
      </w:r>
      <w:r w:rsidR="000710B3">
        <w:rPr>
          <w:rFonts w:ascii="Arial" w:hAnsi="Arial" w:cs="David" w:hint="cs"/>
          <w:b/>
          <w:bCs/>
          <w:rtl/>
        </w:rPr>
        <w:t>נחף</w:t>
      </w:r>
      <w:r w:rsidR="00C5283B">
        <w:rPr>
          <w:rFonts w:ascii="Arial" w:hAnsi="Arial" w:cs="David" w:hint="cs"/>
          <w:b/>
          <w:bCs/>
          <w:rtl/>
        </w:rPr>
        <w:t xml:space="preserve"> </w:t>
      </w:r>
      <w:r w:rsidR="00C5283B" w:rsidRPr="00AC6B74">
        <w:rPr>
          <w:rFonts w:ascii="Arial" w:hAnsi="Arial" w:cs="David" w:hint="cs"/>
          <w:b/>
          <w:bCs/>
          <w:rtl/>
        </w:rPr>
        <w:t>( להלן "ה</w:t>
      </w:r>
      <w:r>
        <w:rPr>
          <w:rFonts w:ascii="Arial" w:hAnsi="Arial" w:cs="David" w:hint="cs"/>
          <w:b/>
          <w:bCs/>
          <w:rtl/>
        </w:rPr>
        <w:t>מועצה</w:t>
      </w:r>
      <w:r w:rsidR="00C5283B" w:rsidRPr="00AC6B74">
        <w:rPr>
          <w:rFonts w:ascii="Arial" w:hAnsi="Arial" w:cs="David" w:hint="cs"/>
          <w:b/>
          <w:bCs/>
          <w:rtl/>
        </w:rPr>
        <w:t>")</w:t>
      </w:r>
    </w:p>
    <w:p w14:paraId="08A0364C" w14:textId="77777777" w:rsidR="00C5283B" w:rsidRPr="00AC6B74" w:rsidRDefault="00C5283B" w:rsidP="00C5283B">
      <w:pPr>
        <w:tabs>
          <w:tab w:val="left" w:pos="4320"/>
        </w:tabs>
        <w:spacing w:before="240"/>
        <w:jc w:val="both"/>
        <w:rPr>
          <w:rFonts w:cs="David"/>
          <w:b/>
          <w:bCs/>
          <w:sz w:val="22"/>
          <w:rtl/>
        </w:rPr>
      </w:pPr>
      <w:r w:rsidRPr="00AC6B74">
        <w:rPr>
          <w:rFonts w:cs="David"/>
          <w:sz w:val="22"/>
          <w:rtl/>
        </w:rPr>
        <w:t>א.נ.,</w:t>
      </w:r>
    </w:p>
    <w:p w14:paraId="054FB83C" w14:textId="77777777" w:rsidR="00C5283B" w:rsidRPr="00AC6B74" w:rsidRDefault="00C5283B" w:rsidP="00C5283B">
      <w:pPr>
        <w:spacing w:before="240"/>
        <w:jc w:val="center"/>
        <w:rPr>
          <w:rFonts w:cs="David"/>
          <w:b/>
          <w:bCs/>
          <w:sz w:val="22"/>
          <w:rtl/>
        </w:rPr>
      </w:pPr>
      <w:r w:rsidRPr="00AC6B74">
        <w:rPr>
          <w:rFonts w:cs="David"/>
          <w:b/>
          <w:bCs/>
          <w:sz w:val="22"/>
          <w:rtl/>
        </w:rPr>
        <w:t>הנדון:</w:t>
      </w:r>
      <w:r w:rsidRPr="00AC6B74">
        <w:rPr>
          <w:rFonts w:cs="David" w:hint="cs"/>
          <w:b/>
          <w:bCs/>
          <w:sz w:val="22"/>
          <w:rtl/>
        </w:rPr>
        <w:t xml:space="preserve"> </w:t>
      </w:r>
      <w:r w:rsidRPr="00AC6B74">
        <w:rPr>
          <w:rFonts w:cs="David"/>
          <w:b/>
          <w:bCs/>
          <w:sz w:val="22"/>
          <w:rtl/>
        </w:rPr>
        <w:t>כתב ערבות מס' ..............................</w:t>
      </w:r>
    </w:p>
    <w:p w14:paraId="5E5B993B" w14:textId="77777777" w:rsidR="00C5283B" w:rsidRPr="00AC6B74" w:rsidRDefault="00C5283B" w:rsidP="00B03F36">
      <w:pPr>
        <w:spacing w:before="240" w:line="360" w:lineRule="auto"/>
        <w:ind w:left="720" w:hanging="720"/>
        <w:jc w:val="both"/>
        <w:rPr>
          <w:rFonts w:cs="David"/>
          <w:sz w:val="22"/>
          <w:rtl/>
        </w:rPr>
      </w:pPr>
      <w:r w:rsidRPr="00AC6B74">
        <w:rPr>
          <w:rFonts w:cs="David"/>
          <w:sz w:val="22"/>
          <w:rtl/>
        </w:rPr>
        <w:t>1.</w:t>
      </w:r>
      <w:r w:rsidRPr="00AC6B74">
        <w:rPr>
          <w:rFonts w:cs="David"/>
          <w:sz w:val="22"/>
          <w:rtl/>
        </w:rPr>
        <w:tab/>
        <w:t>על-פי בקשת _________________</w:t>
      </w:r>
      <w:r w:rsidRPr="00AC6B74">
        <w:rPr>
          <w:rFonts w:cs="David" w:hint="cs"/>
          <w:sz w:val="22"/>
          <w:rtl/>
        </w:rPr>
        <w:t xml:space="preserve"> ת.ז/ח.פ ______________</w:t>
      </w:r>
      <w:r w:rsidRPr="00AC6B74">
        <w:rPr>
          <w:rFonts w:cs="David"/>
          <w:sz w:val="22"/>
          <w:rtl/>
        </w:rPr>
        <w:t xml:space="preserve"> (להלן</w:t>
      </w:r>
      <w:r w:rsidRPr="00AC6B74">
        <w:rPr>
          <w:rFonts w:cs="David" w:hint="cs"/>
          <w:sz w:val="22"/>
          <w:rtl/>
        </w:rPr>
        <w:t>:</w:t>
      </w:r>
      <w:r w:rsidRPr="00AC6B74">
        <w:rPr>
          <w:rFonts w:cs="David"/>
          <w:sz w:val="22"/>
          <w:rtl/>
        </w:rPr>
        <w:t xml:space="preserve"> "</w:t>
      </w:r>
      <w:r w:rsidRPr="00AC6B74">
        <w:rPr>
          <w:rFonts w:cs="David"/>
          <w:b/>
          <w:bCs/>
          <w:sz w:val="22"/>
          <w:rtl/>
        </w:rPr>
        <w:t>המבקש</w:t>
      </w:r>
      <w:r w:rsidRPr="00AC6B74">
        <w:rPr>
          <w:rFonts w:cs="David"/>
          <w:sz w:val="22"/>
          <w:rtl/>
        </w:rPr>
        <w:t xml:space="preserve">") בקשר להסכם בין ______________ </w:t>
      </w:r>
      <w:r w:rsidRPr="00AC6B74">
        <w:rPr>
          <w:rFonts w:cs="David" w:hint="cs"/>
          <w:sz w:val="22"/>
          <w:rtl/>
        </w:rPr>
        <w:t>לבינכם</w:t>
      </w:r>
      <w:r w:rsidRPr="00AC6B74">
        <w:rPr>
          <w:rFonts w:cs="David"/>
          <w:sz w:val="22"/>
          <w:rtl/>
        </w:rPr>
        <w:t xml:space="preserve"> </w:t>
      </w:r>
      <w:r w:rsidR="00FF5008">
        <w:rPr>
          <w:rFonts w:cs="David" w:hint="cs"/>
          <w:b/>
          <w:sz w:val="22"/>
          <w:rtl/>
        </w:rPr>
        <w:t xml:space="preserve">לאספקה, התקנה </w:t>
      </w:r>
      <w:r w:rsidR="00367EE9" w:rsidRPr="00367EE9">
        <w:rPr>
          <w:rFonts w:cs="David" w:hint="cs"/>
          <w:b/>
          <w:sz w:val="22"/>
          <w:rtl/>
        </w:rPr>
        <w:t>ותחזוקה</w:t>
      </w:r>
      <w:r w:rsidR="00367EE9">
        <w:rPr>
          <w:rFonts w:cs="David" w:hint="cs"/>
          <w:b/>
          <w:sz w:val="22"/>
          <w:rtl/>
        </w:rPr>
        <w:t xml:space="preserve"> </w:t>
      </w:r>
      <w:r w:rsidR="00367EE9" w:rsidRPr="00367EE9">
        <w:rPr>
          <w:rFonts w:cs="David" w:hint="cs"/>
          <w:b/>
          <w:sz w:val="22"/>
          <w:rtl/>
        </w:rPr>
        <w:t>של מערכ</w:t>
      </w:r>
      <w:r w:rsidR="00FF5008">
        <w:rPr>
          <w:rFonts w:cs="David" w:hint="cs"/>
          <w:b/>
          <w:sz w:val="22"/>
          <w:rtl/>
        </w:rPr>
        <w:t>ו</w:t>
      </w:r>
      <w:r w:rsidR="00367EE9" w:rsidRPr="00367EE9">
        <w:rPr>
          <w:rFonts w:cs="David" w:hint="cs"/>
          <w:b/>
          <w:sz w:val="22"/>
          <w:rtl/>
        </w:rPr>
        <w:t xml:space="preserve">ת </w:t>
      </w:r>
      <w:r w:rsidR="00FF5008">
        <w:rPr>
          <w:rFonts w:cs="David" w:hint="cs"/>
          <w:b/>
          <w:sz w:val="22"/>
          <w:rtl/>
        </w:rPr>
        <w:t xml:space="preserve">מידע </w:t>
      </w:r>
      <w:r w:rsidR="00367EE9" w:rsidRPr="00367EE9">
        <w:rPr>
          <w:rFonts w:cs="David" w:hint="cs"/>
          <w:b/>
          <w:sz w:val="22"/>
          <w:rtl/>
        </w:rPr>
        <w:t>לניהול</w:t>
      </w:r>
      <w:r w:rsidR="00FF5008">
        <w:rPr>
          <w:rFonts w:cs="David" w:hint="cs"/>
          <w:b/>
          <w:sz w:val="22"/>
          <w:rtl/>
        </w:rPr>
        <w:t xml:space="preserve"> ה</w:t>
      </w:r>
      <w:r w:rsidR="00A36644">
        <w:rPr>
          <w:rFonts w:cs="David" w:hint="cs"/>
          <w:b/>
          <w:sz w:val="22"/>
          <w:rtl/>
        </w:rPr>
        <w:t>מועצה</w:t>
      </w:r>
      <w:r w:rsidRPr="00367EE9">
        <w:rPr>
          <w:rFonts w:cs="David"/>
          <w:b/>
          <w:sz w:val="22"/>
          <w:rtl/>
        </w:rPr>
        <w:t>, ולהבטחת</w:t>
      </w:r>
      <w:r w:rsidRPr="00AC6B74">
        <w:rPr>
          <w:rFonts w:cs="David"/>
          <w:sz w:val="22"/>
          <w:rtl/>
        </w:rPr>
        <w:t xml:space="preserve"> התחייבויות המבקש כלפי ה</w:t>
      </w:r>
      <w:r w:rsidR="00A36644">
        <w:rPr>
          <w:rFonts w:cs="David"/>
          <w:sz w:val="22"/>
          <w:rtl/>
        </w:rPr>
        <w:t>מועצה</w:t>
      </w:r>
      <w:r w:rsidRPr="00AC6B74">
        <w:rPr>
          <w:rFonts w:cs="David"/>
          <w:sz w:val="22"/>
          <w:rtl/>
        </w:rPr>
        <w:t xml:space="preserve"> על-פי</w:t>
      </w:r>
      <w:r w:rsidRPr="00AC6B74">
        <w:rPr>
          <w:rFonts w:cs="David" w:hint="cs"/>
          <w:sz w:val="22"/>
          <w:rtl/>
        </w:rPr>
        <w:t xml:space="preserve"> </w:t>
      </w:r>
      <w:r w:rsidRPr="00AC6B74">
        <w:rPr>
          <w:rFonts w:cs="David"/>
          <w:sz w:val="22"/>
          <w:rtl/>
        </w:rPr>
        <w:t xml:space="preserve">ההסכם, הננו ערבים בזאת כלפיכם לשלם לכם כל סכום עד לסך </w:t>
      </w:r>
      <w:r w:rsidRPr="00AC6B74">
        <w:rPr>
          <w:rFonts w:cs="David" w:hint="cs"/>
          <w:sz w:val="22"/>
          <w:rtl/>
        </w:rPr>
        <w:t xml:space="preserve">של </w:t>
      </w:r>
      <w:r w:rsidR="00B03F36">
        <w:rPr>
          <w:rFonts w:cs="David" w:hint="cs"/>
          <w:sz w:val="22"/>
          <w:rtl/>
        </w:rPr>
        <w:t xml:space="preserve">50,000 </w:t>
      </w:r>
      <w:r w:rsidRPr="00AC6B74">
        <w:rPr>
          <w:rFonts w:cs="David"/>
          <w:sz w:val="22"/>
          <w:rtl/>
        </w:rPr>
        <w:t>(</w:t>
      </w:r>
      <w:r w:rsidR="00B03F36">
        <w:rPr>
          <w:rFonts w:cs="David" w:hint="cs"/>
          <w:sz w:val="22"/>
          <w:rtl/>
        </w:rPr>
        <w:t>חמישים אלף</w:t>
      </w:r>
      <w:r w:rsidRPr="00AC6B74">
        <w:rPr>
          <w:rFonts w:cs="David"/>
          <w:sz w:val="22"/>
          <w:rtl/>
        </w:rPr>
        <w:t xml:space="preserve">) </w:t>
      </w:r>
      <w:r w:rsidRPr="00AC6B74">
        <w:rPr>
          <w:rFonts w:cs="David" w:hint="cs"/>
          <w:sz w:val="22"/>
          <w:rtl/>
        </w:rPr>
        <w:t xml:space="preserve">שקלים חדשים </w:t>
      </w:r>
      <w:r w:rsidRPr="00AC6B74">
        <w:rPr>
          <w:rFonts w:cs="David"/>
          <w:sz w:val="22"/>
          <w:rtl/>
        </w:rPr>
        <w:t>בלבד, בתוספת הפרשי הצמדה בגין עליית מדד המחירים לצרכן כפי שמתפרסם על-ידי הלשכה המרכזית לסטטיסטיקה (להלן</w:t>
      </w:r>
      <w:r w:rsidRPr="00AC6B74">
        <w:rPr>
          <w:rFonts w:cs="David" w:hint="cs"/>
          <w:sz w:val="22"/>
          <w:rtl/>
        </w:rPr>
        <w:t>:</w:t>
      </w:r>
      <w:r w:rsidRPr="00AC6B74">
        <w:rPr>
          <w:rFonts w:cs="David"/>
          <w:sz w:val="22"/>
          <w:rtl/>
        </w:rPr>
        <w:t xml:space="preserve"> "</w:t>
      </w:r>
      <w:r w:rsidRPr="00AC6B74">
        <w:rPr>
          <w:rFonts w:cs="David"/>
          <w:b/>
          <w:bCs/>
          <w:sz w:val="22"/>
          <w:rtl/>
        </w:rPr>
        <w:t>המדד</w:t>
      </w:r>
      <w:r w:rsidRPr="00AC6B74">
        <w:rPr>
          <w:rFonts w:cs="David"/>
          <w:sz w:val="22"/>
          <w:rtl/>
        </w:rPr>
        <w:t xml:space="preserve">") בין </w:t>
      </w:r>
      <w:r>
        <w:rPr>
          <w:rFonts w:cs="David" w:hint="cs"/>
          <w:sz w:val="22"/>
          <w:rtl/>
        </w:rPr>
        <w:t xml:space="preserve">המדד הידוע ביום __________________ </w:t>
      </w:r>
      <w:r w:rsidRPr="00AC6B74">
        <w:rPr>
          <w:rFonts w:cs="David"/>
          <w:sz w:val="22"/>
          <w:rtl/>
        </w:rPr>
        <w:t xml:space="preserve">לבין המדד </w:t>
      </w:r>
      <w:r>
        <w:rPr>
          <w:rFonts w:cs="David" w:hint="cs"/>
          <w:sz w:val="22"/>
          <w:rtl/>
        </w:rPr>
        <w:t>הידוע</w:t>
      </w:r>
      <w:r w:rsidRPr="00AC6B74">
        <w:rPr>
          <w:rFonts w:cs="David"/>
          <w:sz w:val="22"/>
          <w:rtl/>
        </w:rPr>
        <w:t xml:space="preserve"> במועד חילוט הערבות (להלן</w:t>
      </w:r>
      <w:r w:rsidRPr="00AC6B74">
        <w:rPr>
          <w:rFonts w:cs="David" w:hint="cs"/>
          <w:sz w:val="22"/>
          <w:rtl/>
        </w:rPr>
        <w:t>:</w:t>
      </w:r>
      <w:r w:rsidRPr="00AC6B74">
        <w:rPr>
          <w:rFonts w:cs="David"/>
          <w:sz w:val="22"/>
          <w:rtl/>
        </w:rPr>
        <w:t xml:space="preserve"> "</w:t>
      </w:r>
      <w:r w:rsidRPr="00AC6B74">
        <w:rPr>
          <w:rFonts w:cs="David"/>
          <w:b/>
          <w:bCs/>
          <w:sz w:val="22"/>
          <w:rtl/>
        </w:rPr>
        <w:t>סכום הערבות</w:t>
      </w:r>
      <w:r w:rsidRPr="00AC6B74">
        <w:rPr>
          <w:rFonts w:cs="David"/>
          <w:sz w:val="22"/>
          <w:rtl/>
        </w:rPr>
        <w:t>") ובלבד שסכום הערבות במועד החילוט לא יפחת מהסכום הנקוב לעיל.</w:t>
      </w:r>
    </w:p>
    <w:p w14:paraId="7B12588D" w14:textId="2085A48C" w:rsidR="00C5283B" w:rsidRPr="00AC6B74" w:rsidRDefault="00C5283B" w:rsidP="009B713D">
      <w:pPr>
        <w:spacing w:before="240" w:line="360" w:lineRule="auto"/>
        <w:ind w:left="720" w:hanging="720"/>
        <w:jc w:val="both"/>
        <w:rPr>
          <w:rFonts w:cs="David"/>
          <w:sz w:val="22"/>
          <w:rtl/>
        </w:rPr>
      </w:pPr>
      <w:r w:rsidRPr="00AC6B74">
        <w:rPr>
          <w:rFonts w:cs="David"/>
          <w:sz w:val="22"/>
          <w:rtl/>
        </w:rPr>
        <w:t>2.</w:t>
      </w:r>
      <w:r w:rsidRPr="00AC6B74">
        <w:rPr>
          <w:rFonts w:cs="David"/>
          <w:sz w:val="22"/>
          <w:rtl/>
        </w:rPr>
        <w:tab/>
        <w:t>סכום הערבות ישולם לכם על ידנו תוך 10 (עשרה) ימים מעת הגיע אלינו דרישתכם הראשונה בכתב, חתומה על-ידי ראש ה</w:t>
      </w:r>
      <w:r w:rsidR="009B713D">
        <w:rPr>
          <w:rFonts w:cs="David" w:hint="cs"/>
          <w:sz w:val="22"/>
          <w:rtl/>
        </w:rPr>
        <w:t>מועצה</w:t>
      </w:r>
      <w:r w:rsidRPr="00AC6B74">
        <w:rPr>
          <w:rFonts w:cs="David"/>
          <w:sz w:val="22"/>
          <w:rtl/>
        </w:rPr>
        <w:t xml:space="preserve"> ו/או גזבר ה</w:t>
      </w:r>
      <w:r w:rsidR="00A36644">
        <w:rPr>
          <w:rFonts w:cs="David"/>
          <w:sz w:val="22"/>
          <w:rtl/>
        </w:rPr>
        <w:t>מועצה</w:t>
      </w:r>
      <w:r w:rsidRPr="00AC6B74">
        <w:rPr>
          <w:rFonts w:cs="David"/>
          <w:sz w:val="22"/>
          <w:rtl/>
        </w:rPr>
        <w:t xml:space="preserve"> ו/או מי מטעמם, וזאת ללא כל תנאי ומבלי להטיל עליכם כל חובה להוכיח או לנמק את דרישתכם ומבלי שתהיו חייבים לדרוש תחילה את סכום הערבות מאת המבקש.</w:t>
      </w:r>
    </w:p>
    <w:p w14:paraId="09DC1D8D" w14:textId="77777777" w:rsidR="00C5283B" w:rsidRPr="00AC6B74" w:rsidRDefault="00C5283B" w:rsidP="00C5283B">
      <w:pPr>
        <w:spacing w:before="240" w:line="360" w:lineRule="auto"/>
        <w:ind w:left="720" w:hanging="720"/>
        <w:jc w:val="both"/>
        <w:rPr>
          <w:rFonts w:cs="David"/>
          <w:sz w:val="22"/>
          <w:rtl/>
        </w:rPr>
      </w:pPr>
      <w:r w:rsidRPr="00AC6B74">
        <w:rPr>
          <w:rFonts w:cs="David"/>
          <w:sz w:val="22"/>
          <w:rtl/>
        </w:rPr>
        <w:t>3.</w:t>
      </w:r>
      <w:r w:rsidRPr="00AC6B74">
        <w:rPr>
          <w:rFonts w:cs="David"/>
          <w:sz w:val="22"/>
          <w:rtl/>
        </w:rPr>
        <w:tab/>
        <w:t>לדרישתכם הנ"ל עליכם לצרף כתב ערבות זה.</w:t>
      </w:r>
    </w:p>
    <w:p w14:paraId="5C66554E" w14:textId="77777777" w:rsidR="00C5283B" w:rsidRPr="00AC6B74" w:rsidRDefault="00C5283B" w:rsidP="00C5283B">
      <w:pPr>
        <w:spacing w:before="240" w:line="360" w:lineRule="auto"/>
        <w:ind w:left="720" w:hanging="720"/>
        <w:jc w:val="both"/>
        <w:rPr>
          <w:rFonts w:cs="David"/>
          <w:sz w:val="22"/>
          <w:rtl/>
        </w:rPr>
      </w:pPr>
      <w:r w:rsidRPr="00AC6B74">
        <w:rPr>
          <w:rFonts w:cs="David"/>
          <w:sz w:val="22"/>
          <w:rtl/>
        </w:rPr>
        <w:t>4.</w:t>
      </w:r>
      <w:r w:rsidRPr="00AC6B74">
        <w:rPr>
          <w:rFonts w:cs="David"/>
          <w:sz w:val="22"/>
          <w:rtl/>
        </w:rPr>
        <w:tab/>
        <w:t>תוקף ערבותנו זו יהיה עד ליום ________________ וכל דרישה על-פיה צריכה לה</w:t>
      </w:r>
      <w:r w:rsidR="00E32027">
        <w:rPr>
          <w:rFonts w:cs="David" w:hint="cs"/>
          <w:sz w:val="22"/>
          <w:rtl/>
        </w:rPr>
        <w:t>י</w:t>
      </w:r>
      <w:r w:rsidRPr="00AC6B74">
        <w:rPr>
          <w:rFonts w:cs="David"/>
          <w:sz w:val="22"/>
          <w:rtl/>
        </w:rPr>
        <w:t>מסר לנו לא יאוחר מהמועד הנ"ל. לאחר מועד זה תהיה ערבותנו זו בטלה ומבוטלת אלא אם הוארכה על-ידינו.</w:t>
      </w:r>
    </w:p>
    <w:p w14:paraId="5CE37C2F" w14:textId="77777777" w:rsidR="00C5283B" w:rsidRPr="00AC6B74" w:rsidRDefault="00C5283B" w:rsidP="00C5283B">
      <w:pPr>
        <w:spacing w:before="240" w:line="360" w:lineRule="auto"/>
        <w:jc w:val="both"/>
        <w:rPr>
          <w:rFonts w:cs="David"/>
          <w:sz w:val="22"/>
          <w:rtl/>
        </w:rPr>
      </w:pPr>
      <w:r w:rsidRPr="00AC6B74">
        <w:rPr>
          <w:rFonts w:cs="David"/>
          <w:sz w:val="22"/>
          <w:rtl/>
        </w:rPr>
        <w:t>5.</w:t>
      </w:r>
      <w:r w:rsidRPr="00AC6B74">
        <w:rPr>
          <w:rFonts w:cs="David"/>
          <w:sz w:val="22"/>
          <w:rtl/>
        </w:rPr>
        <w:tab/>
        <w:t>ערבותנו זו אינה ניתנת להסבה או להעברה בכל צורה שהיא.</w:t>
      </w:r>
    </w:p>
    <w:p w14:paraId="1E1FF1AA" w14:textId="77777777" w:rsidR="00C5283B" w:rsidRPr="00AC6B74" w:rsidRDefault="00C5283B" w:rsidP="00C5283B">
      <w:pPr>
        <w:spacing w:before="240"/>
        <w:jc w:val="both"/>
        <w:rPr>
          <w:rFonts w:cs="David"/>
          <w:sz w:val="22"/>
          <w:rtl/>
        </w:rPr>
      </w:pPr>
    </w:p>
    <w:p w14:paraId="4A86D163" w14:textId="77777777" w:rsidR="00C5283B" w:rsidRPr="00AC6B74" w:rsidRDefault="00C5283B" w:rsidP="00C5283B">
      <w:pPr>
        <w:spacing w:line="276" w:lineRule="auto"/>
        <w:ind w:left="5103"/>
        <w:jc w:val="both"/>
        <w:rPr>
          <w:rFonts w:cs="David"/>
          <w:noProof/>
          <w:sz w:val="22"/>
          <w:szCs w:val="22"/>
          <w:rtl/>
        </w:rPr>
      </w:pPr>
      <w:r w:rsidRPr="00AC6B74">
        <w:rPr>
          <w:rFonts w:cs="David"/>
          <w:noProof/>
          <w:sz w:val="22"/>
          <w:szCs w:val="22"/>
          <w:rtl/>
        </w:rPr>
        <w:t>בכבוד רב,</w:t>
      </w:r>
    </w:p>
    <w:p w14:paraId="311B9982" w14:textId="77777777" w:rsidR="00C5283B" w:rsidRPr="00AC6B74" w:rsidRDefault="00C5283B" w:rsidP="00C5283B">
      <w:pPr>
        <w:spacing w:line="276" w:lineRule="auto"/>
        <w:ind w:left="5103"/>
        <w:jc w:val="both"/>
        <w:rPr>
          <w:rFonts w:cs="David"/>
          <w:noProof/>
          <w:sz w:val="22"/>
          <w:szCs w:val="22"/>
          <w:rtl/>
        </w:rPr>
      </w:pPr>
    </w:p>
    <w:p w14:paraId="0ADCE234" w14:textId="77777777" w:rsidR="00C5283B" w:rsidRPr="00AC6B74" w:rsidRDefault="00C5283B" w:rsidP="00C5283B">
      <w:pPr>
        <w:spacing w:line="276" w:lineRule="auto"/>
        <w:ind w:left="5103"/>
        <w:jc w:val="both"/>
        <w:rPr>
          <w:rFonts w:cs="David"/>
          <w:noProof/>
          <w:sz w:val="22"/>
          <w:szCs w:val="22"/>
          <w:rtl/>
        </w:rPr>
      </w:pPr>
      <w:r w:rsidRPr="00AC6B74">
        <w:rPr>
          <w:rFonts w:cs="David"/>
          <w:noProof/>
          <w:sz w:val="22"/>
          <w:szCs w:val="22"/>
          <w:rtl/>
        </w:rPr>
        <w:t>בנק .................................................</w:t>
      </w:r>
    </w:p>
    <w:p w14:paraId="56DE8D6D" w14:textId="77777777" w:rsidR="00C5283B" w:rsidRPr="00AC6B74" w:rsidRDefault="00C5283B" w:rsidP="00367EE9">
      <w:pPr>
        <w:spacing w:line="276" w:lineRule="auto"/>
        <w:ind w:left="5103"/>
        <w:jc w:val="both"/>
        <w:rPr>
          <w:rFonts w:cs="David"/>
          <w:noProof/>
          <w:sz w:val="22"/>
          <w:szCs w:val="22"/>
          <w:rtl/>
        </w:rPr>
      </w:pPr>
      <w:r w:rsidRPr="00AC6B74">
        <w:rPr>
          <w:rFonts w:cs="David"/>
          <w:noProof/>
          <w:sz w:val="22"/>
          <w:szCs w:val="22"/>
          <w:rtl/>
        </w:rPr>
        <w:t>סניף ...............................................</w:t>
      </w:r>
    </w:p>
    <w:p w14:paraId="32E472B4" w14:textId="77777777" w:rsidR="00C5283B" w:rsidRPr="00AC6B74" w:rsidRDefault="00C5283B" w:rsidP="00C5283B">
      <w:pPr>
        <w:spacing w:line="276" w:lineRule="auto"/>
        <w:ind w:left="5103"/>
        <w:jc w:val="both"/>
        <w:rPr>
          <w:rFonts w:cs="David"/>
          <w:noProof/>
          <w:sz w:val="22"/>
          <w:szCs w:val="22"/>
          <w:rtl/>
        </w:rPr>
      </w:pPr>
    </w:p>
    <w:p w14:paraId="011130A5" w14:textId="77777777" w:rsidR="00C5283B" w:rsidRPr="00AC6B74" w:rsidRDefault="00C5283B" w:rsidP="00C5283B">
      <w:pPr>
        <w:spacing w:line="276" w:lineRule="auto"/>
        <w:ind w:left="5103"/>
        <w:jc w:val="both"/>
        <w:rPr>
          <w:rFonts w:cs="David"/>
          <w:noProof/>
          <w:sz w:val="22"/>
          <w:szCs w:val="22"/>
          <w:rtl/>
        </w:rPr>
      </w:pPr>
    </w:p>
    <w:p w14:paraId="0B83E7D6" w14:textId="77777777" w:rsidR="00367EE9" w:rsidRDefault="00367EE9">
      <w:pPr>
        <w:bidi w:val="0"/>
        <w:rPr>
          <w:rFonts w:cs="David"/>
          <w:noProof/>
          <w:sz w:val="22"/>
          <w:szCs w:val="22"/>
          <w:rtl/>
        </w:rPr>
      </w:pPr>
      <w:r>
        <w:rPr>
          <w:rFonts w:cs="David"/>
          <w:noProof/>
          <w:sz w:val="22"/>
          <w:szCs w:val="22"/>
          <w:rtl/>
        </w:rPr>
        <w:br w:type="page"/>
      </w:r>
    </w:p>
    <w:p w14:paraId="5E61B191" w14:textId="77777777" w:rsidR="00605A90" w:rsidRDefault="00605A90" w:rsidP="00605A90">
      <w:pPr>
        <w:spacing w:line="276" w:lineRule="auto"/>
        <w:ind w:left="-23"/>
        <w:jc w:val="center"/>
        <w:rPr>
          <w:rFonts w:cs="David"/>
          <w:b/>
          <w:bCs/>
          <w:noProof/>
          <w:sz w:val="30"/>
          <w:szCs w:val="30"/>
          <w:u w:val="single"/>
          <w:rtl/>
        </w:rPr>
      </w:pPr>
      <w:r w:rsidRPr="00367EE9">
        <w:rPr>
          <w:rFonts w:cs="David" w:hint="cs"/>
          <w:b/>
          <w:bCs/>
          <w:noProof/>
          <w:sz w:val="30"/>
          <w:szCs w:val="30"/>
          <w:u w:val="single"/>
          <w:rtl/>
        </w:rPr>
        <w:lastRenderedPageBreak/>
        <w:t>נספח ג'</w:t>
      </w:r>
    </w:p>
    <w:p w14:paraId="64E5EF30" w14:textId="77777777" w:rsidR="00605A90" w:rsidRPr="00D45884" w:rsidRDefault="00605A90" w:rsidP="00605A90">
      <w:pPr>
        <w:tabs>
          <w:tab w:val="left" w:pos="680"/>
          <w:tab w:val="left" w:pos="1418"/>
          <w:tab w:val="left" w:pos="3402"/>
        </w:tabs>
        <w:ind w:left="680" w:hanging="680"/>
        <w:jc w:val="center"/>
        <w:rPr>
          <w:b/>
          <w:bCs/>
          <w:sz w:val="22"/>
          <w:szCs w:val="22"/>
          <w:u w:val="single"/>
        </w:rPr>
      </w:pPr>
      <w:r w:rsidRPr="00D45884">
        <w:rPr>
          <w:rFonts w:hint="cs"/>
          <w:b/>
          <w:bCs/>
          <w:u w:val="single"/>
          <w:rtl/>
        </w:rPr>
        <w:t xml:space="preserve">נספח אישור ביטוח </w:t>
      </w:r>
    </w:p>
    <w:p w14:paraId="6415EEFC" w14:textId="77777777" w:rsidR="006B115B" w:rsidRPr="006F0B35" w:rsidRDefault="006B115B" w:rsidP="006B115B">
      <w:pPr>
        <w:spacing w:before="240"/>
        <w:ind w:left="567" w:hanging="567"/>
        <w:jc w:val="both"/>
        <w:outlineLvl w:val="0"/>
        <w:rPr>
          <w:rFonts w:ascii="David" w:hAnsi="David" w:cs="David"/>
          <w:kern w:val="32"/>
          <w:sz w:val="23"/>
          <w:szCs w:val="23"/>
          <w:rtl/>
          <w:lang w:val="x-none" w:eastAsia="x-none"/>
        </w:rPr>
      </w:pPr>
      <w:r w:rsidRPr="006F0B35">
        <w:rPr>
          <w:rFonts w:ascii="David" w:hAnsi="David" w:cs="David"/>
          <w:kern w:val="32"/>
          <w:sz w:val="23"/>
          <w:szCs w:val="23"/>
          <w:rtl/>
          <w:lang w:val="x-none" w:eastAsia="x-none"/>
        </w:rPr>
        <w:t>לעניין הגדרות נספח ביטוח זה:</w:t>
      </w:r>
    </w:p>
    <w:p w14:paraId="387E1EA0" w14:textId="77777777" w:rsidR="006B115B" w:rsidRPr="006F0B35" w:rsidRDefault="006B115B" w:rsidP="006B115B">
      <w:pPr>
        <w:spacing w:before="60"/>
        <w:ind w:left="567" w:hanging="567"/>
        <w:jc w:val="both"/>
        <w:outlineLvl w:val="0"/>
        <w:rPr>
          <w:rFonts w:ascii="David" w:hAnsi="David" w:cs="David"/>
          <w:kern w:val="32"/>
          <w:sz w:val="23"/>
          <w:szCs w:val="23"/>
          <w:rtl/>
          <w:lang w:val="x-none" w:eastAsia="x-none"/>
        </w:rPr>
      </w:pPr>
      <w:r w:rsidRPr="006F0B35">
        <w:rPr>
          <w:rFonts w:ascii="David" w:hAnsi="David" w:cs="David" w:hint="cs"/>
          <w:b/>
          <w:bCs/>
          <w:kern w:val="32"/>
          <w:sz w:val="23"/>
          <w:szCs w:val="23"/>
          <w:rtl/>
          <w:lang w:val="x-none" w:eastAsia="x-none"/>
        </w:rPr>
        <w:t>"</w:t>
      </w:r>
      <w:r w:rsidRPr="006F0B35">
        <w:rPr>
          <w:rFonts w:ascii="David" w:hAnsi="David" w:cs="David"/>
          <w:b/>
          <w:bCs/>
          <w:kern w:val="32"/>
          <w:sz w:val="23"/>
          <w:szCs w:val="23"/>
          <w:rtl/>
          <w:lang w:val="x-none" w:eastAsia="x-none"/>
        </w:rPr>
        <w:t>המבוטח</w:t>
      </w:r>
      <w:r w:rsidRPr="006F0B35">
        <w:rPr>
          <w:rFonts w:ascii="David" w:hAnsi="David" w:cs="David"/>
          <w:kern w:val="32"/>
          <w:sz w:val="23"/>
          <w:szCs w:val="23"/>
          <w:rtl/>
          <w:lang w:val="x-none" w:eastAsia="x-none"/>
        </w:rPr>
        <w:t>" - _________________.</w:t>
      </w:r>
    </w:p>
    <w:p w14:paraId="5969BB3D" w14:textId="1386759B" w:rsidR="006B115B" w:rsidRPr="006F0B35" w:rsidRDefault="006B115B" w:rsidP="006B115B">
      <w:pPr>
        <w:spacing w:before="60"/>
        <w:ind w:left="-1"/>
        <w:jc w:val="both"/>
        <w:outlineLvl w:val="0"/>
        <w:rPr>
          <w:rFonts w:ascii="David" w:hAnsi="David" w:cs="David"/>
          <w:kern w:val="32"/>
          <w:sz w:val="23"/>
          <w:szCs w:val="23"/>
          <w:rtl/>
          <w:lang w:val="x-none" w:eastAsia="x-none"/>
        </w:rPr>
      </w:pPr>
      <w:r w:rsidRPr="006F0B35">
        <w:rPr>
          <w:rFonts w:ascii="David" w:hAnsi="David" w:cs="David"/>
          <w:kern w:val="32"/>
          <w:sz w:val="23"/>
          <w:szCs w:val="23"/>
          <w:rtl/>
          <w:lang w:val="x-none" w:eastAsia="x-none"/>
        </w:rPr>
        <w:t>"</w:t>
      </w:r>
      <w:r w:rsidRPr="006F0B35">
        <w:rPr>
          <w:rFonts w:ascii="David" w:hAnsi="David" w:cs="David" w:hint="cs"/>
          <w:b/>
          <w:bCs/>
          <w:kern w:val="32"/>
          <w:sz w:val="23"/>
          <w:szCs w:val="23"/>
          <w:rtl/>
          <w:lang w:val="x-none" w:eastAsia="x-none"/>
        </w:rPr>
        <w:t>מבקש האישור</w:t>
      </w:r>
      <w:r w:rsidRPr="006F0B35">
        <w:rPr>
          <w:rFonts w:ascii="David" w:hAnsi="David" w:cs="David"/>
          <w:kern w:val="32"/>
          <w:sz w:val="23"/>
          <w:szCs w:val="23"/>
          <w:rtl/>
          <w:lang w:val="x-none" w:eastAsia="x-none"/>
        </w:rPr>
        <w:t>" –</w:t>
      </w:r>
      <w:r w:rsidRPr="006F0B35">
        <w:rPr>
          <w:rFonts w:ascii="David" w:hAnsi="David" w:cs="David" w:hint="cs"/>
          <w:kern w:val="32"/>
          <w:sz w:val="23"/>
          <w:szCs w:val="23"/>
          <w:rtl/>
          <w:lang w:val="x-none" w:eastAsia="x-none"/>
        </w:rPr>
        <w:t xml:space="preserve"> מועצה מקומית </w:t>
      </w:r>
      <w:r w:rsidR="000710B3">
        <w:rPr>
          <w:rFonts w:ascii="David" w:hAnsi="David" w:cs="David" w:hint="cs"/>
          <w:kern w:val="32"/>
          <w:sz w:val="23"/>
          <w:szCs w:val="23"/>
          <w:rtl/>
          <w:lang w:val="x-none" w:eastAsia="x-none"/>
        </w:rPr>
        <w:t>נחף</w:t>
      </w:r>
      <w:r w:rsidRPr="006F0B35">
        <w:rPr>
          <w:rFonts w:ascii="David" w:hAnsi="David" w:cs="David"/>
          <w:kern w:val="32"/>
          <w:sz w:val="23"/>
          <w:szCs w:val="23"/>
          <w:rtl/>
          <w:lang w:val="x-none" w:eastAsia="x-none"/>
        </w:rPr>
        <w:t xml:space="preserve"> ו/או תאגידים ו/או חברות עירוני</w:t>
      </w:r>
      <w:r w:rsidRPr="006F0B35">
        <w:rPr>
          <w:rFonts w:ascii="David" w:hAnsi="David" w:cs="David" w:hint="cs"/>
          <w:kern w:val="32"/>
          <w:sz w:val="23"/>
          <w:szCs w:val="23"/>
          <w:rtl/>
          <w:lang w:val="x-none" w:eastAsia="x-none"/>
        </w:rPr>
        <w:t xml:space="preserve">ות/כלכליות/עמותות שלה, </w:t>
      </w:r>
      <w:r w:rsidRPr="006F0B35">
        <w:rPr>
          <w:rFonts w:ascii="David" w:hAnsi="David" w:cs="David"/>
          <w:kern w:val="32"/>
          <w:sz w:val="23"/>
          <w:szCs w:val="23"/>
          <w:rtl/>
          <w:lang w:val="x-none" w:eastAsia="x-none"/>
        </w:rPr>
        <w:t>נבחריהם</w:t>
      </w:r>
      <w:r w:rsidRPr="006F0B35">
        <w:rPr>
          <w:rFonts w:ascii="David" w:hAnsi="David" w:cs="David" w:hint="cs"/>
          <w:kern w:val="32"/>
          <w:sz w:val="23"/>
          <w:szCs w:val="23"/>
          <w:rtl/>
          <w:lang w:val="x-none" w:eastAsia="x-none"/>
        </w:rPr>
        <w:t>,</w:t>
      </w:r>
      <w:r w:rsidRPr="006F0B35">
        <w:rPr>
          <w:rFonts w:ascii="David" w:hAnsi="David" w:cs="David"/>
          <w:kern w:val="32"/>
          <w:sz w:val="23"/>
          <w:szCs w:val="23"/>
          <w:rtl/>
          <w:lang w:val="x-none" w:eastAsia="x-none"/>
        </w:rPr>
        <w:t xml:space="preserve"> מנהליהם ועובדיהם</w:t>
      </w:r>
      <w:r w:rsidRPr="006F0B35">
        <w:rPr>
          <w:rFonts w:ascii="David" w:hAnsi="David" w:cs="David" w:hint="cs"/>
          <w:kern w:val="32"/>
          <w:sz w:val="23"/>
          <w:szCs w:val="23"/>
          <w:rtl/>
          <w:lang w:val="x-none" w:eastAsia="x-none"/>
        </w:rPr>
        <w:t xml:space="preserve"> </w:t>
      </w:r>
      <w:r w:rsidRPr="006F0B35">
        <w:rPr>
          <w:rFonts w:ascii="David" w:hAnsi="David" w:cs="David"/>
          <w:kern w:val="32"/>
          <w:sz w:val="23"/>
          <w:szCs w:val="23"/>
          <w:rtl/>
          <w:lang w:val="x-none" w:eastAsia="x-none"/>
        </w:rPr>
        <w:t xml:space="preserve">. </w:t>
      </w:r>
    </w:p>
    <w:p w14:paraId="4840E834" w14:textId="77777777" w:rsidR="006B115B" w:rsidRPr="006F0B35" w:rsidRDefault="006B115B" w:rsidP="006B115B">
      <w:pPr>
        <w:rPr>
          <w:rFonts w:ascii="David" w:hAnsi="David" w:cs="David"/>
          <w:kern w:val="32"/>
          <w:sz w:val="23"/>
          <w:szCs w:val="23"/>
          <w:rtl/>
          <w:lang w:val="x-none" w:eastAsia="x-none"/>
        </w:rPr>
      </w:pPr>
      <w:r w:rsidRPr="006F0B35">
        <w:rPr>
          <w:rFonts w:ascii="David" w:hAnsi="David" w:cs="David"/>
          <w:noProof/>
          <w:sz w:val="23"/>
          <w:szCs w:val="23"/>
          <w:rtl/>
          <w:lang w:eastAsia="he-IL"/>
        </w:rPr>
        <w:t>"</w:t>
      </w:r>
      <w:r w:rsidRPr="006F0B35">
        <w:rPr>
          <w:rFonts w:ascii="David" w:hAnsi="David" w:cs="David"/>
          <w:b/>
          <w:bCs/>
          <w:noProof/>
          <w:sz w:val="23"/>
          <w:szCs w:val="23"/>
          <w:rtl/>
          <w:lang w:eastAsia="he-IL"/>
        </w:rPr>
        <w:t>השירותים</w:t>
      </w:r>
      <w:r w:rsidRPr="006F0B35">
        <w:rPr>
          <w:rFonts w:ascii="David" w:hAnsi="David" w:cs="David"/>
          <w:noProof/>
          <w:sz w:val="23"/>
          <w:szCs w:val="23"/>
          <w:rtl/>
          <w:lang w:eastAsia="he-IL"/>
        </w:rPr>
        <w:t xml:space="preserve">" – </w:t>
      </w:r>
      <w:r w:rsidRPr="006F0B35">
        <w:rPr>
          <w:rFonts w:ascii="David" w:hAnsi="David" w:cs="David" w:hint="cs"/>
          <w:noProof/>
          <w:sz w:val="23"/>
          <w:szCs w:val="23"/>
          <w:rtl/>
          <w:lang w:eastAsia="he-IL"/>
        </w:rPr>
        <w:t xml:space="preserve"> איפיון , אספקה, התקנה, הטמעה, מתו רישיון שימוש, תחזוקה, הדרכה ותמיכה במערכת מידע ממוחשבות.</w:t>
      </w:r>
    </w:p>
    <w:p w14:paraId="7D18F2F2" w14:textId="2978903B"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hint="cs"/>
          <w:kern w:val="32"/>
          <w:sz w:val="23"/>
          <w:szCs w:val="23"/>
          <w:rtl/>
          <w:lang w:val="x-none" w:eastAsia="x-none"/>
        </w:rPr>
        <w:t xml:space="preserve">מבלי לגרוע מאחריות </w:t>
      </w:r>
      <w:r w:rsidRPr="006F0B35">
        <w:rPr>
          <w:rFonts w:ascii="David" w:hAnsi="David" w:cs="David"/>
          <w:kern w:val="32"/>
          <w:sz w:val="23"/>
          <w:szCs w:val="23"/>
          <w:rtl/>
          <w:lang w:val="x-none" w:eastAsia="x-none"/>
        </w:rPr>
        <w:t>המבוטח על-פי הסכם זה ו/או על-פי כל דין, על המבוטח לערוך ולקיים, אצל חברת ביטוח מורשית כדין בישראל במשך כל תקופת מתן השירותים, ולעניין ביטוח חבות המוצר ואחריות מקצועית למשך תקופה נוספת של 7 שנים לאחר תום תקופת מתן השירותים</w:t>
      </w:r>
      <w:r w:rsidRPr="006F0B35">
        <w:rPr>
          <w:rFonts w:ascii="David" w:hAnsi="David" w:cs="David" w:hint="cs"/>
          <w:kern w:val="32"/>
          <w:sz w:val="23"/>
          <w:szCs w:val="23"/>
          <w:rtl/>
          <w:lang w:val="x-none" w:eastAsia="x-none"/>
        </w:rPr>
        <w:t>,</w:t>
      </w:r>
      <w:r w:rsidRPr="006F0B35">
        <w:rPr>
          <w:rFonts w:ascii="David" w:hAnsi="David" w:cs="David"/>
          <w:kern w:val="32"/>
          <w:sz w:val="23"/>
          <w:szCs w:val="23"/>
          <w:rtl/>
          <w:lang w:val="x-none" w:eastAsia="x-none"/>
        </w:rPr>
        <w:t xml:space="preserve"> את הביטוחים המפורטים בסעיף </w:t>
      </w:r>
      <w:r w:rsidRPr="006F0B35">
        <w:rPr>
          <w:rFonts w:ascii="David" w:hAnsi="David" w:cs="David"/>
          <w:kern w:val="32"/>
          <w:sz w:val="23"/>
          <w:szCs w:val="23"/>
          <w:rtl/>
          <w:lang w:val="x-none" w:eastAsia="x-none"/>
        </w:rPr>
        <w:fldChar w:fldCharType="begin"/>
      </w:r>
      <w:r w:rsidRPr="006F0B35">
        <w:rPr>
          <w:rFonts w:ascii="David" w:hAnsi="David" w:cs="David"/>
          <w:kern w:val="32"/>
          <w:sz w:val="23"/>
          <w:szCs w:val="23"/>
          <w:rtl/>
          <w:lang w:val="x-none" w:eastAsia="x-none"/>
        </w:rPr>
        <w:instrText xml:space="preserve"> </w:instrText>
      </w:r>
      <w:r w:rsidRPr="006F0B35">
        <w:rPr>
          <w:rFonts w:ascii="David" w:hAnsi="David" w:cs="David"/>
          <w:kern w:val="32"/>
          <w:sz w:val="23"/>
          <w:szCs w:val="23"/>
          <w:lang w:val="x-none" w:eastAsia="x-none"/>
        </w:rPr>
        <w:instrText>REF</w:instrText>
      </w:r>
      <w:r w:rsidRPr="006F0B35">
        <w:rPr>
          <w:rFonts w:ascii="David" w:hAnsi="David" w:cs="David"/>
          <w:kern w:val="32"/>
          <w:sz w:val="23"/>
          <w:szCs w:val="23"/>
          <w:rtl/>
          <w:lang w:val="x-none" w:eastAsia="x-none"/>
        </w:rPr>
        <w:instrText xml:space="preserve"> _</w:instrText>
      </w:r>
      <w:r w:rsidRPr="006F0B35">
        <w:rPr>
          <w:rFonts w:ascii="David" w:hAnsi="David" w:cs="David"/>
          <w:kern w:val="32"/>
          <w:sz w:val="23"/>
          <w:szCs w:val="23"/>
          <w:lang w:val="x-none" w:eastAsia="x-none"/>
        </w:rPr>
        <w:instrText>Ref25405509 \r \h</w:instrText>
      </w:r>
      <w:r w:rsidRPr="006F0B35">
        <w:rPr>
          <w:rFonts w:ascii="David" w:hAnsi="David" w:cs="David"/>
          <w:kern w:val="32"/>
          <w:sz w:val="23"/>
          <w:szCs w:val="23"/>
          <w:rtl/>
          <w:lang w:val="x-none" w:eastAsia="x-none"/>
        </w:rPr>
        <w:instrText xml:space="preserve">  \* </w:instrText>
      </w:r>
      <w:r w:rsidRPr="006F0B35">
        <w:rPr>
          <w:rFonts w:ascii="David" w:hAnsi="David" w:cs="David"/>
          <w:kern w:val="32"/>
          <w:sz w:val="23"/>
          <w:szCs w:val="23"/>
          <w:lang w:val="x-none" w:eastAsia="x-none"/>
        </w:rPr>
        <w:instrText>MERGEFORMAT</w:instrText>
      </w:r>
      <w:r w:rsidRPr="006F0B35">
        <w:rPr>
          <w:rFonts w:ascii="David" w:hAnsi="David" w:cs="David"/>
          <w:kern w:val="32"/>
          <w:sz w:val="23"/>
          <w:szCs w:val="23"/>
          <w:rtl/>
          <w:lang w:val="x-none" w:eastAsia="x-none"/>
        </w:rPr>
        <w:instrText xml:space="preserve"> </w:instrText>
      </w:r>
      <w:r w:rsidRPr="006F0B35">
        <w:rPr>
          <w:rFonts w:ascii="David" w:hAnsi="David" w:cs="David"/>
          <w:kern w:val="32"/>
          <w:sz w:val="23"/>
          <w:szCs w:val="23"/>
          <w:rtl/>
          <w:lang w:val="x-none" w:eastAsia="x-none"/>
        </w:rPr>
      </w:r>
      <w:r w:rsidRPr="006F0B35">
        <w:rPr>
          <w:rFonts w:ascii="David" w:hAnsi="David" w:cs="David"/>
          <w:kern w:val="32"/>
          <w:sz w:val="23"/>
          <w:szCs w:val="23"/>
          <w:rtl/>
          <w:lang w:val="x-none" w:eastAsia="x-none"/>
        </w:rPr>
        <w:fldChar w:fldCharType="separate"/>
      </w:r>
      <w:r w:rsidR="0056494C">
        <w:rPr>
          <w:rFonts w:ascii="David" w:hAnsi="David" w:cs="David"/>
          <w:kern w:val="32"/>
          <w:sz w:val="23"/>
          <w:szCs w:val="23"/>
          <w:cs/>
          <w:lang w:val="x-none" w:eastAsia="x-none"/>
        </w:rPr>
        <w:t>‎</w:t>
      </w:r>
      <w:r w:rsidR="0056494C">
        <w:rPr>
          <w:rFonts w:ascii="David" w:hAnsi="David" w:cs="David"/>
          <w:kern w:val="32"/>
          <w:sz w:val="23"/>
          <w:szCs w:val="23"/>
          <w:lang w:val="x-none" w:eastAsia="x-none"/>
        </w:rPr>
        <w:t>0</w:t>
      </w:r>
      <w:r w:rsidRPr="006F0B35">
        <w:rPr>
          <w:rFonts w:ascii="David" w:hAnsi="David" w:cs="David"/>
          <w:kern w:val="32"/>
          <w:sz w:val="23"/>
          <w:szCs w:val="23"/>
          <w:rtl/>
          <w:lang w:val="x-none" w:eastAsia="x-none"/>
        </w:rPr>
        <w:fldChar w:fldCharType="end"/>
      </w:r>
      <w:r w:rsidRPr="006F0B35">
        <w:rPr>
          <w:rFonts w:ascii="David" w:hAnsi="David" w:cs="David"/>
          <w:kern w:val="32"/>
          <w:sz w:val="23"/>
          <w:szCs w:val="23"/>
          <w:rtl/>
          <w:lang w:val="x-none" w:eastAsia="x-none"/>
        </w:rPr>
        <w:t xml:space="preserve"> להלן (להלן: "</w:t>
      </w:r>
      <w:r w:rsidRPr="006F0B35">
        <w:rPr>
          <w:rFonts w:ascii="David" w:hAnsi="David" w:cs="David"/>
          <w:b/>
          <w:bCs/>
          <w:kern w:val="32"/>
          <w:sz w:val="23"/>
          <w:szCs w:val="23"/>
          <w:rtl/>
          <w:lang w:val="x-none" w:eastAsia="x-none"/>
        </w:rPr>
        <w:t>ביטוחי המבוטח</w:t>
      </w:r>
      <w:r w:rsidRPr="006F0B35">
        <w:rPr>
          <w:rFonts w:ascii="David" w:hAnsi="David" w:cs="David"/>
          <w:kern w:val="32"/>
          <w:sz w:val="23"/>
          <w:szCs w:val="23"/>
          <w:rtl/>
          <w:lang w:val="x-none" w:eastAsia="x-none"/>
        </w:rPr>
        <w:t>").</w:t>
      </w:r>
    </w:p>
    <w:p w14:paraId="412D28DF" w14:textId="77777777"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kern w:val="32"/>
          <w:sz w:val="23"/>
          <w:szCs w:val="23"/>
          <w:rtl/>
          <w:lang w:val="x-none" w:eastAsia="x-none"/>
        </w:rPr>
        <w:t>ללא כל דרישה מצד מבקש האישור, על המבוטח להמציא לידי מבקש האישור 7 ימים לפני מועד תחילת השירותים/ממועד החתימה על הסכם זה, ובכל מקרה כתנאי מקדים לתחילת מתן השירותים, אישור קיום ביטוח, חתום בידי מבטח המבוטח, בהתאם להוראות המפקח על הביטוח, רשות שוק ההון, ביטוח וחיסכון 2019-1-6 (להלן: "</w:t>
      </w:r>
      <w:r w:rsidRPr="006F0B35">
        <w:rPr>
          <w:rFonts w:ascii="David" w:hAnsi="David" w:cs="David"/>
          <w:b/>
          <w:bCs/>
          <w:kern w:val="32"/>
          <w:sz w:val="23"/>
          <w:szCs w:val="23"/>
          <w:rtl/>
          <w:lang w:val="x-none" w:eastAsia="x-none"/>
        </w:rPr>
        <w:t>אישור ביטוחי המבוטח</w:t>
      </w:r>
      <w:r w:rsidRPr="006F0B35">
        <w:rPr>
          <w:rFonts w:ascii="David" w:hAnsi="David" w:cs="David"/>
          <w:kern w:val="32"/>
          <w:sz w:val="23"/>
          <w:szCs w:val="23"/>
          <w:rtl/>
          <w:lang w:val="x-none" w:eastAsia="x-none"/>
        </w:rPr>
        <w:t xml:space="preserve">"). </w:t>
      </w:r>
    </w:p>
    <w:p w14:paraId="7C85CFB2" w14:textId="77777777" w:rsidR="006B115B" w:rsidRPr="006F0B35" w:rsidRDefault="006B115B" w:rsidP="00BF2F0D">
      <w:pPr>
        <w:spacing w:before="60"/>
        <w:ind w:left="567"/>
        <w:jc w:val="both"/>
        <w:outlineLvl w:val="1"/>
        <w:rPr>
          <w:rFonts w:ascii="David" w:hAnsi="David" w:cs="David"/>
          <w:sz w:val="23"/>
          <w:szCs w:val="23"/>
          <w:rtl/>
        </w:rPr>
      </w:pPr>
      <w:r w:rsidRPr="006F0B35">
        <w:rPr>
          <w:rFonts w:ascii="David" w:hAnsi="David" w:cs="David"/>
          <w:sz w:val="23"/>
          <w:szCs w:val="23"/>
          <w:rtl/>
        </w:rPr>
        <w:t xml:space="preserve">לא יאוחר ממועד תום תקופת ביטוחי המבוטח, על המבוטח להמציא לידי מבקש האישור את אישור ביטוחי המבוטח בגין הארכת תוקפו לתקופה נוספת, וכך למשך כל תקופת ההתקשרות על פי ההסכם, או למשך תקופה נוספת כמפורט </w:t>
      </w:r>
      <w:r w:rsidR="00BF2F0D">
        <w:rPr>
          <w:rFonts w:ascii="David" w:hAnsi="David" w:cs="David"/>
          <w:sz w:val="23"/>
          <w:szCs w:val="23"/>
        </w:rPr>
        <w:t xml:space="preserve"> </w:t>
      </w:r>
      <w:r w:rsidR="00BF2F0D">
        <w:rPr>
          <w:rFonts w:ascii="David" w:hAnsi="David" w:cs="David" w:hint="cs"/>
          <w:sz w:val="23"/>
          <w:szCs w:val="23"/>
          <w:rtl/>
        </w:rPr>
        <w:t>בסעיף 0 לעיל .</w:t>
      </w:r>
    </w:p>
    <w:p w14:paraId="347DD3F4" w14:textId="77777777" w:rsidR="006B115B" w:rsidRPr="006F0B35" w:rsidRDefault="006B115B" w:rsidP="006B115B">
      <w:pPr>
        <w:spacing w:before="60"/>
        <w:ind w:left="567"/>
        <w:jc w:val="both"/>
        <w:outlineLvl w:val="1"/>
        <w:rPr>
          <w:rFonts w:ascii="David" w:hAnsi="David" w:cs="David"/>
          <w:sz w:val="23"/>
          <w:szCs w:val="23"/>
          <w:rtl/>
        </w:rPr>
      </w:pPr>
      <w:r w:rsidRPr="006F0B35">
        <w:rPr>
          <w:rFonts w:ascii="David" w:hAnsi="David" w:cs="David"/>
          <w:sz w:val="23"/>
          <w:szCs w:val="23"/>
          <w:rtl/>
        </w:rPr>
        <w:t>בכל פעם שמבטח המבוטח יודיע למבקש האישור כי מי מביטוחי המבוטח עומד להיות מבוטל או עומד לחול בו שינוי לרעה, על המבוטח לערוך את אותו הביטוח מחדש ולהמציא אישור עריכת ביטוח חדש, 30 יום לפני מועד ביטול הביטוח או השינוי לרעה בביטוח.</w:t>
      </w:r>
    </w:p>
    <w:p w14:paraId="5A390DE2" w14:textId="77777777" w:rsidR="006B115B" w:rsidRPr="006F0B35" w:rsidRDefault="006B115B" w:rsidP="006B115B">
      <w:pPr>
        <w:spacing w:before="60"/>
        <w:ind w:left="567"/>
        <w:jc w:val="both"/>
        <w:outlineLvl w:val="1"/>
        <w:rPr>
          <w:rFonts w:ascii="David" w:hAnsi="David" w:cs="David"/>
          <w:sz w:val="23"/>
          <w:szCs w:val="23"/>
          <w:rtl/>
        </w:rPr>
      </w:pPr>
      <w:r w:rsidRPr="006F0B35">
        <w:rPr>
          <w:rFonts w:ascii="David" w:hAnsi="David" w:cs="David"/>
          <w:sz w:val="23"/>
          <w:szCs w:val="23"/>
          <w:rtl/>
        </w:rPr>
        <w:t>מובהר כי אי המצאת אישור על קיום ביטוחי המבוטח במועד או בהתאם להוראות סעיף ביטוח זה, לא תגרע מהתחייבויות המבוטח על פי הסכם זה, ועל המבוטח לקיים את כל התחייבויות המבוטח על פי הסכם זה גם אם ימנע מהמבוטח מתן השירותים בשל אי הצגת אישור על עריכת ביטוחי המבוטח כמפורט לעיל. מוסכם כי המבוטח יהיה מנוע מלעלות כל טענה ו/או דרישה כלפי מבקש האישור ו/או כלפי הבאים מטעם מבקש האישור עקב כך שלא יתאפשר למבוטח להתחיל בשירותים טרם הומצא אישור ביטוחי המבוטח כנדרש.</w:t>
      </w:r>
    </w:p>
    <w:p w14:paraId="59D67390" w14:textId="77777777"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kern w:val="32"/>
          <w:sz w:val="23"/>
          <w:szCs w:val="23"/>
          <w:rtl/>
          <w:lang w:val="x-none" w:eastAsia="x-none"/>
        </w:rPr>
        <w:t xml:space="preserve">על המבוטח לקיים את כל תנאי ביטוחי המבוטח, לשלם את דמי הביטוח במלואם ובמועדם, לדאוג ולוודא שביטוחי המבוטח יהיו בתוקף במשך כל תקופת התחייבויות המבוטח לקיימם ולשאת בהשתתפויות העצמיות הנקובות בביטוחי המבוטח. כן מתחייב המבוטח להודיע למבקש האישור מיד על כל אירוע העלול להוות עילה לתביעה ולשתף פעולה עם מבקש האישור ככל שיידרש לשם מימוש תביעת ביטוח אשר יוחלט על-ידי מבקש האישור להגישה למבטחים. </w:t>
      </w:r>
    </w:p>
    <w:p w14:paraId="131C3AB3" w14:textId="77777777"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kern w:val="32"/>
          <w:sz w:val="23"/>
          <w:szCs w:val="23"/>
          <w:rtl/>
          <w:lang w:val="x-none" w:eastAsia="x-none"/>
        </w:rPr>
        <w:t>מבקש האישור רשאי לבדוק את אישור ביטוחי המבוטח שיומצא כאמור לעיל, ועל המבוטח לבצע כל שינוי או תיקון שיידרש על מנת להתאימו להתחייבויות המבוטח כאמור בנספח ביטוח זה. מוסכם בזה במפורש כי אין בעריכת ביטוחי המבוטח, בהמצאת אישור ביטוח בגין עריכת ביטוחים אלה ו/או בבדיקתם ו/או באי בדיקתם ו/או בשינויים כדי להוות אישור בדבר התאמת ביטוחי המבוטח למוסכם ואין בכך כדי להטיל אחריות כלשהי על מבקש האישור ו/או על מי מטעם מבקש האישור ו/או לצמצם את אחריות המבוטח על-פי הסכם זה ו/או על-פי דין.</w:t>
      </w:r>
    </w:p>
    <w:p w14:paraId="3D04A145" w14:textId="77777777" w:rsidR="006B115B" w:rsidRPr="006F0B35" w:rsidRDefault="006B115B" w:rsidP="006B115B">
      <w:pPr>
        <w:spacing w:before="60"/>
        <w:ind w:left="567"/>
        <w:jc w:val="both"/>
        <w:outlineLvl w:val="1"/>
        <w:rPr>
          <w:rFonts w:ascii="David" w:hAnsi="David" w:cs="David"/>
          <w:sz w:val="23"/>
          <w:szCs w:val="23"/>
        </w:rPr>
      </w:pPr>
      <w:bookmarkStart w:id="25" w:name="_Hlk12803725"/>
      <w:r w:rsidRPr="006F0B35">
        <w:rPr>
          <w:rFonts w:ascii="David" w:hAnsi="David" w:cs="David"/>
          <w:sz w:val="23"/>
          <w:szCs w:val="23"/>
          <w:rtl/>
        </w:rPr>
        <w:t>בכל מקרה של אי התאמה בין האמור באישור ביטוחי המבוטח לבין האמור בסעיף ביטוח זה, על המבוטח לגרום לשינוי ביטוחי המבוטח על מנת להתאימם להוראות סעיף ביטוח ז</w:t>
      </w:r>
      <w:bookmarkEnd w:id="25"/>
      <w:r w:rsidRPr="006F0B35">
        <w:rPr>
          <w:rFonts w:ascii="David" w:hAnsi="David" w:cs="David"/>
          <w:sz w:val="23"/>
          <w:szCs w:val="23"/>
          <w:rtl/>
        </w:rPr>
        <w:t>ה.</w:t>
      </w:r>
    </w:p>
    <w:p w14:paraId="75ABAF67" w14:textId="77777777"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kern w:val="32"/>
          <w:sz w:val="23"/>
          <w:szCs w:val="23"/>
          <w:rtl/>
          <w:lang w:val="x-none" w:eastAsia="x-none"/>
        </w:rPr>
        <w:t xml:space="preserve">מוסכם בזאת, כי היקף הכיסוי </w:t>
      </w:r>
      <w:proofErr w:type="spellStart"/>
      <w:r w:rsidRPr="006F0B35">
        <w:rPr>
          <w:rFonts w:ascii="David" w:hAnsi="David" w:cs="David"/>
          <w:kern w:val="32"/>
          <w:sz w:val="23"/>
          <w:szCs w:val="23"/>
          <w:rtl/>
          <w:lang w:val="x-none" w:eastAsia="x-none"/>
        </w:rPr>
        <w:t>הביטוחי</w:t>
      </w:r>
      <w:proofErr w:type="spellEnd"/>
      <w:r w:rsidRPr="006F0B35">
        <w:rPr>
          <w:rFonts w:ascii="David" w:hAnsi="David" w:cs="David"/>
          <w:kern w:val="32"/>
          <w:sz w:val="23"/>
          <w:szCs w:val="23"/>
          <w:rtl/>
          <w:lang w:val="x-none" w:eastAsia="x-none"/>
        </w:rPr>
        <w:t xml:space="preserve"> ובכלל זאת קביעת גבולות האחריות כאמור בסעיף</w:t>
      </w:r>
      <w:r w:rsidRPr="006F0B35">
        <w:rPr>
          <w:rFonts w:ascii="David" w:hAnsi="David" w:cs="David"/>
          <w:kern w:val="32"/>
          <w:sz w:val="23"/>
          <w:szCs w:val="23"/>
          <w:rtl/>
          <w:lang w:eastAsia="x-none"/>
        </w:rPr>
        <w:t xml:space="preserve"> ביטוח זה</w:t>
      </w:r>
      <w:r w:rsidRPr="006F0B35">
        <w:rPr>
          <w:rFonts w:ascii="David" w:hAnsi="David" w:cs="David"/>
          <w:kern w:val="32"/>
          <w:sz w:val="23"/>
          <w:szCs w:val="23"/>
          <w:rtl/>
          <w:lang w:val="x-none" w:eastAsia="x-none"/>
        </w:rPr>
        <w:t>, הינה בבחינת דרישה ‏מזערית המוטלת על המבוטח, שאינה פוטרת את המבוטח ממלוא החבות על-פי הסכם זה ו/או על-פי דין. למבוטח לא תהא כל טענה ו/או דרישה כלפי מבקש האישור ו/או כלפי מי מהבאים מטעם מבקש האישור בכל הקשור לגבולות האחריות האמורים ו/או כל טענה אחרת בנושא גובה ו/או היקף הכיסוי הביטוח שהוצא על ידי המבוטח.</w:t>
      </w:r>
    </w:p>
    <w:p w14:paraId="5674EC5E" w14:textId="77777777" w:rsidR="006B115B" w:rsidRPr="006F0B35" w:rsidRDefault="006B115B" w:rsidP="006B115B">
      <w:pPr>
        <w:spacing w:before="60"/>
        <w:ind w:left="567"/>
        <w:jc w:val="both"/>
        <w:outlineLvl w:val="1"/>
        <w:rPr>
          <w:rFonts w:ascii="David" w:hAnsi="David" w:cs="David"/>
          <w:sz w:val="23"/>
          <w:szCs w:val="23"/>
        </w:rPr>
      </w:pPr>
      <w:r w:rsidRPr="006F0B35">
        <w:rPr>
          <w:rFonts w:ascii="David" w:hAnsi="David" w:cs="David"/>
          <w:sz w:val="23"/>
          <w:szCs w:val="23"/>
          <w:rtl/>
        </w:rPr>
        <w:t xml:space="preserve">ככל שלדעת המבוטח קיים צורך להרחיב את היקף ביטוחי המבוטח ו/או לערוך ביטוחים נוספים ו/או משלימים לביטוחי המבוטח, רשאי המבוטח לערוך את הביטוח הנוסף ו/או המשלים כאמור, על חשבון </w:t>
      </w:r>
      <w:r w:rsidRPr="006F0B35">
        <w:rPr>
          <w:rFonts w:ascii="David" w:hAnsi="David" w:cs="David"/>
          <w:sz w:val="23"/>
          <w:szCs w:val="23"/>
          <w:rtl/>
        </w:rPr>
        <w:lastRenderedPageBreak/>
        <w:t>המבוטח. בכל ביטוח רכוש נוסף ו/או משלים שייערך על-ידי המבוטח, ייכלל סעיף מפורש בדבר ויתור על זכות המבטח לתחלוף כלפי מבקש האישור ו/או כלפי מי מטעם מבקש האישור, למעט כלפי אדם שגרם לנזק בזדון. בכל ביטוח חבות נוסף ו/או משלים שייערך על-ידי המבוטח יורחב שם המבוטח לכלול את מבקש האישור, בכפוף לסעיף אחריות צולבת.</w:t>
      </w:r>
    </w:p>
    <w:p w14:paraId="5E9CA5FE" w14:textId="77777777"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kern w:val="32"/>
          <w:sz w:val="23"/>
          <w:szCs w:val="23"/>
          <w:rtl/>
          <w:lang w:val="x-none" w:eastAsia="x-none"/>
        </w:rPr>
        <w:t xml:space="preserve">המבוטח פוטר, בשמו ובשם הבאים </w:t>
      </w:r>
      <w:r w:rsidRPr="006F0B35">
        <w:rPr>
          <w:rFonts w:ascii="David" w:hAnsi="David" w:cs="David" w:hint="cs"/>
          <w:kern w:val="32"/>
          <w:sz w:val="23"/>
          <w:szCs w:val="23"/>
          <w:rtl/>
          <w:lang w:val="x-none" w:eastAsia="x-none"/>
        </w:rPr>
        <w:t>מטעם המבוטח</w:t>
      </w:r>
      <w:r w:rsidRPr="006F0B35">
        <w:rPr>
          <w:rFonts w:ascii="David" w:hAnsi="David" w:cs="David"/>
          <w:kern w:val="32"/>
          <w:sz w:val="23"/>
          <w:szCs w:val="23"/>
          <w:rtl/>
          <w:lang w:val="x-none" w:eastAsia="x-none"/>
        </w:rPr>
        <w:t>, את מבקש האישור ואת הבאים מטעם מבקש האישור, מאחריות לאבדן או לנזק אשר עלול להיגרם לרכוש כלשהו שיובא על-ידי המבוטח ו/או על-ידי מי מטעם ו/או עבור המבוטח למקום ביצוע השירותים ו/או לסביבתם ו/או אשר משמש את המבוטח לצורך ביצוע השירותים</w:t>
      </w:r>
      <w:r w:rsidRPr="006F0B35">
        <w:rPr>
          <w:rFonts w:ascii="David" w:hAnsi="David" w:cs="David" w:hint="cs"/>
          <w:kern w:val="32"/>
          <w:sz w:val="23"/>
          <w:szCs w:val="23"/>
          <w:rtl/>
          <w:lang w:val="x-none" w:eastAsia="x-none"/>
        </w:rPr>
        <w:t xml:space="preserve">, </w:t>
      </w:r>
      <w:bookmarkStart w:id="26" w:name="_Hlk26877487"/>
      <w:r w:rsidRPr="006F0B35">
        <w:rPr>
          <w:rFonts w:ascii="David" w:hAnsi="David" w:cs="David" w:hint="eastAsia"/>
          <w:kern w:val="32"/>
          <w:sz w:val="23"/>
          <w:szCs w:val="23"/>
          <w:rtl/>
          <w:lang w:val="x-none" w:eastAsia="x-none"/>
        </w:rPr>
        <w:t>במפורש</w:t>
      </w:r>
      <w:r w:rsidRPr="006F0B35">
        <w:rPr>
          <w:rFonts w:ascii="David" w:hAnsi="David" w:cs="David"/>
          <w:kern w:val="32"/>
          <w:sz w:val="23"/>
          <w:szCs w:val="23"/>
          <w:rtl/>
          <w:lang w:val="x-none" w:eastAsia="x-none"/>
        </w:rPr>
        <w:t xml:space="preserve"> </w:t>
      </w:r>
      <w:r w:rsidRPr="006F0B35">
        <w:rPr>
          <w:rFonts w:ascii="David" w:hAnsi="David" w:cs="David" w:hint="eastAsia"/>
          <w:kern w:val="32"/>
          <w:sz w:val="23"/>
          <w:szCs w:val="23"/>
          <w:rtl/>
          <w:lang w:val="x-none" w:eastAsia="x-none"/>
        </w:rPr>
        <w:t>לרבות</w:t>
      </w:r>
      <w:r w:rsidRPr="006F0B35">
        <w:rPr>
          <w:rFonts w:ascii="David" w:hAnsi="David" w:cs="David"/>
          <w:kern w:val="32"/>
          <w:sz w:val="23"/>
          <w:szCs w:val="23"/>
          <w:rtl/>
          <w:lang w:val="x-none" w:eastAsia="x-none"/>
        </w:rPr>
        <w:t xml:space="preserve"> </w:t>
      </w:r>
      <w:r w:rsidRPr="006F0B35">
        <w:rPr>
          <w:rFonts w:ascii="David" w:hAnsi="David" w:cs="David" w:hint="eastAsia"/>
          <w:kern w:val="32"/>
          <w:sz w:val="23"/>
          <w:szCs w:val="23"/>
          <w:rtl/>
          <w:lang w:val="x-none" w:eastAsia="x-none"/>
        </w:rPr>
        <w:t>אבדן</w:t>
      </w:r>
      <w:r w:rsidRPr="006F0B35">
        <w:rPr>
          <w:rFonts w:ascii="David" w:hAnsi="David" w:cs="David"/>
          <w:kern w:val="32"/>
          <w:sz w:val="23"/>
          <w:szCs w:val="23"/>
          <w:rtl/>
          <w:lang w:val="x-none" w:eastAsia="x-none"/>
        </w:rPr>
        <w:t xml:space="preserve"> </w:t>
      </w:r>
      <w:r w:rsidRPr="006F0B35">
        <w:rPr>
          <w:rFonts w:ascii="David" w:hAnsi="David" w:cs="David" w:hint="eastAsia"/>
          <w:kern w:val="32"/>
          <w:sz w:val="23"/>
          <w:szCs w:val="23"/>
          <w:rtl/>
          <w:lang w:val="x-none" w:eastAsia="x-none"/>
        </w:rPr>
        <w:t>תוצאתי</w:t>
      </w:r>
      <w:r w:rsidRPr="006F0B35">
        <w:rPr>
          <w:rFonts w:ascii="David" w:hAnsi="David" w:cs="David"/>
          <w:kern w:val="32"/>
          <w:sz w:val="23"/>
          <w:szCs w:val="23"/>
          <w:rtl/>
          <w:lang w:val="x-none" w:eastAsia="x-none"/>
        </w:rPr>
        <w:t xml:space="preserve"> </w:t>
      </w:r>
      <w:r w:rsidRPr="006F0B35">
        <w:rPr>
          <w:rFonts w:ascii="David" w:hAnsi="David" w:cs="David" w:hint="eastAsia"/>
          <w:kern w:val="32"/>
          <w:sz w:val="23"/>
          <w:szCs w:val="23"/>
          <w:rtl/>
          <w:lang w:val="x-none" w:eastAsia="x-none"/>
        </w:rPr>
        <w:t>עקב</w:t>
      </w:r>
      <w:r w:rsidRPr="006F0B35">
        <w:rPr>
          <w:rFonts w:ascii="David" w:hAnsi="David" w:cs="David"/>
          <w:kern w:val="32"/>
          <w:sz w:val="23"/>
          <w:szCs w:val="23"/>
          <w:rtl/>
          <w:lang w:val="x-none" w:eastAsia="x-none"/>
        </w:rPr>
        <w:t xml:space="preserve"> </w:t>
      </w:r>
      <w:r w:rsidRPr="006F0B35">
        <w:rPr>
          <w:rFonts w:ascii="David" w:hAnsi="David" w:cs="David" w:hint="eastAsia"/>
          <w:kern w:val="32"/>
          <w:sz w:val="23"/>
          <w:szCs w:val="23"/>
          <w:rtl/>
          <w:lang w:val="x-none" w:eastAsia="x-none"/>
        </w:rPr>
        <w:t>נזק</w:t>
      </w:r>
      <w:r w:rsidRPr="006F0B35">
        <w:rPr>
          <w:rFonts w:ascii="David" w:hAnsi="David" w:cs="David"/>
          <w:kern w:val="32"/>
          <w:sz w:val="23"/>
          <w:szCs w:val="23"/>
          <w:rtl/>
          <w:lang w:val="x-none" w:eastAsia="x-none"/>
        </w:rPr>
        <w:t xml:space="preserve"> </w:t>
      </w:r>
      <w:r w:rsidRPr="006F0B35">
        <w:rPr>
          <w:rFonts w:ascii="David" w:hAnsi="David" w:cs="David" w:hint="eastAsia"/>
          <w:kern w:val="32"/>
          <w:sz w:val="23"/>
          <w:szCs w:val="23"/>
          <w:rtl/>
          <w:lang w:val="x-none" w:eastAsia="x-none"/>
        </w:rPr>
        <w:t>לרכוש</w:t>
      </w:r>
      <w:r w:rsidRPr="006F0B35">
        <w:rPr>
          <w:rFonts w:ascii="David" w:hAnsi="David" w:cs="David"/>
          <w:kern w:val="32"/>
          <w:sz w:val="23"/>
          <w:szCs w:val="23"/>
          <w:rtl/>
          <w:lang w:val="x-none" w:eastAsia="x-none"/>
        </w:rPr>
        <w:t xml:space="preserve"> </w:t>
      </w:r>
      <w:r w:rsidRPr="006F0B35">
        <w:rPr>
          <w:rFonts w:ascii="David" w:hAnsi="David" w:cs="David" w:hint="eastAsia"/>
          <w:kern w:val="32"/>
          <w:sz w:val="23"/>
          <w:szCs w:val="23"/>
          <w:rtl/>
          <w:lang w:val="x-none" w:eastAsia="x-none"/>
        </w:rPr>
        <w:t>כאמור</w:t>
      </w:r>
      <w:bookmarkEnd w:id="26"/>
      <w:r w:rsidRPr="006F0B35">
        <w:rPr>
          <w:rFonts w:ascii="David" w:hAnsi="David" w:cs="David"/>
          <w:kern w:val="32"/>
          <w:sz w:val="23"/>
          <w:szCs w:val="23"/>
          <w:rtl/>
          <w:lang w:val="x-none" w:eastAsia="x-none"/>
        </w:rPr>
        <w:t xml:space="preserve"> (ומבלי לגרוע מכלליות האמור, לרבות משאיות, כלי רכב, נגררים וכלי שינוע כלשהם), אולם הפטור כאמור לא יחול לטובת אדם שגרם לנזק בזדון.</w:t>
      </w:r>
    </w:p>
    <w:p w14:paraId="3A98E4EE" w14:textId="77777777"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kern w:val="32"/>
          <w:sz w:val="23"/>
          <w:szCs w:val="23"/>
          <w:rtl/>
          <w:lang w:val="x-none" w:eastAsia="x-none"/>
        </w:rPr>
        <w:t>בהתקשרות המבוטח עם קבלני משנה במסגרת ו/או בקשר עם השירותים, על המבוטח לכלול בהסכמי ההתקשרות עמם הוראות ביטוח "גב אל גב" לדרישות הביטוח על פי סעיף זה ו/או לכלול את קבלני המשנה בביטוחי המבוטח בהתאמה כאמור.</w:t>
      </w:r>
    </w:p>
    <w:p w14:paraId="16934845" w14:textId="77777777" w:rsidR="006B115B" w:rsidRPr="006F0B35" w:rsidRDefault="006B115B" w:rsidP="006B115B">
      <w:pPr>
        <w:spacing w:before="60"/>
        <w:ind w:left="567"/>
        <w:jc w:val="both"/>
        <w:outlineLvl w:val="1"/>
        <w:rPr>
          <w:rFonts w:ascii="David" w:hAnsi="David" w:cs="David"/>
          <w:sz w:val="23"/>
          <w:szCs w:val="23"/>
          <w:rtl/>
        </w:rPr>
      </w:pPr>
      <w:r w:rsidRPr="006F0B35">
        <w:rPr>
          <w:rFonts w:ascii="David" w:hAnsi="David" w:cs="David"/>
          <w:sz w:val="23"/>
          <w:szCs w:val="23"/>
          <w:rtl/>
        </w:rPr>
        <w:t xml:space="preserve">למען הסר ספק מובהר בזאת, כי המבוטח נושא באחריות כלפי מבקש האישור ביחס לשירותים, בין אם בוצעו באמצעות המבוטח ובין אם בוצעו באמצעות קבלני משנה מטעם המבוטח, והמבוטח </w:t>
      </w:r>
      <w:proofErr w:type="spellStart"/>
      <w:r w:rsidRPr="006F0B35">
        <w:rPr>
          <w:rFonts w:ascii="David" w:hAnsi="David" w:cs="David"/>
          <w:sz w:val="23"/>
          <w:szCs w:val="23"/>
          <w:rtl/>
        </w:rPr>
        <w:t>ישא</w:t>
      </w:r>
      <w:proofErr w:type="spellEnd"/>
      <w:r w:rsidRPr="006F0B35">
        <w:rPr>
          <w:rFonts w:ascii="David" w:hAnsi="David" w:cs="David"/>
          <w:sz w:val="23"/>
          <w:szCs w:val="23"/>
          <w:rtl/>
        </w:rPr>
        <w:t xml:space="preserve"> באחריות לשפות ו/או לפצות את מבקש האישור בגין כל אובדן ו/או נזק שייגרם בשל השירותים שבוצעו על-ידי קבלן המשנה, בין אם אובדן ו/או נזק כאמור מכוסה בביטוחי המבוטח ו/או בביטוחי קבלני המשנה מטעם המבוטח ובין אם לאו. </w:t>
      </w:r>
    </w:p>
    <w:p w14:paraId="2B482F52" w14:textId="77777777" w:rsidR="006B115B" w:rsidRPr="006F0B35" w:rsidRDefault="006B115B" w:rsidP="006B115B">
      <w:pPr>
        <w:spacing w:before="60"/>
        <w:ind w:left="567"/>
        <w:jc w:val="both"/>
        <w:outlineLvl w:val="1"/>
        <w:rPr>
          <w:rFonts w:ascii="David" w:hAnsi="David" w:cs="David"/>
          <w:sz w:val="23"/>
          <w:szCs w:val="23"/>
          <w:rtl/>
        </w:rPr>
      </w:pPr>
      <w:r w:rsidRPr="006F0B35">
        <w:rPr>
          <w:rFonts w:ascii="David" w:hAnsi="David" w:cs="David"/>
          <w:sz w:val="23"/>
          <w:szCs w:val="23"/>
          <w:rtl/>
        </w:rPr>
        <w:t>מוסכם בזאת כי היה ותועלה טענה ו/או דרישה ו/או תביעה מצד הקבלנים ו/או קבלני משנה ו/או מי מטעמם, באחריות המבוטח לשפות את מבקש האישור ו/או מי מטעם מבקש האישור בכל תשלום ו/או הוצאה שיישאו בהם, לרבות ההוצאות המשפטיות.</w:t>
      </w:r>
    </w:p>
    <w:p w14:paraId="0B4C35BC" w14:textId="77777777" w:rsidR="006B115B" w:rsidRPr="006F0B35" w:rsidRDefault="006B115B" w:rsidP="006B115B">
      <w:pPr>
        <w:spacing w:before="60"/>
        <w:ind w:left="567"/>
        <w:jc w:val="both"/>
        <w:outlineLvl w:val="1"/>
        <w:rPr>
          <w:rFonts w:ascii="David" w:hAnsi="David" w:cs="David"/>
          <w:sz w:val="23"/>
          <w:szCs w:val="23"/>
          <w:rtl/>
        </w:rPr>
      </w:pPr>
      <w:r w:rsidRPr="006F0B35">
        <w:rPr>
          <w:rFonts w:ascii="David" w:hAnsi="David" w:cs="David"/>
          <w:sz w:val="23"/>
          <w:szCs w:val="23"/>
          <w:rtl/>
        </w:rPr>
        <w:t>אין בהוראות סעיף זה כדי לגרוע מהתחייבות המבוטח ו/או כדי להטיל על מבקש האישור אחריות כלשהי.</w:t>
      </w:r>
      <w:r w:rsidRPr="006F0B35">
        <w:rPr>
          <w:rFonts w:cs="David"/>
          <w:sz w:val="22"/>
          <w:szCs w:val="22"/>
          <w:rtl/>
        </w:rPr>
        <w:t xml:space="preserve"> </w:t>
      </w:r>
      <w:r w:rsidRPr="006F0B35">
        <w:rPr>
          <w:rFonts w:ascii="David" w:hAnsi="David" w:cs="David" w:hint="cs"/>
          <w:sz w:val="23"/>
          <w:szCs w:val="23"/>
          <w:rtl/>
        </w:rPr>
        <w:t xml:space="preserve"> </w:t>
      </w:r>
      <w:r w:rsidRPr="006F0B35">
        <w:rPr>
          <w:rFonts w:ascii="David" w:hAnsi="David" w:cs="David"/>
          <w:sz w:val="23"/>
          <w:szCs w:val="23"/>
          <w:rtl/>
        </w:rPr>
        <w:t xml:space="preserve">מובהר, כי </w:t>
      </w:r>
      <w:r w:rsidRPr="006F0B35">
        <w:rPr>
          <w:rFonts w:ascii="David" w:hAnsi="David" w:cs="David" w:hint="cs"/>
          <w:sz w:val="23"/>
          <w:szCs w:val="23"/>
          <w:rtl/>
        </w:rPr>
        <w:t>המבוטח</w:t>
      </w:r>
      <w:r w:rsidRPr="006F0B35">
        <w:rPr>
          <w:rFonts w:ascii="David" w:hAnsi="David" w:cs="David"/>
          <w:sz w:val="23"/>
          <w:szCs w:val="23"/>
          <w:rtl/>
        </w:rPr>
        <w:t xml:space="preserve"> יהיה אחראי באופן מלא לנזקים בלתי מבוטחים, לרבות נזקים שהם מתחת לסכום ההשתתפות העצמית</w:t>
      </w:r>
      <w:r w:rsidRPr="006F0B35">
        <w:rPr>
          <w:rFonts w:ascii="David" w:hAnsi="David" w:cs="David" w:hint="cs"/>
          <w:sz w:val="23"/>
          <w:szCs w:val="23"/>
          <w:rtl/>
        </w:rPr>
        <w:t xml:space="preserve">. כמו כן, מוסכם במפורש כי המבוטח יהא חייב בפיצוי ו/או בשיפוי מבקש האישור בגין כל נזק ו/או תשלום שהמבוטח </w:t>
      </w:r>
      <w:proofErr w:type="spellStart"/>
      <w:r w:rsidRPr="006F0B35">
        <w:rPr>
          <w:rFonts w:ascii="David" w:hAnsi="David" w:cs="David" w:hint="cs"/>
          <w:sz w:val="23"/>
          <w:szCs w:val="23"/>
          <w:rtl/>
        </w:rPr>
        <w:t>יחוייב</w:t>
      </w:r>
      <w:proofErr w:type="spellEnd"/>
      <w:r w:rsidRPr="006F0B35">
        <w:rPr>
          <w:rFonts w:ascii="David" w:hAnsi="David" w:cs="David" w:hint="cs"/>
          <w:sz w:val="23"/>
          <w:szCs w:val="23"/>
          <w:rtl/>
        </w:rPr>
        <w:t xml:space="preserve"> בו לרבות תשלום השתתפות עצמית, בגין נזקים שבאחריות המבוטח לפי דין או לפי הסכם זה מיד עם דרישתו הראשונה בכתב</w:t>
      </w:r>
    </w:p>
    <w:p w14:paraId="05B611B7" w14:textId="77777777" w:rsidR="006B115B" w:rsidRPr="006F0B35" w:rsidRDefault="006B115B" w:rsidP="006B115B">
      <w:pPr>
        <w:ind w:left="567"/>
        <w:rPr>
          <w:rFonts w:ascii="David" w:hAnsi="David" w:cs="David"/>
          <w:b/>
          <w:bCs/>
          <w:noProof/>
          <w:sz w:val="23"/>
          <w:szCs w:val="23"/>
          <w:rtl/>
          <w:lang w:eastAsia="he-IL"/>
        </w:rPr>
      </w:pPr>
    </w:p>
    <w:p w14:paraId="34D25799" w14:textId="77777777" w:rsidR="006B115B" w:rsidRPr="006F0B35" w:rsidRDefault="006B115B" w:rsidP="006B115B">
      <w:pPr>
        <w:ind w:left="360"/>
        <w:jc w:val="both"/>
        <w:rPr>
          <w:rFonts w:ascii="David" w:hAnsi="David" w:cs="David"/>
          <w:b/>
          <w:bCs/>
          <w:noProof/>
          <w:sz w:val="23"/>
          <w:szCs w:val="23"/>
          <w:lang w:eastAsia="he-IL"/>
        </w:rPr>
      </w:pPr>
      <w:r w:rsidRPr="006F0B35">
        <w:rPr>
          <w:rFonts w:ascii="David" w:hAnsi="David" w:cs="David"/>
          <w:b/>
          <w:bCs/>
          <w:noProof/>
          <w:sz w:val="23"/>
          <w:szCs w:val="23"/>
          <w:rtl/>
          <w:lang w:eastAsia="he-IL"/>
        </w:rPr>
        <w:t>מוסכם בזאת כי המבוטח מתחייב להעביר תוכן נספח ביטוח זה לידיעת מבטחו על כל התנאים הכלולים בו. יובהר כי על המבוטח חלה החובה לוודא כי התחייבויותיו על פי נספח זה כלולות בביטוחים שערך. במקרה של סתירה יגברו הוראות הסכם זה.</w:t>
      </w:r>
      <w:r w:rsidRPr="006F0B35">
        <w:rPr>
          <w:rFonts w:ascii="David" w:hAnsi="David" w:cs="David" w:hint="cs"/>
          <w:b/>
          <w:bCs/>
          <w:noProof/>
          <w:sz w:val="23"/>
          <w:szCs w:val="23"/>
          <w:rtl/>
          <w:lang w:eastAsia="he-IL"/>
        </w:rPr>
        <w:t xml:space="preserve"> אישורי הביטוח שצורפו הינם דוגמא בלבד ואינם נוסח מחייב.</w:t>
      </w:r>
    </w:p>
    <w:p w14:paraId="04775251" w14:textId="77777777" w:rsidR="006B115B" w:rsidRPr="006F0B35" w:rsidRDefault="006B115B" w:rsidP="006B115B">
      <w:pPr>
        <w:ind w:left="567"/>
        <w:rPr>
          <w:rFonts w:ascii="David" w:hAnsi="David" w:cs="David"/>
          <w:b/>
          <w:bCs/>
          <w:sz w:val="23"/>
          <w:szCs w:val="23"/>
        </w:rPr>
      </w:pPr>
    </w:p>
    <w:p w14:paraId="709D96B5" w14:textId="77777777" w:rsidR="006B115B" w:rsidRPr="006F0B35" w:rsidRDefault="006B115B" w:rsidP="006B115B">
      <w:pPr>
        <w:tabs>
          <w:tab w:val="num" w:pos="567"/>
        </w:tabs>
        <w:spacing w:before="240"/>
        <w:ind w:left="567" w:hanging="567"/>
        <w:jc w:val="both"/>
        <w:outlineLvl w:val="0"/>
        <w:rPr>
          <w:rFonts w:ascii="David" w:hAnsi="David" w:cs="David"/>
          <w:b/>
          <w:bCs/>
          <w:kern w:val="32"/>
          <w:sz w:val="23"/>
          <w:szCs w:val="23"/>
          <w:u w:val="single"/>
          <w:lang w:val="x-none" w:eastAsia="x-none"/>
        </w:rPr>
      </w:pPr>
      <w:bookmarkStart w:id="27" w:name="_Ref25405509"/>
      <w:bookmarkStart w:id="28" w:name="_Hlk23946313"/>
      <w:r w:rsidRPr="006F0B35">
        <w:rPr>
          <w:rFonts w:ascii="David" w:hAnsi="David" w:cs="David"/>
          <w:b/>
          <w:bCs/>
          <w:kern w:val="32"/>
          <w:sz w:val="23"/>
          <w:szCs w:val="23"/>
          <w:u w:val="single"/>
          <w:rtl/>
          <w:lang w:val="x-none" w:eastAsia="x-none"/>
        </w:rPr>
        <w:t>ביטוחי המבוטח:</w:t>
      </w:r>
      <w:bookmarkEnd w:id="27"/>
    </w:p>
    <w:p w14:paraId="68ABA12D" w14:textId="77777777" w:rsidR="006B115B" w:rsidRPr="006F0B35" w:rsidRDefault="006B115B" w:rsidP="006B115B">
      <w:pPr>
        <w:numPr>
          <w:ilvl w:val="1"/>
          <w:numId w:val="0"/>
        </w:numPr>
        <w:tabs>
          <w:tab w:val="num" w:pos="1134"/>
        </w:tabs>
        <w:spacing w:before="60"/>
        <w:ind w:left="1134" w:hanging="567"/>
        <w:jc w:val="both"/>
        <w:outlineLvl w:val="1"/>
        <w:rPr>
          <w:rFonts w:ascii="David" w:hAnsi="David" w:cs="David"/>
          <w:sz w:val="23"/>
          <w:szCs w:val="23"/>
          <w:lang w:eastAsia="x-none"/>
        </w:rPr>
      </w:pPr>
      <w:bookmarkStart w:id="29" w:name="_Ref12801424"/>
      <w:r w:rsidRPr="006F0B35">
        <w:rPr>
          <w:rFonts w:ascii="David" w:hAnsi="David" w:cs="David"/>
          <w:b/>
          <w:bCs/>
          <w:sz w:val="23"/>
          <w:szCs w:val="23"/>
          <w:rtl/>
        </w:rPr>
        <w:t>ביטוח אחריות כלפי צד שלישי</w:t>
      </w:r>
      <w:r w:rsidRPr="006F0B35">
        <w:rPr>
          <w:rFonts w:ascii="David" w:hAnsi="David" w:cs="David"/>
          <w:sz w:val="23"/>
          <w:szCs w:val="23"/>
          <w:rtl/>
        </w:rPr>
        <w:t xml:space="preserve"> </w:t>
      </w:r>
    </w:p>
    <w:p w14:paraId="1B532C44" w14:textId="77777777" w:rsidR="006B115B" w:rsidRPr="006F0B35" w:rsidRDefault="006B115B" w:rsidP="006B115B">
      <w:pPr>
        <w:spacing w:before="60"/>
        <w:ind w:left="1134"/>
        <w:jc w:val="both"/>
        <w:outlineLvl w:val="1"/>
        <w:rPr>
          <w:rFonts w:ascii="David" w:hAnsi="David" w:cs="David"/>
          <w:sz w:val="23"/>
          <w:szCs w:val="23"/>
          <w:rtl/>
        </w:rPr>
      </w:pPr>
      <w:r w:rsidRPr="006F0B35">
        <w:rPr>
          <w:rFonts w:ascii="David" w:hAnsi="David" w:cs="David"/>
          <w:sz w:val="23"/>
          <w:szCs w:val="23"/>
          <w:rtl/>
        </w:rPr>
        <w:t>המבטח את חבות המבוטח על-פי דין בשל פגיעה ו/או נזק העלול להיגרם לגופו ו/או לרכושו של אדם ו/או גוף כלשהו בקשר עם השירותים.</w:t>
      </w:r>
    </w:p>
    <w:bookmarkEnd w:id="29"/>
    <w:p w14:paraId="60D5FC46" w14:textId="77777777" w:rsidR="006B115B" w:rsidRPr="006F0B35" w:rsidRDefault="006B115B" w:rsidP="006B115B">
      <w:pPr>
        <w:spacing w:before="60"/>
        <w:ind w:left="1134"/>
        <w:jc w:val="both"/>
        <w:outlineLvl w:val="1"/>
        <w:rPr>
          <w:rFonts w:ascii="David" w:hAnsi="David" w:cs="David"/>
          <w:sz w:val="23"/>
          <w:szCs w:val="23"/>
          <w:rtl/>
        </w:rPr>
      </w:pPr>
      <w:r w:rsidRPr="006F0B35">
        <w:rPr>
          <w:rFonts w:ascii="David" w:hAnsi="David" w:cs="David"/>
          <w:sz w:val="23"/>
          <w:szCs w:val="23"/>
          <w:rtl/>
        </w:rPr>
        <w:t>הביטוח לא יהיה כפוף לכל הגבלה בדבר חבות בגין וכלפי קבלנים קבלני משנה ועובדיהם וכן תביעות תחלוף מצד המוסד לביטוח לאומי. סייג אחריות מקצועית לא יחול בגין נזקי גוף. למען הסר ספק, מבקש האישור, עובדי מבקש האישור ורכוש מבקש האישור ייחשבו במפורש לצד שלישי.</w:t>
      </w:r>
    </w:p>
    <w:p w14:paraId="0C3C05E4" w14:textId="77777777" w:rsidR="006B115B" w:rsidRPr="006F0B35" w:rsidRDefault="006B115B" w:rsidP="006B115B">
      <w:pPr>
        <w:spacing w:before="60"/>
        <w:ind w:left="1134"/>
        <w:jc w:val="both"/>
        <w:outlineLvl w:val="1"/>
        <w:rPr>
          <w:rFonts w:ascii="David" w:hAnsi="David" w:cs="David"/>
          <w:sz w:val="23"/>
          <w:szCs w:val="23"/>
          <w:rtl/>
        </w:rPr>
      </w:pPr>
      <w:r w:rsidRPr="006F0B35">
        <w:rPr>
          <w:rFonts w:ascii="David" w:hAnsi="David" w:cs="David"/>
          <w:sz w:val="23"/>
          <w:szCs w:val="23"/>
          <w:rtl/>
        </w:rPr>
        <w:t xml:space="preserve">הביטוח לא יכלול סייג בדבר חבות בגין נזק גוף עקב השימוש בכלי רכב שלא קיימת חובה לבטחה על-פי דין. כמו כן, הביטוח יכלול כיסוי עודף החל מעבר לגבול האחריות התקני של ביטוח רכב מנועי - צד שלישי (רכוש) עד לסך </w:t>
      </w:r>
      <w:r w:rsidRPr="006F0B35">
        <w:rPr>
          <w:rFonts w:ascii="David" w:hAnsi="David" w:cs="David" w:hint="cs"/>
          <w:sz w:val="23"/>
          <w:szCs w:val="23"/>
          <w:rtl/>
        </w:rPr>
        <w:t>40</w:t>
      </w:r>
      <w:r w:rsidRPr="006F0B35">
        <w:rPr>
          <w:rFonts w:ascii="David" w:hAnsi="David" w:cs="David"/>
          <w:sz w:val="23"/>
          <w:szCs w:val="23"/>
          <w:rtl/>
        </w:rPr>
        <w:t>0,000 ₪.</w:t>
      </w:r>
    </w:p>
    <w:p w14:paraId="75BAA3FD" w14:textId="77777777" w:rsidR="006B115B" w:rsidRPr="006F0B35" w:rsidRDefault="006B115B" w:rsidP="006B115B">
      <w:pPr>
        <w:spacing w:before="60"/>
        <w:ind w:left="1134"/>
        <w:jc w:val="both"/>
        <w:outlineLvl w:val="1"/>
        <w:rPr>
          <w:rFonts w:ascii="David" w:hAnsi="David" w:cs="David"/>
          <w:sz w:val="23"/>
          <w:szCs w:val="23"/>
          <w:rtl/>
        </w:rPr>
      </w:pPr>
      <w:r w:rsidRPr="006F0B35">
        <w:rPr>
          <w:rFonts w:ascii="David" w:hAnsi="David" w:cs="David"/>
          <w:sz w:val="23"/>
          <w:szCs w:val="23"/>
          <w:rtl/>
        </w:rPr>
        <w:t xml:space="preserve">הביטוח יורחב לשפות את מבקש האישור בשל אחריות שעלולה </w:t>
      </w:r>
      <w:bookmarkStart w:id="30" w:name="_Hlk12806394"/>
      <w:r w:rsidRPr="006F0B35">
        <w:rPr>
          <w:rFonts w:ascii="David" w:hAnsi="David" w:cs="David"/>
          <w:sz w:val="23"/>
          <w:szCs w:val="23"/>
          <w:rtl/>
        </w:rPr>
        <w:t xml:space="preserve">להיות מוטלת </w:t>
      </w:r>
      <w:r w:rsidRPr="006F0B35">
        <w:rPr>
          <w:rFonts w:ascii="David" w:hAnsi="David" w:cs="David" w:hint="cs"/>
          <w:sz w:val="23"/>
          <w:szCs w:val="23"/>
          <w:rtl/>
        </w:rPr>
        <w:t>על מבקש האישור</w:t>
      </w:r>
      <w:r w:rsidRPr="006F0B35">
        <w:rPr>
          <w:rFonts w:ascii="David" w:hAnsi="David" w:cs="David"/>
          <w:sz w:val="23"/>
          <w:szCs w:val="23"/>
          <w:rtl/>
        </w:rPr>
        <w:t xml:space="preserve"> עקב </w:t>
      </w:r>
      <w:bookmarkEnd w:id="30"/>
      <w:r w:rsidRPr="006F0B35">
        <w:rPr>
          <w:rFonts w:ascii="David" w:hAnsi="David" w:cs="David"/>
          <w:sz w:val="23"/>
          <w:szCs w:val="23"/>
          <w:rtl/>
        </w:rPr>
        <w:t>מעשה ו/או מחדל של המבוטח ו/או הבאים מטעם המבוטח, בכפוף לסעיף אחריות צולבת על פי נחשב הביטוח כאילו נערך בנפרד עבור כל אחד מיחידי המבוטח.</w:t>
      </w:r>
    </w:p>
    <w:p w14:paraId="1432088A" w14:textId="77777777" w:rsidR="006B115B" w:rsidRPr="006F0B35" w:rsidRDefault="006B115B" w:rsidP="006B115B">
      <w:pPr>
        <w:spacing w:before="60"/>
        <w:ind w:left="1134"/>
        <w:jc w:val="both"/>
        <w:outlineLvl w:val="1"/>
        <w:rPr>
          <w:rFonts w:ascii="David" w:hAnsi="David" w:cs="David"/>
          <w:sz w:val="23"/>
          <w:szCs w:val="23"/>
          <w:rtl/>
        </w:rPr>
      </w:pPr>
      <w:r w:rsidRPr="006F0B35">
        <w:rPr>
          <w:rFonts w:ascii="David" w:hAnsi="David" w:cs="David"/>
          <w:sz w:val="23"/>
          <w:szCs w:val="23"/>
          <w:u w:val="single"/>
          <w:rtl/>
        </w:rPr>
        <w:t>גבול אחריות</w:t>
      </w:r>
      <w:r w:rsidRPr="006F0B35">
        <w:rPr>
          <w:rFonts w:ascii="David" w:hAnsi="David" w:cs="David"/>
          <w:sz w:val="23"/>
          <w:szCs w:val="23"/>
          <w:rtl/>
        </w:rPr>
        <w:t>:</w:t>
      </w:r>
      <w:r w:rsidRPr="006F0B35">
        <w:rPr>
          <w:rFonts w:ascii="David" w:hAnsi="David" w:cs="David" w:hint="cs"/>
          <w:sz w:val="23"/>
          <w:szCs w:val="23"/>
          <w:rtl/>
        </w:rPr>
        <w:t>4,000,000</w:t>
      </w:r>
      <w:r w:rsidRPr="006F0B35">
        <w:rPr>
          <w:rFonts w:ascii="David" w:hAnsi="David" w:cs="David"/>
          <w:sz w:val="23"/>
          <w:szCs w:val="23"/>
          <w:rtl/>
        </w:rPr>
        <w:t xml:space="preserve"> ₪ לאירוע ובמצטבר לתקופת הביטוח.</w:t>
      </w:r>
    </w:p>
    <w:p w14:paraId="5E7E51B3" w14:textId="77777777" w:rsidR="006B115B" w:rsidRPr="006F0B35" w:rsidRDefault="006B115B" w:rsidP="006B115B">
      <w:pPr>
        <w:numPr>
          <w:ilvl w:val="1"/>
          <w:numId w:val="0"/>
        </w:numPr>
        <w:tabs>
          <w:tab w:val="num" w:pos="1134"/>
        </w:tabs>
        <w:spacing w:before="60"/>
        <w:ind w:left="1134" w:hanging="567"/>
        <w:jc w:val="both"/>
        <w:outlineLvl w:val="1"/>
        <w:rPr>
          <w:rFonts w:ascii="David" w:hAnsi="David" w:cs="David"/>
          <w:sz w:val="23"/>
          <w:szCs w:val="23"/>
        </w:rPr>
      </w:pPr>
      <w:bookmarkStart w:id="31" w:name="_Ref26877581"/>
      <w:r w:rsidRPr="006F0B35">
        <w:rPr>
          <w:rFonts w:ascii="David" w:hAnsi="David" w:cs="David"/>
          <w:b/>
          <w:bCs/>
          <w:sz w:val="23"/>
          <w:szCs w:val="23"/>
          <w:rtl/>
        </w:rPr>
        <w:t>ביטוח אחריות מעבידים</w:t>
      </w:r>
      <w:bookmarkEnd w:id="31"/>
      <w:r w:rsidRPr="006F0B35">
        <w:rPr>
          <w:rFonts w:ascii="David" w:hAnsi="David" w:cs="David"/>
          <w:sz w:val="23"/>
          <w:szCs w:val="23"/>
          <w:rtl/>
        </w:rPr>
        <w:t xml:space="preserve"> </w:t>
      </w:r>
    </w:p>
    <w:p w14:paraId="2F112961" w14:textId="77777777" w:rsidR="006B115B" w:rsidRPr="006F0B35" w:rsidRDefault="006B115B" w:rsidP="006B115B">
      <w:pPr>
        <w:spacing w:before="60"/>
        <w:ind w:left="1134"/>
        <w:jc w:val="both"/>
        <w:outlineLvl w:val="1"/>
        <w:rPr>
          <w:rFonts w:ascii="David" w:hAnsi="David" w:cs="David"/>
          <w:sz w:val="23"/>
          <w:szCs w:val="23"/>
          <w:rtl/>
        </w:rPr>
      </w:pPr>
      <w:r w:rsidRPr="006F0B35">
        <w:rPr>
          <w:rFonts w:ascii="David" w:hAnsi="David" w:cs="David"/>
          <w:sz w:val="23"/>
          <w:szCs w:val="23"/>
          <w:rtl/>
        </w:rPr>
        <w:t xml:space="preserve">המבטח את חבות המבוטח על-פי פקודת </w:t>
      </w:r>
      <w:proofErr w:type="spellStart"/>
      <w:r w:rsidRPr="006F0B35">
        <w:rPr>
          <w:rFonts w:ascii="David" w:hAnsi="David" w:cs="David"/>
          <w:sz w:val="23"/>
          <w:szCs w:val="23"/>
          <w:rtl/>
        </w:rPr>
        <w:t>הנזיקין</w:t>
      </w:r>
      <w:proofErr w:type="spellEnd"/>
      <w:r w:rsidRPr="006F0B35">
        <w:rPr>
          <w:rFonts w:ascii="David" w:hAnsi="David" w:cs="David"/>
          <w:sz w:val="23"/>
          <w:szCs w:val="23"/>
          <w:rtl/>
        </w:rPr>
        <w:t xml:space="preserve"> [נוסח חדש] ו/או חוק האחריות למוצרים פגומים </w:t>
      </w:r>
      <w:bookmarkStart w:id="32" w:name="_Hlk12806428"/>
      <w:proofErr w:type="spellStart"/>
      <w:r w:rsidRPr="006F0B35">
        <w:rPr>
          <w:rFonts w:ascii="David" w:hAnsi="David" w:cs="David"/>
          <w:sz w:val="23"/>
          <w:szCs w:val="23"/>
          <w:rtl/>
        </w:rPr>
        <w:t>התש"ם</w:t>
      </w:r>
      <w:proofErr w:type="spellEnd"/>
      <w:r w:rsidRPr="006F0B35">
        <w:rPr>
          <w:rFonts w:ascii="David" w:hAnsi="David" w:cs="David"/>
          <w:sz w:val="23"/>
          <w:szCs w:val="23"/>
          <w:rtl/>
        </w:rPr>
        <w:t xml:space="preserve"> - 1980</w:t>
      </w:r>
      <w:bookmarkEnd w:id="32"/>
      <w:r w:rsidRPr="006F0B35">
        <w:rPr>
          <w:rFonts w:ascii="David" w:hAnsi="David" w:cs="David"/>
          <w:sz w:val="23"/>
          <w:szCs w:val="23"/>
          <w:rtl/>
        </w:rPr>
        <w:t xml:space="preserve">, בשל פגיעה גופנית ו/או מחלה העלולה להיגרם למי מעובדי המבוטח תוך כדי ו/או עקב השירותים. </w:t>
      </w:r>
    </w:p>
    <w:p w14:paraId="406D308D" w14:textId="77777777" w:rsidR="006B115B" w:rsidRPr="006F0B35" w:rsidRDefault="006B115B" w:rsidP="006B115B">
      <w:pPr>
        <w:spacing w:before="60"/>
        <w:ind w:left="1134"/>
        <w:jc w:val="both"/>
        <w:outlineLvl w:val="1"/>
        <w:rPr>
          <w:rFonts w:ascii="David" w:hAnsi="David" w:cs="David"/>
          <w:sz w:val="23"/>
          <w:szCs w:val="23"/>
        </w:rPr>
      </w:pPr>
      <w:r w:rsidRPr="006F0B35">
        <w:rPr>
          <w:rFonts w:ascii="David" w:hAnsi="David" w:cs="David"/>
          <w:sz w:val="23"/>
          <w:szCs w:val="23"/>
          <w:rtl/>
        </w:rPr>
        <w:t xml:space="preserve">הביטוח לא יכלול מגבלה בדבר עבודות בגובה ובעומק, שעות עבודה ומנוחה וכן בדבר העסקת נוער. </w:t>
      </w:r>
    </w:p>
    <w:p w14:paraId="37EC618C" w14:textId="77777777" w:rsidR="006B115B" w:rsidRPr="006F0B35" w:rsidRDefault="006B115B" w:rsidP="006B115B">
      <w:pPr>
        <w:spacing w:before="60"/>
        <w:ind w:left="1134"/>
        <w:jc w:val="both"/>
        <w:outlineLvl w:val="1"/>
        <w:rPr>
          <w:rFonts w:ascii="David" w:hAnsi="David" w:cs="David"/>
          <w:sz w:val="23"/>
          <w:szCs w:val="23"/>
          <w:rtl/>
        </w:rPr>
      </w:pPr>
      <w:r w:rsidRPr="006F0B35">
        <w:rPr>
          <w:rFonts w:ascii="David" w:hAnsi="David" w:cs="David"/>
          <w:sz w:val="23"/>
          <w:szCs w:val="23"/>
          <w:rtl/>
        </w:rPr>
        <w:lastRenderedPageBreak/>
        <w:t xml:space="preserve">הביטוח יורחב לשפות את מבקש האישור היה ויקבע לעניין קרות תאונת עבודה ו/או מחלה כלשהי כי </w:t>
      </w:r>
      <w:bookmarkStart w:id="33" w:name="_Hlk12806572"/>
      <w:r w:rsidRPr="006F0B35">
        <w:rPr>
          <w:rFonts w:ascii="David" w:hAnsi="David" w:cs="David"/>
          <w:sz w:val="23"/>
          <w:szCs w:val="23"/>
          <w:rtl/>
        </w:rPr>
        <w:t>מבקש האישור נושא בחובות מעביד כלשהן כלפי מי מעובדי המבוטח.</w:t>
      </w:r>
    </w:p>
    <w:p w14:paraId="026706EA" w14:textId="77777777" w:rsidR="006B115B" w:rsidRPr="006F0B35" w:rsidRDefault="006B115B" w:rsidP="006B115B">
      <w:pPr>
        <w:spacing w:before="60"/>
        <w:ind w:left="1134"/>
        <w:jc w:val="both"/>
        <w:outlineLvl w:val="1"/>
        <w:rPr>
          <w:rFonts w:ascii="David" w:hAnsi="David" w:cs="David"/>
          <w:sz w:val="23"/>
          <w:szCs w:val="23"/>
          <w:rtl/>
        </w:rPr>
      </w:pPr>
      <w:r w:rsidRPr="006F0B35">
        <w:rPr>
          <w:rFonts w:ascii="David" w:hAnsi="David" w:cs="David"/>
          <w:sz w:val="23"/>
          <w:szCs w:val="23"/>
          <w:u w:val="single"/>
          <w:rtl/>
        </w:rPr>
        <w:t>גבול אחריות</w:t>
      </w:r>
      <w:r w:rsidRPr="006F0B35">
        <w:rPr>
          <w:rFonts w:ascii="David" w:hAnsi="David" w:cs="David"/>
          <w:sz w:val="23"/>
          <w:szCs w:val="23"/>
          <w:rtl/>
        </w:rPr>
        <w:t>: 20,000,000 ₪ לתובע, לאירוע ובמצטבר לתקופת הביטוח.</w:t>
      </w:r>
    </w:p>
    <w:p w14:paraId="4580E452" w14:textId="77777777" w:rsidR="006B115B" w:rsidRPr="006F0B35" w:rsidRDefault="006B115B" w:rsidP="006B115B">
      <w:pPr>
        <w:numPr>
          <w:ilvl w:val="1"/>
          <w:numId w:val="0"/>
        </w:numPr>
        <w:tabs>
          <w:tab w:val="num" w:pos="1134"/>
        </w:tabs>
        <w:spacing w:line="300" w:lineRule="atLeast"/>
        <w:ind w:left="1134" w:hanging="567"/>
        <w:jc w:val="both"/>
        <w:outlineLvl w:val="1"/>
        <w:rPr>
          <w:rFonts w:ascii="David" w:hAnsi="David" w:cs="David"/>
          <w:b/>
          <w:bCs/>
          <w:sz w:val="23"/>
          <w:szCs w:val="23"/>
          <w:rtl/>
        </w:rPr>
      </w:pPr>
      <w:bookmarkStart w:id="34" w:name="_Ref27394835"/>
      <w:bookmarkStart w:id="35" w:name="_Ref25406913"/>
      <w:bookmarkEnd w:id="33"/>
      <w:r w:rsidRPr="006F0B35">
        <w:rPr>
          <w:rFonts w:ascii="David" w:hAnsi="David" w:cs="David"/>
          <w:b/>
          <w:bCs/>
          <w:sz w:val="23"/>
          <w:szCs w:val="23"/>
          <w:rtl/>
        </w:rPr>
        <w:t>ביטוח חבות המוצר ואחריות מקצועית (משולב)</w:t>
      </w:r>
    </w:p>
    <w:p w14:paraId="7CC40929" w14:textId="77777777" w:rsidR="006B115B" w:rsidRPr="006F0B35" w:rsidRDefault="006B115B" w:rsidP="006B115B">
      <w:pPr>
        <w:spacing w:line="300" w:lineRule="atLeast"/>
        <w:ind w:left="1134"/>
        <w:jc w:val="both"/>
        <w:outlineLvl w:val="1"/>
        <w:rPr>
          <w:rFonts w:ascii="David" w:hAnsi="David" w:cs="David"/>
          <w:sz w:val="23"/>
          <w:szCs w:val="23"/>
          <w:rtl/>
        </w:rPr>
      </w:pPr>
      <w:r w:rsidRPr="006F0B35">
        <w:rPr>
          <w:rFonts w:ascii="David" w:hAnsi="David" w:cs="David"/>
          <w:sz w:val="23"/>
          <w:szCs w:val="23"/>
          <w:rtl/>
        </w:rPr>
        <w:t xml:space="preserve">המבטח את חבות המבוטח על-פי דין בשל תביעה ו/או דרישה שתוגש לראשונה במהלך תקופת הביטוח, בגין (1) פגיעה גופנית ו/או נזק לרכוש שנגרם עקב מוצרים שיוצרו ו/או סופקו ו/או טופלו ו/או הותקנו ו/או שווקו ו/או הותאמו על ידי המבוטח (להלן: "המוצרים") (2) טעות עקב מעשה ו/או מחדל מקצועי מצד המבוטח ו/או מי מהפועלים מטעם המבוטח. </w:t>
      </w:r>
    </w:p>
    <w:p w14:paraId="07A065E8" w14:textId="77777777" w:rsidR="006B115B" w:rsidRPr="006F0B35" w:rsidRDefault="006B115B" w:rsidP="006B115B">
      <w:pPr>
        <w:spacing w:line="300" w:lineRule="atLeast"/>
        <w:ind w:left="1134"/>
        <w:jc w:val="both"/>
        <w:outlineLvl w:val="1"/>
        <w:rPr>
          <w:rFonts w:ascii="David" w:hAnsi="David" w:cs="David"/>
          <w:sz w:val="23"/>
          <w:szCs w:val="23"/>
          <w:rtl/>
        </w:rPr>
      </w:pPr>
      <w:r w:rsidRPr="006F0B35">
        <w:rPr>
          <w:rFonts w:ascii="David" w:hAnsi="David" w:cs="David"/>
          <w:sz w:val="23"/>
          <w:szCs w:val="23"/>
          <w:rtl/>
        </w:rPr>
        <w:t>הביטוח יכלול מועד למפרע אשר לא מאוחר ממועד תחילת מתן השירותים.</w:t>
      </w:r>
    </w:p>
    <w:p w14:paraId="2F721A13" w14:textId="77777777" w:rsidR="006B115B" w:rsidRPr="006F0B35" w:rsidRDefault="006B115B" w:rsidP="006B115B">
      <w:pPr>
        <w:spacing w:line="300" w:lineRule="atLeast"/>
        <w:ind w:left="1134"/>
        <w:jc w:val="both"/>
        <w:outlineLvl w:val="1"/>
        <w:rPr>
          <w:rFonts w:ascii="David" w:hAnsi="David" w:cs="David"/>
          <w:sz w:val="23"/>
          <w:szCs w:val="23"/>
          <w:rtl/>
        </w:rPr>
      </w:pPr>
      <w:r w:rsidRPr="006F0B35">
        <w:rPr>
          <w:rFonts w:ascii="David" w:hAnsi="David" w:cs="David"/>
          <w:sz w:val="23"/>
          <w:szCs w:val="23"/>
          <w:rtl/>
        </w:rPr>
        <w:t>הביטוח יורחב לשפות את מבקש האישור בשל אחריות שעלולה להיות מוטלת על מבקש האישור (1) בכל הקשור במוצרים ו/או פגיעה גופנית ו/או נזק לרכוש עקב השירותים (2) עקב מעשה ו/או מחדל של המבוטח ו/או הבאים מטעם המבוטח, וזאת בכפוף לסעיף אחריות צולבת על פי נחשב הביטוח כאילו נערך בנפרד עבור כל אחד מיחידי המבוטח, אך לא תביעת מבקש האישור כנגד המבוטח.</w:t>
      </w:r>
    </w:p>
    <w:p w14:paraId="475F057F" w14:textId="77777777" w:rsidR="006B115B" w:rsidRPr="006F0B35" w:rsidRDefault="006B115B" w:rsidP="006B115B">
      <w:pPr>
        <w:spacing w:line="300" w:lineRule="atLeast"/>
        <w:ind w:left="1134"/>
        <w:jc w:val="both"/>
        <w:outlineLvl w:val="1"/>
        <w:rPr>
          <w:rFonts w:ascii="David" w:hAnsi="David" w:cs="David"/>
          <w:sz w:val="23"/>
          <w:szCs w:val="23"/>
          <w:rtl/>
        </w:rPr>
      </w:pPr>
      <w:r w:rsidRPr="006F0B35">
        <w:rPr>
          <w:rFonts w:ascii="David" w:hAnsi="David" w:cs="David"/>
          <w:sz w:val="23"/>
          <w:szCs w:val="23"/>
          <w:rtl/>
        </w:rPr>
        <w:t>הביטוח לא יכלול כל הגבלה בדבר אי יושר או מעילה באמון מצד עובדי המבוטח, אבדן מסמכים, הוצאת דיבה ו/או לשון הרע, השמצה וחריגה מסמכות ונזק כספי או פיננסי.</w:t>
      </w:r>
    </w:p>
    <w:p w14:paraId="2362B4A0" w14:textId="77777777" w:rsidR="006B115B" w:rsidRPr="006F0B35" w:rsidRDefault="006B115B" w:rsidP="006B115B">
      <w:pPr>
        <w:spacing w:line="300" w:lineRule="atLeast"/>
        <w:ind w:left="1134"/>
        <w:jc w:val="both"/>
        <w:outlineLvl w:val="1"/>
        <w:rPr>
          <w:rFonts w:ascii="David" w:hAnsi="David" w:cs="David"/>
          <w:sz w:val="23"/>
          <w:szCs w:val="23"/>
          <w:rtl/>
        </w:rPr>
      </w:pPr>
      <w:r w:rsidRPr="006F0B35">
        <w:rPr>
          <w:rFonts w:ascii="David" w:hAnsi="David" w:cs="David"/>
          <w:sz w:val="23"/>
          <w:szCs w:val="23"/>
          <w:rtl/>
        </w:rPr>
        <w:t>הביטוח יכלול תקופת גילוי של 12 חודשים לאחר תום תוקף הביטוח בתנאי כי לא נערך על ידי המבוטח ביטוח חלופי המעניק כיסוי מקביל כמתחייב מסעיף זה, ובמידה והביטול או השינוי בתנאי הביטוח לא נבע מאי תשלום או מרמה של המבוטח.</w:t>
      </w:r>
    </w:p>
    <w:p w14:paraId="1CB82FA6" w14:textId="77777777" w:rsidR="006B115B" w:rsidRPr="006F0B35" w:rsidRDefault="006B115B" w:rsidP="006B115B">
      <w:pPr>
        <w:spacing w:line="300" w:lineRule="atLeast"/>
        <w:ind w:left="1134"/>
        <w:jc w:val="both"/>
        <w:outlineLvl w:val="1"/>
        <w:rPr>
          <w:rFonts w:ascii="David" w:hAnsi="David" w:cs="David"/>
          <w:sz w:val="23"/>
          <w:szCs w:val="23"/>
          <w:rtl/>
        </w:rPr>
      </w:pPr>
      <w:r w:rsidRPr="006F0B35">
        <w:rPr>
          <w:rFonts w:ascii="David" w:hAnsi="David" w:cs="David"/>
          <w:sz w:val="23"/>
          <w:szCs w:val="23"/>
          <w:rtl/>
        </w:rPr>
        <w:t>גבול אחריות משולב:</w:t>
      </w:r>
      <w:r w:rsidRPr="006F0B35">
        <w:rPr>
          <w:rFonts w:ascii="David" w:hAnsi="David" w:cs="David" w:hint="cs"/>
          <w:sz w:val="23"/>
          <w:szCs w:val="23"/>
          <w:rtl/>
        </w:rPr>
        <w:t xml:space="preserve"> 4,000,000</w:t>
      </w:r>
      <w:r w:rsidRPr="006F0B35">
        <w:rPr>
          <w:rFonts w:ascii="David" w:hAnsi="David" w:cs="David"/>
          <w:sz w:val="23"/>
          <w:szCs w:val="23"/>
          <w:rtl/>
        </w:rPr>
        <w:t xml:space="preserve"> </w:t>
      </w:r>
      <w:r w:rsidRPr="006F0B35">
        <w:rPr>
          <w:rFonts w:ascii="David" w:hAnsi="David" w:cs="David" w:hint="cs"/>
          <w:sz w:val="23"/>
          <w:szCs w:val="23"/>
          <w:rtl/>
        </w:rPr>
        <w:t xml:space="preserve">₪ </w:t>
      </w:r>
      <w:r w:rsidRPr="006F0B35">
        <w:rPr>
          <w:rFonts w:ascii="David" w:hAnsi="David" w:cs="David"/>
          <w:sz w:val="23"/>
          <w:szCs w:val="23"/>
          <w:rtl/>
        </w:rPr>
        <w:t xml:space="preserve"> לאירוע ובמצטבר לתקופת הביטוח.</w:t>
      </w:r>
    </w:p>
    <w:bookmarkEnd w:id="34"/>
    <w:bookmarkEnd w:id="35"/>
    <w:p w14:paraId="6108BEC1" w14:textId="77777777"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kern w:val="32"/>
          <w:sz w:val="23"/>
          <w:szCs w:val="23"/>
          <w:rtl/>
          <w:lang w:val="x-none" w:eastAsia="x-none"/>
        </w:rPr>
        <w:t>ביטוחי המבוטח יכללו הוראות לפיהם:</w:t>
      </w:r>
    </w:p>
    <w:p w14:paraId="278AEEF2" w14:textId="77777777" w:rsidR="006B115B" w:rsidRPr="006F0B35" w:rsidRDefault="006B115B" w:rsidP="006B115B">
      <w:pPr>
        <w:numPr>
          <w:ilvl w:val="1"/>
          <w:numId w:val="0"/>
        </w:numPr>
        <w:tabs>
          <w:tab w:val="num" w:pos="1134"/>
        </w:tabs>
        <w:spacing w:before="60"/>
        <w:ind w:left="1134" w:hanging="567"/>
        <w:jc w:val="both"/>
        <w:outlineLvl w:val="1"/>
        <w:rPr>
          <w:rFonts w:ascii="David" w:hAnsi="David" w:cs="David"/>
          <w:sz w:val="23"/>
          <w:szCs w:val="23"/>
        </w:rPr>
      </w:pPr>
      <w:r w:rsidRPr="006F0B35">
        <w:rPr>
          <w:rFonts w:ascii="David" w:hAnsi="David" w:cs="David"/>
          <w:sz w:val="23"/>
          <w:szCs w:val="23"/>
          <w:rtl/>
        </w:rPr>
        <w:t>הנם קודמים לכל ביטוח הנערך על-ידי מבקש האישור וכי מבטח המבוטח מוותר על כל טענה ו/או דרישה בדבר שיתוף ביטוחי מבקש האישור.</w:t>
      </w:r>
    </w:p>
    <w:p w14:paraId="17FD84EC" w14:textId="77777777" w:rsidR="006B115B" w:rsidRPr="006F0B35" w:rsidRDefault="006B115B" w:rsidP="006B115B">
      <w:pPr>
        <w:numPr>
          <w:ilvl w:val="1"/>
          <w:numId w:val="0"/>
        </w:numPr>
        <w:tabs>
          <w:tab w:val="num" w:pos="1134"/>
        </w:tabs>
        <w:spacing w:before="60"/>
        <w:ind w:left="1134" w:hanging="567"/>
        <w:jc w:val="both"/>
        <w:outlineLvl w:val="1"/>
        <w:rPr>
          <w:rFonts w:ascii="David" w:hAnsi="David" w:cs="David"/>
          <w:sz w:val="23"/>
          <w:szCs w:val="23"/>
        </w:rPr>
      </w:pPr>
      <w:r w:rsidRPr="006F0B35">
        <w:rPr>
          <w:rFonts w:ascii="David" w:hAnsi="David" w:cs="David"/>
          <w:sz w:val="23"/>
          <w:szCs w:val="23"/>
          <w:rtl/>
        </w:rPr>
        <w:t>שינוי לרע</w:t>
      </w:r>
      <w:r w:rsidRPr="006F0B35">
        <w:rPr>
          <w:rFonts w:ascii="David" w:hAnsi="David" w:cs="David" w:hint="cs"/>
          <w:sz w:val="23"/>
          <w:szCs w:val="23"/>
          <w:rtl/>
        </w:rPr>
        <w:t>ה</w:t>
      </w:r>
      <w:r w:rsidRPr="006F0B35">
        <w:rPr>
          <w:rFonts w:ascii="David" w:hAnsi="David" w:cs="David"/>
          <w:sz w:val="23"/>
          <w:szCs w:val="23"/>
          <w:rtl/>
        </w:rPr>
        <w:t xml:space="preserve"> או ביטול של מי מביטוחי המבוטח, לא ייכנס לתוקף אלא 30 יום לאחר משלוח הודעה של המבטח למבקש האישור בדבר השינוי </w:t>
      </w:r>
      <w:r w:rsidRPr="006F0B35">
        <w:rPr>
          <w:rFonts w:ascii="David" w:hAnsi="David" w:cs="David" w:hint="cs"/>
          <w:sz w:val="23"/>
          <w:szCs w:val="23"/>
          <w:rtl/>
        </w:rPr>
        <w:t xml:space="preserve">לרעה </w:t>
      </w:r>
      <w:r w:rsidRPr="006F0B35">
        <w:rPr>
          <w:rFonts w:ascii="David" w:hAnsi="David" w:cs="David"/>
          <w:sz w:val="23"/>
          <w:szCs w:val="23"/>
          <w:rtl/>
        </w:rPr>
        <w:t>או הביטול.</w:t>
      </w:r>
    </w:p>
    <w:p w14:paraId="73E0FE64" w14:textId="77777777" w:rsidR="006B115B" w:rsidRPr="006F0B35" w:rsidRDefault="006B115B" w:rsidP="006B115B">
      <w:pPr>
        <w:numPr>
          <w:ilvl w:val="1"/>
          <w:numId w:val="0"/>
        </w:numPr>
        <w:tabs>
          <w:tab w:val="num" w:pos="1134"/>
        </w:tabs>
        <w:spacing w:before="60"/>
        <w:ind w:left="1134" w:hanging="567"/>
        <w:jc w:val="both"/>
        <w:outlineLvl w:val="1"/>
        <w:rPr>
          <w:rFonts w:ascii="David" w:hAnsi="David" w:cs="David"/>
          <w:sz w:val="23"/>
          <w:szCs w:val="23"/>
        </w:rPr>
      </w:pPr>
      <w:r w:rsidRPr="006F0B35">
        <w:rPr>
          <w:rFonts w:ascii="David" w:hAnsi="David" w:cs="David"/>
          <w:sz w:val="23"/>
          <w:szCs w:val="23"/>
          <w:rtl/>
        </w:rPr>
        <w:t xml:space="preserve">הפרת תנאי ביטוחי המבוטח </w:t>
      </w:r>
      <w:proofErr w:type="spellStart"/>
      <w:r w:rsidRPr="006F0B35">
        <w:rPr>
          <w:rFonts w:ascii="David" w:hAnsi="David" w:cs="David"/>
          <w:sz w:val="23"/>
          <w:szCs w:val="23"/>
          <w:rtl/>
        </w:rPr>
        <w:t>והתנאותיהם</w:t>
      </w:r>
      <w:proofErr w:type="spellEnd"/>
      <w:r w:rsidRPr="006F0B35">
        <w:rPr>
          <w:rFonts w:ascii="David" w:hAnsi="David" w:cs="David"/>
          <w:sz w:val="23"/>
          <w:szCs w:val="23"/>
          <w:rtl/>
        </w:rPr>
        <w:t xml:space="preserve"> ו/או אי עמידה בתנאי הביטוחים בתום לב על ידי המבוטח ו/או מי מטעם המבוטח לא תגרע מזכויות מבקש האישור לקבלת פיצוי או שיפוי על פי הביטוחים כאמור.</w:t>
      </w:r>
    </w:p>
    <w:p w14:paraId="198C260F" w14:textId="77777777" w:rsidR="006B115B" w:rsidRPr="006F0B35" w:rsidRDefault="006B115B" w:rsidP="006B115B">
      <w:pPr>
        <w:numPr>
          <w:ilvl w:val="1"/>
          <w:numId w:val="0"/>
        </w:numPr>
        <w:tabs>
          <w:tab w:val="num" w:pos="1134"/>
        </w:tabs>
        <w:spacing w:before="60"/>
        <w:ind w:left="1134" w:hanging="567"/>
        <w:jc w:val="both"/>
        <w:outlineLvl w:val="1"/>
        <w:rPr>
          <w:rFonts w:ascii="David" w:hAnsi="David" w:cs="David"/>
          <w:sz w:val="23"/>
          <w:szCs w:val="23"/>
        </w:rPr>
      </w:pPr>
      <w:r w:rsidRPr="006F0B35">
        <w:rPr>
          <w:rFonts w:ascii="David" w:hAnsi="David" w:cs="David"/>
          <w:sz w:val="23"/>
          <w:szCs w:val="23"/>
          <w:rtl/>
        </w:rPr>
        <w:t xml:space="preserve">היקף הכיסוי (למעט ביטוח אחריות מקצועית) לא יפחת מתנאי ביט מהדורה 2013. חריג רשלנות רבתי (אם קיים) יבוטל, אולם אין בביטול הסעיף כאמור כדי לגרוע מזכויות המבטח וחובות המבוטח על פי חוק חוזה ביטוח התשמ"א - 1981. </w:t>
      </w:r>
    </w:p>
    <w:p w14:paraId="309CDE4C" w14:textId="77777777" w:rsidR="006B115B" w:rsidRPr="006F0B35" w:rsidRDefault="006B115B" w:rsidP="006B115B">
      <w:pPr>
        <w:numPr>
          <w:ilvl w:val="1"/>
          <w:numId w:val="0"/>
        </w:numPr>
        <w:tabs>
          <w:tab w:val="num" w:pos="1134"/>
        </w:tabs>
        <w:spacing w:before="60"/>
        <w:ind w:left="1134" w:hanging="567"/>
        <w:jc w:val="both"/>
        <w:outlineLvl w:val="1"/>
        <w:rPr>
          <w:rFonts w:ascii="David" w:hAnsi="David" w:cs="David"/>
          <w:sz w:val="23"/>
          <w:szCs w:val="23"/>
        </w:rPr>
      </w:pPr>
      <w:r w:rsidRPr="006F0B35">
        <w:rPr>
          <w:rFonts w:ascii="David" w:hAnsi="David" w:cs="David"/>
          <w:sz w:val="23"/>
          <w:szCs w:val="23"/>
          <w:rtl/>
        </w:rPr>
        <w:t xml:space="preserve">המבטח מוותר על זכות התחלוף כלפי מבקש האישור וכלפי הבאים מטעם מבקש האישור, אולם </w:t>
      </w:r>
      <w:proofErr w:type="spellStart"/>
      <w:r w:rsidRPr="006F0B35">
        <w:rPr>
          <w:rFonts w:ascii="David" w:hAnsi="David" w:cs="David"/>
          <w:sz w:val="23"/>
          <w:szCs w:val="23"/>
          <w:rtl/>
        </w:rPr>
        <w:t>הויתור</w:t>
      </w:r>
      <w:proofErr w:type="spellEnd"/>
      <w:r w:rsidRPr="006F0B35">
        <w:rPr>
          <w:rFonts w:ascii="David" w:hAnsi="David" w:cs="David"/>
          <w:sz w:val="23"/>
          <w:szCs w:val="23"/>
          <w:rtl/>
        </w:rPr>
        <w:t xml:space="preserve"> על זכות התחלוף כאמור לא יחול כלפי אדם שגרם לנזק בזדון. </w:t>
      </w:r>
    </w:p>
    <w:p w14:paraId="0D08E314" w14:textId="77777777" w:rsidR="006B115B" w:rsidRPr="006F0B35" w:rsidRDefault="006B115B" w:rsidP="006B115B">
      <w:pPr>
        <w:numPr>
          <w:ilvl w:val="1"/>
          <w:numId w:val="0"/>
        </w:numPr>
        <w:tabs>
          <w:tab w:val="num" w:pos="1134"/>
        </w:tabs>
        <w:spacing w:before="60"/>
        <w:ind w:left="1134" w:hanging="567"/>
        <w:jc w:val="both"/>
        <w:outlineLvl w:val="1"/>
        <w:rPr>
          <w:rFonts w:ascii="David" w:hAnsi="David" w:cs="David"/>
          <w:sz w:val="23"/>
          <w:szCs w:val="23"/>
        </w:rPr>
      </w:pPr>
      <w:r w:rsidRPr="006F0B35">
        <w:rPr>
          <w:rFonts w:ascii="David" w:hAnsi="David" w:cs="David"/>
          <w:sz w:val="23"/>
          <w:szCs w:val="23"/>
          <w:rtl/>
        </w:rPr>
        <w:t xml:space="preserve">על המבוטח מוטלת האחריות לשאת בתשלום דמי הביטוח ולנשיאה בהשתתפויות העצמיות החלות על פיהן. </w:t>
      </w:r>
    </w:p>
    <w:p w14:paraId="28FC2519" w14:textId="77777777" w:rsidR="006B115B" w:rsidRPr="006F0B35" w:rsidRDefault="006B115B" w:rsidP="006B115B">
      <w:pPr>
        <w:tabs>
          <w:tab w:val="num" w:pos="567"/>
        </w:tabs>
        <w:spacing w:before="240"/>
        <w:ind w:left="567" w:hanging="567"/>
        <w:jc w:val="both"/>
        <w:outlineLvl w:val="0"/>
        <w:rPr>
          <w:rFonts w:ascii="David" w:hAnsi="David" w:cs="David"/>
          <w:kern w:val="32"/>
          <w:sz w:val="23"/>
          <w:szCs w:val="23"/>
          <w:lang w:val="x-none" w:eastAsia="x-none"/>
        </w:rPr>
      </w:pPr>
      <w:r w:rsidRPr="006F0B35">
        <w:rPr>
          <w:rFonts w:ascii="David" w:hAnsi="David" w:cs="David"/>
          <w:kern w:val="32"/>
          <w:sz w:val="23"/>
          <w:szCs w:val="23"/>
          <w:rtl/>
          <w:lang w:val="x-none" w:eastAsia="x-none"/>
        </w:rPr>
        <w:t>הפרה של איזה מהוראות נספח ב</w:t>
      </w:r>
      <w:r w:rsidRPr="006F0B35">
        <w:rPr>
          <w:rFonts w:ascii="David" w:hAnsi="David" w:cs="David" w:hint="cs"/>
          <w:kern w:val="32"/>
          <w:sz w:val="23"/>
          <w:szCs w:val="23"/>
          <w:rtl/>
          <w:lang w:val="x-none" w:eastAsia="x-none"/>
        </w:rPr>
        <w:t>י</w:t>
      </w:r>
      <w:r w:rsidRPr="006F0B35">
        <w:rPr>
          <w:rFonts w:ascii="David" w:hAnsi="David" w:cs="David"/>
          <w:kern w:val="32"/>
          <w:sz w:val="23"/>
          <w:szCs w:val="23"/>
          <w:rtl/>
          <w:lang w:val="x-none" w:eastAsia="x-none"/>
        </w:rPr>
        <w:t>טוח זה תהווה הפרה יסודית</w:t>
      </w:r>
      <w:bookmarkEnd w:id="28"/>
      <w:r w:rsidRPr="006F0B35">
        <w:rPr>
          <w:rFonts w:ascii="David" w:hAnsi="David" w:cs="David"/>
          <w:kern w:val="32"/>
          <w:sz w:val="23"/>
          <w:szCs w:val="23"/>
          <w:rtl/>
          <w:lang w:val="x-none" w:eastAsia="x-none"/>
        </w:rPr>
        <w:t>.</w:t>
      </w:r>
    </w:p>
    <w:p w14:paraId="6C27F7B6" w14:textId="77777777" w:rsidR="006B115B" w:rsidRPr="006F0B35" w:rsidRDefault="006B115B" w:rsidP="006B115B">
      <w:pPr>
        <w:spacing w:before="240"/>
        <w:ind w:left="567"/>
        <w:jc w:val="both"/>
        <w:outlineLvl w:val="0"/>
        <w:rPr>
          <w:rFonts w:ascii="David" w:hAnsi="David" w:cs="David"/>
          <w:kern w:val="32"/>
          <w:sz w:val="23"/>
          <w:szCs w:val="23"/>
          <w:rtl/>
          <w:lang w:val="x-none" w:eastAsia="x-none"/>
        </w:rPr>
      </w:pPr>
      <w:r w:rsidRPr="006F0B35">
        <w:rPr>
          <w:rFonts w:ascii="David" w:hAnsi="David" w:cs="David" w:hint="cs"/>
          <w:kern w:val="32"/>
          <w:sz w:val="23"/>
          <w:szCs w:val="23"/>
          <w:rtl/>
          <w:lang w:val="x-none" w:eastAsia="x-none"/>
        </w:rPr>
        <w:t>במעמד הגשת ההצעה מסמך זה ייחתם רק ע"י מגיש ההצעה.</w:t>
      </w:r>
    </w:p>
    <w:p w14:paraId="5456F3D5" w14:textId="77777777" w:rsidR="006B115B" w:rsidRPr="006F0B35" w:rsidRDefault="006B115B" w:rsidP="006B115B">
      <w:pPr>
        <w:spacing w:before="240"/>
        <w:ind w:left="567"/>
        <w:jc w:val="both"/>
        <w:outlineLvl w:val="0"/>
        <w:rPr>
          <w:rFonts w:ascii="David" w:hAnsi="David" w:cs="David"/>
          <w:kern w:val="32"/>
          <w:sz w:val="23"/>
          <w:szCs w:val="23"/>
          <w:rtl/>
          <w:lang w:val="x-none" w:eastAsia="x-none"/>
        </w:rPr>
      </w:pPr>
      <w:r w:rsidRPr="006F0B35">
        <w:rPr>
          <w:rFonts w:ascii="David" w:hAnsi="David" w:cs="David" w:hint="cs"/>
          <w:kern w:val="32"/>
          <w:sz w:val="23"/>
          <w:szCs w:val="23"/>
          <w:rtl/>
          <w:lang w:val="x-none" w:eastAsia="x-none"/>
        </w:rPr>
        <w:t>רק הזוכה יגיש מסמך זה חתום ע"י חברת הביטוח שלו במעמד חתימת החוזה.</w:t>
      </w:r>
    </w:p>
    <w:p w14:paraId="26D50FD1" w14:textId="77777777" w:rsidR="006B115B" w:rsidRPr="006F0B35" w:rsidRDefault="006B115B" w:rsidP="006B115B">
      <w:pPr>
        <w:spacing w:before="240"/>
        <w:ind w:left="567"/>
        <w:jc w:val="both"/>
        <w:outlineLvl w:val="0"/>
        <w:rPr>
          <w:rFonts w:ascii="David" w:hAnsi="David" w:cs="David"/>
          <w:kern w:val="32"/>
          <w:sz w:val="23"/>
          <w:szCs w:val="23"/>
          <w:rtl/>
          <w:lang w:val="x-none" w:eastAsia="x-none"/>
        </w:rPr>
      </w:pPr>
      <w:r>
        <w:rPr>
          <w:rFonts w:ascii="David" w:hAnsi="David" w:cs="David"/>
          <w:kern w:val="32"/>
          <w:sz w:val="23"/>
          <w:szCs w:val="23"/>
          <w:rtl/>
          <w:lang w:val="x-none" w:eastAsia="x-none"/>
        </w:rPr>
        <w:br w:type="page"/>
      </w:r>
    </w:p>
    <w:tbl>
      <w:tblPr>
        <w:bidiVisual/>
        <w:tblW w:w="967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035"/>
        <w:gridCol w:w="2045"/>
        <w:gridCol w:w="3327"/>
      </w:tblGrid>
      <w:tr w:rsidR="006B115B" w:rsidRPr="006F0B35" w14:paraId="5A59426D" w14:textId="77777777" w:rsidTr="00D801FE">
        <w:trPr>
          <w:trHeight w:val="463"/>
          <w:tblHeader/>
        </w:trPr>
        <w:tc>
          <w:tcPr>
            <w:tcW w:w="6344" w:type="dxa"/>
            <w:gridSpan w:val="3"/>
            <w:shd w:val="clear" w:color="auto" w:fill="F2F2F2"/>
          </w:tcPr>
          <w:p w14:paraId="56CC8BCF" w14:textId="77777777" w:rsidR="006B115B" w:rsidRPr="006F0B35" w:rsidRDefault="006B115B" w:rsidP="00D801FE">
            <w:pPr>
              <w:jc w:val="center"/>
              <w:rPr>
                <w:rFonts w:ascii="David" w:eastAsia="Calibri" w:hAnsi="David" w:cs="David"/>
                <w:noProof/>
                <w:sz w:val="34"/>
                <w:szCs w:val="34"/>
                <w:rtl/>
                <w:lang w:eastAsia="he-IL"/>
              </w:rPr>
            </w:pPr>
            <w:bookmarkStart w:id="36" w:name="_Hlk26893365"/>
            <w:bookmarkStart w:id="37" w:name="_Hlk27031150"/>
            <w:bookmarkStart w:id="38" w:name="_Hlk26893391"/>
            <w:r w:rsidRPr="006F0B35">
              <w:rPr>
                <w:rFonts w:ascii="David" w:eastAsia="Calibri" w:hAnsi="David" w:cs="David" w:hint="cs"/>
                <w:noProof/>
                <w:sz w:val="28"/>
                <w:szCs w:val="28"/>
                <w:rtl/>
                <w:lang w:eastAsia="he-IL"/>
              </w:rPr>
              <w:lastRenderedPageBreak/>
              <w:t xml:space="preserve"> נספח ג'1 - </w:t>
            </w:r>
            <w:r w:rsidRPr="006F0B35">
              <w:rPr>
                <w:rFonts w:ascii="David" w:eastAsia="Calibri" w:hAnsi="David" w:cs="David"/>
                <w:noProof/>
                <w:sz w:val="28"/>
                <w:szCs w:val="28"/>
                <w:rtl/>
                <w:lang w:eastAsia="he-IL"/>
              </w:rPr>
              <w:t>אישור קיום ביטוחים</w:t>
            </w:r>
          </w:p>
        </w:tc>
        <w:tc>
          <w:tcPr>
            <w:tcW w:w="3327" w:type="dxa"/>
            <w:shd w:val="clear" w:color="auto" w:fill="auto"/>
          </w:tcPr>
          <w:p w14:paraId="001C5799" w14:textId="77777777" w:rsidR="006B115B" w:rsidRPr="006F0B35" w:rsidRDefault="006B115B" w:rsidP="00D801FE">
            <w:pPr>
              <w:rPr>
                <w:rFonts w:ascii="David" w:eastAsia="Calibri" w:hAnsi="David" w:cs="David"/>
                <w:noProof/>
                <w:sz w:val="22"/>
                <w:szCs w:val="22"/>
                <w:rtl/>
                <w:lang w:eastAsia="he-IL"/>
              </w:rPr>
            </w:pPr>
            <w:r w:rsidRPr="006F0B35">
              <w:rPr>
                <w:rFonts w:ascii="David" w:eastAsia="Calibri" w:hAnsi="David" w:cs="David"/>
                <w:noProof/>
                <w:sz w:val="20"/>
                <w:szCs w:val="20"/>
                <w:rtl/>
                <w:lang w:eastAsia="he-IL"/>
              </w:rPr>
              <w:t xml:space="preserve">תאריך </w:t>
            </w:r>
            <w:r w:rsidRPr="006F0B35">
              <w:rPr>
                <w:rFonts w:ascii="David" w:eastAsia="Calibri" w:hAnsi="David" w:cs="David" w:hint="cs"/>
                <w:noProof/>
                <w:sz w:val="20"/>
                <w:szCs w:val="20"/>
                <w:rtl/>
                <w:lang w:eastAsia="he-IL"/>
              </w:rPr>
              <w:t>הנפקת האישור</w:t>
            </w:r>
            <w:r w:rsidRPr="006F0B35">
              <w:rPr>
                <w:rFonts w:ascii="David" w:eastAsia="Calibri" w:hAnsi="David" w:cs="David"/>
                <w:noProof/>
                <w:sz w:val="20"/>
                <w:szCs w:val="20"/>
                <w:rtl/>
                <w:lang w:eastAsia="he-IL"/>
              </w:rPr>
              <w:t>(</w:t>
            </w:r>
            <w:r w:rsidRPr="006F0B35">
              <w:rPr>
                <w:rFonts w:ascii="David" w:eastAsia="Calibri" w:hAnsi="David" w:cs="David"/>
                <w:noProof/>
                <w:sz w:val="20"/>
                <w:szCs w:val="20"/>
                <w:lang w:eastAsia="he-IL"/>
              </w:rPr>
              <w:t>DD/MM/YYYY</w:t>
            </w:r>
            <w:r w:rsidRPr="006F0B35">
              <w:rPr>
                <w:rFonts w:ascii="David" w:eastAsia="Calibri" w:hAnsi="David" w:cs="David"/>
                <w:noProof/>
                <w:sz w:val="20"/>
                <w:szCs w:val="20"/>
                <w:rtl/>
                <w:lang w:eastAsia="he-IL"/>
              </w:rPr>
              <w:t>)</w:t>
            </w:r>
          </w:p>
        </w:tc>
      </w:tr>
      <w:tr w:rsidR="006B115B" w:rsidRPr="006F0B35" w14:paraId="5ECDFEBE" w14:textId="77777777" w:rsidTr="00D801FE">
        <w:trPr>
          <w:trHeight w:val="315"/>
        </w:trPr>
        <w:tc>
          <w:tcPr>
            <w:tcW w:w="9671" w:type="dxa"/>
            <w:gridSpan w:val="4"/>
            <w:shd w:val="clear" w:color="auto" w:fill="auto"/>
          </w:tcPr>
          <w:p w14:paraId="2D563222" w14:textId="77777777" w:rsidR="006B115B" w:rsidRPr="006F0B35" w:rsidRDefault="006B115B" w:rsidP="00D801FE">
            <w:pPr>
              <w:rPr>
                <w:rFonts w:ascii="David" w:eastAsia="Calibri" w:hAnsi="David" w:cs="David"/>
                <w:noProof/>
                <w:sz w:val="18"/>
                <w:szCs w:val="18"/>
                <w:rtl/>
                <w:lang w:eastAsia="he-IL"/>
              </w:rPr>
            </w:pPr>
            <w:r w:rsidRPr="006F0B35">
              <w:rPr>
                <w:rFonts w:ascii="David" w:eastAsia="Calibri" w:hAnsi="David" w:cs="David"/>
                <w:noProof/>
                <w:sz w:val="18"/>
                <w:szCs w:val="18"/>
                <w:rtl/>
                <w:lang w:eastAsia="he-IL"/>
              </w:rPr>
              <w:t xml:space="preserve">אישור ביטוח זה מהווה אסמכתא לכך שלמבוטח ישנה </w:t>
            </w:r>
            <w:r w:rsidRPr="006F0B35">
              <w:rPr>
                <w:rFonts w:ascii="David" w:eastAsia="Calibri" w:hAnsi="David" w:cs="David" w:hint="cs"/>
                <w:noProof/>
                <w:sz w:val="18"/>
                <w:szCs w:val="18"/>
                <w:rtl/>
                <w:lang w:eastAsia="he-IL"/>
              </w:rPr>
              <w:t>פוליסת ביטוח</w:t>
            </w:r>
            <w:r w:rsidRPr="006F0B35">
              <w:rPr>
                <w:rFonts w:ascii="David" w:eastAsia="Calibri" w:hAnsi="David" w:cs="David"/>
                <w:noProof/>
                <w:sz w:val="18"/>
                <w:szCs w:val="18"/>
                <w:rtl/>
                <w:lang w:eastAsia="he-IL"/>
              </w:rPr>
              <w:t xml:space="preserve"> בתוקף</w:t>
            </w:r>
            <w:r w:rsidRPr="006F0B35">
              <w:rPr>
                <w:rFonts w:ascii="David" w:eastAsia="Calibri" w:hAnsi="David" w:cs="David" w:hint="cs"/>
                <w:noProof/>
                <w:sz w:val="18"/>
                <w:szCs w:val="18"/>
                <w:rtl/>
                <w:lang w:eastAsia="he-IL"/>
              </w:rPr>
              <w:t xml:space="preserve">, בהתאם למידע המפורט בה. המידע המפורט באישור זה אינו כולל את כל תנאי הפוליסה וחריגיה. יחד עם זאת, </w:t>
            </w:r>
            <w:r w:rsidRPr="006F0B35">
              <w:rPr>
                <w:rFonts w:ascii="David" w:eastAsia="Calibri" w:hAnsi="David" w:cs="David"/>
                <w:noProof/>
                <w:sz w:val="18"/>
                <w:szCs w:val="18"/>
                <w:rtl/>
                <w:lang w:eastAsia="he-I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6B115B" w:rsidRPr="006B4DAD" w14:paraId="74315422" w14:textId="77777777" w:rsidTr="00D801FE">
        <w:trPr>
          <w:trHeight w:val="278"/>
        </w:trPr>
        <w:tc>
          <w:tcPr>
            <w:tcW w:w="2264" w:type="dxa"/>
            <w:shd w:val="clear" w:color="auto" w:fill="F2F2F2"/>
          </w:tcPr>
          <w:p w14:paraId="1FB2A84D" w14:textId="77777777" w:rsidR="006B115B" w:rsidRPr="006F0B35" w:rsidRDefault="006B115B" w:rsidP="00D801FE">
            <w:pPr>
              <w:jc w:val="center"/>
              <w:rPr>
                <w:rFonts w:ascii="David" w:eastAsia="Calibri" w:hAnsi="David" w:cs="David"/>
                <w:noProof/>
                <w:sz w:val="22"/>
                <w:szCs w:val="22"/>
                <w:rtl/>
                <w:lang w:eastAsia="he-IL"/>
              </w:rPr>
            </w:pPr>
            <w:r w:rsidRPr="006F0B35">
              <w:rPr>
                <w:rFonts w:ascii="David" w:eastAsia="Calibri" w:hAnsi="David" w:cs="David"/>
                <w:noProof/>
                <w:sz w:val="22"/>
                <w:szCs w:val="22"/>
                <w:rtl/>
                <w:lang w:eastAsia="he-IL"/>
              </w:rPr>
              <w:t>מבקש האישור*</w:t>
            </w:r>
          </w:p>
        </w:tc>
        <w:tc>
          <w:tcPr>
            <w:tcW w:w="2035" w:type="dxa"/>
            <w:shd w:val="clear" w:color="auto" w:fill="F2F2F2"/>
          </w:tcPr>
          <w:p w14:paraId="23EF4D51" w14:textId="77777777" w:rsidR="006B115B" w:rsidRPr="006F0B35" w:rsidRDefault="006B115B" w:rsidP="00D801FE">
            <w:pPr>
              <w:jc w:val="center"/>
              <w:rPr>
                <w:rFonts w:ascii="David" w:eastAsia="Calibri" w:hAnsi="David" w:cs="David"/>
                <w:noProof/>
                <w:sz w:val="22"/>
                <w:szCs w:val="22"/>
                <w:rtl/>
                <w:lang w:eastAsia="he-IL"/>
              </w:rPr>
            </w:pPr>
            <w:r w:rsidRPr="006F0B35" w:rsidDel="009955DA">
              <w:rPr>
                <w:rFonts w:ascii="David" w:eastAsia="Calibri" w:hAnsi="David" w:cs="David"/>
                <w:noProof/>
                <w:sz w:val="22"/>
                <w:szCs w:val="22"/>
                <w:rtl/>
                <w:lang w:eastAsia="he-IL"/>
              </w:rPr>
              <w:t>ה</w:t>
            </w:r>
            <w:r w:rsidRPr="006F0B35">
              <w:rPr>
                <w:rFonts w:ascii="David" w:eastAsia="Calibri" w:hAnsi="David" w:cs="David"/>
                <w:noProof/>
                <w:sz w:val="22"/>
                <w:szCs w:val="22"/>
                <w:rtl/>
                <w:lang w:eastAsia="he-IL"/>
              </w:rPr>
              <w:t>מבוטח</w:t>
            </w:r>
          </w:p>
        </w:tc>
        <w:tc>
          <w:tcPr>
            <w:tcW w:w="2045" w:type="dxa"/>
            <w:shd w:val="clear" w:color="auto" w:fill="F2F2F2"/>
          </w:tcPr>
          <w:p w14:paraId="2E75F0DF" w14:textId="77777777" w:rsidR="006B115B" w:rsidRPr="006F0B35" w:rsidRDefault="006B115B" w:rsidP="00D801FE">
            <w:pPr>
              <w:jc w:val="center"/>
              <w:rPr>
                <w:rFonts w:ascii="David" w:eastAsia="Calibri" w:hAnsi="David" w:cs="David"/>
                <w:noProof/>
                <w:sz w:val="22"/>
                <w:szCs w:val="22"/>
                <w:rtl/>
                <w:lang w:eastAsia="he-IL"/>
              </w:rPr>
            </w:pPr>
            <w:r w:rsidRPr="006F0B35">
              <w:rPr>
                <w:rFonts w:ascii="David" w:eastAsia="Calibri" w:hAnsi="David" w:cs="David"/>
                <w:noProof/>
                <w:sz w:val="22"/>
                <w:szCs w:val="22"/>
                <w:rtl/>
                <w:lang w:eastAsia="he-IL"/>
              </w:rPr>
              <w:t>אופי העסקה*</w:t>
            </w:r>
          </w:p>
        </w:tc>
        <w:tc>
          <w:tcPr>
            <w:tcW w:w="3327" w:type="dxa"/>
            <w:shd w:val="clear" w:color="auto" w:fill="F2F2F2"/>
          </w:tcPr>
          <w:p w14:paraId="7DA669AF" w14:textId="77777777" w:rsidR="006B115B" w:rsidRPr="006F0B35" w:rsidRDefault="006B115B" w:rsidP="00D801FE">
            <w:pPr>
              <w:jc w:val="center"/>
              <w:rPr>
                <w:rFonts w:ascii="David" w:eastAsia="Calibri" w:hAnsi="David" w:cs="David"/>
                <w:noProof/>
                <w:sz w:val="22"/>
                <w:szCs w:val="22"/>
                <w:rtl/>
                <w:lang w:eastAsia="he-IL"/>
              </w:rPr>
            </w:pPr>
            <w:r w:rsidRPr="006F0B35">
              <w:rPr>
                <w:rFonts w:ascii="David" w:eastAsia="Calibri" w:hAnsi="David" w:cs="David"/>
                <w:noProof/>
                <w:sz w:val="22"/>
                <w:szCs w:val="22"/>
                <w:rtl/>
                <w:lang w:eastAsia="he-IL"/>
              </w:rPr>
              <w:t>מעמד מבקש האישור*</w:t>
            </w:r>
          </w:p>
        </w:tc>
      </w:tr>
      <w:tr w:rsidR="006B115B" w:rsidRPr="006F0B35" w14:paraId="04A1EF4E" w14:textId="77777777" w:rsidTr="00D801FE">
        <w:trPr>
          <w:trHeight w:val="1830"/>
        </w:trPr>
        <w:tc>
          <w:tcPr>
            <w:tcW w:w="2264" w:type="dxa"/>
            <w:shd w:val="clear" w:color="auto" w:fill="auto"/>
          </w:tcPr>
          <w:p w14:paraId="23759C68" w14:textId="304A8757" w:rsidR="006B115B" w:rsidRPr="006F0B35" w:rsidRDefault="006B115B" w:rsidP="00D801FE">
            <w:pPr>
              <w:spacing w:before="60"/>
              <w:ind w:left="-1"/>
              <w:jc w:val="both"/>
              <w:outlineLvl w:val="0"/>
              <w:rPr>
                <w:rFonts w:ascii="David" w:eastAsia="Calibri" w:hAnsi="David" w:cs="David"/>
                <w:kern w:val="32"/>
                <w:sz w:val="23"/>
                <w:szCs w:val="23"/>
                <w:rtl/>
                <w:lang w:val="x-none" w:eastAsia="x-none"/>
              </w:rPr>
            </w:pPr>
            <w:r w:rsidRPr="006F0B35">
              <w:rPr>
                <w:rFonts w:ascii="David" w:eastAsia="Calibri" w:hAnsi="David"/>
                <w:kern w:val="32"/>
                <w:sz w:val="22"/>
                <w:szCs w:val="22"/>
                <w:rtl/>
                <w:lang w:val="x-none" w:eastAsia="x-none"/>
              </w:rPr>
              <w:t>שם</w:t>
            </w:r>
            <w:r w:rsidRPr="006F0B35">
              <w:rPr>
                <w:rFonts w:ascii="David" w:eastAsia="Calibri" w:hAnsi="David" w:hint="cs"/>
                <w:kern w:val="32"/>
                <w:sz w:val="22"/>
                <w:szCs w:val="22"/>
                <w:rtl/>
                <w:lang w:val="x-none" w:eastAsia="x-none"/>
              </w:rPr>
              <w:t xml:space="preserve">: </w:t>
            </w:r>
            <w:r w:rsidRPr="006F0B35">
              <w:rPr>
                <w:rFonts w:ascii="David" w:eastAsia="Calibri" w:hAnsi="David" w:cs="David" w:hint="cs"/>
                <w:kern w:val="32"/>
                <w:sz w:val="23"/>
                <w:szCs w:val="23"/>
                <w:rtl/>
                <w:lang w:val="x-none" w:eastAsia="x-none"/>
              </w:rPr>
              <w:t xml:space="preserve">מועצה מקומית </w:t>
            </w:r>
            <w:r w:rsidR="000710B3">
              <w:rPr>
                <w:rFonts w:ascii="David" w:eastAsia="Calibri" w:hAnsi="David" w:cs="David" w:hint="cs"/>
                <w:kern w:val="32"/>
                <w:sz w:val="23"/>
                <w:szCs w:val="23"/>
                <w:rtl/>
                <w:lang w:val="x-none" w:eastAsia="x-none"/>
              </w:rPr>
              <w:t>נחף</w:t>
            </w:r>
            <w:r w:rsidRPr="006F0B35">
              <w:rPr>
                <w:rFonts w:ascii="David" w:eastAsia="Calibri" w:hAnsi="David" w:cs="David"/>
                <w:kern w:val="32"/>
                <w:sz w:val="23"/>
                <w:szCs w:val="23"/>
                <w:rtl/>
                <w:lang w:val="x-none" w:eastAsia="x-none"/>
              </w:rPr>
              <w:t xml:space="preserve"> ו/או תאגידים ו/או חברות עירוני</w:t>
            </w:r>
            <w:r w:rsidRPr="006F0B35">
              <w:rPr>
                <w:rFonts w:ascii="David" w:eastAsia="Calibri" w:hAnsi="David" w:cs="David" w:hint="cs"/>
                <w:kern w:val="32"/>
                <w:sz w:val="23"/>
                <w:szCs w:val="23"/>
                <w:rtl/>
                <w:lang w:val="x-none" w:eastAsia="x-none"/>
              </w:rPr>
              <w:t xml:space="preserve">ות/כלכליות/ עמותות שלה, </w:t>
            </w:r>
            <w:r w:rsidRPr="006F0B35">
              <w:rPr>
                <w:rFonts w:ascii="David" w:eastAsia="Calibri" w:hAnsi="David" w:cs="David"/>
                <w:kern w:val="32"/>
                <w:sz w:val="23"/>
                <w:szCs w:val="23"/>
                <w:rtl/>
                <w:lang w:val="x-none" w:eastAsia="x-none"/>
              </w:rPr>
              <w:t>נבחריהם</w:t>
            </w:r>
            <w:r w:rsidRPr="006F0B35">
              <w:rPr>
                <w:rFonts w:ascii="David" w:eastAsia="Calibri" w:hAnsi="David" w:cs="David" w:hint="cs"/>
                <w:kern w:val="32"/>
                <w:sz w:val="23"/>
                <w:szCs w:val="23"/>
                <w:rtl/>
                <w:lang w:val="x-none" w:eastAsia="x-none"/>
              </w:rPr>
              <w:t>,</w:t>
            </w:r>
            <w:r w:rsidRPr="006F0B35">
              <w:rPr>
                <w:rFonts w:ascii="David" w:eastAsia="Calibri" w:hAnsi="David" w:cs="David"/>
                <w:kern w:val="32"/>
                <w:sz w:val="23"/>
                <w:szCs w:val="23"/>
                <w:rtl/>
                <w:lang w:val="x-none" w:eastAsia="x-none"/>
              </w:rPr>
              <w:t xml:space="preserve"> מנהליהם ועובדיהם</w:t>
            </w:r>
            <w:r w:rsidRPr="006F0B35">
              <w:rPr>
                <w:rFonts w:ascii="David" w:eastAsia="Calibri" w:hAnsi="David" w:cs="David" w:hint="cs"/>
                <w:kern w:val="32"/>
                <w:sz w:val="23"/>
                <w:szCs w:val="23"/>
                <w:rtl/>
                <w:lang w:val="x-none" w:eastAsia="x-none"/>
              </w:rPr>
              <w:t xml:space="preserve"> </w:t>
            </w:r>
            <w:r w:rsidRPr="006F0B35">
              <w:rPr>
                <w:rFonts w:ascii="David" w:eastAsia="Calibri" w:hAnsi="David" w:cs="David"/>
                <w:kern w:val="32"/>
                <w:sz w:val="23"/>
                <w:szCs w:val="23"/>
                <w:rtl/>
                <w:lang w:val="x-none" w:eastAsia="x-none"/>
              </w:rPr>
              <w:t xml:space="preserve">. </w:t>
            </w:r>
          </w:p>
          <w:p w14:paraId="71FE0597" w14:textId="77777777" w:rsidR="006B115B" w:rsidRPr="006F0B35" w:rsidRDefault="006B115B" w:rsidP="00D801FE">
            <w:pPr>
              <w:spacing w:before="60"/>
              <w:ind w:left="-1"/>
              <w:jc w:val="both"/>
              <w:outlineLvl w:val="0"/>
              <w:rPr>
                <w:rFonts w:ascii="David" w:eastAsia="Calibri" w:hAnsi="David"/>
                <w:kern w:val="32"/>
                <w:sz w:val="22"/>
                <w:szCs w:val="22"/>
                <w:rtl/>
                <w:lang w:val="x-none" w:eastAsia="x-none"/>
              </w:rPr>
            </w:pPr>
          </w:p>
        </w:tc>
        <w:tc>
          <w:tcPr>
            <w:tcW w:w="2035" w:type="dxa"/>
            <w:shd w:val="clear" w:color="auto" w:fill="auto"/>
          </w:tcPr>
          <w:p w14:paraId="39295A75" w14:textId="77777777" w:rsidR="006B115B" w:rsidRPr="006F0B35" w:rsidRDefault="006B115B" w:rsidP="00D801FE">
            <w:pPr>
              <w:rPr>
                <w:rFonts w:ascii="David" w:eastAsia="Calibri" w:hAnsi="David" w:cs="David"/>
                <w:noProof/>
                <w:sz w:val="22"/>
                <w:szCs w:val="22"/>
                <w:rtl/>
                <w:lang w:eastAsia="he-IL"/>
              </w:rPr>
            </w:pPr>
            <w:r w:rsidRPr="006F0B35">
              <w:rPr>
                <w:rFonts w:ascii="David" w:eastAsia="Calibri" w:hAnsi="David" w:cs="David"/>
                <w:noProof/>
                <w:sz w:val="22"/>
                <w:szCs w:val="22"/>
                <w:rtl/>
                <w:lang w:eastAsia="he-IL"/>
              </w:rPr>
              <w:t>שם</w:t>
            </w:r>
            <w:r w:rsidRPr="006F0B35">
              <w:rPr>
                <w:rFonts w:ascii="David" w:eastAsia="Calibri" w:hAnsi="David" w:cs="David" w:hint="cs"/>
                <w:noProof/>
                <w:sz w:val="22"/>
                <w:szCs w:val="22"/>
                <w:rtl/>
                <w:lang w:eastAsia="he-IL"/>
              </w:rPr>
              <w:t xml:space="preserve">: </w:t>
            </w:r>
            <w:r w:rsidRPr="006F0B35">
              <w:rPr>
                <w:rFonts w:ascii="David" w:eastAsia="Calibri" w:hAnsi="David" w:cs="David" w:hint="cs"/>
                <w:noProof/>
                <w:sz w:val="22"/>
                <w:szCs w:val="22"/>
                <w:u w:val="single"/>
                <w:rtl/>
                <w:lang w:eastAsia="he-IL"/>
              </w:rPr>
              <w:t>_________</w:t>
            </w:r>
          </w:p>
        </w:tc>
        <w:tc>
          <w:tcPr>
            <w:tcW w:w="2045" w:type="dxa"/>
            <w:vMerge w:val="restart"/>
            <w:shd w:val="clear" w:color="auto" w:fill="auto"/>
          </w:tcPr>
          <w:p w14:paraId="028003DD"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נדל"ן</w:t>
            </w:r>
          </w:p>
          <w:p w14:paraId="0420E219"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 xml:space="preserve">שירותים </w:t>
            </w:r>
          </w:p>
          <w:p w14:paraId="7C8E7E05"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אספקת מוצרים</w:t>
            </w:r>
          </w:p>
          <w:p w14:paraId="01858BB5"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 xml:space="preserve">אחר: </w:t>
            </w:r>
            <w:r w:rsidRPr="006F0B35">
              <w:rPr>
                <w:rFonts w:ascii="David" w:eastAsia="Calibri" w:hAnsi="David" w:cs="David"/>
                <w:b/>
                <w:noProof/>
                <w:sz w:val="22"/>
                <w:szCs w:val="22"/>
                <w:u w:val="single"/>
                <w:rtl/>
                <w:lang w:eastAsia="he-IL"/>
              </w:rPr>
              <w:t>______</w:t>
            </w:r>
          </w:p>
          <w:p w14:paraId="7B4D59B8" w14:textId="77777777" w:rsidR="006B115B" w:rsidRPr="006F0B35" w:rsidRDefault="006B115B" w:rsidP="00D801FE">
            <w:pPr>
              <w:rPr>
                <w:rFonts w:ascii="David" w:eastAsia="Calibri" w:hAnsi="David" w:cs="David"/>
                <w:b/>
                <w:noProof/>
                <w:sz w:val="22"/>
                <w:szCs w:val="22"/>
                <w:rtl/>
                <w:lang w:eastAsia="he-IL"/>
              </w:rPr>
            </w:pPr>
            <w:r w:rsidRPr="006F0B35">
              <w:rPr>
                <w:rFonts w:ascii="David" w:eastAsia="Calibri" w:hAnsi="David" w:cs="David"/>
                <w:noProof/>
                <w:sz w:val="23"/>
                <w:szCs w:val="23"/>
                <w:rtl/>
                <w:lang w:eastAsia="he-IL"/>
              </w:rPr>
              <w:t xml:space="preserve">– </w:t>
            </w:r>
            <w:r w:rsidRPr="006F0B35">
              <w:rPr>
                <w:rFonts w:ascii="David" w:eastAsia="Calibri" w:hAnsi="David" w:cs="David" w:hint="cs"/>
                <w:noProof/>
                <w:sz w:val="23"/>
                <w:szCs w:val="23"/>
                <w:rtl/>
                <w:lang w:eastAsia="he-IL"/>
              </w:rPr>
              <w:t xml:space="preserve"> איפיון , אספקה, התקנה, הטמעה, מתו רישיון שימוש, תחזוקה, הדרכה ותמיכה במערכת מידע ממוחשבות</w:t>
            </w:r>
          </w:p>
        </w:tc>
        <w:tc>
          <w:tcPr>
            <w:tcW w:w="3327" w:type="dxa"/>
            <w:vMerge w:val="restart"/>
            <w:shd w:val="clear" w:color="auto" w:fill="auto"/>
          </w:tcPr>
          <w:p w14:paraId="6177E62C"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משכיר</w:t>
            </w:r>
          </w:p>
          <w:p w14:paraId="4FC614CD"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שוכר</w:t>
            </w:r>
          </w:p>
          <w:p w14:paraId="7D18EF1C"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זכיין</w:t>
            </w:r>
          </w:p>
          <w:p w14:paraId="409A01EE"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קבלני משנה</w:t>
            </w:r>
          </w:p>
          <w:p w14:paraId="6F48CB91"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מזמין שירותים</w:t>
            </w:r>
          </w:p>
          <w:p w14:paraId="56B67E26"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מזמין מוצרים</w:t>
            </w:r>
          </w:p>
          <w:p w14:paraId="3212570A" w14:textId="77777777" w:rsidR="006B115B" w:rsidRPr="006F0B35" w:rsidRDefault="006B115B" w:rsidP="00D801FE">
            <w:pPr>
              <w:ind w:left="50" w:right="78"/>
              <w:rPr>
                <w:rFonts w:ascii="David" w:eastAsia="Calibri" w:hAnsi="David" w:cs="David"/>
                <w:b/>
                <w:noProof/>
                <w:sz w:val="22"/>
                <w:szCs w:val="22"/>
                <w:rtl/>
                <w:lang w:eastAsia="he-IL"/>
              </w:rPr>
            </w:pPr>
            <w:r w:rsidRPr="006F0B35">
              <w:rPr>
                <w:rFonts w:ascii="Segoe UI Symbol" w:eastAsia="Calibri" w:hAnsi="Segoe UI Symbol" w:cs="Segoe UI Symbol" w:hint="cs"/>
                <w:b/>
                <w:noProof/>
                <w:sz w:val="22"/>
                <w:szCs w:val="22"/>
                <w:rtl/>
                <w:lang w:eastAsia="he-IL"/>
              </w:rPr>
              <w:t>☐</w:t>
            </w:r>
            <w:r w:rsidRPr="006F0B35">
              <w:rPr>
                <w:rFonts w:ascii="David" w:eastAsia="Calibri" w:hAnsi="David" w:cs="David"/>
                <w:b/>
                <w:noProof/>
                <w:sz w:val="22"/>
                <w:szCs w:val="22"/>
                <w:rtl/>
                <w:lang w:eastAsia="he-IL"/>
              </w:rPr>
              <w:t xml:space="preserve">אחר: </w:t>
            </w:r>
            <w:r w:rsidRPr="006F0B35">
              <w:rPr>
                <w:rFonts w:ascii="David" w:eastAsia="Calibri" w:hAnsi="David" w:cs="David"/>
                <w:b/>
                <w:noProof/>
                <w:sz w:val="22"/>
                <w:szCs w:val="22"/>
                <w:u w:val="single"/>
                <w:rtl/>
                <w:lang w:eastAsia="he-IL"/>
              </w:rPr>
              <w:t>______</w:t>
            </w:r>
          </w:p>
        </w:tc>
      </w:tr>
      <w:tr w:rsidR="006B115B" w:rsidRPr="006F0B35" w14:paraId="76821C7A" w14:textId="77777777" w:rsidTr="00D801FE">
        <w:trPr>
          <w:trHeight w:val="571"/>
        </w:trPr>
        <w:tc>
          <w:tcPr>
            <w:tcW w:w="2264" w:type="dxa"/>
            <w:shd w:val="clear" w:color="auto" w:fill="auto"/>
          </w:tcPr>
          <w:p w14:paraId="5366408D" w14:textId="77777777" w:rsidR="006B115B" w:rsidRPr="006F0B35" w:rsidRDefault="006B115B" w:rsidP="00D801FE">
            <w:pPr>
              <w:rPr>
                <w:rFonts w:ascii="David" w:eastAsia="Calibri" w:hAnsi="David" w:cs="David"/>
                <w:noProof/>
                <w:sz w:val="22"/>
                <w:szCs w:val="22"/>
                <w:rtl/>
                <w:lang w:eastAsia="he-IL"/>
              </w:rPr>
            </w:pPr>
            <w:r w:rsidRPr="006F0B35">
              <w:rPr>
                <w:rFonts w:ascii="David" w:eastAsia="Calibri" w:hAnsi="David" w:cs="David" w:hint="cs"/>
                <w:noProof/>
                <w:sz w:val="22"/>
                <w:szCs w:val="22"/>
                <w:rtl/>
                <w:lang w:eastAsia="he-IL"/>
              </w:rPr>
              <w:t xml:space="preserve">ח.פ.  </w:t>
            </w:r>
            <w:r w:rsidRPr="00033DA3">
              <w:rPr>
                <w:rFonts w:ascii="David" w:eastAsia="Calibri" w:hAnsi="David" w:cs="David" w:hint="cs"/>
                <w:noProof/>
                <w:sz w:val="22"/>
                <w:szCs w:val="22"/>
                <w:rtl/>
                <w:lang w:eastAsia="he-IL"/>
              </w:rPr>
              <w:t>: ..........................</w:t>
            </w:r>
          </w:p>
        </w:tc>
        <w:tc>
          <w:tcPr>
            <w:tcW w:w="2035" w:type="dxa"/>
            <w:shd w:val="clear" w:color="auto" w:fill="auto"/>
          </w:tcPr>
          <w:p w14:paraId="14C74A6D" w14:textId="77777777" w:rsidR="006B115B" w:rsidRPr="006F0B35" w:rsidRDefault="006B115B" w:rsidP="00D801FE">
            <w:pPr>
              <w:rPr>
                <w:rFonts w:ascii="David" w:eastAsia="Calibri" w:hAnsi="David" w:cs="David"/>
                <w:noProof/>
                <w:sz w:val="22"/>
                <w:szCs w:val="22"/>
                <w:rtl/>
                <w:lang w:eastAsia="he-IL"/>
              </w:rPr>
            </w:pPr>
            <w:r w:rsidRPr="006F0B35">
              <w:rPr>
                <w:rFonts w:ascii="David" w:eastAsia="Calibri" w:hAnsi="David" w:cs="David" w:hint="cs"/>
                <w:noProof/>
                <w:sz w:val="22"/>
                <w:szCs w:val="22"/>
                <w:rtl/>
                <w:lang w:eastAsia="he-IL"/>
              </w:rPr>
              <w:t xml:space="preserve">ת.ז./ח.פ.: </w:t>
            </w:r>
            <w:r w:rsidRPr="006F0B35">
              <w:rPr>
                <w:rFonts w:ascii="David" w:eastAsia="Calibri" w:hAnsi="David" w:cs="David" w:hint="cs"/>
                <w:noProof/>
                <w:sz w:val="22"/>
                <w:szCs w:val="22"/>
                <w:u w:val="single"/>
                <w:rtl/>
                <w:lang w:eastAsia="he-IL"/>
              </w:rPr>
              <w:t>_________</w:t>
            </w:r>
          </w:p>
        </w:tc>
        <w:tc>
          <w:tcPr>
            <w:tcW w:w="2045" w:type="dxa"/>
            <w:vMerge/>
            <w:shd w:val="clear" w:color="auto" w:fill="auto"/>
          </w:tcPr>
          <w:p w14:paraId="3C7EEBF9" w14:textId="77777777" w:rsidR="006B115B" w:rsidRPr="006F0B35" w:rsidRDefault="006B115B" w:rsidP="00D801FE">
            <w:pPr>
              <w:ind w:left="50" w:right="78"/>
              <w:rPr>
                <w:rFonts w:ascii="Arial" w:eastAsia="Calibri" w:hAnsi="Arial" w:cs="David"/>
                <w:b/>
                <w:noProof/>
                <w:szCs w:val="28"/>
                <w:rtl/>
                <w:lang w:eastAsia="he-IL"/>
              </w:rPr>
            </w:pPr>
          </w:p>
        </w:tc>
        <w:tc>
          <w:tcPr>
            <w:tcW w:w="3327" w:type="dxa"/>
            <w:vMerge/>
            <w:shd w:val="clear" w:color="auto" w:fill="auto"/>
          </w:tcPr>
          <w:p w14:paraId="6C2F8805" w14:textId="77777777" w:rsidR="006B115B" w:rsidRPr="006F0B35" w:rsidRDefault="006B115B" w:rsidP="00D801FE">
            <w:pPr>
              <w:ind w:left="50" w:right="78"/>
              <w:rPr>
                <w:rFonts w:ascii="Arial" w:eastAsia="Calibri" w:hAnsi="Arial" w:cs="David"/>
                <w:b/>
                <w:noProof/>
                <w:szCs w:val="28"/>
                <w:rtl/>
                <w:lang w:eastAsia="he-IL"/>
              </w:rPr>
            </w:pPr>
          </w:p>
        </w:tc>
      </w:tr>
      <w:tr w:rsidR="006B115B" w:rsidRPr="006F0B35" w14:paraId="30DE113D" w14:textId="77777777" w:rsidTr="00D801FE">
        <w:trPr>
          <w:trHeight w:val="391"/>
        </w:trPr>
        <w:tc>
          <w:tcPr>
            <w:tcW w:w="2264" w:type="dxa"/>
            <w:shd w:val="clear" w:color="auto" w:fill="auto"/>
          </w:tcPr>
          <w:p w14:paraId="788B6D7A" w14:textId="243DB216" w:rsidR="006B115B" w:rsidRPr="006F0B35" w:rsidRDefault="006B115B" w:rsidP="00D801FE">
            <w:pPr>
              <w:rPr>
                <w:rFonts w:eastAsia="Calibri" w:cs="David"/>
                <w:noProof/>
                <w:szCs w:val="28"/>
                <w:u w:val="single"/>
                <w:rtl/>
                <w:lang w:eastAsia="he-IL"/>
              </w:rPr>
            </w:pPr>
            <w:r w:rsidRPr="006F0B35">
              <w:rPr>
                <w:rFonts w:ascii="David" w:eastAsia="Calibri" w:hAnsi="David" w:cs="David" w:hint="cs"/>
                <w:noProof/>
                <w:sz w:val="22"/>
                <w:szCs w:val="22"/>
                <w:rtl/>
                <w:lang w:eastAsia="he-IL"/>
              </w:rPr>
              <w:t>מען:</w:t>
            </w:r>
          </w:p>
          <w:p w14:paraId="17F3D696" w14:textId="77777777" w:rsidR="006B115B" w:rsidRPr="006F0B35" w:rsidRDefault="006B115B" w:rsidP="00D801FE">
            <w:pPr>
              <w:rPr>
                <w:rFonts w:ascii="David" w:eastAsia="Calibri" w:hAnsi="David" w:cs="David"/>
                <w:noProof/>
                <w:sz w:val="22"/>
                <w:szCs w:val="22"/>
                <w:lang w:eastAsia="he-IL"/>
              </w:rPr>
            </w:pPr>
          </w:p>
          <w:p w14:paraId="007BF650" w14:textId="77777777" w:rsidR="006B115B" w:rsidRPr="006F0B35" w:rsidRDefault="006B115B" w:rsidP="00D801FE">
            <w:pPr>
              <w:rPr>
                <w:rFonts w:ascii="David" w:eastAsia="Calibri" w:hAnsi="David" w:cs="David"/>
                <w:noProof/>
                <w:sz w:val="22"/>
                <w:szCs w:val="22"/>
                <w:rtl/>
                <w:lang w:eastAsia="he-IL"/>
              </w:rPr>
            </w:pPr>
          </w:p>
        </w:tc>
        <w:tc>
          <w:tcPr>
            <w:tcW w:w="2035" w:type="dxa"/>
            <w:shd w:val="clear" w:color="auto" w:fill="auto"/>
          </w:tcPr>
          <w:p w14:paraId="2EA508EC" w14:textId="77777777" w:rsidR="006B115B" w:rsidRPr="006F0B35" w:rsidRDefault="006B115B" w:rsidP="00D801FE">
            <w:pPr>
              <w:rPr>
                <w:rFonts w:ascii="David" w:eastAsia="Calibri" w:hAnsi="David" w:cs="David"/>
                <w:noProof/>
                <w:sz w:val="22"/>
                <w:szCs w:val="22"/>
                <w:rtl/>
                <w:lang w:eastAsia="he-IL"/>
              </w:rPr>
            </w:pPr>
            <w:r w:rsidRPr="006F0B35">
              <w:rPr>
                <w:rFonts w:ascii="David" w:eastAsia="Calibri" w:hAnsi="David" w:cs="David" w:hint="cs"/>
                <w:noProof/>
                <w:sz w:val="22"/>
                <w:szCs w:val="22"/>
                <w:rtl/>
                <w:lang w:eastAsia="he-IL"/>
              </w:rPr>
              <w:t xml:space="preserve">מען: </w:t>
            </w:r>
            <w:r w:rsidRPr="006F0B35">
              <w:rPr>
                <w:rFonts w:ascii="David" w:eastAsia="Calibri" w:hAnsi="David" w:cs="David" w:hint="cs"/>
                <w:noProof/>
                <w:sz w:val="22"/>
                <w:szCs w:val="22"/>
                <w:u w:val="single"/>
                <w:rtl/>
                <w:lang w:eastAsia="he-IL"/>
              </w:rPr>
              <w:t>_________</w:t>
            </w:r>
          </w:p>
        </w:tc>
        <w:tc>
          <w:tcPr>
            <w:tcW w:w="2045" w:type="dxa"/>
            <w:vMerge/>
            <w:shd w:val="clear" w:color="auto" w:fill="auto"/>
          </w:tcPr>
          <w:p w14:paraId="0C53FF82" w14:textId="77777777" w:rsidR="006B115B" w:rsidRPr="006F0B35" w:rsidRDefault="006B115B" w:rsidP="00D801FE">
            <w:pPr>
              <w:ind w:left="50" w:right="78"/>
              <w:rPr>
                <w:rFonts w:ascii="Arial" w:eastAsia="Calibri" w:hAnsi="Arial" w:cs="David"/>
                <w:b/>
                <w:noProof/>
                <w:szCs w:val="28"/>
                <w:rtl/>
                <w:lang w:eastAsia="he-IL"/>
              </w:rPr>
            </w:pPr>
          </w:p>
        </w:tc>
        <w:tc>
          <w:tcPr>
            <w:tcW w:w="3327" w:type="dxa"/>
            <w:vMerge/>
            <w:shd w:val="clear" w:color="auto" w:fill="auto"/>
          </w:tcPr>
          <w:p w14:paraId="0D7DDEEE" w14:textId="77777777" w:rsidR="006B115B" w:rsidRPr="006F0B35" w:rsidRDefault="006B115B" w:rsidP="00D801FE">
            <w:pPr>
              <w:ind w:left="50" w:right="78"/>
              <w:rPr>
                <w:rFonts w:ascii="Arial" w:eastAsia="Calibri" w:hAnsi="Arial" w:cs="David"/>
                <w:b/>
                <w:noProof/>
                <w:szCs w:val="28"/>
                <w:rtl/>
                <w:lang w:eastAsia="he-IL"/>
              </w:rPr>
            </w:pPr>
          </w:p>
        </w:tc>
      </w:tr>
    </w:tbl>
    <w:p w14:paraId="524818E7" w14:textId="77777777" w:rsidR="006B115B" w:rsidRPr="006F0B35" w:rsidRDefault="006B115B" w:rsidP="006B115B">
      <w:pPr>
        <w:rPr>
          <w:rFonts w:ascii="David" w:hAnsi="David" w:cs="David"/>
          <w:noProof/>
          <w:sz w:val="13"/>
          <w:szCs w:val="13"/>
          <w:rtl/>
          <w:lang w:eastAsia="he-IL"/>
        </w:rPr>
      </w:pPr>
    </w:p>
    <w:p w14:paraId="32F03FE8" w14:textId="77777777" w:rsidR="006B115B" w:rsidRDefault="006B115B" w:rsidP="006B115B">
      <w:pPr>
        <w:rPr>
          <w:rFonts w:ascii="David" w:hAnsi="David" w:cs="David"/>
          <w:noProof/>
          <w:sz w:val="13"/>
          <w:szCs w:val="13"/>
          <w:rtl/>
          <w:lang w:eastAsia="he-IL"/>
        </w:rPr>
      </w:pPr>
    </w:p>
    <w:tbl>
      <w:tblPr>
        <w:bidiVisual/>
        <w:tblW w:w="1006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992"/>
        <w:gridCol w:w="850"/>
        <w:gridCol w:w="1276"/>
        <w:gridCol w:w="1736"/>
        <w:gridCol w:w="674"/>
        <w:gridCol w:w="1989"/>
      </w:tblGrid>
      <w:tr w:rsidR="006B115B" w:rsidRPr="001A09EC" w14:paraId="67B1D991" w14:textId="77777777" w:rsidTr="00D801FE">
        <w:trPr>
          <w:trHeight w:val="303"/>
          <w:tblHeader/>
        </w:trPr>
        <w:tc>
          <w:tcPr>
            <w:tcW w:w="10069" w:type="dxa"/>
            <w:gridSpan w:val="8"/>
            <w:shd w:val="clear" w:color="auto" w:fill="auto"/>
          </w:tcPr>
          <w:p w14:paraId="45D06B51" w14:textId="77777777" w:rsidR="006B115B" w:rsidRPr="006B4DAD" w:rsidRDefault="006B115B" w:rsidP="00D801FE">
            <w:pPr>
              <w:rPr>
                <w:rFonts w:ascii="David" w:hAnsi="David"/>
                <w:sz w:val="22"/>
                <w:szCs w:val="22"/>
                <w:rtl/>
              </w:rPr>
            </w:pPr>
            <w:r w:rsidRPr="006B4DAD">
              <w:rPr>
                <w:rFonts w:ascii="David" w:hAnsi="David" w:hint="cs"/>
                <w:sz w:val="22"/>
                <w:szCs w:val="22"/>
                <w:rtl/>
              </w:rPr>
              <w:t>כיסויים</w:t>
            </w:r>
          </w:p>
        </w:tc>
      </w:tr>
      <w:tr w:rsidR="006B115B" w:rsidRPr="001A09EC" w14:paraId="52B08B92" w14:textId="77777777" w:rsidTr="00D801FE">
        <w:trPr>
          <w:trHeight w:val="173"/>
        </w:trPr>
        <w:tc>
          <w:tcPr>
            <w:tcW w:w="1418" w:type="dxa"/>
            <w:vMerge w:val="restart"/>
            <w:shd w:val="clear" w:color="auto" w:fill="F2F2F2"/>
          </w:tcPr>
          <w:p w14:paraId="2CF47308" w14:textId="77777777" w:rsidR="006B115B" w:rsidRPr="006B4DAD" w:rsidRDefault="006B115B" w:rsidP="00D801FE">
            <w:pPr>
              <w:jc w:val="center"/>
              <w:rPr>
                <w:rFonts w:ascii="David" w:hAnsi="David"/>
                <w:sz w:val="22"/>
                <w:szCs w:val="22"/>
                <w:rtl/>
              </w:rPr>
            </w:pPr>
            <w:r w:rsidRPr="006B4DAD">
              <w:rPr>
                <w:rFonts w:ascii="David" w:hAnsi="David" w:hint="cs"/>
                <w:sz w:val="22"/>
                <w:szCs w:val="22"/>
                <w:rtl/>
              </w:rPr>
              <w:t>סוג הביטוח</w:t>
            </w:r>
          </w:p>
          <w:p w14:paraId="38EDCE34" w14:textId="77777777" w:rsidR="006B115B" w:rsidRPr="006B4DAD" w:rsidRDefault="006B115B" w:rsidP="00D801FE">
            <w:pPr>
              <w:jc w:val="center"/>
              <w:rPr>
                <w:rFonts w:ascii="David" w:hAnsi="David"/>
                <w:sz w:val="22"/>
                <w:szCs w:val="22"/>
                <w:rtl/>
              </w:rPr>
            </w:pPr>
          </w:p>
          <w:p w14:paraId="160C61A2" w14:textId="77777777" w:rsidR="006B115B" w:rsidRPr="006B4DAD" w:rsidRDefault="006B115B" w:rsidP="00D801FE">
            <w:pPr>
              <w:jc w:val="center"/>
              <w:rPr>
                <w:rFonts w:ascii="David" w:hAnsi="David"/>
                <w:sz w:val="22"/>
                <w:szCs w:val="22"/>
                <w:rtl/>
              </w:rPr>
            </w:pPr>
            <w:r w:rsidRPr="006B4DAD">
              <w:rPr>
                <w:rFonts w:ascii="David" w:hAnsi="David" w:hint="eastAsia"/>
                <w:sz w:val="16"/>
                <w:szCs w:val="16"/>
                <w:rtl/>
              </w:rPr>
              <w:t>חלוקה</w:t>
            </w:r>
            <w:r w:rsidRPr="006B4DAD">
              <w:rPr>
                <w:rFonts w:ascii="David" w:hAnsi="David"/>
                <w:sz w:val="16"/>
                <w:szCs w:val="16"/>
                <w:rtl/>
              </w:rPr>
              <w:t xml:space="preserve"> לפי </w:t>
            </w:r>
            <w:r w:rsidRPr="006B4DAD">
              <w:rPr>
                <w:rFonts w:ascii="David" w:hAnsi="David" w:hint="eastAsia"/>
                <w:sz w:val="16"/>
                <w:szCs w:val="16"/>
                <w:rtl/>
              </w:rPr>
              <w:t>גבולות</w:t>
            </w:r>
            <w:r w:rsidRPr="006B4DAD">
              <w:rPr>
                <w:rFonts w:ascii="David" w:hAnsi="David"/>
                <w:sz w:val="16"/>
                <w:szCs w:val="16"/>
                <w:rtl/>
              </w:rPr>
              <w:t xml:space="preserve"> אחריות או </w:t>
            </w:r>
            <w:r w:rsidRPr="006B4DAD">
              <w:rPr>
                <w:rFonts w:ascii="David" w:hAnsi="David" w:hint="eastAsia"/>
                <w:sz w:val="16"/>
                <w:szCs w:val="16"/>
                <w:rtl/>
              </w:rPr>
              <w:t>סכומי</w:t>
            </w:r>
            <w:r w:rsidRPr="006B4DAD">
              <w:rPr>
                <w:rFonts w:ascii="David" w:hAnsi="David"/>
                <w:sz w:val="16"/>
                <w:szCs w:val="16"/>
                <w:rtl/>
              </w:rPr>
              <w:t xml:space="preserve"> </w:t>
            </w:r>
            <w:r w:rsidRPr="006B4DAD">
              <w:rPr>
                <w:rFonts w:ascii="David" w:hAnsi="David" w:hint="eastAsia"/>
                <w:sz w:val="16"/>
                <w:szCs w:val="16"/>
                <w:rtl/>
              </w:rPr>
              <w:t>ביטוח</w:t>
            </w:r>
          </w:p>
        </w:tc>
        <w:tc>
          <w:tcPr>
            <w:tcW w:w="1134" w:type="dxa"/>
            <w:vMerge w:val="restart"/>
            <w:shd w:val="clear" w:color="auto" w:fill="F2F2F2"/>
          </w:tcPr>
          <w:p w14:paraId="740A34ED" w14:textId="77777777" w:rsidR="006B115B" w:rsidRPr="006B4DAD" w:rsidRDefault="006B115B" w:rsidP="00D801FE">
            <w:pPr>
              <w:jc w:val="center"/>
              <w:rPr>
                <w:rFonts w:ascii="David" w:hAnsi="David"/>
                <w:sz w:val="22"/>
                <w:szCs w:val="22"/>
                <w:rtl/>
              </w:rPr>
            </w:pPr>
            <w:r w:rsidRPr="006B4DAD">
              <w:rPr>
                <w:rFonts w:ascii="David" w:hAnsi="David" w:hint="cs"/>
                <w:sz w:val="22"/>
                <w:szCs w:val="22"/>
                <w:rtl/>
              </w:rPr>
              <w:t>מספר הפוליסה</w:t>
            </w:r>
          </w:p>
        </w:tc>
        <w:tc>
          <w:tcPr>
            <w:tcW w:w="992" w:type="dxa"/>
            <w:vMerge w:val="restart"/>
            <w:shd w:val="clear" w:color="auto" w:fill="F2F2F2"/>
          </w:tcPr>
          <w:p w14:paraId="469D6753" w14:textId="77777777" w:rsidR="006B115B" w:rsidRPr="006B4DAD" w:rsidRDefault="006B115B" w:rsidP="00D801FE">
            <w:pPr>
              <w:jc w:val="center"/>
              <w:rPr>
                <w:rFonts w:ascii="David" w:hAnsi="David"/>
                <w:sz w:val="22"/>
                <w:szCs w:val="22"/>
                <w:rtl/>
              </w:rPr>
            </w:pPr>
            <w:r w:rsidRPr="006B4DAD">
              <w:rPr>
                <w:rFonts w:ascii="David" w:hAnsi="David" w:hint="cs"/>
                <w:sz w:val="22"/>
                <w:szCs w:val="22"/>
                <w:rtl/>
              </w:rPr>
              <w:t>נוסח ומהדורת הפוליסה</w:t>
            </w:r>
          </w:p>
        </w:tc>
        <w:tc>
          <w:tcPr>
            <w:tcW w:w="850" w:type="dxa"/>
            <w:vMerge w:val="restart"/>
            <w:shd w:val="clear" w:color="auto" w:fill="F2F2F2"/>
          </w:tcPr>
          <w:p w14:paraId="1F91C57A" w14:textId="77777777" w:rsidR="006B115B" w:rsidRPr="006B4DAD" w:rsidRDefault="006B115B" w:rsidP="00D801FE">
            <w:pPr>
              <w:jc w:val="center"/>
              <w:rPr>
                <w:rFonts w:ascii="David" w:hAnsi="David"/>
                <w:sz w:val="22"/>
                <w:szCs w:val="22"/>
                <w:rtl/>
              </w:rPr>
            </w:pPr>
            <w:r w:rsidRPr="006B4DAD">
              <w:rPr>
                <w:rFonts w:ascii="David" w:hAnsi="David" w:hint="cs"/>
                <w:sz w:val="22"/>
                <w:szCs w:val="22"/>
                <w:rtl/>
              </w:rPr>
              <w:t>ת. תחילה</w:t>
            </w:r>
          </w:p>
        </w:tc>
        <w:tc>
          <w:tcPr>
            <w:tcW w:w="1276" w:type="dxa"/>
            <w:vMerge w:val="restart"/>
            <w:shd w:val="clear" w:color="auto" w:fill="F2F2F2"/>
          </w:tcPr>
          <w:p w14:paraId="3651A97F" w14:textId="77777777" w:rsidR="006B115B" w:rsidRPr="006B4DAD" w:rsidRDefault="006B115B" w:rsidP="00D801FE">
            <w:pPr>
              <w:jc w:val="center"/>
              <w:rPr>
                <w:rFonts w:ascii="David" w:hAnsi="David"/>
                <w:sz w:val="22"/>
                <w:szCs w:val="22"/>
                <w:rtl/>
              </w:rPr>
            </w:pPr>
            <w:r w:rsidRPr="006B4DAD">
              <w:rPr>
                <w:rFonts w:ascii="David" w:hAnsi="David" w:hint="cs"/>
                <w:sz w:val="22"/>
                <w:szCs w:val="22"/>
                <w:rtl/>
              </w:rPr>
              <w:t>ת. סיום</w:t>
            </w:r>
          </w:p>
        </w:tc>
        <w:tc>
          <w:tcPr>
            <w:tcW w:w="2410" w:type="dxa"/>
            <w:gridSpan w:val="2"/>
            <w:shd w:val="clear" w:color="auto" w:fill="F2F2F2"/>
          </w:tcPr>
          <w:p w14:paraId="75E02E3F" w14:textId="77777777" w:rsidR="006B115B" w:rsidRPr="006B4DAD" w:rsidRDefault="006B115B" w:rsidP="00D801FE">
            <w:pPr>
              <w:jc w:val="center"/>
              <w:rPr>
                <w:rFonts w:ascii="David" w:hAnsi="David"/>
                <w:sz w:val="22"/>
                <w:szCs w:val="22"/>
                <w:rtl/>
              </w:rPr>
            </w:pPr>
            <w:r w:rsidRPr="006B4DAD">
              <w:rPr>
                <w:rFonts w:ascii="David" w:hAnsi="David" w:hint="cs"/>
                <w:sz w:val="22"/>
                <w:szCs w:val="22"/>
                <w:rtl/>
              </w:rPr>
              <w:t>גבול האחריות/ סכום ביטוח</w:t>
            </w:r>
          </w:p>
        </w:tc>
        <w:tc>
          <w:tcPr>
            <w:tcW w:w="1989" w:type="dxa"/>
            <w:vMerge w:val="restart"/>
            <w:shd w:val="clear" w:color="auto" w:fill="F2F2F2"/>
          </w:tcPr>
          <w:p w14:paraId="345B212C" w14:textId="77777777" w:rsidR="006B115B" w:rsidRPr="006B4DAD" w:rsidRDefault="006B115B" w:rsidP="00D801FE">
            <w:pPr>
              <w:jc w:val="center"/>
              <w:rPr>
                <w:rFonts w:ascii="David" w:hAnsi="David"/>
                <w:sz w:val="22"/>
                <w:szCs w:val="22"/>
                <w:rtl/>
              </w:rPr>
            </w:pPr>
            <w:r w:rsidRPr="006B4DAD">
              <w:rPr>
                <w:rFonts w:ascii="David" w:hAnsi="David" w:hint="eastAsia"/>
                <w:sz w:val="22"/>
                <w:szCs w:val="22"/>
                <w:rtl/>
              </w:rPr>
              <w:t>כיסויים</w:t>
            </w:r>
            <w:r w:rsidRPr="006B4DAD">
              <w:rPr>
                <w:rFonts w:ascii="David" w:hAnsi="David"/>
                <w:sz w:val="22"/>
                <w:szCs w:val="22"/>
                <w:rtl/>
              </w:rPr>
              <w:t xml:space="preserve"> </w:t>
            </w:r>
            <w:r w:rsidRPr="006B4DAD">
              <w:rPr>
                <w:rFonts w:ascii="David" w:hAnsi="David" w:hint="eastAsia"/>
                <w:sz w:val="22"/>
                <w:szCs w:val="22"/>
                <w:rtl/>
              </w:rPr>
              <w:t>נוספים</w:t>
            </w:r>
            <w:r w:rsidRPr="006B4DAD">
              <w:rPr>
                <w:rFonts w:ascii="David" w:hAnsi="David"/>
                <w:sz w:val="22"/>
                <w:szCs w:val="22"/>
                <w:rtl/>
              </w:rPr>
              <w:t xml:space="preserve"> </w:t>
            </w:r>
            <w:r w:rsidRPr="006B4DAD">
              <w:rPr>
                <w:rFonts w:ascii="David" w:hAnsi="David" w:hint="eastAsia"/>
                <w:sz w:val="22"/>
                <w:szCs w:val="22"/>
                <w:rtl/>
              </w:rPr>
              <w:t>בתוקף</w:t>
            </w:r>
            <w:r w:rsidRPr="006B4DAD">
              <w:rPr>
                <w:rFonts w:ascii="David" w:hAnsi="David"/>
                <w:sz w:val="22"/>
                <w:szCs w:val="22"/>
                <w:rtl/>
              </w:rPr>
              <w:t xml:space="preserve"> </w:t>
            </w:r>
            <w:r w:rsidRPr="006B4DAD">
              <w:rPr>
                <w:rFonts w:ascii="David" w:hAnsi="David" w:hint="eastAsia"/>
                <w:sz w:val="22"/>
                <w:szCs w:val="22"/>
                <w:rtl/>
              </w:rPr>
              <w:t>וביטול</w:t>
            </w:r>
            <w:r w:rsidRPr="006B4DAD">
              <w:rPr>
                <w:rFonts w:ascii="David" w:hAnsi="David"/>
                <w:sz w:val="22"/>
                <w:szCs w:val="22"/>
                <w:rtl/>
              </w:rPr>
              <w:t xml:space="preserve"> </w:t>
            </w:r>
            <w:r w:rsidRPr="006B4DAD">
              <w:rPr>
                <w:rFonts w:ascii="David" w:hAnsi="David" w:hint="eastAsia"/>
                <w:sz w:val="22"/>
                <w:szCs w:val="22"/>
                <w:rtl/>
              </w:rPr>
              <w:t>חריגים</w:t>
            </w:r>
            <w:r w:rsidRPr="006B4DAD">
              <w:rPr>
                <w:rFonts w:ascii="David" w:hAnsi="David"/>
                <w:sz w:val="22"/>
                <w:szCs w:val="22"/>
                <w:rtl/>
              </w:rPr>
              <w:t xml:space="preserve"> </w:t>
            </w:r>
          </w:p>
          <w:p w14:paraId="2714593F" w14:textId="77777777" w:rsidR="006B115B" w:rsidRPr="006B4DAD" w:rsidRDefault="006B115B" w:rsidP="00D801FE">
            <w:pPr>
              <w:jc w:val="center"/>
              <w:rPr>
                <w:rFonts w:ascii="David" w:hAnsi="David"/>
                <w:sz w:val="22"/>
                <w:szCs w:val="22"/>
                <w:rtl/>
              </w:rPr>
            </w:pPr>
            <w:r w:rsidRPr="006B4DAD">
              <w:rPr>
                <w:rFonts w:ascii="David" w:hAnsi="David" w:hint="eastAsia"/>
                <w:sz w:val="16"/>
                <w:szCs w:val="16"/>
                <w:rtl/>
              </w:rPr>
              <w:t>יש</w:t>
            </w:r>
            <w:r w:rsidRPr="006B4DAD">
              <w:rPr>
                <w:rFonts w:ascii="David" w:hAnsi="David"/>
                <w:sz w:val="16"/>
                <w:szCs w:val="16"/>
                <w:rtl/>
              </w:rPr>
              <w:t xml:space="preserve"> </w:t>
            </w:r>
            <w:r w:rsidRPr="006B4DAD">
              <w:rPr>
                <w:rFonts w:ascii="David" w:hAnsi="David" w:hint="eastAsia"/>
                <w:sz w:val="16"/>
                <w:szCs w:val="16"/>
                <w:rtl/>
              </w:rPr>
              <w:t>לציין</w:t>
            </w:r>
            <w:r w:rsidRPr="006B4DAD">
              <w:rPr>
                <w:rFonts w:ascii="David" w:hAnsi="David"/>
                <w:sz w:val="16"/>
                <w:szCs w:val="16"/>
                <w:rtl/>
              </w:rPr>
              <w:t xml:space="preserve"> </w:t>
            </w:r>
            <w:r w:rsidRPr="006B4DAD">
              <w:rPr>
                <w:rFonts w:ascii="David" w:hAnsi="David" w:hint="eastAsia"/>
                <w:sz w:val="16"/>
                <w:szCs w:val="16"/>
                <w:rtl/>
              </w:rPr>
              <w:t>קוד</w:t>
            </w:r>
            <w:r w:rsidRPr="006B4DAD">
              <w:rPr>
                <w:rFonts w:ascii="David" w:hAnsi="David"/>
                <w:sz w:val="16"/>
                <w:szCs w:val="16"/>
                <w:rtl/>
              </w:rPr>
              <w:t xml:space="preserve"> </w:t>
            </w:r>
            <w:r w:rsidRPr="006B4DAD">
              <w:rPr>
                <w:rFonts w:ascii="David" w:hAnsi="David" w:hint="eastAsia"/>
                <w:sz w:val="16"/>
                <w:szCs w:val="16"/>
                <w:rtl/>
              </w:rPr>
              <w:t>כיסוי</w:t>
            </w:r>
            <w:r w:rsidRPr="006B4DAD">
              <w:rPr>
                <w:rFonts w:ascii="David" w:hAnsi="David"/>
                <w:sz w:val="16"/>
                <w:szCs w:val="16"/>
                <w:rtl/>
              </w:rPr>
              <w:t xml:space="preserve"> </w:t>
            </w:r>
            <w:r w:rsidRPr="006B4DAD">
              <w:rPr>
                <w:rFonts w:ascii="David" w:hAnsi="David" w:hint="eastAsia"/>
                <w:sz w:val="16"/>
                <w:szCs w:val="16"/>
                <w:rtl/>
              </w:rPr>
              <w:t>בהתאם</w:t>
            </w:r>
            <w:r w:rsidRPr="006B4DAD">
              <w:rPr>
                <w:rFonts w:ascii="David" w:hAnsi="David"/>
                <w:sz w:val="16"/>
                <w:szCs w:val="16"/>
                <w:rtl/>
              </w:rPr>
              <w:t xml:space="preserve"> </w:t>
            </w:r>
            <w:r w:rsidRPr="006B4DAD">
              <w:rPr>
                <w:rFonts w:ascii="David" w:hAnsi="David" w:hint="eastAsia"/>
                <w:sz w:val="16"/>
                <w:szCs w:val="16"/>
                <w:rtl/>
              </w:rPr>
              <w:t>לנספח</w:t>
            </w:r>
            <w:r w:rsidRPr="006B4DAD">
              <w:rPr>
                <w:rFonts w:ascii="David" w:hAnsi="David"/>
                <w:sz w:val="16"/>
                <w:szCs w:val="16"/>
                <w:rtl/>
              </w:rPr>
              <w:t xml:space="preserve"> </w:t>
            </w:r>
            <w:r w:rsidRPr="006B4DAD">
              <w:rPr>
                <w:rFonts w:ascii="David" w:hAnsi="David" w:hint="eastAsia"/>
                <w:sz w:val="16"/>
                <w:szCs w:val="16"/>
                <w:rtl/>
              </w:rPr>
              <w:t>ד</w:t>
            </w:r>
            <w:r w:rsidRPr="006B4DAD">
              <w:rPr>
                <w:rFonts w:ascii="David" w:hAnsi="David"/>
                <w:sz w:val="16"/>
                <w:szCs w:val="16"/>
                <w:rtl/>
              </w:rPr>
              <w:t>'</w:t>
            </w:r>
          </w:p>
        </w:tc>
      </w:tr>
      <w:tr w:rsidR="006B115B" w:rsidRPr="001A09EC" w14:paraId="37CA2EB6" w14:textId="77777777" w:rsidTr="00D801FE">
        <w:trPr>
          <w:trHeight w:val="43"/>
        </w:trPr>
        <w:tc>
          <w:tcPr>
            <w:tcW w:w="1418" w:type="dxa"/>
            <w:vMerge/>
            <w:shd w:val="clear" w:color="auto" w:fill="F2F2F2"/>
          </w:tcPr>
          <w:p w14:paraId="59E73708" w14:textId="77777777" w:rsidR="006B115B" w:rsidRPr="006B4DAD" w:rsidRDefault="006B115B" w:rsidP="00D801FE">
            <w:pPr>
              <w:rPr>
                <w:rFonts w:ascii="David" w:hAnsi="David"/>
                <w:sz w:val="22"/>
                <w:szCs w:val="22"/>
                <w:rtl/>
              </w:rPr>
            </w:pPr>
          </w:p>
        </w:tc>
        <w:tc>
          <w:tcPr>
            <w:tcW w:w="1134" w:type="dxa"/>
            <w:vMerge/>
            <w:shd w:val="clear" w:color="auto" w:fill="F2F2F2"/>
          </w:tcPr>
          <w:p w14:paraId="16370354" w14:textId="77777777" w:rsidR="006B115B" w:rsidRPr="006B4DAD" w:rsidRDefault="006B115B" w:rsidP="00D801FE">
            <w:pPr>
              <w:rPr>
                <w:rFonts w:ascii="David" w:hAnsi="David"/>
                <w:sz w:val="22"/>
                <w:szCs w:val="22"/>
                <w:rtl/>
              </w:rPr>
            </w:pPr>
          </w:p>
        </w:tc>
        <w:tc>
          <w:tcPr>
            <w:tcW w:w="992" w:type="dxa"/>
            <w:vMerge/>
            <w:shd w:val="clear" w:color="auto" w:fill="F2F2F2"/>
          </w:tcPr>
          <w:p w14:paraId="578763B0" w14:textId="77777777" w:rsidR="006B115B" w:rsidRPr="006B4DAD" w:rsidRDefault="006B115B" w:rsidP="00D801FE">
            <w:pPr>
              <w:rPr>
                <w:rFonts w:ascii="David" w:hAnsi="David"/>
                <w:sz w:val="22"/>
                <w:szCs w:val="22"/>
                <w:rtl/>
              </w:rPr>
            </w:pPr>
          </w:p>
        </w:tc>
        <w:tc>
          <w:tcPr>
            <w:tcW w:w="850" w:type="dxa"/>
            <w:vMerge/>
            <w:shd w:val="clear" w:color="auto" w:fill="F2F2F2"/>
          </w:tcPr>
          <w:p w14:paraId="00083D4B" w14:textId="77777777" w:rsidR="006B115B" w:rsidRPr="006B4DAD" w:rsidRDefault="006B115B" w:rsidP="00D801FE">
            <w:pPr>
              <w:rPr>
                <w:rFonts w:ascii="David" w:hAnsi="David"/>
                <w:sz w:val="22"/>
                <w:szCs w:val="22"/>
                <w:rtl/>
              </w:rPr>
            </w:pPr>
          </w:p>
        </w:tc>
        <w:tc>
          <w:tcPr>
            <w:tcW w:w="1276" w:type="dxa"/>
            <w:vMerge/>
            <w:shd w:val="clear" w:color="auto" w:fill="F2F2F2"/>
          </w:tcPr>
          <w:p w14:paraId="57241E5E" w14:textId="77777777" w:rsidR="006B115B" w:rsidRPr="006B4DAD" w:rsidRDefault="006B115B" w:rsidP="00D801FE">
            <w:pPr>
              <w:rPr>
                <w:rFonts w:ascii="David" w:hAnsi="David"/>
                <w:sz w:val="22"/>
                <w:szCs w:val="22"/>
                <w:rtl/>
              </w:rPr>
            </w:pPr>
          </w:p>
        </w:tc>
        <w:tc>
          <w:tcPr>
            <w:tcW w:w="1736" w:type="dxa"/>
            <w:shd w:val="clear" w:color="auto" w:fill="F2F2F2"/>
          </w:tcPr>
          <w:p w14:paraId="1FADD7DD" w14:textId="77777777" w:rsidR="006B115B" w:rsidRPr="006B4DAD" w:rsidRDefault="006B115B" w:rsidP="00D801FE">
            <w:pPr>
              <w:jc w:val="center"/>
              <w:rPr>
                <w:rFonts w:ascii="David" w:hAnsi="David"/>
                <w:sz w:val="22"/>
                <w:szCs w:val="22"/>
                <w:rtl/>
              </w:rPr>
            </w:pPr>
            <w:r w:rsidRPr="006B4DAD">
              <w:rPr>
                <w:rFonts w:ascii="David" w:hAnsi="David" w:hint="cs"/>
                <w:sz w:val="22"/>
                <w:szCs w:val="22"/>
                <w:rtl/>
              </w:rPr>
              <w:t>סכום</w:t>
            </w:r>
          </w:p>
        </w:tc>
        <w:tc>
          <w:tcPr>
            <w:tcW w:w="674" w:type="dxa"/>
            <w:shd w:val="clear" w:color="auto" w:fill="F2F2F2"/>
          </w:tcPr>
          <w:p w14:paraId="6B3F06FC" w14:textId="77777777" w:rsidR="006B115B" w:rsidRPr="006B4DAD" w:rsidRDefault="006B115B" w:rsidP="00D801FE">
            <w:pPr>
              <w:jc w:val="center"/>
              <w:rPr>
                <w:rFonts w:ascii="David" w:hAnsi="David"/>
                <w:sz w:val="22"/>
                <w:szCs w:val="22"/>
                <w:rtl/>
              </w:rPr>
            </w:pPr>
            <w:r w:rsidRPr="006B4DAD">
              <w:rPr>
                <w:rFonts w:ascii="David" w:hAnsi="David" w:hint="cs"/>
                <w:sz w:val="22"/>
                <w:szCs w:val="22"/>
                <w:rtl/>
              </w:rPr>
              <w:t>מטבע</w:t>
            </w:r>
          </w:p>
        </w:tc>
        <w:tc>
          <w:tcPr>
            <w:tcW w:w="1989" w:type="dxa"/>
            <w:vMerge/>
            <w:shd w:val="clear" w:color="auto" w:fill="F2F2F2"/>
          </w:tcPr>
          <w:p w14:paraId="6BFBD93F" w14:textId="77777777" w:rsidR="006B115B" w:rsidRPr="006B4DAD" w:rsidRDefault="006B115B" w:rsidP="00D801FE">
            <w:pPr>
              <w:jc w:val="center"/>
              <w:rPr>
                <w:rFonts w:ascii="David" w:hAnsi="David"/>
                <w:sz w:val="22"/>
                <w:szCs w:val="22"/>
                <w:rtl/>
              </w:rPr>
            </w:pPr>
          </w:p>
        </w:tc>
      </w:tr>
      <w:tr w:rsidR="006B115B" w:rsidRPr="001A09EC" w14:paraId="0039AD33" w14:textId="77777777" w:rsidTr="00D801FE">
        <w:trPr>
          <w:trHeight w:val="850"/>
        </w:trPr>
        <w:tc>
          <w:tcPr>
            <w:tcW w:w="1418" w:type="dxa"/>
            <w:shd w:val="clear" w:color="auto" w:fill="F2F2F2"/>
          </w:tcPr>
          <w:p w14:paraId="626EDA73" w14:textId="77777777" w:rsidR="006B115B" w:rsidRPr="006B4DAD" w:rsidRDefault="006B115B" w:rsidP="00D801FE">
            <w:pPr>
              <w:rPr>
                <w:rFonts w:ascii="David" w:hAnsi="David"/>
                <w:sz w:val="22"/>
                <w:szCs w:val="22"/>
                <w:rtl/>
              </w:rPr>
            </w:pPr>
            <w:r w:rsidRPr="006B4DAD">
              <w:rPr>
                <w:rFonts w:ascii="David" w:hAnsi="David" w:hint="cs"/>
                <w:sz w:val="22"/>
                <w:szCs w:val="22"/>
                <w:rtl/>
              </w:rPr>
              <w:t>צד ג'</w:t>
            </w:r>
          </w:p>
        </w:tc>
        <w:tc>
          <w:tcPr>
            <w:tcW w:w="1134" w:type="dxa"/>
            <w:shd w:val="clear" w:color="auto" w:fill="F2F2F2"/>
          </w:tcPr>
          <w:p w14:paraId="51BF61EA" w14:textId="77777777" w:rsidR="006B115B" w:rsidRPr="006B4DAD" w:rsidRDefault="006B115B" w:rsidP="00D801FE">
            <w:pPr>
              <w:rPr>
                <w:rFonts w:ascii="David" w:hAnsi="David"/>
                <w:sz w:val="22"/>
                <w:szCs w:val="22"/>
                <w:rtl/>
              </w:rPr>
            </w:pPr>
          </w:p>
        </w:tc>
        <w:tc>
          <w:tcPr>
            <w:tcW w:w="992" w:type="dxa"/>
            <w:shd w:val="clear" w:color="auto" w:fill="F2F2F2"/>
          </w:tcPr>
          <w:p w14:paraId="361C3CAE" w14:textId="77777777" w:rsidR="006B115B" w:rsidRPr="006B4DAD" w:rsidRDefault="006B115B" w:rsidP="00D801FE">
            <w:pPr>
              <w:rPr>
                <w:rFonts w:ascii="David" w:hAnsi="David"/>
                <w:sz w:val="22"/>
                <w:szCs w:val="22"/>
                <w:rtl/>
              </w:rPr>
            </w:pPr>
          </w:p>
        </w:tc>
        <w:tc>
          <w:tcPr>
            <w:tcW w:w="850" w:type="dxa"/>
            <w:shd w:val="clear" w:color="auto" w:fill="F2F2F2"/>
          </w:tcPr>
          <w:p w14:paraId="74509D8C" w14:textId="77777777" w:rsidR="006B115B" w:rsidRPr="006B4DAD" w:rsidRDefault="006B115B" w:rsidP="00D801FE">
            <w:pPr>
              <w:rPr>
                <w:rFonts w:ascii="David" w:hAnsi="David"/>
                <w:sz w:val="22"/>
                <w:szCs w:val="22"/>
                <w:rtl/>
              </w:rPr>
            </w:pPr>
          </w:p>
        </w:tc>
        <w:tc>
          <w:tcPr>
            <w:tcW w:w="1276" w:type="dxa"/>
            <w:shd w:val="clear" w:color="auto" w:fill="F2F2F2"/>
          </w:tcPr>
          <w:p w14:paraId="53B908DB" w14:textId="77777777" w:rsidR="006B115B" w:rsidRPr="006B4DAD" w:rsidRDefault="006B115B" w:rsidP="00D801FE">
            <w:pPr>
              <w:rPr>
                <w:rFonts w:ascii="David" w:hAnsi="David"/>
                <w:sz w:val="22"/>
                <w:szCs w:val="22"/>
                <w:rtl/>
              </w:rPr>
            </w:pPr>
          </w:p>
        </w:tc>
        <w:tc>
          <w:tcPr>
            <w:tcW w:w="1736" w:type="dxa"/>
            <w:shd w:val="clear" w:color="auto" w:fill="F2F2F2"/>
          </w:tcPr>
          <w:p w14:paraId="7C95A347" w14:textId="77777777" w:rsidR="006B115B" w:rsidRPr="006B4DAD" w:rsidRDefault="006B115B" w:rsidP="00D801FE">
            <w:pPr>
              <w:rPr>
                <w:rFonts w:ascii="David" w:hAnsi="David"/>
                <w:sz w:val="22"/>
                <w:szCs w:val="22"/>
                <w:rtl/>
              </w:rPr>
            </w:pPr>
            <w:r w:rsidRPr="006B4DAD">
              <w:rPr>
                <w:rFonts w:ascii="David" w:hAnsi="David" w:hint="cs"/>
                <w:sz w:val="22"/>
                <w:szCs w:val="22"/>
                <w:rtl/>
              </w:rPr>
              <w:t>4,000,000</w:t>
            </w:r>
          </w:p>
        </w:tc>
        <w:tc>
          <w:tcPr>
            <w:tcW w:w="674" w:type="dxa"/>
            <w:shd w:val="clear" w:color="auto" w:fill="F2F2F2"/>
          </w:tcPr>
          <w:p w14:paraId="13A5E650" w14:textId="77777777" w:rsidR="006B115B" w:rsidRPr="006B4DAD" w:rsidRDefault="006B115B" w:rsidP="00D801FE">
            <w:pPr>
              <w:rPr>
                <w:rFonts w:ascii="David" w:hAnsi="David"/>
                <w:sz w:val="22"/>
                <w:szCs w:val="22"/>
                <w:rtl/>
              </w:rPr>
            </w:pPr>
            <w:r w:rsidRPr="006B4DAD">
              <w:rPr>
                <w:rFonts w:ascii="David" w:hAnsi="David" w:hint="cs"/>
                <w:sz w:val="22"/>
                <w:szCs w:val="22"/>
                <w:rtl/>
              </w:rPr>
              <w:t xml:space="preserve">₪ </w:t>
            </w:r>
          </w:p>
        </w:tc>
        <w:tc>
          <w:tcPr>
            <w:tcW w:w="1989" w:type="dxa"/>
            <w:shd w:val="clear" w:color="auto" w:fill="F2F2F2"/>
          </w:tcPr>
          <w:p w14:paraId="5E8146EE" w14:textId="77777777" w:rsidR="006B115B" w:rsidRPr="006B4DAD" w:rsidRDefault="006B115B" w:rsidP="00D801FE">
            <w:pPr>
              <w:ind w:right="78"/>
              <w:jc w:val="both"/>
              <w:rPr>
                <w:rFonts w:ascii="Arial" w:hAnsi="Arial"/>
                <w:bCs/>
                <w:sz w:val="16"/>
                <w:szCs w:val="16"/>
                <w:rtl/>
              </w:rPr>
            </w:pPr>
            <w:r w:rsidRPr="006B4DAD">
              <w:rPr>
                <w:rFonts w:ascii="Arial" w:hAnsi="Arial" w:hint="cs"/>
                <w:b/>
                <w:sz w:val="16"/>
                <w:szCs w:val="16"/>
                <w:rtl/>
              </w:rPr>
              <w:t>אחריות צולבת (302)</w:t>
            </w:r>
          </w:p>
          <w:p w14:paraId="208AF753" w14:textId="77777777" w:rsidR="006B115B" w:rsidRPr="006B4DAD" w:rsidRDefault="006B115B" w:rsidP="00D801FE">
            <w:pPr>
              <w:ind w:right="78"/>
              <w:jc w:val="both"/>
              <w:rPr>
                <w:rFonts w:ascii="Arial" w:hAnsi="Arial"/>
                <w:bCs/>
                <w:sz w:val="16"/>
                <w:szCs w:val="16"/>
                <w:rtl/>
              </w:rPr>
            </w:pPr>
            <w:r w:rsidRPr="006B4DAD">
              <w:rPr>
                <w:rFonts w:ascii="Arial" w:hAnsi="Arial" w:hint="cs"/>
                <w:b/>
                <w:sz w:val="16"/>
                <w:szCs w:val="16"/>
                <w:rtl/>
              </w:rPr>
              <w:t>הרחב שיפוי (304)</w:t>
            </w:r>
          </w:p>
          <w:p w14:paraId="0E3EDCFC"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קבלנים וקבלני משנה (307)</w:t>
            </w:r>
          </w:p>
          <w:p w14:paraId="1CB05B02"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ויתור על תחלוף לטובת מבקש האישור (309)</w:t>
            </w:r>
          </w:p>
          <w:p w14:paraId="34A01CB1"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 xml:space="preserve">כיסוי לתביעות </w:t>
            </w:r>
            <w:proofErr w:type="spellStart"/>
            <w:r w:rsidRPr="006B4DAD">
              <w:rPr>
                <w:rFonts w:ascii="Arial" w:hAnsi="Arial" w:hint="cs"/>
                <w:b/>
                <w:sz w:val="16"/>
                <w:szCs w:val="16"/>
                <w:rtl/>
              </w:rPr>
              <w:t>המל"ל</w:t>
            </w:r>
            <w:proofErr w:type="spellEnd"/>
            <w:r w:rsidRPr="006B4DAD">
              <w:rPr>
                <w:rFonts w:ascii="Arial" w:hAnsi="Arial" w:hint="cs"/>
                <w:b/>
                <w:sz w:val="16"/>
                <w:szCs w:val="16"/>
                <w:rtl/>
              </w:rPr>
              <w:t xml:space="preserve"> (315)</w:t>
            </w:r>
          </w:p>
          <w:p w14:paraId="7D797848" w14:textId="77777777" w:rsidR="006B115B" w:rsidRPr="006B4DAD" w:rsidRDefault="006B115B" w:rsidP="00D801FE">
            <w:pPr>
              <w:ind w:right="78"/>
              <w:jc w:val="both"/>
              <w:rPr>
                <w:rFonts w:ascii="Arial" w:hAnsi="Arial"/>
                <w:b/>
                <w:sz w:val="16"/>
                <w:szCs w:val="16"/>
                <w:rtl/>
              </w:rPr>
            </w:pPr>
            <w:r w:rsidRPr="006B4DAD">
              <w:rPr>
                <w:rFonts w:ascii="Arial" w:hAnsi="Arial"/>
                <w:b/>
                <w:sz w:val="16"/>
                <w:szCs w:val="16"/>
                <w:rtl/>
              </w:rPr>
              <w:t>מבוטח נוסף בגין מעשי או מחדלי המבוטח - מבקש האישור</w:t>
            </w:r>
            <w:r w:rsidRPr="006B4DAD">
              <w:rPr>
                <w:rFonts w:ascii="Arial" w:hAnsi="Arial" w:hint="cs"/>
                <w:b/>
                <w:sz w:val="16"/>
                <w:szCs w:val="16"/>
                <w:rtl/>
              </w:rPr>
              <w:t xml:space="preserve"> (321)</w:t>
            </w:r>
          </w:p>
          <w:p w14:paraId="38085506" w14:textId="77777777" w:rsidR="006B115B" w:rsidRPr="006B4DAD" w:rsidRDefault="006B115B" w:rsidP="00D801FE">
            <w:pPr>
              <w:ind w:right="78"/>
              <w:jc w:val="both"/>
              <w:rPr>
                <w:rFonts w:ascii="Arial" w:hAnsi="Arial"/>
                <w:sz w:val="16"/>
                <w:szCs w:val="16"/>
                <w:rtl/>
              </w:rPr>
            </w:pPr>
            <w:r w:rsidRPr="006B4DAD">
              <w:rPr>
                <w:rFonts w:ascii="Arial" w:hAnsi="Arial"/>
                <w:sz w:val="16"/>
                <w:szCs w:val="16"/>
                <w:rtl/>
              </w:rPr>
              <w:t>מבקש האישור מוגדר כצד ג' (322)</w:t>
            </w:r>
          </w:p>
          <w:p w14:paraId="32B28C31" w14:textId="77777777" w:rsidR="006B115B" w:rsidRPr="006B4DAD" w:rsidRDefault="006B115B" w:rsidP="00D801FE">
            <w:pPr>
              <w:ind w:right="78"/>
              <w:jc w:val="both"/>
              <w:rPr>
                <w:rFonts w:ascii="Arial" w:hAnsi="Arial"/>
                <w:b/>
                <w:sz w:val="16"/>
                <w:szCs w:val="16"/>
                <w:rtl/>
              </w:rPr>
            </w:pPr>
            <w:r w:rsidRPr="006B4DAD">
              <w:rPr>
                <w:rFonts w:ascii="Arial" w:hAnsi="Arial" w:hint="cs"/>
                <w:sz w:val="16"/>
                <w:szCs w:val="16"/>
                <w:rtl/>
              </w:rPr>
              <w:t>ראשוניות (328)</w:t>
            </w:r>
          </w:p>
          <w:p w14:paraId="06B8F272"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רכוש מבקש האישור ייחשב כצד ג' (329)</w:t>
            </w:r>
          </w:p>
        </w:tc>
      </w:tr>
      <w:tr w:rsidR="006B115B" w:rsidRPr="001A09EC" w14:paraId="138F596F" w14:textId="77777777" w:rsidTr="00D801FE">
        <w:trPr>
          <w:trHeight w:val="850"/>
        </w:trPr>
        <w:tc>
          <w:tcPr>
            <w:tcW w:w="1418" w:type="dxa"/>
            <w:shd w:val="clear" w:color="auto" w:fill="FFFFFF"/>
          </w:tcPr>
          <w:p w14:paraId="3FB63054" w14:textId="77777777" w:rsidR="006B115B" w:rsidRPr="006B4DAD" w:rsidRDefault="006B115B" w:rsidP="00D801FE">
            <w:pPr>
              <w:rPr>
                <w:rFonts w:ascii="David" w:hAnsi="David"/>
                <w:sz w:val="22"/>
                <w:szCs w:val="22"/>
                <w:rtl/>
              </w:rPr>
            </w:pPr>
            <w:r w:rsidRPr="006B4DAD">
              <w:rPr>
                <w:rFonts w:ascii="David" w:hAnsi="David" w:hint="cs"/>
                <w:sz w:val="22"/>
                <w:szCs w:val="22"/>
                <w:rtl/>
              </w:rPr>
              <w:t>אחריות מעבידים</w:t>
            </w:r>
          </w:p>
        </w:tc>
        <w:tc>
          <w:tcPr>
            <w:tcW w:w="1134" w:type="dxa"/>
            <w:shd w:val="clear" w:color="auto" w:fill="FFFFFF"/>
          </w:tcPr>
          <w:p w14:paraId="4B68E633" w14:textId="77777777" w:rsidR="006B115B" w:rsidRPr="006B4DAD" w:rsidRDefault="006B115B" w:rsidP="00D801FE">
            <w:pPr>
              <w:rPr>
                <w:rFonts w:ascii="David" w:hAnsi="David"/>
                <w:sz w:val="22"/>
                <w:szCs w:val="22"/>
                <w:rtl/>
              </w:rPr>
            </w:pPr>
          </w:p>
        </w:tc>
        <w:tc>
          <w:tcPr>
            <w:tcW w:w="992" w:type="dxa"/>
            <w:shd w:val="clear" w:color="auto" w:fill="FFFFFF"/>
          </w:tcPr>
          <w:p w14:paraId="12541908" w14:textId="77777777" w:rsidR="006B115B" w:rsidRPr="006B4DAD" w:rsidRDefault="006B115B" w:rsidP="00D801FE">
            <w:pPr>
              <w:rPr>
                <w:rFonts w:ascii="David" w:hAnsi="David"/>
                <w:sz w:val="22"/>
                <w:szCs w:val="22"/>
                <w:rtl/>
              </w:rPr>
            </w:pPr>
          </w:p>
        </w:tc>
        <w:tc>
          <w:tcPr>
            <w:tcW w:w="850" w:type="dxa"/>
            <w:shd w:val="clear" w:color="auto" w:fill="FFFFFF"/>
          </w:tcPr>
          <w:p w14:paraId="3F510DF7" w14:textId="77777777" w:rsidR="006B115B" w:rsidRPr="006B4DAD" w:rsidRDefault="006B115B" w:rsidP="00D801FE">
            <w:pPr>
              <w:rPr>
                <w:rFonts w:ascii="David" w:hAnsi="David"/>
                <w:sz w:val="22"/>
                <w:szCs w:val="22"/>
                <w:rtl/>
              </w:rPr>
            </w:pPr>
          </w:p>
        </w:tc>
        <w:tc>
          <w:tcPr>
            <w:tcW w:w="1276" w:type="dxa"/>
            <w:shd w:val="clear" w:color="auto" w:fill="FFFFFF"/>
          </w:tcPr>
          <w:p w14:paraId="23919034" w14:textId="77777777" w:rsidR="006B115B" w:rsidRPr="006B4DAD" w:rsidRDefault="006B115B" w:rsidP="00D801FE">
            <w:pPr>
              <w:rPr>
                <w:rFonts w:ascii="David" w:hAnsi="David"/>
                <w:sz w:val="22"/>
                <w:szCs w:val="22"/>
                <w:rtl/>
              </w:rPr>
            </w:pPr>
          </w:p>
        </w:tc>
        <w:tc>
          <w:tcPr>
            <w:tcW w:w="1736" w:type="dxa"/>
            <w:shd w:val="clear" w:color="auto" w:fill="FFFFFF"/>
          </w:tcPr>
          <w:p w14:paraId="2255DBB5" w14:textId="77777777" w:rsidR="006B115B" w:rsidRPr="006B4DAD" w:rsidRDefault="006B115B" w:rsidP="00D801FE">
            <w:pPr>
              <w:rPr>
                <w:rFonts w:ascii="David" w:hAnsi="David"/>
                <w:sz w:val="22"/>
                <w:szCs w:val="22"/>
                <w:rtl/>
              </w:rPr>
            </w:pPr>
            <w:r w:rsidRPr="006B4DAD">
              <w:rPr>
                <w:rFonts w:ascii="David" w:hAnsi="David" w:hint="cs"/>
                <w:sz w:val="22"/>
                <w:szCs w:val="22"/>
                <w:rtl/>
              </w:rPr>
              <w:t>20,000,000</w:t>
            </w:r>
          </w:p>
        </w:tc>
        <w:tc>
          <w:tcPr>
            <w:tcW w:w="674" w:type="dxa"/>
            <w:shd w:val="clear" w:color="auto" w:fill="FFFFFF"/>
          </w:tcPr>
          <w:p w14:paraId="52DA66CD" w14:textId="77777777" w:rsidR="006B115B" w:rsidRPr="006B4DAD" w:rsidRDefault="006B115B" w:rsidP="00D801FE">
            <w:pPr>
              <w:rPr>
                <w:rFonts w:ascii="David" w:hAnsi="David"/>
                <w:sz w:val="22"/>
                <w:szCs w:val="22"/>
                <w:rtl/>
              </w:rPr>
            </w:pPr>
            <w:r w:rsidRPr="006B4DAD">
              <w:rPr>
                <w:rFonts w:ascii="David" w:hAnsi="David" w:hint="cs"/>
                <w:sz w:val="22"/>
                <w:szCs w:val="22"/>
                <w:rtl/>
              </w:rPr>
              <w:t xml:space="preserve">₪ </w:t>
            </w:r>
          </w:p>
        </w:tc>
        <w:tc>
          <w:tcPr>
            <w:tcW w:w="1989" w:type="dxa"/>
            <w:shd w:val="clear" w:color="auto" w:fill="FFFFFF"/>
          </w:tcPr>
          <w:p w14:paraId="1FA69B38" w14:textId="77777777" w:rsidR="006B115B" w:rsidRPr="006B4DAD" w:rsidRDefault="006B115B" w:rsidP="00D801FE">
            <w:pPr>
              <w:ind w:right="78"/>
              <w:jc w:val="both"/>
              <w:rPr>
                <w:rFonts w:ascii="Arial" w:hAnsi="Arial"/>
                <w:bCs/>
                <w:sz w:val="16"/>
                <w:szCs w:val="16"/>
                <w:rtl/>
              </w:rPr>
            </w:pPr>
            <w:r w:rsidRPr="006B4DAD">
              <w:rPr>
                <w:rFonts w:ascii="Arial" w:hAnsi="Arial" w:hint="cs"/>
                <w:b/>
                <w:sz w:val="16"/>
                <w:szCs w:val="16"/>
                <w:rtl/>
              </w:rPr>
              <w:t>הרחב שיפוי (304)</w:t>
            </w:r>
          </w:p>
          <w:p w14:paraId="559D7787"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ויתור על תחלוף לטובת מבקש האישור (309)</w:t>
            </w:r>
          </w:p>
          <w:p w14:paraId="14FF5B20"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 xml:space="preserve">כיסוי לתביעות </w:t>
            </w:r>
            <w:proofErr w:type="spellStart"/>
            <w:r w:rsidRPr="006B4DAD">
              <w:rPr>
                <w:rFonts w:ascii="Arial" w:hAnsi="Arial" w:hint="cs"/>
                <w:b/>
                <w:sz w:val="16"/>
                <w:szCs w:val="16"/>
                <w:rtl/>
              </w:rPr>
              <w:t>המל"ל</w:t>
            </w:r>
            <w:proofErr w:type="spellEnd"/>
            <w:r w:rsidRPr="006B4DAD">
              <w:rPr>
                <w:rFonts w:ascii="Arial" w:hAnsi="Arial" w:hint="cs"/>
                <w:b/>
                <w:sz w:val="16"/>
                <w:szCs w:val="16"/>
                <w:rtl/>
              </w:rPr>
              <w:t xml:space="preserve"> (315)</w:t>
            </w:r>
          </w:p>
          <w:p w14:paraId="23578F60" w14:textId="77777777" w:rsidR="006B115B" w:rsidRPr="006B4DAD" w:rsidRDefault="006B115B" w:rsidP="00D801FE">
            <w:pPr>
              <w:ind w:right="78"/>
              <w:jc w:val="both"/>
              <w:rPr>
                <w:rFonts w:ascii="Arial" w:hAnsi="Arial"/>
                <w:bCs/>
                <w:sz w:val="16"/>
                <w:szCs w:val="16"/>
                <w:rtl/>
              </w:rPr>
            </w:pPr>
            <w:r w:rsidRPr="006B4DAD">
              <w:rPr>
                <w:rFonts w:ascii="Arial" w:hAnsi="Arial" w:hint="eastAsia"/>
                <w:b/>
                <w:sz w:val="16"/>
                <w:szCs w:val="16"/>
                <w:rtl/>
              </w:rPr>
              <w:t>מבוטח</w:t>
            </w:r>
            <w:r w:rsidRPr="006B4DAD">
              <w:rPr>
                <w:rFonts w:ascii="Arial" w:hAnsi="Arial"/>
                <w:b/>
                <w:sz w:val="16"/>
                <w:szCs w:val="16"/>
                <w:rtl/>
              </w:rPr>
              <w:t xml:space="preserve"> </w:t>
            </w:r>
            <w:r w:rsidRPr="006B4DAD">
              <w:rPr>
                <w:rFonts w:ascii="Arial" w:hAnsi="Arial" w:hint="eastAsia"/>
                <w:b/>
                <w:sz w:val="16"/>
                <w:szCs w:val="16"/>
                <w:rtl/>
              </w:rPr>
              <w:t>נוסף</w:t>
            </w:r>
            <w:r w:rsidRPr="006B4DAD">
              <w:rPr>
                <w:rFonts w:ascii="Arial" w:hAnsi="Arial"/>
                <w:b/>
                <w:sz w:val="16"/>
                <w:szCs w:val="16"/>
                <w:rtl/>
              </w:rPr>
              <w:t xml:space="preserve"> - </w:t>
            </w:r>
            <w:r w:rsidRPr="006B4DAD">
              <w:rPr>
                <w:rFonts w:ascii="Arial" w:hAnsi="Arial" w:hint="eastAsia"/>
                <w:b/>
                <w:sz w:val="16"/>
                <w:szCs w:val="16"/>
                <w:rtl/>
              </w:rPr>
              <w:t>היה</w:t>
            </w:r>
            <w:r w:rsidRPr="006B4DAD">
              <w:rPr>
                <w:rFonts w:ascii="Arial" w:hAnsi="Arial"/>
                <w:b/>
                <w:sz w:val="16"/>
                <w:szCs w:val="16"/>
                <w:rtl/>
              </w:rPr>
              <w:t xml:space="preserve"> </w:t>
            </w:r>
            <w:r w:rsidRPr="006B4DAD">
              <w:rPr>
                <w:rFonts w:ascii="Arial" w:hAnsi="Arial" w:hint="eastAsia"/>
                <w:b/>
                <w:sz w:val="16"/>
                <w:szCs w:val="16"/>
                <w:rtl/>
              </w:rPr>
              <w:t>וייחשב</w:t>
            </w:r>
            <w:r w:rsidRPr="006B4DAD">
              <w:rPr>
                <w:rFonts w:ascii="Arial" w:hAnsi="Arial"/>
                <w:b/>
                <w:sz w:val="16"/>
                <w:szCs w:val="16"/>
                <w:rtl/>
              </w:rPr>
              <w:t xml:space="preserve"> </w:t>
            </w:r>
            <w:r w:rsidRPr="006B4DAD">
              <w:rPr>
                <w:rFonts w:ascii="Arial" w:hAnsi="Arial" w:hint="eastAsia"/>
                <w:b/>
                <w:sz w:val="16"/>
                <w:szCs w:val="16"/>
                <w:rtl/>
              </w:rPr>
              <w:t>כמעבידם</w:t>
            </w:r>
            <w:r w:rsidRPr="006B4DAD">
              <w:rPr>
                <w:rFonts w:ascii="Arial" w:hAnsi="Arial"/>
                <w:b/>
                <w:sz w:val="16"/>
                <w:szCs w:val="16"/>
                <w:rtl/>
              </w:rPr>
              <w:t xml:space="preserve"> </w:t>
            </w:r>
            <w:r w:rsidRPr="006B4DAD">
              <w:rPr>
                <w:rFonts w:ascii="Arial" w:hAnsi="Arial" w:hint="eastAsia"/>
                <w:b/>
                <w:sz w:val="16"/>
                <w:szCs w:val="16"/>
                <w:rtl/>
              </w:rPr>
              <w:t>של</w:t>
            </w:r>
            <w:r w:rsidRPr="006B4DAD">
              <w:rPr>
                <w:rFonts w:ascii="Arial" w:hAnsi="Arial"/>
                <w:b/>
                <w:sz w:val="16"/>
                <w:szCs w:val="16"/>
                <w:rtl/>
              </w:rPr>
              <w:t xml:space="preserve"> </w:t>
            </w:r>
            <w:r w:rsidRPr="006B4DAD">
              <w:rPr>
                <w:rFonts w:ascii="Arial" w:hAnsi="Arial" w:hint="eastAsia"/>
                <w:b/>
                <w:sz w:val="16"/>
                <w:szCs w:val="16"/>
                <w:rtl/>
              </w:rPr>
              <w:t>מי</w:t>
            </w:r>
            <w:r w:rsidRPr="006B4DAD">
              <w:rPr>
                <w:rFonts w:ascii="Arial" w:hAnsi="Arial"/>
                <w:b/>
                <w:sz w:val="16"/>
                <w:szCs w:val="16"/>
                <w:rtl/>
              </w:rPr>
              <w:t xml:space="preserve"> </w:t>
            </w:r>
            <w:r w:rsidRPr="006B4DAD">
              <w:rPr>
                <w:rFonts w:ascii="Arial" w:hAnsi="Arial" w:hint="eastAsia"/>
                <w:b/>
                <w:sz w:val="16"/>
                <w:szCs w:val="16"/>
                <w:rtl/>
              </w:rPr>
              <w:t>מעובדי</w:t>
            </w:r>
            <w:r w:rsidRPr="006B4DAD">
              <w:rPr>
                <w:rFonts w:ascii="Arial" w:hAnsi="Arial"/>
                <w:b/>
                <w:sz w:val="16"/>
                <w:szCs w:val="16"/>
                <w:rtl/>
              </w:rPr>
              <w:t xml:space="preserve"> </w:t>
            </w:r>
            <w:r w:rsidRPr="006B4DAD">
              <w:rPr>
                <w:rFonts w:ascii="Arial" w:hAnsi="Arial" w:hint="eastAsia"/>
                <w:b/>
                <w:sz w:val="16"/>
                <w:szCs w:val="16"/>
                <w:rtl/>
              </w:rPr>
              <w:t>המבוטח</w:t>
            </w:r>
            <w:r w:rsidRPr="006B4DAD">
              <w:rPr>
                <w:rFonts w:ascii="Arial" w:hAnsi="Arial" w:hint="cs"/>
                <w:b/>
                <w:sz w:val="16"/>
                <w:szCs w:val="16"/>
                <w:rtl/>
              </w:rPr>
              <w:t xml:space="preserve"> (319)</w:t>
            </w:r>
          </w:p>
          <w:p w14:paraId="71242AEA" w14:textId="77777777" w:rsidR="006B115B" w:rsidRPr="006B4DAD" w:rsidRDefault="006B115B" w:rsidP="00D801FE">
            <w:pPr>
              <w:ind w:right="78"/>
              <w:jc w:val="both"/>
              <w:rPr>
                <w:rFonts w:ascii="Arial" w:hAnsi="Arial"/>
                <w:bCs/>
                <w:sz w:val="16"/>
                <w:szCs w:val="16"/>
                <w:rtl/>
              </w:rPr>
            </w:pPr>
            <w:r w:rsidRPr="006B4DAD">
              <w:rPr>
                <w:rFonts w:ascii="Arial" w:hAnsi="Arial" w:hint="cs"/>
                <w:sz w:val="16"/>
                <w:szCs w:val="16"/>
                <w:rtl/>
              </w:rPr>
              <w:t>ראשוניות (328)</w:t>
            </w:r>
          </w:p>
        </w:tc>
      </w:tr>
      <w:tr w:rsidR="006B115B" w:rsidRPr="001A09EC" w14:paraId="55346380" w14:textId="77777777" w:rsidTr="00D801FE">
        <w:trPr>
          <w:trHeight w:val="850"/>
        </w:trPr>
        <w:tc>
          <w:tcPr>
            <w:tcW w:w="1418" w:type="dxa"/>
            <w:shd w:val="clear" w:color="auto" w:fill="FFFFFF"/>
          </w:tcPr>
          <w:p w14:paraId="7D66A5B4" w14:textId="77777777" w:rsidR="006B115B" w:rsidRPr="006B4DAD" w:rsidRDefault="006B115B" w:rsidP="00D801FE">
            <w:pPr>
              <w:rPr>
                <w:rFonts w:ascii="David" w:hAnsi="David"/>
                <w:sz w:val="22"/>
                <w:szCs w:val="22"/>
                <w:rtl/>
              </w:rPr>
            </w:pPr>
            <w:r w:rsidRPr="006B4DAD">
              <w:rPr>
                <w:rFonts w:ascii="David" w:hAnsi="David" w:hint="cs"/>
                <w:sz w:val="22"/>
                <w:szCs w:val="22"/>
                <w:rtl/>
              </w:rPr>
              <w:t>אחריות מקצועית</w:t>
            </w:r>
          </w:p>
          <w:p w14:paraId="65EFD4F0" w14:textId="77777777" w:rsidR="006B115B" w:rsidRPr="006B4DAD" w:rsidRDefault="006B115B" w:rsidP="00D801FE">
            <w:pPr>
              <w:rPr>
                <w:rFonts w:ascii="David" w:hAnsi="David"/>
                <w:sz w:val="22"/>
                <w:szCs w:val="22"/>
                <w:rtl/>
              </w:rPr>
            </w:pPr>
            <w:r w:rsidRPr="006B4DAD">
              <w:rPr>
                <w:rFonts w:ascii="David" w:hAnsi="David" w:hint="cs"/>
                <w:sz w:val="22"/>
                <w:szCs w:val="22"/>
                <w:rtl/>
              </w:rPr>
              <w:t>משולב</w:t>
            </w:r>
          </w:p>
          <w:p w14:paraId="3CC8E06B" w14:textId="77777777" w:rsidR="006B115B" w:rsidRPr="006B4DAD" w:rsidRDefault="006B115B" w:rsidP="00D801FE">
            <w:pPr>
              <w:rPr>
                <w:rFonts w:ascii="David" w:hAnsi="David"/>
                <w:sz w:val="22"/>
                <w:szCs w:val="22"/>
                <w:rtl/>
              </w:rPr>
            </w:pPr>
            <w:r w:rsidRPr="006B4DAD">
              <w:rPr>
                <w:rFonts w:ascii="David" w:hAnsi="David" w:hint="cs"/>
                <w:sz w:val="22"/>
                <w:szCs w:val="22"/>
                <w:rtl/>
              </w:rPr>
              <w:t xml:space="preserve">באחריות המוצר </w:t>
            </w:r>
          </w:p>
        </w:tc>
        <w:tc>
          <w:tcPr>
            <w:tcW w:w="1134" w:type="dxa"/>
            <w:shd w:val="clear" w:color="auto" w:fill="FFFFFF"/>
          </w:tcPr>
          <w:p w14:paraId="01562B90" w14:textId="77777777" w:rsidR="006B115B" w:rsidRPr="006B4DAD" w:rsidRDefault="006B115B" w:rsidP="00D801FE">
            <w:pPr>
              <w:rPr>
                <w:rFonts w:ascii="David" w:hAnsi="David"/>
                <w:sz w:val="22"/>
                <w:szCs w:val="22"/>
                <w:rtl/>
              </w:rPr>
            </w:pPr>
          </w:p>
        </w:tc>
        <w:tc>
          <w:tcPr>
            <w:tcW w:w="992" w:type="dxa"/>
            <w:shd w:val="clear" w:color="auto" w:fill="FFFFFF"/>
          </w:tcPr>
          <w:p w14:paraId="61D1D9C0" w14:textId="77777777" w:rsidR="006B115B" w:rsidRPr="006B4DAD" w:rsidRDefault="006B115B" w:rsidP="00D801FE">
            <w:pPr>
              <w:rPr>
                <w:rFonts w:ascii="David" w:hAnsi="David"/>
                <w:sz w:val="22"/>
                <w:szCs w:val="22"/>
                <w:rtl/>
              </w:rPr>
            </w:pPr>
          </w:p>
        </w:tc>
        <w:tc>
          <w:tcPr>
            <w:tcW w:w="850" w:type="dxa"/>
            <w:shd w:val="clear" w:color="auto" w:fill="FFFFFF"/>
          </w:tcPr>
          <w:p w14:paraId="4A9B7B8F" w14:textId="77777777" w:rsidR="006B115B" w:rsidRPr="006B4DAD" w:rsidRDefault="006B115B" w:rsidP="00D801FE">
            <w:pPr>
              <w:rPr>
                <w:rFonts w:ascii="David" w:hAnsi="David"/>
                <w:sz w:val="22"/>
                <w:szCs w:val="22"/>
                <w:rtl/>
              </w:rPr>
            </w:pPr>
          </w:p>
        </w:tc>
        <w:tc>
          <w:tcPr>
            <w:tcW w:w="1276" w:type="dxa"/>
            <w:shd w:val="clear" w:color="auto" w:fill="FFFFFF"/>
          </w:tcPr>
          <w:p w14:paraId="49DFF5F7" w14:textId="77777777" w:rsidR="006B115B" w:rsidRPr="006B4DAD" w:rsidRDefault="006B115B" w:rsidP="00D801FE">
            <w:pPr>
              <w:rPr>
                <w:rFonts w:ascii="David" w:hAnsi="David"/>
                <w:sz w:val="22"/>
                <w:szCs w:val="22"/>
                <w:rtl/>
              </w:rPr>
            </w:pPr>
          </w:p>
        </w:tc>
        <w:tc>
          <w:tcPr>
            <w:tcW w:w="1736" w:type="dxa"/>
            <w:shd w:val="clear" w:color="auto" w:fill="FFFFFF"/>
          </w:tcPr>
          <w:p w14:paraId="2FEBD67B" w14:textId="77777777" w:rsidR="006B115B" w:rsidRPr="006B4DAD" w:rsidRDefault="006B115B" w:rsidP="00D801FE">
            <w:pPr>
              <w:rPr>
                <w:rFonts w:ascii="David" w:hAnsi="David"/>
                <w:sz w:val="22"/>
                <w:szCs w:val="22"/>
                <w:rtl/>
              </w:rPr>
            </w:pPr>
            <w:r w:rsidRPr="006B4DAD">
              <w:rPr>
                <w:rFonts w:ascii="David" w:hAnsi="David" w:hint="cs"/>
                <w:sz w:val="22"/>
                <w:szCs w:val="22"/>
                <w:rtl/>
              </w:rPr>
              <w:t>4,000,000</w:t>
            </w:r>
          </w:p>
        </w:tc>
        <w:tc>
          <w:tcPr>
            <w:tcW w:w="674" w:type="dxa"/>
            <w:shd w:val="clear" w:color="auto" w:fill="FFFFFF"/>
          </w:tcPr>
          <w:p w14:paraId="058FE6AF" w14:textId="77777777" w:rsidR="006B115B" w:rsidRPr="006B4DAD" w:rsidRDefault="006B115B" w:rsidP="00D801FE">
            <w:pPr>
              <w:rPr>
                <w:rFonts w:ascii="David" w:hAnsi="David"/>
                <w:sz w:val="22"/>
                <w:szCs w:val="22"/>
                <w:rtl/>
              </w:rPr>
            </w:pPr>
            <w:r w:rsidRPr="006B4DAD">
              <w:rPr>
                <w:rFonts w:ascii="David" w:hAnsi="David" w:hint="cs"/>
                <w:sz w:val="22"/>
                <w:szCs w:val="22"/>
                <w:rtl/>
              </w:rPr>
              <w:t xml:space="preserve">₪ </w:t>
            </w:r>
          </w:p>
        </w:tc>
        <w:tc>
          <w:tcPr>
            <w:tcW w:w="1989" w:type="dxa"/>
            <w:shd w:val="clear" w:color="auto" w:fill="FFFFFF"/>
          </w:tcPr>
          <w:p w14:paraId="7C916B50"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אבדן מסמכים (301)</w:t>
            </w:r>
          </w:p>
          <w:p w14:paraId="71CECE8D"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אחריות צולבת (302)</w:t>
            </w:r>
          </w:p>
          <w:p w14:paraId="25D6E60B"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דיבה, השמצה והוצאת לשון הרע (3</w:t>
            </w:r>
            <w:bookmarkStart w:id="39" w:name="_GoBack"/>
            <w:r w:rsidRPr="006B4DAD">
              <w:rPr>
                <w:rFonts w:ascii="Arial" w:hAnsi="Arial" w:hint="cs"/>
                <w:b/>
                <w:sz w:val="16"/>
                <w:szCs w:val="16"/>
                <w:rtl/>
              </w:rPr>
              <w:t>03</w:t>
            </w:r>
            <w:bookmarkEnd w:id="39"/>
            <w:r w:rsidRPr="006B4DAD">
              <w:rPr>
                <w:rFonts w:ascii="Arial" w:hAnsi="Arial" w:hint="cs"/>
                <w:b/>
                <w:sz w:val="16"/>
                <w:szCs w:val="16"/>
                <w:rtl/>
              </w:rPr>
              <w:t>)</w:t>
            </w:r>
          </w:p>
          <w:p w14:paraId="40440059" w14:textId="77777777" w:rsidR="006B115B" w:rsidRPr="006B4DAD" w:rsidRDefault="006B115B" w:rsidP="00D801FE">
            <w:pPr>
              <w:ind w:right="78"/>
              <w:jc w:val="both"/>
              <w:rPr>
                <w:rFonts w:ascii="Arial" w:hAnsi="Arial"/>
                <w:bCs/>
                <w:sz w:val="16"/>
                <w:szCs w:val="16"/>
                <w:rtl/>
              </w:rPr>
            </w:pPr>
            <w:r w:rsidRPr="006B4DAD">
              <w:rPr>
                <w:rFonts w:ascii="Arial" w:hAnsi="Arial" w:hint="cs"/>
                <w:b/>
                <w:sz w:val="16"/>
                <w:szCs w:val="16"/>
                <w:rtl/>
              </w:rPr>
              <w:t>הרחב שיפוי (304)</w:t>
            </w:r>
          </w:p>
          <w:p w14:paraId="0BCE33B2"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ויתור על תחלוף לטובת מבקש האישור (309)</w:t>
            </w:r>
          </w:p>
          <w:p w14:paraId="00A1F395" w14:textId="77777777" w:rsidR="006B115B" w:rsidRPr="006B4DAD" w:rsidRDefault="006B115B" w:rsidP="00D801FE">
            <w:pPr>
              <w:ind w:right="78"/>
              <w:jc w:val="both"/>
              <w:rPr>
                <w:rFonts w:ascii="Arial" w:hAnsi="Arial"/>
                <w:b/>
                <w:sz w:val="16"/>
                <w:szCs w:val="16"/>
                <w:rtl/>
              </w:rPr>
            </w:pPr>
            <w:r w:rsidRPr="006B4DAD">
              <w:rPr>
                <w:rFonts w:ascii="Arial" w:hAnsi="Arial"/>
                <w:b/>
                <w:sz w:val="16"/>
                <w:szCs w:val="16"/>
                <w:rtl/>
              </w:rPr>
              <w:t>מבוטח נוסף בגין מעשי או מחדלי המבוטח - מבקש האישור</w:t>
            </w:r>
            <w:r w:rsidRPr="006B4DAD">
              <w:rPr>
                <w:rFonts w:ascii="Arial" w:hAnsi="Arial" w:hint="cs"/>
                <w:b/>
                <w:sz w:val="16"/>
                <w:szCs w:val="16"/>
                <w:rtl/>
              </w:rPr>
              <w:t xml:space="preserve"> (321)</w:t>
            </w:r>
          </w:p>
          <w:p w14:paraId="600A4C48"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מרמה ואי יושר עובדים (325)</w:t>
            </w:r>
          </w:p>
          <w:p w14:paraId="061D45FF"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פגיעה בפרטיות (326)</w:t>
            </w:r>
          </w:p>
          <w:p w14:paraId="2C12EC6E"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t>עיכוב/שיהוי עקב מקרה ביטוח (327)</w:t>
            </w:r>
          </w:p>
          <w:p w14:paraId="6D04F28D" w14:textId="77777777" w:rsidR="006B115B" w:rsidRPr="006B4DAD" w:rsidRDefault="006B115B" w:rsidP="00D801FE">
            <w:pPr>
              <w:ind w:right="78"/>
              <w:jc w:val="both"/>
              <w:rPr>
                <w:rFonts w:ascii="Arial" w:hAnsi="Arial"/>
                <w:bCs/>
                <w:sz w:val="16"/>
                <w:szCs w:val="16"/>
                <w:rtl/>
              </w:rPr>
            </w:pPr>
            <w:r w:rsidRPr="006B4DAD">
              <w:rPr>
                <w:rFonts w:ascii="Arial" w:hAnsi="Arial" w:hint="cs"/>
                <w:sz w:val="16"/>
                <w:szCs w:val="16"/>
                <w:rtl/>
              </w:rPr>
              <w:t>ראשוניות (328)</w:t>
            </w:r>
          </w:p>
          <w:p w14:paraId="71DA0D12" w14:textId="77777777" w:rsidR="006B115B" w:rsidRPr="006B4DAD" w:rsidRDefault="006B115B" w:rsidP="00D801FE">
            <w:pPr>
              <w:ind w:right="78"/>
              <w:jc w:val="both"/>
              <w:rPr>
                <w:rFonts w:ascii="Arial" w:hAnsi="Arial"/>
                <w:b/>
                <w:sz w:val="16"/>
                <w:szCs w:val="16"/>
                <w:rtl/>
              </w:rPr>
            </w:pPr>
            <w:r w:rsidRPr="006B4DAD">
              <w:rPr>
                <w:rFonts w:ascii="Arial" w:hAnsi="Arial" w:hint="cs"/>
                <w:b/>
                <w:sz w:val="16"/>
                <w:szCs w:val="16"/>
                <w:rtl/>
              </w:rPr>
              <w:lastRenderedPageBreak/>
              <w:t>תקופת גילוי - 12 חודשים (332)</w:t>
            </w:r>
          </w:p>
        </w:tc>
      </w:tr>
    </w:tbl>
    <w:p w14:paraId="55D9F7FF" w14:textId="77777777" w:rsidR="006B115B" w:rsidRDefault="006B115B" w:rsidP="006B115B">
      <w:pPr>
        <w:rPr>
          <w:rFonts w:ascii="David" w:hAnsi="David" w:cs="David"/>
          <w:noProof/>
          <w:sz w:val="13"/>
          <w:szCs w:val="13"/>
          <w:rtl/>
          <w:lang w:eastAsia="he-IL"/>
        </w:rPr>
      </w:pPr>
    </w:p>
    <w:p w14:paraId="260BCAF4" w14:textId="77777777" w:rsidR="006B115B" w:rsidRDefault="006B115B" w:rsidP="006B115B">
      <w:pPr>
        <w:rPr>
          <w:rFonts w:ascii="David" w:hAnsi="David" w:cs="David"/>
          <w:noProof/>
          <w:sz w:val="13"/>
          <w:szCs w:val="13"/>
          <w:rtl/>
          <w:lang w:eastAsia="he-IL"/>
        </w:rPr>
      </w:pPr>
    </w:p>
    <w:p w14:paraId="2D75B9E6" w14:textId="77777777" w:rsidR="006B115B" w:rsidRDefault="006B115B" w:rsidP="006B115B">
      <w:pPr>
        <w:rPr>
          <w:rFonts w:ascii="David" w:hAnsi="David" w:cs="David"/>
          <w:noProof/>
          <w:sz w:val="13"/>
          <w:szCs w:val="13"/>
          <w:rtl/>
          <w:lang w:eastAsia="he-IL"/>
        </w:rPr>
      </w:pPr>
    </w:p>
    <w:p w14:paraId="18697C6E" w14:textId="77777777" w:rsidR="006B115B" w:rsidRDefault="006B115B" w:rsidP="006B115B">
      <w:pPr>
        <w:rPr>
          <w:rFonts w:ascii="David" w:hAnsi="David" w:cs="David"/>
          <w:noProof/>
          <w:sz w:val="13"/>
          <w:szCs w:val="13"/>
          <w:rtl/>
          <w:lang w:eastAsia="he-IL"/>
        </w:rPr>
      </w:pPr>
    </w:p>
    <w:p w14:paraId="21D75391" w14:textId="77777777" w:rsidR="006B115B" w:rsidRPr="006F0B35" w:rsidRDefault="006B115B" w:rsidP="006B115B">
      <w:pPr>
        <w:rPr>
          <w:rFonts w:ascii="David" w:hAnsi="David" w:cs="David"/>
          <w:noProof/>
          <w:sz w:val="13"/>
          <w:szCs w:val="13"/>
          <w:rtl/>
          <w:lang w:eastAsia="he-IL"/>
        </w:rPr>
      </w:pPr>
    </w:p>
    <w:tbl>
      <w:tblPr>
        <w:bidiVisual/>
        <w:tblW w:w="986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6B115B" w:rsidRPr="006F0B35" w14:paraId="0BD5189C" w14:textId="77777777" w:rsidTr="00D801FE">
        <w:trPr>
          <w:trHeight w:val="59"/>
          <w:tblHeader/>
        </w:trPr>
        <w:tc>
          <w:tcPr>
            <w:tcW w:w="9860" w:type="dxa"/>
            <w:shd w:val="clear" w:color="auto" w:fill="F2F2F2"/>
          </w:tcPr>
          <w:p w14:paraId="5CAD9FB7" w14:textId="77777777" w:rsidR="006B115B" w:rsidRPr="006F0B35" w:rsidRDefault="006B115B" w:rsidP="00D801FE">
            <w:pPr>
              <w:ind w:left="50" w:right="78"/>
              <w:rPr>
                <w:rFonts w:ascii="Arial" w:eastAsia="Calibri" w:hAnsi="Arial" w:cs="David"/>
                <w:b/>
                <w:noProof/>
                <w:szCs w:val="28"/>
                <w:rtl/>
                <w:lang w:eastAsia="he-IL"/>
              </w:rPr>
            </w:pPr>
            <w:r w:rsidRPr="006F0B35">
              <w:rPr>
                <w:rFonts w:ascii="Arial" w:eastAsia="Calibri" w:hAnsi="Arial" w:cs="David" w:hint="cs"/>
                <w:b/>
                <w:noProof/>
                <w:sz w:val="18"/>
                <w:szCs w:val="22"/>
                <w:rtl/>
                <w:lang w:eastAsia="he-IL"/>
              </w:rPr>
              <w:t xml:space="preserve">פירוט השירותים </w:t>
            </w:r>
            <w:r w:rsidRPr="006F0B35">
              <w:rPr>
                <w:rFonts w:ascii="Arial" w:eastAsia="Calibri" w:hAnsi="Arial" w:cs="David" w:hint="cs"/>
                <w:b/>
                <w:noProof/>
                <w:sz w:val="22"/>
                <w:szCs w:val="22"/>
                <w:rtl/>
                <w:lang w:eastAsia="he-IL"/>
              </w:rPr>
              <w:t xml:space="preserve">(בכפוף, לשירותים המפורטים בהסכם בין המבוטח למבקש האישור, יש לציין את קוד השירות מתוך הרשימה המפורטת בנספח </w:t>
            </w:r>
            <w:r w:rsidRPr="006F0B35">
              <w:rPr>
                <w:rFonts w:ascii="Arial" w:eastAsia="Calibri" w:hAnsi="Arial" w:cs="David" w:hint="cs"/>
                <w:bCs/>
                <w:noProof/>
                <w:sz w:val="22"/>
                <w:szCs w:val="22"/>
                <w:rtl/>
                <w:lang w:eastAsia="he-IL"/>
              </w:rPr>
              <w:t>ג'</w:t>
            </w:r>
            <w:r w:rsidRPr="006F0B35">
              <w:rPr>
                <w:rFonts w:ascii="Arial" w:eastAsia="Calibri" w:hAnsi="Arial" w:cs="David" w:hint="cs"/>
                <w:b/>
                <w:noProof/>
                <w:sz w:val="22"/>
                <w:szCs w:val="22"/>
                <w:rtl/>
                <w:lang w:eastAsia="he-IL"/>
              </w:rPr>
              <w:t>)*:</w:t>
            </w:r>
          </w:p>
        </w:tc>
      </w:tr>
      <w:tr w:rsidR="006B115B" w:rsidRPr="006F0B35" w14:paraId="5644C9F3" w14:textId="77777777" w:rsidTr="00D801FE">
        <w:trPr>
          <w:trHeight w:val="594"/>
        </w:trPr>
        <w:tc>
          <w:tcPr>
            <w:tcW w:w="9860" w:type="dxa"/>
            <w:shd w:val="clear" w:color="auto" w:fill="auto"/>
          </w:tcPr>
          <w:p w14:paraId="091DC615" w14:textId="77777777" w:rsidR="006B115B" w:rsidRPr="006F0B35" w:rsidRDefault="006B115B" w:rsidP="00D801FE">
            <w:pPr>
              <w:ind w:left="50" w:right="78"/>
              <w:rPr>
                <w:rFonts w:ascii="David" w:eastAsia="Calibri" w:hAnsi="David" w:cs="David"/>
                <w:b/>
                <w:noProof/>
                <w:sz w:val="22"/>
                <w:szCs w:val="26"/>
                <w:lang w:eastAsia="he-IL"/>
              </w:rPr>
            </w:pPr>
            <w:r w:rsidRPr="006F0B35">
              <w:rPr>
                <w:rFonts w:ascii="David" w:eastAsia="Calibri" w:hAnsi="David" w:cs="David" w:hint="cs"/>
                <w:noProof/>
                <w:sz w:val="23"/>
                <w:szCs w:val="23"/>
                <w:rtl/>
                <w:lang w:eastAsia="he-IL"/>
              </w:rPr>
              <w:t>איפיון , אספקה, התקנה, הטמעה, מתו רישיון שימוש, תחזוקה, הדרכה ותמיכה במערכת מידע ממוחשבות (043)  (044) (089)</w:t>
            </w:r>
          </w:p>
        </w:tc>
      </w:tr>
    </w:tbl>
    <w:p w14:paraId="28046391" w14:textId="77777777" w:rsidR="006B115B" w:rsidRPr="006F0B35" w:rsidRDefault="006B115B" w:rsidP="006B115B">
      <w:pPr>
        <w:rPr>
          <w:rFonts w:ascii="David" w:hAnsi="David" w:cs="David"/>
          <w:noProof/>
          <w:sz w:val="13"/>
          <w:szCs w:val="13"/>
          <w:rtl/>
          <w:lang w:eastAsia="he-IL"/>
        </w:rPr>
      </w:pPr>
    </w:p>
    <w:tbl>
      <w:tblPr>
        <w:bidiVisual/>
        <w:tblW w:w="98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2"/>
      </w:tblGrid>
      <w:tr w:rsidR="006B115B" w:rsidRPr="006F0B35" w14:paraId="1DA71ED6" w14:textId="77777777" w:rsidTr="00D801FE">
        <w:trPr>
          <w:trHeight w:val="217"/>
          <w:tblHeader/>
        </w:trPr>
        <w:tc>
          <w:tcPr>
            <w:tcW w:w="9812" w:type="dxa"/>
            <w:shd w:val="clear" w:color="auto" w:fill="F2F2F2"/>
          </w:tcPr>
          <w:p w14:paraId="4B6C87EB" w14:textId="77777777" w:rsidR="006B115B" w:rsidRPr="006F0B35" w:rsidRDefault="006B115B" w:rsidP="00D801FE">
            <w:pPr>
              <w:ind w:left="50" w:right="78"/>
              <w:rPr>
                <w:rFonts w:ascii="Arial" w:eastAsia="Calibri" w:hAnsi="Arial" w:cs="David"/>
                <w:b/>
                <w:noProof/>
                <w:sz w:val="18"/>
                <w:szCs w:val="22"/>
                <w:rtl/>
                <w:lang w:eastAsia="he-IL"/>
              </w:rPr>
            </w:pPr>
            <w:r w:rsidRPr="006F0B35">
              <w:rPr>
                <w:rFonts w:ascii="Arial" w:eastAsia="Calibri" w:hAnsi="Arial" w:cs="David" w:hint="cs"/>
                <w:b/>
                <w:noProof/>
                <w:sz w:val="18"/>
                <w:szCs w:val="22"/>
                <w:rtl/>
                <w:lang w:eastAsia="he-IL"/>
              </w:rPr>
              <w:t>ביטול/שינוי הפוליסה *</w:t>
            </w:r>
          </w:p>
        </w:tc>
      </w:tr>
      <w:tr w:rsidR="006B115B" w:rsidRPr="006F0B35" w14:paraId="2BC80B72" w14:textId="77777777" w:rsidTr="00D801FE">
        <w:trPr>
          <w:trHeight w:val="319"/>
        </w:trPr>
        <w:tc>
          <w:tcPr>
            <w:tcW w:w="9812" w:type="dxa"/>
            <w:shd w:val="clear" w:color="auto" w:fill="auto"/>
            <w:vAlign w:val="center"/>
          </w:tcPr>
          <w:p w14:paraId="2F56B0C4" w14:textId="77777777" w:rsidR="006B115B" w:rsidRPr="006F0B35" w:rsidRDefault="006B115B" w:rsidP="00D801FE">
            <w:pPr>
              <w:rPr>
                <w:rFonts w:ascii="Arial" w:eastAsia="Calibri" w:hAnsi="Arial" w:cs="David"/>
                <w:bCs/>
                <w:noProof/>
                <w:sz w:val="18"/>
                <w:szCs w:val="22"/>
                <w:rtl/>
                <w:lang w:eastAsia="he-IL"/>
              </w:rPr>
            </w:pPr>
            <w:r w:rsidRPr="006F0B35">
              <w:rPr>
                <w:rFonts w:ascii="Arial" w:eastAsia="Calibri" w:hAnsi="Arial" w:cs="David" w:hint="eastAsia"/>
                <w:b/>
                <w:noProof/>
                <w:sz w:val="18"/>
                <w:szCs w:val="22"/>
                <w:rtl/>
                <w:lang w:eastAsia="he-IL"/>
              </w:rPr>
              <w:t>שינוי</w:t>
            </w:r>
            <w:r w:rsidRPr="006F0B35">
              <w:rPr>
                <w:rFonts w:ascii="Arial" w:eastAsia="Calibri" w:hAnsi="Arial" w:cs="David"/>
                <w:b/>
                <w:noProof/>
                <w:sz w:val="18"/>
                <w:szCs w:val="22"/>
                <w:rtl/>
                <w:lang w:eastAsia="he-IL"/>
              </w:rPr>
              <w:t xml:space="preserve"> </w:t>
            </w:r>
            <w:r w:rsidRPr="006F0B35">
              <w:rPr>
                <w:rFonts w:ascii="Arial" w:eastAsia="Calibri" w:hAnsi="Arial" w:cs="David" w:hint="cs"/>
                <w:b/>
                <w:noProof/>
                <w:sz w:val="18"/>
                <w:szCs w:val="22"/>
                <w:rtl/>
                <w:lang w:eastAsia="he-IL"/>
              </w:rPr>
              <w:t>לרעת</w:t>
            </w:r>
            <w:r w:rsidRPr="006F0B35">
              <w:rPr>
                <w:rFonts w:ascii="Arial" w:eastAsia="Calibri" w:hAnsi="Arial" w:cs="David"/>
                <w:b/>
                <w:noProof/>
                <w:sz w:val="18"/>
                <w:szCs w:val="22"/>
                <w:rtl/>
                <w:lang w:eastAsia="he-IL"/>
              </w:rPr>
              <w:t xml:space="preserve"> </w:t>
            </w:r>
            <w:r w:rsidRPr="006F0B35">
              <w:rPr>
                <w:rFonts w:ascii="Arial" w:eastAsia="Calibri" w:hAnsi="Arial" w:cs="David" w:hint="eastAsia"/>
                <w:b/>
                <w:noProof/>
                <w:sz w:val="18"/>
                <w:szCs w:val="22"/>
                <w:rtl/>
                <w:lang w:eastAsia="he-IL"/>
              </w:rPr>
              <w:t>מבקש</w:t>
            </w:r>
            <w:r w:rsidRPr="006F0B35">
              <w:rPr>
                <w:rFonts w:ascii="Arial" w:eastAsia="Calibri" w:hAnsi="Arial" w:cs="David"/>
                <w:b/>
                <w:noProof/>
                <w:sz w:val="18"/>
                <w:szCs w:val="22"/>
                <w:rtl/>
                <w:lang w:eastAsia="he-IL"/>
              </w:rPr>
              <w:t xml:space="preserve"> </w:t>
            </w:r>
            <w:r w:rsidRPr="006F0B35">
              <w:rPr>
                <w:rFonts w:ascii="Arial" w:eastAsia="Calibri" w:hAnsi="Arial" w:cs="David" w:hint="eastAsia"/>
                <w:b/>
                <w:noProof/>
                <w:sz w:val="18"/>
                <w:szCs w:val="22"/>
                <w:rtl/>
                <w:lang w:eastAsia="he-IL"/>
              </w:rPr>
              <w:t>האישור</w:t>
            </w:r>
            <w:r w:rsidRPr="006F0B35">
              <w:rPr>
                <w:rFonts w:ascii="Arial" w:eastAsia="Calibri" w:hAnsi="Arial" w:cs="David"/>
                <w:b/>
                <w:noProof/>
                <w:sz w:val="18"/>
                <w:szCs w:val="22"/>
                <w:rtl/>
                <w:lang w:eastAsia="he-IL"/>
              </w:rPr>
              <w:t xml:space="preserve"> </w:t>
            </w:r>
            <w:r w:rsidRPr="006F0B35">
              <w:rPr>
                <w:rFonts w:ascii="Arial" w:eastAsia="Calibri" w:hAnsi="Arial" w:cs="David" w:hint="eastAsia"/>
                <w:b/>
                <w:noProof/>
                <w:sz w:val="18"/>
                <w:szCs w:val="22"/>
                <w:rtl/>
                <w:lang w:eastAsia="he-IL"/>
              </w:rPr>
              <w:t>או</w:t>
            </w:r>
            <w:r w:rsidRPr="006F0B35">
              <w:rPr>
                <w:rFonts w:ascii="Arial" w:eastAsia="Calibri" w:hAnsi="Arial" w:cs="David"/>
                <w:b/>
                <w:noProof/>
                <w:sz w:val="18"/>
                <w:szCs w:val="22"/>
                <w:rtl/>
                <w:lang w:eastAsia="he-IL"/>
              </w:rPr>
              <w:t xml:space="preserve"> ביטול </w:t>
            </w:r>
            <w:r w:rsidRPr="006F0B35">
              <w:rPr>
                <w:rFonts w:ascii="Arial" w:eastAsia="Calibri" w:hAnsi="Arial" w:cs="David" w:hint="eastAsia"/>
                <w:b/>
                <w:noProof/>
                <w:sz w:val="18"/>
                <w:szCs w:val="22"/>
                <w:rtl/>
                <w:lang w:eastAsia="he-IL"/>
              </w:rPr>
              <w:t>של</w:t>
            </w:r>
            <w:r w:rsidRPr="006F0B35">
              <w:rPr>
                <w:rFonts w:ascii="Arial" w:eastAsia="Calibri" w:hAnsi="Arial" w:cs="David"/>
                <w:b/>
                <w:noProof/>
                <w:sz w:val="18"/>
                <w:szCs w:val="22"/>
                <w:rtl/>
                <w:lang w:eastAsia="he-IL"/>
              </w:rPr>
              <w:t xml:space="preserve"> </w:t>
            </w:r>
            <w:r w:rsidRPr="006F0B35">
              <w:rPr>
                <w:rFonts w:ascii="Arial" w:eastAsia="Calibri" w:hAnsi="Arial" w:cs="David" w:hint="eastAsia"/>
                <w:b/>
                <w:noProof/>
                <w:sz w:val="18"/>
                <w:szCs w:val="22"/>
                <w:rtl/>
                <w:lang w:eastAsia="he-IL"/>
              </w:rPr>
              <w:t>פוליסת</w:t>
            </w:r>
            <w:r w:rsidRPr="006F0B35">
              <w:rPr>
                <w:rFonts w:ascii="Arial" w:eastAsia="Calibri" w:hAnsi="Arial" w:cs="David"/>
                <w:b/>
                <w:noProof/>
                <w:sz w:val="18"/>
                <w:szCs w:val="22"/>
                <w:rtl/>
                <w:lang w:eastAsia="he-IL"/>
              </w:rPr>
              <w:t xml:space="preserve"> ביטוח,  </w:t>
            </w:r>
            <w:r w:rsidRPr="006F0B35">
              <w:rPr>
                <w:rFonts w:ascii="Arial" w:eastAsia="Calibri" w:hAnsi="Arial" w:cs="David" w:hint="eastAsia"/>
                <w:b/>
                <w:noProof/>
                <w:sz w:val="18"/>
                <w:szCs w:val="22"/>
                <w:rtl/>
                <w:lang w:eastAsia="he-IL"/>
              </w:rPr>
              <w:t>לא</w:t>
            </w:r>
            <w:r w:rsidRPr="006F0B35">
              <w:rPr>
                <w:rFonts w:ascii="Arial" w:eastAsia="Calibri" w:hAnsi="Arial" w:cs="David"/>
                <w:b/>
                <w:noProof/>
                <w:sz w:val="18"/>
                <w:szCs w:val="22"/>
                <w:rtl/>
                <w:lang w:eastAsia="he-IL"/>
              </w:rPr>
              <w:t xml:space="preserve"> ייכנס לתוקף אלא </w:t>
            </w:r>
            <w:r w:rsidRPr="006F0B35">
              <w:rPr>
                <w:rFonts w:ascii="Arial" w:eastAsia="Calibri" w:hAnsi="Arial" w:cs="David" w:hint="cs"/>
                <w:bCs/>
                <w:noProof/>
                <w:sz w:val="18"/>
                <w:szCs w:val="22"/>
                <w:rtl/>
                <w:lang w:eastAsia="he-IL"/>
              </w:rPr>
              <w:t>30</w:t>
            </w:r>
            <w:r w:rsidRPr="006F0B35">
              <w:rPr>
                <w:rFonts w:ascii="Arial" w:eastAsia="Calibri" w:hAnsi="Arial" w:cs="David"/>
                <w:bCs/>
                <w:noProof/>
                <w:sz w:val="18"/>
                <w:szCs w:val="22"/>
                <w:rtl/>
                <w:lang w:eastAsia="he-IL"/>
              </w:rPr>
              <w:t xml:space="preserve"> </w:t>
            </w:r>
            <w:r w:rsidRPr="006F0B35">
              <w:rPr>
                <w:rFonts w:ascii="Arial" w:eastAsia="Calibri" w:hAnsi="Arial" w:cs="David" w:hint="eastAsia"/>
                <w:bCs/>
                <w:noProof/>
                <w:sz w:val="18"/>
                <w:szCs w:val="22"/>
                <w:rtl/>
                <w:lang w:eastAsia="he-IL"/>
              </w:rPr>
              <w:t>יום</w:t>
            </w:r>
            <w:r w:rsidRPr="006F0B35">
              <w:rPr>
                <w:rFonts w:ascii="Arial" w:eastAsia="Calibri" w:hAnsi="Arial" w:cs="David"/>
                <w:b/>
                <w:noProof/>
                <w:sz w:val="18"/>
                <w:szCs w:val="22"/>
                <w:rtl/>
                <w:lang w:eastAsia="he-IL"/>
              </w:rPr>
              <w:t xml:space="preserve"> </w:t>
            </w:r>
            <w:r w:rsidRPr="006F0B35">
              <w:rPr>
                <w:rFonts w:ascii="Arial" w:eastAsia="Calibri" w:hAnsi="Arial" w:cs="David" w:hint="eastAsia"/>
                <w:b/>
                <w:noProof/>
                <w:sz w:val="18"/>
                <w:szCs w:val="22"/>
                <w:rtl/>
                <w:lang w:eastAsia="he-IL"/>
              </w:rPr>
              <w:t>לאחר</w:t>
            </w:r>
            <w:r w:rsidRPr="006F0B35">
              <w:rPr>
                <w:rFonts w:ascii="Arial" w:eastAsia="Calibri" w:hAnsi="Arial" w:cs="David"/>
                <w:b/>
                <w:noProof/>
                <w:sz w:val="18"/>
                <w:szCs w:val="22"/>
                <w:rtl/>
                <w:lang w:eastAsia="he-IL"/>
              </w:rPr>
              <w:t xml:space="preserve"> </w:t>
            </w:r>
            <w:r w:rsidRPr="006F0B35">
              <w:rPr>
                <w:rFonts w:ascii="Arial" w:eastAsia="Calibri" w:hAnsi="Arial" w:cs="David" w:hint="eastAsia"/>
                <w:b/>
                <w:noProof/>
                <w:sz w:val="18"/>
                <w:szCs w:val="22"/>
                <w:rtl/>
                <w:lang w:eastAsia="he-IL"/>
              </w:rPr>
              <w:t>משלוח</w:t>
            </w:r>
            <w:r w:rsidRPr="006F0B35">
              <w:rPr>
                <w:rFonts w:ascii="Arial" w:eastAsia="Calibri" w:hAnsi="Arial" w:cs="David"/>
                <w:b/>
                <w:noProof/>
                <w:sz w:val="18"/>
                <w:szCs w:val="22"/>
                <w:rtl/>
                <w:lang w:eastAsia="he-IL"/>
              </w:rPr>
              <w:t xml:space="preserve"> הודעה </w:t>
            </w:r>
            <w:r w:rsidRPr="006F0B35">
              <w:rPr>
                <w:rFonts w:ascii="Arial" w:eastAsia="Calibri" w:hAnsi="Arial" w:cs="David" w:hint="eastAsia"/>
                <w:b/>
                <w:noProof/>
                <w:sz w:val="18"/>
                <w:szCs w:val="22"/>
                <w:rtl/>
                <w:lang w:eastAsia="he-IL"/>
              </w:rPr>
              <w:t>למבקש</w:t>
            </w:r>
            <w:r w:rsidRPr="006F0B35">
              <w:rPr>
                <w:rFonts w:ascii="Arial" w:eastAsia="Calibri" w:hAnsi="Arial" w:cs="David"/>
                <w:b/>
                <w:noProof/>
                <w:sz w:val="18"/>
                <w:szCs w:val="22"/>
                <w:rtl/>
                <w:lang w:eastAsia="he-IL"/>
              </w:rPr>
              <w:t xml:space="preserve"> </w:t>
            </w:r>
            <w:r w:rsidRPr="006F0B35">
              <w:rPr>
                <w:rFonts w:ascii="Arial" w:eastAsia="Calibri" w:hAnsi="Arial" w:cs="David" w:hint="eastAsia"/>
                <w:b/>
                <w:noProof/>
                <w:sz w:val="18"/>
                <w:szCs w:val="22"/>
                <w:rtl/>
                <w:lang w:eastAsia="he-IL"/>
              </w:rPr>
              <w:t>האישור</w:t>
            </w:r>
            <w:r w:rsidRPr="006F0B35">
              <w:rPr>
                <w:rFonts w:ascii="Arial" w:eastAsia="Calibri" w:hAnsi="Arial" w:cs="David"/>
                <w:b/>
                <w:noProof/>
                <w:sz w:val="18"/>
                <w:szCs w:val="22"/>
                <w:rtl/>
                <w:lang w:eastAsia="he-IL"/>
              </w:rPr>
              <w:t xml:space="preserve"> בדבר השינוי או הביטול.</w:t>
            </w:r>
          </w:p>
        </w:tc>
      </w:tr>
    </w:tbl>
    <w:p w14:paraId="346BEFC1" w14:textId="77777777" w:rsidR="006B115B" w:rsidRPr="006F0B35" w:rsidRDefault="006B115B" w:rsidP="006B115B">
      <w:pPr>
        <w:rPr>
          <w:rFonts w:ascii="David" w:hAnsi="David" w:cs="David"/>
          <w:noProof/>
          <w:sz w:val="13"/>
          <w:szCs w:val="13"/>
          <w:rtl/>
          <w:lang w:eastAsia="he-IL"/>
        </w:rPr>
      </w:pPr>
    </w:p>
    <w:tbl>
      <w:tblPr>
        <w:bidiVisual/>
        <w:tblW w:w="98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2"/>
      </w:tblGrid>
      <w:tr w:rsidR="006B115B" w:rsidRPr="006F0B35" w14:paraId="5277E0B9" w14:textId="77777777" w:rsidTr="00D801FE">
        <w:trPr>
          <w:trHeight w:val="243"/>
          <w:tblHeader/>
        </w:trPr>
        <w:tc>
          <w:tcPr>
            <w:tcW w:w="9812" w:type="dxa"/>
            <w:shd w:val="clear" w:color="auto" w:fill="F2F2F2"/>
          </w:tcPr>
          <w:p w14:paraId="2BD982B3" w14:textId="77777777" w:rsidR="006B115B" w:rsidRPr="006F0B35" w:rsidRDefault="006B115B" w:rsidP="00D801FE">
            <w:pPr>
              <w:ind w:left="50" w:right="78"/>
              <w:rPr>
                <w:rFonts w:ascii="Arial" w:eastAsia="Calibri" w:hAnsi="Arial" w:cs="David"/>
                <w:b/>
                <w:noProof/>
                <w:sz w:val="18"/>
                <w:szCs w:val="22"/>
                <w:rtl/>
                <w:lang w:eastAsia="he-IL"/>
              </w:rPr>
            </w:pPr>
            <w:r w:rsidRPr="006F0B35">
              <w:rPr>
                <w:rFonts w:ascii="Arial" w:eastAsia="Calibri" w:hAnsi="Arial" w:cs="David" w:hint="cs"/>
                <w:b/>
                <w:noProof/>
                <w:sz w:val="18"/>
                <w:szCs w:val="22"/>
                <w:rtl/>
                <w:lang w:eastAsia="he-IL"/>
              </w:rPr>
              <w:t>חתימת האישור</w:t>
            </w:r>
          </w:p>
        </w:tc>
      </w:tr>
      <w:tr w:rsidR="006B115B" w:rsidRPr="006F0B35" w14:paraId="5E7ECC25" w14:textId="77777777" w:rsidTr="00D801FE">
        <w:trPr>
          <w:trHeight w:val="608"/>
        </w:trPr>
        <w:tc>
          <w:tcPr>
            <w:tcW w:w="9812" w:type="dxa"/>
            <w:shd w:val="clear" w:color="auto" w:fill="auto"/>
          </w:tcPr>
          <w:p w14:paraId="5BF4EEEC" w14:textId="77777777" w:rsidR="006B115B" w:rsidRPr="006F0B35" w:rsidRDefault="006B115B" w:rsidP="00D801FE">
            <w:pPr>
              <w:ind w:left="50" w:right="78"/>
              <w:rPr>
                <w:rFonts w:ascii="Arial" w:eastAsia="Calibri" w:hAnsi="Arial" w:cs="David"/>
                <w:b/>
                <w:noProof/>
                <w:sz w:val="18"/>
                <w:szCs w:val="22"/>
                <w:rtl/>
                <w:lang w:eastAsia="he-IL"/>
              </w:rPr>
            </w:pPr>
            <w:r w:rsidRPr="006F0B35">
              <w:rPr>
                <w:rFonts w:ascii="Arial" w:eastAsia="Calibri" w:hAnsi="Arial" w:cs="David" w:hint="cs"/>
                <w:b/>
                <w:noProof/>
                <w:sz w:val="18"/>
                <w:szCs w:val="22"/>
                <w:rtl/>
                <w:lang w:eastAsia="he-IL"/>
              </w:rPr>
              <w:t>המבטח:</w:t>
            </w:r>
          </w:p>
        </w:tc>
      </w:tr>
    </w:tbl>
    <w:p w14:paraId="416A7D4F" w14:textId="77777777" w:rsidR="006B115B" w:rsidRPr="006F0B35" w:rsidRDefault="006B115B" w:rsidP="006B115B">
      <w:pPr>
        <w:bidi w:val="0"/>
        <w:rPr>
          <w:rFonts w:ascii="David" w:hAnsi="David" w:cs="David"/>
          <w:noProof/>
          <w:sz w:val="13"/>
          <w:szCs w:val="13"/>
          <w:lang w:eastAsia="he-IL"/>
        </w:rPr>
      </w:pPr>
    </w:p>
    <w:p w14:paraId="2D561FAF" w14:textId="77777777" w:rsidR="006B115B" w:rsidRPr="006F0B35" w:rsidRDefault="006B115B" w:rsidP="006B115B">
      <w:pPr>
        <w:ind w:left="74"/>
        <w:rPr>
          <w:rFonts w:ascii="David" w:hAnsi="David" w:cs="David"/>
          <w:b/>
          <w:bCs/>
          <w:noProof/>
          <w:sz w:val="18"/>
          <w:szCs w:val="22"/>
          <w:u w:val="single"/>
          <w:rtl/>
          <w:lang w:eastAsia="he-IL"/>
        </w:rPr>
      </w:pPr>
      <w:r w:rsidRPr="006F0B35">
        <w:rPr>
          <w:rFonts w:ascii="David" w:hAnsi="David" w:cs="David"/>
          <w:b/>
          <w:bCs/>
          <w:noProof/>
          <w:sz w:val="18"/>
          <w:szCs w:val="22"/>
          <w:u w:val="single"/>
          <w:rtl/>
          <w:lang w:eastAsia="he-IL"/>
        </w:rPr>
        <w:t xml:space="preserve">* באישור ביטוח כללי </w:t>
      </w:r>
      <w:r w:rsidRPr="006F0B35">
        <w:rPr>
          <w:rFonts w:ascii="David" w:hAnsi="David" w:cs="David"/>
          <w:noProof/>
          <w:sz w:val="18"/>
          <w:szCs w:val="22"/>
          <w:rtl/>
          <w:lang w:eastAsia="he-IL"/>
        </w:rPr>
        <w:t xml:space="preserve">ניתן לסמן שדות אלה כשדות שאינם בתוקף. </w:t>
      </w:r>
      <w:bookmarkEnd w:id="36"/>
    </w:p>
    <w:bookmarkEnd w:id="37"/>
    <w:bookmarkEnd w:id="38"/>
    <w:p w14:paraId="5C0A4A33" w14:textId="77777777" w:rsidR="006B115B" w:rsidRPr="006F0B35" w:rsidRDefault="006B115B" w:rsidP="006B115B">
      <w:pPr>
        <w:rPr>
          <w:rFonts w:cs="David"/>
          <w:noProof/>
          <w:szCs w:val="28"/>
          <w:lang w:eastAsia="he-IL"/>
        </w:rPr>
      </w:pPr>
    </w:p>
    <w:p w14:paraId="11CD6743" w14:textId="77777777" w:rsidR="006B115B" w:rsidRPr="006F0B35" w:rsidRDefault="006B115B" w:rsidP="006B115B">
      <w:pPr>
        <w:rPr>
          <w:rFonts w:cs="David"/>
          <w:noProof/>
          <w:szCs w:val="28"/>
          <w:lang w:eastAsia="he-IL"/>
        </w:rPr>
      </w:pPr>
    </w:p>
    <w:p w14:paraId="0FFF3BED" w14:textId="77777777" w:rsidR="006B115B" w:rsidRPr="006F0B35" w:rsidRDefault="006B115B" w:rsidP="006B115B">
      <w:pPr>
        <w:rPr>
          <w:rFonts w:cs="David"/>
          <w:noProof/>
          <w:szCs w:val="28"/>
          <w:lang w:eastAsia="he-IL"/>
        </w:rPr>
      </w:pPr>
      <w:r>
        <w:rPr>
          <w:rFonts w:cs="David"/>
          <w:noProof/>
          <w:szCs w:val="28"/>
          <w:rtl/>
          <w:lang w:eastAsia="he-IL"/>
        </w:rPr>
        <w:br w:type="page"/>
      </w:r>
    </w:p>
    <w:p w14:paraId="4DAAAA9E" w14:textId="77777777" w:rsidR="0090484A" w:rsidRPr="006B115B" w:rsidRDefault="0090484A" w:rsidP="00367EE9">
      <w:pPr>
        <w:spacing w:line="276" w:lineRule="auto"/>
        <w:ind w:left="-23"/>
        <w:jc w:val="center"/>
        <w:rPr>
          <w:rFonts w:cs="David"/>
          <w:b/>
          <w:bCs/>
          <w:noProof/>
          <w:sz w:val="30"/>
          <w:szCs w:val="30"/>
          <w:u w:val="single"/>
          <w:rtl/>
        </w:rPr>
      </w:pPr>
    </w:p>
    <w:p w14:paraId="27606018" w14:textId="77777777" w:rsidR="00367EE9" w:rsidRDefault="00367EE9" w:rsidP="00367EE9">
      <w:pPr>
        <w:spacing w:line="276" w:lineRule="auto"/>
        <w:ind w:left="-23"/>
        <w:jc w:val="center"/>
        <w:rPr>
          <w:rFonts w:cs="David"/>
          <w:b/>
          <w:bCs/>
          <w:noProof/>
          <w:sz w:val="30"/>
          <w:szCs w:val="30"/>
          <w:u w:val="single"/>
          <w:rtl/>
        </w:rPr>
      </w:pPr>
      <w:r w:rsidRPr="00367EE9">
        <w:rPr>
          <w:rFonts w:cs="David" w:hint="cs"/>
          <w:b/>
          <w:bCs/>
          <w:noProof/>
          <w:sz w:val="30"/>
          <w:szCs w:val="30"/>
          <w:u w:val="single"/>
          <w:rtl/>
        </w:rPr>
        <w:t xml:space="preserve">נספח </w:t>
      </w:r>
      <w:r>
        <w:rPr>
          <w:rFonts w:cs="David" w:hint="cs"/>
          <w:b/>
          <w:bCs/>
          <w:noProof/>
          <w:sz w:val="30"/>
          <w:szCs w:val="30"/>
          <w:u w:val="single"/>
          <w:rtl/>
        </w:rPr>
        <w:t>ד</w:t>
      </w:r>
      <w:r w:rsidRPr="00367EE9">
        <w:rPr>
          <w:rFonts w:cs="David" w:hint="cs"/>
          <w:b/>
          <w:bCs/>
          <w:noProof/>
          <w:sz w:val="30"/>
          <w:szCs w:val="30"/>
          <w:u w:val="single"/>
          <w:rtl/>
        </w:rPr>
        <w:t>'</w:t>
      </w:r>
    </w:p>
    <w:p w14:paraId="37533363" w14:textId="77777777" w:rsidR="00367EE9" w:rsidRPr="00377643" w:rsidRDefault="00367EE9" w:rsidP="00367EE9">
      <w:pPr>
        <w:spacing w:line="276" w:lineRule="auto"/>
        <w:ind w:left="-23"/>
        <w:jc w:val="center"/>
        <w:rPr>
          <w:rFonts w:cs="David"/>
          <w:b/>
          <w:bCs/>
          <w:noProof/>
          <w:sz w:val="14"/>
          <w:szCs w:val="14"/>
          <w:u w:val="single"/>
          <w:rtl/>
        </w:rPr>
      </w:pPr>
    </w:p>
    <w:p w14:paraId="0DE73F6D" w14:textId="77777777" w:rsidR="00647E2A" w:rsidRPr="005C18A7" w:rsidRDefault="00647E2A" w:rsidP="00647E2A">
      <w:pPr>
        <w:spacing w:line="276" w:lineRule="auto"/>
        <w:jc w:val="center"/>
        <w:rPr>
          <w:rFonts w:ascii="David" w:hAnsi="David" w:cs="David"/>
          <w:b/>
          <w:bCs/>
          <w:sz w:val="28"/>
          <w:szCs w:val="28"/>
          <w:u w:val="single"/>
          <w:rtl/>
        </w:rPr>
      </w:pPr>
      <w:r w:rsidRPr="005C18A7">
        <w:rPr>
          <w:rFonts w:ascii="David" w:hAnsi="David" w:cs="David"/>
          <w:b/>
          <w:bCs/>
          <w:sz w:val="28"/>
          <w:szCs w:val="28"/>
          <w:u w:val="single"/>
          <w:rtl/>
        </w:rPr>
        <w:t>התחייבות לשמירת סודיות</w:t>
      </w:r>
      <w:r>
        <w:rPr>
          <w:rFonts w:ascii="David" w:hAnsi="David" w:cs="David" w:hint="cs"/>
          <w:b/>
          <w:bCs/>
          <w:sz w:val="28"/>
          <w:szCs w:val="28"/>
          <w:u w:val="single"/>
          <w:rtl/>
        </w:rPr>
        <w:t xml:space="preserve"> והיעדר ניגוד עניינים</w:t>
      </w:r>
    </w:p>
    <w:p w14:paraId="7B78DFA2" w14:textId="77777777" w:rsidR="00647E2A" w:rsidRPr="005C18A7" w:rsidRDefault="00647E2A" w:rsidP="00647E2A">
      <w:pPr>
        <w:pStyle w:val="af1"/>
        <w:tabs>
          <w:tab w:val="clear" w:pos="4153"/>
          <w:tab w:val="clear" w:pos="8306"/>
        </w:tabs>
        <w:spacing w:before="120" w:line="276" w:lineRule="auto"/>
        <w:ind w:left="717"/>
        <w:rPr>
          <w:rFonts w:ascii="David" w:hAnsi="David"/>
          <w:rtl/>
        </w:rPr>
      </w:pPr>
    </w:p>
    <w:p w14:paraId="67283C0A" w14:textId="6BC2A592" w:rsidR="00647E2A" w:rsidRDefault="00647E2A" w:rsidP="00CA59EB">
      <w:pPr>
        <w:spacing w:line="276" w:lineRule="auto"/>
        <w:rPr>
          <w:rFonts w:ascii="David" w:hAnsi="David" w:cs="David"/>
          <w:rtl/>
        </w:rPr>
      </w:pPr>
      <w:r w:rsidRPr="00242B12">
        <w:rPr>
          <w:rFonts w:ascii="David" w:hAnsi="David" w:cs="David"/>
          <w:rtl/>
        </w:rPr>
        <w:t>בהמשך לחתימת ההסכם בינינו, במסגרת מכרז</w:t>
      </w:r>
      <w:r>
        <w:rPr>
          <w:rFonts w:ascii="David" w:hAnsi="David" w:cs="David" w:hint="cs"/>
          <w:rtl/>
        </w:rPr>
        <w:t xml:space="preserve"> </w:t>
      </w:r>
      <w:r w:rsidR="00CA59EB">
        <w:rPr>
          <w:rFonts w:ascii="David" w:hAnsi="David" w:cs="David"/>
        </w:rPr>
        <w:t>01/</w:t>
      </w:r>
      <w:r w:rsidR="0043512B">
        <w:rPr>
          <w:rFonts w:ascii="David" w:hAnsi="David" w:cs="David"/>
        </w:rPr>
        <w:t>2022</w:t>
      </w:r>
      <w:r>
        <w:rPr>
          <w:rFonts w:ascii="David" w:hAnsi="David" w:cs="David" w:hint="cs"/>
          <w:rtl/>
        </w:rPr>
        <w:t xml:space="preserve"> </w:t>
      </w:r>
      <w:r>
        <w:rPr>
          <w:rFonts w:ascii="David" w:hAnsi="David" w:cs="David"/>
          <w:rtl/>
        </w:rPr>
        <w:t xml:space="preserve"> </w:t>
      </w:r>
      <w:r w:rsidRPr="00242B12">
        <w:rPr>
          <w:rFonts w:ascii="David" w:hAnsi="David" w:cs="David"/>
          <w:rtl/>
        </w:rPr>
        <w:t xml:space="preserve">מיום_________  (להלן: </w:t>
      </w:r>
      <w:r w:rsidRPr="009C25F4">
        <w:rPr>
          <w:rFonts w:ascii="David" w:hAnsi="David" w:cs="David"/>
          <w:b/>
          <w:bCs/>
          <w:rtl/>
        </w:rPr>
        <w:t>״ההסכם״</w:t>
      </w:r>
      <w:r w:rsidRPr="00242B12">
        <w:rPr>
          <w:rFonts w:ascii="David" w:hAnsi="David" w:cs="David"/>
          <w:rtl/>
        </w:rPr>
        <w:t>)</w:t>
      </w:r>
      <w:r w:rsidRPr="00242B12">
        <w:rPr>
          <w:rFonts w:ascii="David" w:hAnsi="David" w:cs="David" w:hint="cs"/>
          <w:rtl/>
        </w:rPr>
        <w:t xml:space="preserve"> </w:t>
      </w:r>
      <w:r w:rsidRPr="002D781E">
        <w:rPr>
          <w:rFonts w:ascii="Arial" w:hAnsi="Arial" w:cs="David" w:hint="eastAsia"/>
          <w:b/>
          <w:rtl/>
        </w:rPr>
        <w:t>לאספקה</w:t>
      </w:r>
      <w:r w:rsidRPr="002D781E">
        <w:rPr>
          <w:rFonts w:ascii="Arial" w:hAnsi="Arial" w:cs="David"/>
          <w:b/>
          <w:rtl/>
        </w:rPr>
        <w:t xml:space="preserve"> </w:t>
      </w:r>
      <w:r w:rsidRPr="002D781E">
        <w:rPr>
          <w:rFonts w:ascii="Arial" w:hAnsi="Arial" w:cs="David" w:hint="eastAsia"/>
          <w:b/>
          <w:rtl/>
        </w:rPr>
        <w:t>התקנה</w:t>
      </w:r>
      <w:r w:rsidRPr="002D781E">
        <w:rPr>
          <w:rFonts w:ascii="Arial" w:hAnsi="Arial" w:cs="David" w:hint="cs"/>
          <w:b/>
          <w:rtl/>
        </w:rPr>
        <w:t xml:space="preserve"> </w:t>
      </w:r>
      <w:r w:rsidR="00FF5008">
        <w:rPr>
          <w:rFonts w:ascii="Arial" w:hAnsi="Arial" w:cs="David" w:hint="cs"/>
          <w:b/>
          <w:rtl/>
        </w:rPr>
        <w:t>ותחזוקה של מערכות מידע</w:t>
      </w:r>
      <w:r w:rsidRPr="002D781E">
        <w:rPr>
          <w:rFonts w:ascii="Arial" w:hAnsi="Arial" w:cs="David" w:hint="cs"/>
          <w:b/>
          <w:rtl/>
        </w:rPr>
        <w:t xml:space="preserve"> לניהול</w:t>
      </w:r>
      <w:r w:rsidRPr="00242B12">
        <w:rPr>
          <w:rFonts w:ascii="Arial" w:hAnsi="Arial" w:cs="David" w:hint="cs"/>
          <w:bCs/>
          <w:rtl/>
        </w:rPr>
        <w:t xml:space="preserve"> </w:t>
      </w:r>
      <w:r w:rsidRPr="005C18A7">
        <w:rPr>
          <w:rFonts w:ascii="David" w:hAnsi="David" w:cs="David"/>
          <w:rtl/>
        </w:rPr>
        <w:t xml:space="preserve">עבור </w:t>
      </w:r>
      <w:r w:rsidR="00A36644">
        <w:rPr>
          <w:rFonts w:ascii="David" w:hAnsi="David" w:cs="David"/>
          <w:rtl/>
          <w:lang w:eastAsia="he-IL"/>
        </w:rPr>
        <w:t xml:space="preserve">מועצה מקומית </w:t>
      </w:r>
      <w:r w:rsidR="000710B3">
        <w:rPr>
          <w:rFonts w:ascii="David" w:hAnsi="David" w:cs="David"/>
          <w:rtl/>
          <w:lang w:eastAsia="he-IL"/>
        </w:rPr>
        <w:t>נחף</w:t>
      </w:r>
      <w:r w:rsidRPr="005C18A7">
        <w:rPr>
          <w:rFonts w:ascii="David" w:hAnsi="David" w:cs="David"/>
          <w:rtl/>
        </w:rPr>
        <w:t xml:space="preserve"> (להלן: ״</w:t>
      </w:r>
      <w:r w:rsidRPr="002D781E">
        <w:rPr>
          <w:rFonts w:ascii="David" w:hAnsi="David" w:cs="David"/>
          <w:b/>
          <w:bCs/>
          <w:rtl/>
        </w:rPr>
        <w:t>השירות</w:t>
      </w:r>
      <w:r w:rsidRPr="005C18A7">
        <w:rPr>
          <w:rFonts w:ascii="David" w:hAnsi="David" w:cs="David"/>
          <w:rtl/>
        </w:rPr>
        <w:t xml:space="preserve">״) אנו מתחייבים כלפיכם בתקופת מתן השירות ולאחריה כדלקמן: </w:t>
      </w:r>
    </w:p>
    <w:p w14:paraId="0D9444F2" w14:textId="77777777" w:rsidR="00647E2A" w:rsidRPr="005C18A7" w:rsidRDefault="00647E2A" w:rsidP="00377643">
      <w:pPr>
        <w:spacing w:line="276" w:lineRule="auto"/>
        <w:ind w:left="283"/>
        <w:jc w:val="both"/>
        <w:rPr>
          <w:rFonts w:ascii="David" w:hAnsi="David" w:cs="David"/>
          <w:rtl/>
        </w:rPr>
      </w:pPr>
    </w:p>
    <w:p w14:paraId="0C25AE51" w14:textId="77777777" w:rsidR="00647E2A" w:rsidRPr="005C18A7" w:rsidRDefault="00647E2A" w:rsidP="00377643">
      <w:pPr>
        <w:pStyle w:val="afd"/>
        <w:numPr>
          <w:ilvl w:val="0"/>
          <w:numId w:val="37"/>
        </w:numPr>
        <w:spacing w:line="276" w:lineRule="auto"/>
        <w:ind w:left="283"/>
        <w:jc w:val="both"/>
        <w:rPr>
          <w:rFonts w:ascii="David" w:hAnsi="David" w:cs="David"/>
          <w:rtl/>
        </w:rPr>
      </w:pPr>
      <w:r w:rsidRPr="005C18A7">
        <w:rPr>
          <w:rFonts w:ascii="David" w:hAnsi="David" w:cs="David"/>
          <w:rtl/>
        </w:rPr>
        <w:t>לשמור בסודיות כל מידע עסקי, תפעולי, מנהלי או אחר שיגיע אלינו אגב, בקשר או במהלך ביצוע השירות.</w:t>
      </w:r>
    </w:p>
    <w:p w14:paraId="1C9D07F5" w14:textId="77777777" w:rsidR="00647E2A" w:rsidRPr="005C18A7" w:rsidRDefault="00647E2A" w:rsidP="00377643">
      <w:pPr>
        <w:pStyle w:val="afd"/>
        <w:numPr>
          <w:ilvl w:val="0"/>
          <w:numId w:val="37"/>
        </w:numPr>
        <w:spacing w:line="276" w:lineRule="auto"/>
        <w:ind w:left="283"/>
        <w:jc w:val="both"/>
        <w:rPr>
          <w:rFonts w:ascii="David" w:hAnsi="David" w:cs="David"/>
          <w:rtl/>
        </w:rPr>
      </w:pPr>
      <w:r w:rsidRPr="009C25F4">
        <w:rPr>
          <w:rFonts w:ascii="David" w:hAnsi="David" w:cs="David"/>
          <w:b/>
          <w:bCs/>
          <w:rtl/>
        </w:rPr>
        <w:t>״מידע״</w:t>
      </w:r>
      <w:r w:rsidRPr="005C18A7">
        <w:rPr>
          <w:rFonts w:ascii="David" w:hAnsi="David" w:cs="David"/>
          <w:rtl/>
        </w:rPr>
        <w:t xml:space="preserve"> לעניין התחייבות זו משמעו - לרבות: </w:t>
      </w:r>
      <w:proofErr w:type="spellStart"/>
      <w:r w:rsidRPr="005C18A7">
        <w:rPr>
          <w:rFonts w:ascii="David" w:hAnsi="David" w:cs="David"/>
          <w:rtl/>
        </w:rPr>
        <w:t>תוכניות</w:t>
      </w:r>
      <w:proofErr w:type="spellEnd"/>
      <w:r w:rsidRPr="005C18A7">
        <w:rPr>
          <w:rFonts w:ascii="David" w:hAnsi="David" w:cs="David"/>
          <w:rtl/>
        </w:rPr>
        <w:t xml:space="preserve">, שרטוטים, מפרטים, תכניות מחשב, שיטות עבודה, רשימת לקוחות, </w:t>
      </w:r>
      <w:proofErr w:type="spellStart"/>
      <w:r w:rsidRPr="005C18A7">
        <w:rPr>
          <w:rFonts w:ascii="David" w:hAnsi="David" w:cs="David"/>
          <w:rtl/>
        </w:rPr>
        <w:t>תוכניות</w:t>
      </w:r>
      <w:proofErr w:type="spellEnd"/>
      <w:r w:rsidRPr="005C18A7">
        <w:rPr>
          <w:rFonts w:ascii="David" w:hAnsi="David" w:cs="David"/>
          <w:rtl/>
        </w:rPr>
        <w:t xml:space="preserve"> עסקיות, מידע כלכלי ופיננסי, מידע מקצועי וכל המסמכים האגורים ברשתות המחשבים והתקשורת שלכם.</w:t>
      </w:r>
    </w:p>
    <w:p w14:paraId="4F471420" w14:textId="77777777" w:rsidR="00647E2A" w:rsidRDefault="00647E2A" w:rsidP="00377643">
      <w:pPr>
        <w:pStyle w:val="afd"/>
        <w:numPr>
          <w:ilvl w:val="0"/>
          <w:numId w:val="37"/>
        </w:numPr>
        <w:spacing w:line="276" w:lineRule="auto"/>
        <w:ind w:left="283"/>
        <w:jc w:val="both"/>
        <w:rPr>
          <w:rFonts w:ascii="David" w:hAnsi="David" w:cs="David"/>
        </w:rPr>
      </w:pPr>
      <w:r w:rsidRPr="005C18A7">
        <w:rPr>
          <w:rFonts w:ascii="David" w:hAnsi="David" w:cs="David"/>
          <w:rtl/>
        </w:rPr>
        <w:t xml:space="preserve">אנו מתחייבים לנקוט באמצעי הזהירות הננקטים על-ידינו לגבי המידע הסודי שלנו, וזאת למניעת אובדן המידע או הגעתו לאחר.  </w:t>
      </w:r>
    </w:p>
    <w:p w14:paraId="74DBEC75" w14:textId="77777777" w:rsidR="00647E2A" w:rsidRPr="009C25F4" w:rsidRDefault="00647E2A" w:rsidP="005104D4">
      <w:pPr>
        <w:spacing w:line="276" w:lineRule="auto"/>
        <w:ind w:left="283"/>
        <w:jc w:val="both"/>
        <w:rPr>
          <w:rFonts w:ascii="David" w:hAnsi="David" w:cs="David"/>
        </w:rPr>
      </w:pPr>
      <w:r w:rsidRPr="009C25F4">
        <w:rPr>
          <w:rFonts w:ascii="David" w:hAnsi="David" w:cs="David"/>
          <w:rtl/>
        </w:rPr>
        <w:t>למרות האמור לעיל, התחייבות זו לא תחול על:</w:t>
      </w:r>
    </w:p>
    <w:p w14:paraId="340B46BB" w14:textId="77777777" w:rsidR="00647E2A" w:rsidRPr="005C18A7" w:rsidRDefault="00647E2A" w:rsidP="005104D4">
      <w:pPr>
        <w:pStyle w:val="afd"/>
        <w:numPr>
          <w:ilvl w:val="1"/>
          <w:numId w:val="37"/>
        </w:numPr>
        <w:spacing w:line="276" w:lineRule="auto"/>
        <w:ind w:left="709"/>
        <w:jc w:val="both"/>
        <w:rPr>
          <w:rFonts w:ascii="David" w:hAnsi="David" w:cs="David"/>
          <w:rtl/>
        </w:rPr>
      </w:pPr>
      <w:r w:rsidRPr="005C18A7">
        <w:rPr>
          <w:rFonts w:ascii="David" w:hAnsi="David" w:cs="David"/>
          <w:rtl/>
        </w:rPr>
        <w:t>מידע שהיה חלק מנחלת הכלל לפני גילויו ל</w:t>
      </w:r>
      <w:r>
        <w:rPr>
          <w:rFonts w:ascii="David" w:hAnsi="David" w:cs="David" w:hint="cs"/>
          <w:rtl/>
        </w:rPr>
        <w:t>נו</w:t>
      </w:r>
      <w:r w:rsidRPr="005C18A7">
        <w:rPr>
          <w:rFonts w:ascii="David" w:hAnsi="David" w:cs="David"/>
          <w:rtl/>
        </w:rPr>
        <w:t xml:space="preserve"> או הפך לחלק מנחלת הכלל לאחר גילויו ל</w:t>
      </w:r>
      <w:r>
        <w:rPr>
          <w:rFonts w:ascii="David" w:hAnsi="David" w:cs="David" w:hint="cs"/>
          <w:rtl/>
        </w:rPr>
        <w:t>נו</w:t>
      </w:r>
      <w:r w:rsidRPr="005C18A7">
        <w:rPr>
          <w:rFonts w:ascii="David" w:hAnsi="David" w:cs="David"/>
          <w:rtl/>
        </w:rPr>
        <w:t xml:space="preserve"> שלא עקב הפרת התחייבות זו;</w:t>
      </w:r>
    </w:p>
    <w:p w14:paraId="2FA54216" w14:textId="77777777" w:rsidR="00647E2A" w:rsidRPr="005C18A7" w:rsidRDefault="00647E2A" w:rsidP="005104D4">
      <w:pPr>
        <w:pStyle w:val="afd"/>
        <w:numPr>
          <w:ilvl w:val="1"/>
          <w:numId w:val="37"/>
        </w:numPr>
        <w:spacing w:line="276" w:lineRule="auto"/>
        <w:ind w:left="709"/>
        <w:jc w:val="both"/>
        <w:rPr>
          <w:rFonts w:ascii="David" w:hAnsi="David" w:cs="David"/>
          <w:rtl/>
        </w:rPr>
      </w:pPr>
      <w:r w:rsidRPr="005C18A7">
        <w:rPr>
          <w:rFonts w:ascii="David" w:hAnsi="David" w:cs="David"/>
          <w:rtl/>
        </w:rPr>
        <w:t xml:space="preserve"> מידע אשר </w:t>
      </w:r>
      <w:r>
        <w:rPr>
          <w:rFonts w:ascii="David" w:hAnsi="David" w:cs="David" w:hint="cs"/>
          <w:rtl/>
        </w:rPr>
        <w:t>נ</w:t>
      </w:r>
      <w:r w:rsidRPr="005C18A7">
        <w:rPr>
          <w:rFonts w:ascii="David" w:hAnsi="David" w:cs="David"/>
          <w:rtl/>
        </w:rPr>
        <w:t>וכל להוכיח שהיה ידוע ל</w:t>
      </w:r>
      <w:r>
        <w:rPr>
          <w:rFonts w:ascii="David" w:hAnsi="David" w:cs="David" w:hint="cs"/>
          <w:rtl/>
        </w:rPr>
        <w:t>נו</w:t>
      </w:r>
      <w:r w:rsidRPr="005C18A7">
        <w:rPr>
          <w:rFonts w:ascii="David" w:hAnsi="David" w:cs="David"/>
          <w:rtl/>
        </w:rPr>
        <w:t xml:space="preserve"> לפני שנמסר ל</w:t>
      </w:r>
      <w:r>
        <w:rPr>
          <w:rFonts w:ascii="David" w:hAnsi="David" w:cs="David" w:hint="cs"/>
          <w:rtl/>
        </w:rPr>
        <w:t>נו</w:t>
      </w:r>
      <w:r w:rsidRPr="005C18A7">
        <w:rPr>
          <w:rFonts w:ascii="David" w:hAnsi="David" w:cs="David"/>
          <w:rtl/>
        </w:rPr>
        <w:t>;</w:t>
      </w:r>
    </w:p>
    <w:p w14:paraId="71E50AC6" w14:textId="77777777" w:rsidR="00647E2A" w:rsidRPr="005C18A7" w:rsidRDefault="00647E2A" w:rsidP="005104D4">
      <w:pPr>
        <w:pStyle w:val="afd"/>
        <w:numPr>
          <w:ilvl w:val="1"/>
          <w:numId w:val="37"/>
        </w:numPr>
        <w:spacing w:line="276" w:lineRule="auto"/>
        <w:ind w:left="709"/>
        <w:jc w:val="both"/>
        <w:rPr>
          <w:rFonts w:ascii="David" w:hAnsi="David" w:cs="David"/>
          <w:rtl/>
        </w:rPr>
      </w:pPr>
      <w:r w:rsidRPr="005C18A7">
        <w:rPr>
          <w:rFonts w:ascii="David" w:hAnsi="David" w:cs="David"/>
          <w:rtl/>
        </w:rPr>
        <w:t xml:space="preserve"> מידע אשר קבלתי מצד שלישי אשר, למיטב ידיעת</w:t>
      </w:r>
      <w:r>
        <w:rPr>
          <w:rFonts w:ascii="David" w:hAnsi="David" w:cs="David" w:hint="cs"/>
          <w:rtl/>
        </w:rPr>
        <w:t>נו</w:t>
      </w:r>
      <w:r w:rsidRPr="005C18A7">
        <w:rPr>
          <w:rFonts w:ascii="David" w:hAnsi="David" w:cs="David"/>
          <w:rtl/>
        </w:rPr>
        <w:t>, אינו חב לכם חובת סודיות.</w:t>
      </w:r>
    </w:p>
    <w:p w14:paraId="7ADB4463" w14:textId="77777777" w:rsidR="00647E2A" w:rsidRPr="005C18A7" w:rsidRDefault="00647E2A" w:rsidP="005104D4">
      <w:pPr>
        <w:pStyle w:val="afd"/>
        <w:numPr>
          <w:ilvl w:val="1"/>
          <w:numId w:val="37"/>
        </w:numPr>
        <w:spacing w:line="276" w:lineRule="auto"/>
        <w:ind w:left="709"/>
        <w:jc w:val="both"/>
        <w:rPr>
          <w:rFonts w:ascii="David" w:hAnsi="David" w:cs="David"/>
          <w:rtl/>
        </w:rPr>
      </w:pPr>
      <w:r w:rsidRPr="005C18A7">
        <w:rPr>
          <w:rFonts w:ascii="David" w:hAnsi="David" w:cs="David"/>
          <w:rtl/>
        </w:rPr>
        <w:t xml:space="preserve"> מידע אשר גילויו נדרש על-פי הוראות כל דין.</w:t>
      </w:r>
    </w:p>
    <w:p w14:paraId="48DB90E9" w14:textId="77777777" w:rsidR="00647E2A" w:rsidRPr="00313EB1" w:rsidRDefault="00647E2A" w:rsidP="005104D4">
      <w:pPr>
        <w:pStyle w:val="afd"/>
        <w:numPr>
          <w:ilvl w:val="0"/>
          <w:numId w:val="37"/>
        </w:numPr>
        <w:spacing w:line="276" w:lineRule="auto"/>
        <w:ind w:left="283"/>
        <w:jc w:val="both"/>
        <w:rPr>
          <w:rFonts w:ascii="David" w:hAnsi="David" w:cs="David"/>
          <w:rtl/>
        </w:rPr>
      </w:pPr>
      <w:r w:rsidRPr="00313EB1">
        <w:rPr>
          <w:rFonts w:ascii="David" w:hAnsi="David" w:cs="David"/>
          <w:rtl/>
        </w:rPr>
        <w:t>כי לאחר שבדקת</w:t>
      </w:r>
      <w:r>
        <w:rPr>
          <w:rFonts w:ascii="David" w:hAnsi="David" w:cs="David" w:hint="cs"/>
          <w:rtl/>
        </w:rPr>
        <w:t>נו</w:t>
      </w:r>
      <w:r w:rsidRPr="00313EB1">
        <w:rPr>
          <w:rFonts w:ascii="David" w:hAnsi="David" w:cs="David"/>
          <w:rtl/>
        </w:rPr>
        <w:t xml:space="preserve"> את העניין אין ל</w:t>
      </w:r>
      <w:r w:rsidRPr="00313EB1">
        <w:rPr>
          <w:rFonts w:ascii="David" w:hAnsi="David" w:cs="David" w:hint="cs"/>
          <w:rtl/>
        </w:rPr>
        <w:t>מציע</w:t>
      </w:r>
      <w:r w:rsidRPr="00313EB1">
        <w:rPr>
          <w:rFonts w:ascii="David" w:hAnsi="David" w:cs="David"/>
          <w:rtl/>
        </w:rPr>
        <w:t xml:space="preserve"> או לנושאי משרה מטעמו כל עניין אישי, כלכלי או אחר העלול לעמוד בניגוד עניינים או בחשש לניגוד עניינים עם המכרז והשירות</w:t>
      </w:r>
      <w:r>
        <w:rPr>
          <w:rFonts w:ascii="David" w:hAnsi="David" w:cs="David" w:hint="cs"/>
          <w:rtl/>
        </w:rPr>
        <w:t xml:space="preserve"> שנ</w:t>
      </w:r>
      <w:r w:rsidRPr="00313EB1">
        <w:rPr>
          <w:rFonts w:ascii="David" w:hAnsi="David" w:cs="David" w:hint="cs"/>
          <w:rtl/>
        </w:rPr>
        <w:t>דרש לספק ל</w:t>
      </w:r>
      <w:r w:rsidR="00A36644">
        <w:rPr>
          <w:rFonts w:ascii="David" w:hAnsi="David" w:cs="David" w:hint="cs"/>
          <w:rtl/>
        </w:rPr>
        <w:t>מועצה</w:t>
      </w:r>
      <w:r w:rsidRPr="00313EB1">
        <w:rPr>
          <w:rFonts w:ascii="David" w:hAnsi="David" w:cs="David"/>
          <w:rtl/>
        </w:rPr>
        <w:t xml:space="preserve"> </w:t>
      </w:r>
      <w:r w:rsidRPr="00313EB1">
        <w:rPr>
          <w:rFonts w:ascii="David" w:hAnsi="David" w:cs="David" w:hint="cs"/>
          <w:rtl/>
        </w:rPr>
        <w:t xml:space="preserve">ואין אף </w:t>
      </w:r>
      <w:r w:rsidRPr="00313EB1">
        <w:rPr>
          <w:rFonts w:ascii="David" w:hAnsi="David" w:cs="David"/>
          <w:rtl/>
        </w:rPr>
        <w:t>חשש לניגוד עניינים</w:t>
      </w:r>
      <w:r w:rsidRPr="00313EB1">
        <w:rPr>
          <w:rFonts w:ascii="David" w:hAnsi="David" w:cs="David" w:hint="cs"/>
          <w:rtl/>
        </w:rPr>
        <w:t xml:space="preserve"> כאמור</w:t>
      </w:r>
      <w:r w:rsidRPr="00313EB1">
        <w:rPr>
          <w:rFonts w:ascii="David" w:hAnsi="David" w:cs="David"/>
          <w:rtl/>
        </w:rPr>
        <w:t>.</w:t>
      </w:r>
    </w:p>
    <w:p w14:paraId="2A5319BB" w14:textId="77777777" w:rsidR="00647E2A" w:rsidRPr="00313EB1" w:rsidRDefault="00647E2A" w:rsidP="005104D4">
      <w:pPr>
        <w:pStyle w:val="afd"/>
        <w:numPr>
          <w:ilvl w:val="0"/>
          <w:numId w:val="37"/>
        </w:numPr>
        <w:spacing w:line="276" w:lineRule="auto"/>
        <w:ind w:left="283"/>
        <w:jc w:val="both"/>
        <w:rPr>
          <w:rFonts w:ascii="David" w:hAnsi="David" w:cs="David"/>
          <w:rtl/>
        </w:rPr>
      </w:pPr>
      <w:r w:rsidRPr="00313EB1">
        <w:rPr>
          <w:rFonts w:ascii="David" w:hAnsi="David" w:cs="David"/>
          <w:rtl/>
        </w:rPr>
        <w:t>אנ</w:t>
      </w:r>
      <w:r>
        <w:rPr>
          <w:rFonts w:ascii="David" w:hAnsi="David" w:cs="David" w:hint="cs"/>
          <w:rtl/>
        </w:rPr>
        <w:t>ו</w:t>
      </w:r>
      <w:r w:rsidRPr="00313EB1">
        <w:rPr>
          <w:rFonts w:ascii="David" w:hAnsi="David" w:cs="David"/>
          <w:rtl/>
        </w:rPr>
        <w:t xml:space="preserve"> מתחייב</w:t>
      </w:r>
      <w:r>
        <w:rPr>
          <w:rFonts w:ascii="David" w:hAnsi="David" w:cs="David" w:hint="cs"/>
          <w:rtl/>
        </w:rPr>
        <w:t>ים</w:t>
      </w:r>
      <w:r w:rsidRPr="00313EB1">
        <w:rPr>
          <w:rFonts w:ascii="David" w:hAnsi="David" w:cs="David"/>
          <w:rtl/>
        </w:rPr>
        <w:t xml:space="preserve"> כי במהלך תקופת ההתקשרות בין הצדדים:</w:t>
      </w:r>
    </w:p>
    <w:p w14:paraId="510EE1AA" w14:textId="77777777" w:rsidR="00647E2A" w:rsidRPr="005104D4" w:rsidRDefault="00647E2A" w:rsidP="005104D4">
      <w:pPr>
        <w:pStyle w:val="afd"/>
        <w:numPr>
          <w:ilvl w:val="1"/>
          <w:numId w:val="37"/>
        </w:numPr>
        <w:spacing w:line="276" w:lineRule="auto"/>
        <w:ind w:left="709"/>
        <w:jc w:val="both"/>
        <w:rPr>
          <w:rFonts w:ascii="David" w:hAnsi="David" w:cs="David"/>
          <w:rtl/>
        </w:rPr>
      </w:pPr>
      <w:r w:rsidRPr="005104D4">
        <w:rPr>
          <w:rFonts w:ascii="David" w:hAnsi="David" w:cs="David" w:hint="cs"/>
          <w:rtl/>
        </w:rPr>
        <w:t xml:space="preserve"> </w:t>
      </w:r>
      <w:r w:rsidRPr="005104D4">
        <w:rPr>
          <w:rFonts w:ascii="David" w:hAnsi="David" w:cs="David"/>
          <w:rtl/>
        </w:rPr>
        <w:t xml:space="preserve">אין ולא </w:t>
      </w:r>
      <w:r w:rsidRPr="005104D4">
        <w:rPr>
          <w:rFonts w:ascii="David" w:hAnsi="David" w:cs="David" w:hint="cs"/>
          <w:rtl/>
        </w:rPr>
        <w:t>י</w:t>
      </w:r>
      <w:r w:rsidRPr="005104D4">
        <w:rPr>
          <w:rFonts w:ascii="David" w:hAnsi="David" w:cs="David"/>
          <w:rtl/>
        </w:rPr>
        <w:t xml:space="preserve">היה </w:t>
      </w:r>
      <w:r w:rsidRPr="005104D4">
        <w:rPr>
          <w:rFonts w:ascii="David" w:hAnsi="David" w:cs="David" w:hint="cs"/>
          <w:rtl/>
        </w:rPr>
        <w:t xml:space="preserve">למציע או למי מבעלי השליטה בו </w:t>
      </w:r>
      <w:r w:rsidRPr="005104D4">
        <w:rPr>
          <w:rFonts w:ascii="David" w:hAnsi="David" w:cs="David"/>
          <w:rtl/>
        </w:rPr>
        <w:t xml:space="preserve">עניין </w:t>
      </w:r>
      <w:r w:rsidRPr="005104D4">
        <w:rPr>
          <w:rFonts w:ascii="David" w:hAnsi="David" w:cs="David" w:hint="cs"/>
          <w:rtl/>
        </w:rPr>
        <w:t xml:space="preserve">בשירות </w:t>
      </w:r>
      <w:r w:rsidRPr="005104D4">
        <w:rPr>
          <w:rFonts w:ascii="David" w:hAnsi="David" w:cs="David"/>
          <w:rtl/>
        </w:rPr>
        <w:t>זולת עניינו של המזמין.</w:t>
      </w:r>
    </w:p>
    <w:p w14:paraId="42F42294" w14:textId="77777777" w:rsidR="00647E2A" w:rsidRPr="005104D4" w:rsidRDefault="00647E2A" w:rsidP="005104D4">
      <w:pPr>
        <w:pStyle w:val="afd"/>
        <w:numPr>
          <w:ilvl w:val="1"/>
          <w:numId w:val="37"/>
        </w:numPr>
        <w:spacing w:line="276" w:lineRule="auto"/>
        <w:ind w:left="709"/>
        <w:jc w:val="both"/>
        <w:rPr>
          <w:rFonts w:ascii="David" w:hAnsi="David" w:cs="David"/>
        </w:rPr>
      </w:pPr>
      <w:r w:rsidRPr="005104D4">
        <w:rPr>
          <w:rFonts w:ascii="David" w:hAnsi="David" w:cs="David" w:hint="cs"/>
          <w:rtl/>
        </w:rPr>
        <w:t>אין ו</w:t>
      </w:r>
      <w:r w:rsidRPr="005104D4">
        <w:rPr>
          <w:rFonts w:ascii="David" w:hAnsi="David" w:cs="David"/>
          <w:rtl/>
        </w:rPr>
        <w:t xml:space="preserve">לא </w:t>
      </w:r>
      <w:r w:rsidRPr="005104D4">
        <w:rPr>
          <w:rFonts w:ascii="David" w:hAnsi="David" w:cs="David" w:hint="cs"/>
          <w:rtl/>
        </w:rPr>
        <w:t>י</w:t>
      </w:r>
      <w:r w:rsidRPr="005104D4">
        <w:rPr>
          <w:rFonts w:ascii="David" w:hAnsi="David" w:cs="David"/>
          <w:rtl/>
        </w:rPr>
        <w:t>היה לנו כל קשר משפחתי</w:t>
      </w:r>
      <w:r w:rsidRPr="005104D4">
        <w:rPr>
          <w:rFonts w:ascii="David" w:hAnsi="David" w:cs="David" w:hint="cs"/>
          <w:rtl/>
        </w:rPr>
        <w:t xml:space="preserve"> או</w:t>
      </w:r>
      <w:r w:rsidRPr="005104D4">
        <w:rPr>
          <w:rFonts w:ascii="David" w:hAnsi="David" w:cs="David"/>
          <w:rtl/>
        </w:rPr>
        <w:t xml:space="preserve"> עסקי </w:t>
      </w:r>
      <w:r w:rsidRPr="005104D4">
        <w:rPr>
          <w:rFonts w:ascii="David" w:hAnsi="David" w:cs="David" w:hint="cs"/>
          <w:rtl/>
        </w:rPr>
        <w:t xml:space="preserve">עם </w:t>
      </w:r>
      <w:r w:rsidRPr="005104D4">
        <w:rPr>
          <w:rFonts w:ascii="David" w:hAnsi="David" w:cs="David"/>
          <w:rtl/>
        </w:rPr>
        <w:t>בעלי תפקידים ב</w:t>
      </w:r>
      <w:r w:rsidR="00A36644">
        <w:rPr>
          <w:rFonts w:ascii="David" w:hAnsi="David" w:cs="David"/>
          <w:rtl/>
        </w:rPr>
        <w:t>מועצה</w:t>
      </w:r>
      <w:r w:rsidRPr="005104D4">
        <w:rPr>
          <w:rFonts w:ascii="David" w:hAnsi="David" w:cs="David"/>
          <w:rtl/>
        </w:rPr>
        <w:t xml:space="preserve"> או עם כל גורם אחר שעלול להשפיע על תוצאות המכרז</w:t>
      </w:r>
      <w:r w:rsidRPr="005104D4">
        <w:rPr>
          <w:rFonts w:ascii="David" w:hAnsi="David" w:cs="David" w:hint="cs"/>
          <w:rtl/>
        </w:rPr>
        <w:t xml:space="preserve"> או על השירות </w:t>
      </w:r>
      <w:proofErr w:type="spellStart"/>
      <w:r w:rsidRPr="005104D4">
        <w:rPr>
          <w:rFonts w:ascii="David" w:hAnsi="David" w:cs="David" w:hint="cs"/>
          <w:rtl/>
        </w:rPr>
        <w:t>שינתן</w:t>
      </w:r>
      <w:proofErr w:type="spellEnd"/>
      <w:r w:rsidRPr="005104D4">
        <w:rPr>
          <w:rFonts w:ascii="David" w:hAnsi="David" w:cs="David" w:hint="cs"/>
          <w:rtl/>
        </w:rPr>
        <w:t xml:space="preserve"> ל</w:t>
      </w:r>
      <w:r w:rsidR="00A36644">
        <w:rPr>
          <w:rFonts w:ascii="David" w:hAnsi="David" w:cs="David" w:hint="cs"/>
          <w:rtl/>
        </w:rPr>
        <w:t>מועצה</w:t>
      </w:r>
      <w:r w:rsidRPr="005104D4">
        <w:rPr>
          <w:rFonts w:ascii="David" w:hAnsi="David" w:cs="David" w:hint="cs"/>
          <w:rtl/>
        </w:rPr>
        <w:t xml:space="preserve"> מכוחו</w:t>
      </w:r>
      <w:r w:rsidRPr="005104D4">
        <w:rPr>
          <w:rFonts w:ascii="David" w:hAnsi="David" w:cs="David"/>
          <w:rtl/>
        </w:rPr>
        <w:t xml:space="preserve">. </w:t>
      </w:r>
    </w:p>
    <w:p w14:paraId="2ADF7038" w14:textId="77777777" w:rsidR="00647E2A" w:rsidRPr="005104D4" w:rsidRDefault="00647E2A" w:rsidP="005104D4">
      <w:pPr>
        <w:pStyle w:val="afd"/>
        <w:numPr>
          <w:ilvl w:val="1"/>
          <w:numId w:val="37"/>
        </w:numPr>
        <w:spacing w:line="276" w:lineRule="auto"/>
        <w:ind w:left="709"/>
        <w:jc w:val="both"/>
        <w:rPr>
          <w:rFonts w:ascii="David" w:hAnsi="David" w:cs="David"/>
          <w:rtl/>
        </w:rPr>
      </w:pPr>
      <w:r w:rsidRPr="005104D4">
        <w:rPr>
          <w:rFonts w:ascii="David" w:hAnsi="David" w:cs="David"/>
          <w:rtl/>
        </w:rPr>
        <w:t>במהלך תקופת ההתקשרות עם המזמין, לא נחבור לכל גורם שהוא בכל הליך כנגד ה</w:t>
      </w:r>
      <w:r w:rsidR="00A36644">
        <w:rPr>
          <w:rFonts w:ascii="David" w:hAnsi="David" w:cs="David"/>
          <w:rtl/>
        </w:rPr>
        <w:t>מועצה</w:t>
      </w:r>
      <w:r w:rsidRPr="005104D4">
        <w:rPr>
          <w:rFonts w:ascii="David" w:hAnsi="David" w:cs="David"/>
          <w:rtl/>
        </w:rPr>
        <w:t>.</w:t>
      </w:r>
    </w:p>
    <w:p w14:paraId="58E0CFC3" w14:textId="77777777" w:rsidR="00647E2A" w:rsidRPr="005104D4" w:rsidRDefault="00647E2A" w:rsidP="005104D4">
      <w:pPr>
        <w:pStyle w:val="afd"/>
        <w:numPr>
          <w:ilvl w:val="1"/>
          <w:numId w:val="37"/>
        </w:numPr>
        <w:spacing w:line="276" w:lineRule="auto"/>
        <w:ind w:left="709"/>
        <w:jc w:val="both"/>
        <w:rPr>
          <w:rFonts w:ascii="David" w:hAnsi="David" w:cs="David"/>
          <w:rtl/>
        </w:rPr>
      </w:pPr>
      <w:r w:rsidRPr="005104D4">
        <w:rPr>
          <w:rFonts w:ascii="David" w:hAnsi="David" w:cs="David"/>
          <w:rtl/>
        </w:rPr>
        <w:t xml:space="preserve"> בכל מקרה של חשש לניגוד עניינים כמפורט לעיל, אנו מתחייבים להודיע ל</w:t>
      </w:r>
      <w:r w:rsidR="00A36644">
        <w:rPr>
          <w:rFonts w:ascii="David" w:hAnsi="David" w:cs="David"/>
          <w:rtl/>
        </w:rPr>
        <w:t>מועצה</w:t>
      </w:r>
      <w:r w:rsidRPr="005104D4">
        <w:rPr>
          <w:rFonts w:ascii="David" w:hAnsi="David" w:cs="David"/>
          <w:rtl/>
        </w:rPr>
        <w:t xml:space="preserve"> על כך תוך הצגת הסיבות לחשש. רק לאחר קבלת אישור ה</w:t>
      </w:r>
      <w:r w:rsidR="00A36644">
        <w:rPr>
          <w:rFonts w:ascii="David" w:hAnsi="David" w:cs="David"/>
          <w:rtl/>
        </w:rPr>
        <w:t>מועצה</w:t>
      </w:r>
      <w:r w:rsidRPr="005104D4">
        <w:rPr>
          <w:rFonts w:ascii="David" w:hAnsi="David" w:cs="David"/>
          <w:rtl/>
        </w:rPr>
        <w:t xml:space="preserve"> ככל שיינתן, נהיה רשאים ל</w:t>
      </w:r>
      <w:r w:rsidRPr="005104D4">
        <w:rPr>
          <w:rFonts w:ascii="David" w:hAnsi="David" w:cs="David" w:hint="cs"/>
          <w:rtl/>
        </w:rPr>
        <w:t xml:space="preserve">המשיך במתן השירות </w:t>
      </w:r>
      <w:r w:rsidRPr="005104D4">
        <w:rPr>
          <w:rFonts w:ascii="David" w:hAnsi="David" w:cs="David"/>
          <w:rtl/>
        </w:rPr>
        <w:t>נשוא ההסכם.</w:t>
      </w:r>
    </w:p>
    <w:p w14:paraId="438F4741" w14:textId="77777777" w:rsidR="00647E2A" w:rsidRPr="005104D4" w:rsidRDefault="00647E2A" w:rsidP="005104D4">
      <w:pPr>
        <w:pStyle w:val="afd"/>
        <w:numPr>
          <w:ilvl w:val="1"/>
          <w:numId w:val="37"/>
        </w:numPr>
        <w:spacing w:line="276" w:lineRule="auto"/>
        <w:ind w:left="709"/>
        <w:jc w:val="both"/>
        <w:rPr>
          <w:rFonts w:ascii="David" w:hAnsi="David" w:cs="David"/>
        </w:rPr>
      </w:pPr>
      <w:r w:rsidRPr="005104D4">
        <w:rPr>
          <w:rFonts w:ascii="David" w:hAnsi="David" w:cs="David"/>
          <w:rtl/>
        </w:rPr>
        <w:t xml:space="preserve"> אנו מתחייבים כי אם במהלך עבודתנו כאמור, יובא לידיעתנו ניגוד עניינים או חשש ליצירת ניגוד עניינים כזה, נודיע עליו לכם ללא דיחוי ולא נעשה כל פעולה במסגרת ביצוע התחייבויות </w:t>
      </w:r>
      <w:r w:rsidRPr="005104D4">
        <w:rPr>
          <w:rFonts w:ascii="David" w:hAnsi="David" w:cs="David" w:hint="cs"/>
          <w:rtl/>
        </w:rPr>
        <w:t xml:space="preserve">המציע </w:t>
      </w:r>
      <w:r w:rsidRPr="005104D4">
        <w:rPr>
          <w:rFonts w:ascii="David" w:hAnsi="David" w:cs="David"/>
          <w:rtl/>
        </w:rPr>
        <w:t>על פי מכרז זה אשר עלולה להעמיד אות</w:t>
      </w:r>
      <w:r w:rsidRPr="005104D4">
        <w:rPr>
          <w:rFonts w:ascii="David" w:hAnsi="David" w:cs="David" w:hint="cs"/>
          <w:rtl/>
        </w:rPr>
        <w:t>ו או את בעלי השליטה בו</w:t>
      </w:r>
      <w:r w:rsidRPr="005104D4">
        <w:rPr>
          <w:rFonts w:ascii="David" w:hAnsi="David" w:cs="David"/>
          <w:rtl/>
        </w:rPr>
        <w:t xml:space="preserve"> במצב של חשש לניגוד עניינים.</w:t>
      </w:r>
    </w:p>
    <w:p w14:paraId="6AAD532A" w14:textId="77777777" w:rsidR="00647E2A" w:rsidRPr="005104D4" w:rsidRDefault="00647E2A" w:rsidP="005104D4">
      <w:pPr>
        <w:pStyle w:val="afd"/>
        <w:numPr>
          <w:ilvl w:val="1"/>
          <w:numId w:val="37"/>
        </w:numPr>
        <w:spacing w:line="276" w:lineRule="auto"/>
        <w:ind w:left="709"/>
        <w:jc w:val="both"/>
        <w:rPr>
          <w:rFonts w:ascii="David" w:hAnsi="David" w:cs="David"/>
          <w:rtl/>
        </w:rPr>
      </w:pPr>
      <w:r w:rsidRPr="005104D4">
        <w:rPr>
          <w:rFonts w:ascii="David" w:hAnsi="David" w:cs="David"/>
          <w:rtl/>
        </w:rPr>
        <w:t>אנו מתחייבים כי במקרה בו נימצא במצב שעשוי להעמיד אותנו בחשש לניגוד עניינים, נודיע על כך ל</w:t>
      </w:r>
      <w:r w:rsidR="00A36644">
        <w:rPr>
          <w:rFonts w:ascii="David" w:hAnsi="David" w:cs="David"/>
          <w:rtl/>
        </w:rPr>
        <w:t>מועצה</w:t>
      </w:r>
      <w:r w:rsidRPr="005104D4">
        <w:rPr>
          <w:rFonts w:ascii="David" w:hAnsi="David" w:cs="David"/>
          <w:rtl/>
        </w:rPr>
        <w:t xml:space="preserve"> ללא כל דיחוי וכן נמסור לה את המידע הרלבנטי בכתב ונפעל לפי הנחיותיה </w:t>
      </w:r>
      <w:r w:rsidRPr="005104D4">
        <w:rPr>
          <w:rFonts w:ascii="David" w:hAnsi="David" w:cs="David"/>
        </w:rPr>
        <w:t>;</w:t>
      </w:r>
      <w:r w:rsidRPr="005104D4">
        <w:rPr>
          <w:rFonts w:ascii="David" w:hAnsi="David" w:cs="David"/>
          <w:rtl/>
        </w:rPr>
        <w:t xml:space="preserve"> </w:t>
      </w:r>
    </w:p>
    <w:p w14:paraId="165C6833" w14:textId="77777777" w:rsidR="00647E2A" w:rsidRDefault="00647E2A" w:rsidP="005104D4">
      <w:pPr>
        <w:pStyle w:val="afd"/>
        <w:numPr>
          <w:ilvl w:val="0"/>
          <w:numId w:val="37"/>
        </w:numPr>
        <w:spacing w:line="276" w:lineRule="auto"/>
        <w:ind w:left="283"/>
        <w:jc w:val="both"/>
        <w:rPr>
          <w:rFonts w:ascii="David" w:hAnsi="David" w:cs="David"/>
        </w:rPr>
      </w:pPr>
      <w:r w:rsidRPr="005C18A7">
        <w:rPr>
          <w:rFonts w:ascii="David" w:hAnsi="David" w:cs="David"/>
          <w:rtl/>
        </w:rPr>
        <w:t xml:space="preserve">מבלי לגרוע בזכאות </w:t>
      </w:r>
      <w:r>
        <w:rPr>
          <w:rFonts w:ascii="David" w:hAnsi="David" w:cs="David"/>
          <w:rtl/>
        </w:rPr>
        <w:t>ה</w:t>
      </w:r>
      <w:r w:rsidR="00A36644">
        <w:rPr>
          <w:rFonts w:ascii="David" w:hAnsi="David" w:cs="David"/>
          <w:rtl/>
        </w:rPr>
        <w:t>מועצה</w:t>
      </w:r>
      <w:r w:rsidRPr="005C18A7">
        <w:rPr>
          <w:rFonts w:ascii="David" w:hAnsi="David" w:cs="David"/>
          <w:rtl/>
        </w:rPr>
        <w:t xml:space="preserve"> לפיצוי מלא בגין מלוא נזקיה בגין הפרת התחייבות זו, תזכה הפרת התחייבות זו על ידי הספק או מי מטעמו בפיצוי מוסכם ומוערך מראש מאת הספק, ללא צורך בהוכחת נזק, בסך 20,000 ₪. </w:t>
      </w:r>
    </w:p>
    <w:p w14:paraId="72161C41" w14:textId="77777777" w:rsidR="00647E2A" w:rsidRDefault="00647E2A" w:rsidP="00647E2A">
      <w:pPr>
        <w:pStyle w:val="afd"/>
        <w:spacing w:line="276" w:lineRule="auto"/>
        <w:jc w:val="both"/>
        <w:rPr>
          <w:rFonts w:ascii="David" w:hAnsi="David" w:cs="David"/>
        </w:rPr>
      </w:pPr>
    </w:p>
    <w:p w14:paraId="5546DE80" w14:textId="77777777" w:rsidR="00647E2A" w:rsidRPr="005C18A7" w:rsidRDefault="00647E2A" w:rsidP="005104D4">
      <w:pPr>
        <w:pStyle w:val="af1"/>
        <w:tabs>
          <w:tab w:val="clear" w:pos="4153"/>
          <w:tab w:val="clear" w:pos="8306"/>
        </w:tabs>
        <w:spacing w:before="120" w:line="276" w:lineRule="auto"/>
        <w:ind w:left="357"/>
        <w:rPr>
          <w:rFonts w:ascii="David" w:hAnsi="David"/>
          <w:rtl/>
        </w:rPr>
      </w:pPr>
      <w:r w:rsidRPr="005C18A7">
        <w:rPr>
          <w:rFonts w:ascii="David" w:hAnsi="David"/>
          <w:rtl/>
        </w:rPr>
        <w:t>_________                                                   __________                                            ____________</w:t>
      </w:r>
    </w:p>
    <w:p w14:paraId="1AD2BC21" w14:textId="77777777" w:rsidR="00647E2A" w:rsidRPr="005C18A7" w:rsidRDefault="00647E2A" w:rsidP="005104D4">
      <w:pPr>
        <w:pStyle w:val="af1"/>
        <w:tabs>
          <w:tab w:val="clear" w:pos="4153"/>
          <w:tab w:val="clear" w:pos="8306"/>
        </w:tabs>
        <w:spacing w:before="120" w:line="276" w:lineRule="auto"/>
        <w:ind w:left="357"/>
        <w:rPr>
          <w:rFonts w:ascii="David" w:hAnsi="David"/>
          <w:rtl/>
        </w:rPr>
      </w:pPr>
      <w:r w:rsidRPr="005C18A7">
        <w:rPr>
          <w:rFonts w:ascii="David" w:hAnsi="David"/>
          <w:rtl/>
        </w:rPr>
        <w:t xml:space="preserve">  תאריך                                                            שם המציע                                                  חתימה וחותמת</w:t>
      </w:r>
    </w:p>
    <w:p w14:paraId="2187F97C" w14:textId="77777777" w:rsidR="005104D4" w:rsidRDefault="005104D4">
      <w:pPr>
        <w:bidi w:val="0"/>
        <w:rPr>
          <w:rFonts w:ascii="David" w:hAnsi="David" w:cs="David"/>
          <w:b/>
          <w:bCs/>
          <w:sz w:val="32"/>
          <w:szCs w:val="32"/>
          <w:u w:val="single"/>
        </w:rPr>
      </w:pPr>
      <w:r>
        <w:rPr>
          <w:rFonts w:ascii="David" w:hAnsi="David" w:cs="David"/>
          <w:b/>
          <w:bCs/>
          <w:sz w:val="32"/>
          <w:szCs w:val="32"/>
          <w:u w:val="single"/>
          <w:rtl/>
        </w:rPr>
        <w:br w:type="page"/>
      </w:r>
    </w:p>
    <w:p w14:paraId="787AC610" w14:textId="77777777" w:rsidR="00A5648B" w:rsidRPr="00647E2A" w:rsidRDefault="00A5648B" w:rsidP="00715D09">
      <w:pPr>
        <w:spacing w:before="240"/>
        <w:ind w:left="5400" w:hanging="5423"/>
        <w:jc w:val="center"/>
        <w:outlineLvl w:val="2"/>
        <w:rPr>
          <w:rFonts w:ascii="David" w:hAnsi="David" w:cs="David"/>
          <w:b/>
          <w:bCs/>
          <w:sz w:val="32"/>
          <w:szCs w:val="32"/>
          <w:u w:val="single"/>
          <w:rtl/>
        </w:rPr>
      </w:pPr>
      <w:r w:rsidRPr="00647E2A">
        <w:rPr>
          <w:rFonts w:ascii="David" w:hAnsi="David" w:cs="David"/>
          <w:b/>
          <w:bCs/>
          <w:sz w:val="32"/>
          <w:szCs w:val="32"/>
          <w:u w:val="single"/>
          <w:rtl/>
        </w:rPr>
        <w:lastRenderedPageBreak/>
        <w:t xml:space="preserve">נספח </w:t>
      </w:r>
      <w:r w:rsidR="00715D09">
        <w:rPr>
          <w:rFonts w:ascii="David" w:hAnsi="David" w:cs="David" w:hint="cs"/>
          <w:b/>
          <w:bCs/>
          <w:sz w:val="32"/>
          <w:szCs w:val="32"/>
          <w:u w:val="single"/>
          <w:rtl/>
        </w:rPr>
        <w:t>ה</w:t>
      </w:r>
      <w:r w:rsidR="00A13B36" w:rsidRPr="00647E2A">
        <w:rPr>
          <w:rFonts w:ascii="David" w:hAnsi="David" w:cs="David" w:hint="cs"/>
          <w:b/>
          <w:bCs/>
          <w:sz w:val="32"/>
          <w:szCs w:val="32"/>
          <w:u w:val="single"/>
          <w:rtl/>
        </w:rPr>
        <w:t>'</w:t>
      </w:r>
    </w:p>
    <w:p w14:paraId="190D409C" w14:textId="77777777" w:rsidR="00800814" w:rsidRPr="00647E2A" w:rsidRDefault="00647E2A" w:rsidP="00647E2A">
      <w:pPr>
        <w:spacing w:before="240"/>
        <w:ind w:left="360" w:hanging="241"/>
        <w:jc w:val="center"/>
        <w:outlineLvl w:val="2"/>
        <w:rPr>
          <w:rFonts w:ascii="David" w:hAnsi="David" w:cs="David"/>
          <w:b/>
          <w:bCs/>
          <w:sz w:val="28"/>
          <w:szCs w:val="28"/>
          <w:u w:val="single"/>
          <w:rtl/>
        </w:rPr>
      </w:pPr>
      <w:r>
        <w:rPr>
          <w:rFonts w:ascii="David" w:hAnsi="David" w:cs="David" w:hint="cs"/>
          <w:b/>
          <w:bCs/>
          <w:sz w:val="28"/>
          <w:szCs w:val="28"/>
          <w:u w:val="single"/>
          <w:rtl/>
        </w:rPr>
        <w:t xml:space="preserve">טופס </w:t>
      </w:r>
      <w:r w:rsidR="00800814" w:rsidRPr="00647E2A">
        <w:rPr>
          <w:rFonts w:ascii="David" w:hAnsi="David" w:cs="David"/>
          <w:b/>
          <w:bCs/>
          <w:sz w:val="28"/>
          <w:szCs w:val="28"/>
          <w:u w:val="single"/>
          <w:rtl/>
        </w:rPr>
        <w:t xml:space="preserve">הצעת </w:t>
      </w:r>
      <w:r>
        <w:rPr>
          <w:rFonts w:ascii="David" w:hAnsi="David" w:cs="David" w:hint="cs"/>
          <w:b/>
          <w:bCs/>
          <w:sz w:val="28"/>
          <w:szCs w:val="28"/>
          <w:u w:val="single"/>
          <w:rtl/>
        </w:rPr>
        <w:t>המחיר</w:t>
      </w:r>
      <w:r w:rsidR="00442276">
        <w:rPr>
          <w:rFonts w:ascii="David" w:hAnsi="David" w:cs="David" w:hint="cs"/>
          <w:b/>
          <w:bCs/>
          <w:sz w:val="28"/>
          <w:szCs w:val="28"/>
          <w:u w:val="single"/>
          <w:rtl/>
        </w:rPr>
        <w:t xml:space="preserve"> ומפרט טכני מוצע</w:t>
      </w:r>
    </w:p>
    <w:p w14:paraId="2C74709F" w14:textId="77777777" w:rsidR="00A13B36" w:rsidRDefault="00A13B36" w:rsidP="00A13B36">
      <w:pPr>
        <w:spacing w:before="240"/>
        <w:ind w:left="360" w:hanging="383"/>
        <w:outlineLvl w:val="2"/>
        <w:rPr>
          <w:rFonts w:ascii="David" w:hAnsi="David" w:cs="David"/>
          <w:rtl/>
        </w:rPr>
      </w:pPr>
    </w:p>
    <w:p w14:paraId="0A115656" w14:textId="59EFAE31" w:rsidR="00800814" w:rsidRPr="005C18A7" w:rsidRDefault="00800814" w:rsidP="00CA59EB">
      <w:pPr>
        <w:spacing w:before="240"/>
        <w:ind w:left="360" w:hanging="383"/>
        <w:outlineLvl w:val="2"/>
        <w:rPr>
          <w:rFonts w:ascii="David" w:hAnsi="David" w:cs="David"/>
          <w:rtl/>
        </w:rPr>
      </w:pPr>
      <w:r w:rsidRPr="005C18A7">
        <w:rPr>
          <w:rFonts w:ascii="David" w:hAnsi="David" w:cs="David"/>
          <w:rtl/>
        </w:rPr>
        <w:t>להלן הצעת המציע ___________</w:t>
      </w:r>
      <w:r w:rsidR="006D136C" w:rsidRPr="005C18A7">
        <w:rPr>
          <w:rFonts w:ascii="David" w:hAnsi="David" w:cs="David"/>
          <w:rtl/>
        </w:rPr>
        <w:t>___________</w:t>
      </w:r>
      <w:r w:rsidRPr="005C18A7">
        <w:rPr>
          <w:rFonts w:ascii="David" w:hAnsi="David" w:cs="David"/>
          <w:rtl/>
        </w:rPr>
        <w:t xml:space="preserve">_ למכרז </w:t>
      </w:r>
      <w:r w:rsidR="00CA59EB">
        <w:rPr>
          <w:rFonts w:ascii="David" w:hAnsi="David" w:cs="David"/>
        </w:rPr>
        <w:t>01/</w:t>
      </w:r>
      <w:r w:rsidR="0043512B">
        <w:rPr>
          <w:rFonts w:ascii="David" w:hAnsi="David" w:cs="David"/>
        </w:rPr>
        <w:t>2022</w:t>
      </w:r>
      <w:r w:rsidR="00647E2A">
        <w:rPr>
          <w:rFonts w:ascii="David" w:hAnsi="David" w:cs="David" w:hint="cs"/>
          <w:rtl/>
        </w:rPr>
        <w:t xml:space="preserve"> של </w:t>
      </w:r>
      <w:r w:rsidR="00A36644">
        <w:rPr>
          <w:rFonts w:ascii="David" w:hAnsi="David" w:cs="David" w:hint="cs"/>
          <w:rtl/>
        </w:rPr>
        <w:t xml:space="preserve">מועצה מקומית </w:t>
      </w:r>
      <w:r w:rsidR="000710B3">
        <w:rPr>
          <w:rFonts w:ascii="David" w:hAnsi="David" w:cs="David" w:hint="cs"/>
          <w:rtl/>
        </w:rPr>
        <w:t>נחף</w:t>
      </w:r>
      <w:r w:rsidR="00A13B36">
        <w:rPr>
          <w:rFonts w:ascii="David" w:hAnsi="David" w:cs="David" w:hint="cs"/>
          <w:rtl/>
        </w:rPr>
        <w:t>.</w:t>
      </w:r>
      <w:r w:rsidRPr="005C18A7">
        <w:rPr>
          <w:rFonts w:ascii="David" w:hAnsi="David" w:cs="David"/>
          <w:rtl/>
        </w:rPr>
        <w:t xml:space="preserve"> </w:t>
      </w:r>
    </w:p>
    <w:p w14:paraId="5629DB29" w14:textId="77777777" w:rsidR="00A13B36" w:rsidRDefault="00A13B36" w:rsidP="00A5648B">
      <w:pPr>
        <w:spacing w:before="240"/>
        <w:ind w:left="360"/>
        <w:jc w:val="center"/>
        <w:outlineLvl w:val="2"/>
        <w:rPr>
          <w:rFonts w:ascii="David" w:hAnsi="David" w:cs="David"/>
          <w:b/>
          <w:bCs/>
          <w:sz w:val="40"/>
          <w:szCs w:val="40"/>
          <w:u w:val="single"/>
          <w:rtl/>
        </w:rPr>
      </w:pPr>
    </w:p>
    <w:p w14:paraId="1EC99D65" w14:textId="77777777" w:rsidR="00A5648B" w:rsidRPr="005C18A7" w:rsidRDefault="00A13B36" w:rsidP="00647E2A">
      <w:pPr>
        <w:spacing w:before="240"/>
        <w:ind w:left="360"/>
        <w:jc w:val="center"/>
        <w:outlineLvl w:val="2"/>
        <w:rPr>
          <w:rFonts w:ascii="David" w:hAnsi="David" w:cs="David"/>
          <w:b/>
          <w:bCs/>
          <w:sz w:val="40"/>
          <w:szCs w:val="40"/>
          <w:u w:val="single"/>
          <w:rtl/>
        </w:rPr>
      </w:pPr>
      <w:r>
        <w:rPr>
          <w:rFonts w:ascii="David" w:hAnsi="David" w:cs="David" w:hint="cs"/>
          <w:b/>
          <w:bCs/>
          <w:sz w:val="40"/>
          <w:szCs w:val="40"/>
          <w:u w:val="single"/>
          <w:rtl/>
        </w:rPr>
        <w:t xml:space="preserve">חלק מס' 1: </w:t>
      </w:r>
      <w:r w:rsidR="00A5648B" w:rsidRPr="005C18A7">
        <w:rPr>
          <w:rFonts w:ascii="David" w:hAnsi="David" w:cs="David"/>
          <w:b/>
          <w:bCs/>
          <w:sz w:val="40"/>
          <w:szCs w:val="40"/>
          <w:u w:val="single"/>
          <w:rtl/>
        </w:rPr>
        <w:t>מענה המציע למפרט הטכני</w:t>
      </w:r>
    </w:p>
    <w:p w14:paraId="37A7FBF1" w14:textId="77777777" w:rsidR="00A5648B" w:rsidRPr="005C18A7" w:rsidRDefault="00A5648B" w:rsidP="00A5648B">
      <w:pPr>
        <w:spacing w:before="240"/>
        <w:ind w:left="360"/>
        <w:jc w:val="center"/>
        <w:outlineLvl w:val="2"/>
        <w:rPr>
          <w:rFonts w:ascii="David" w:hAnsi="David" w:cs="David"/>
          <w:b/>
          <w:bCs/>
          <w:sz w:val="28"/>
          <w:szCs w:val="28"/>
        </w:rPr>
      </w:pPr>
      <w:r w:rsidRPr="005C18A7">
        <w:rPr>
          <w:rFonts w:ascii="David" w:hAnsi="David" w:cs="David"/>
          <w:b/>
          <w:bCs/>
          <w:sz w:val="28"/>
          <w:szCs w:val="28"/>
          <w:rtl/>
        </w:rPr>
        <w:t>יש לציין בטבלה להלן התייחסות לכל אחת מהדרישות, לרבות צילום מסך של מערכות שעובדות אצל לקוחות המציגות מענה למפרט זה</w:t>
      </w:r>
    </w:p>
    <w:p w14:paraId="427914A2" w14:textId="77777777" w:rsidR="00571DB3" w:rsidRDefault="00571DB3" w:rsidP="006768B3">
      <w:pPr>
        <w:rPr>
          <w:rFonts w:ascii="David" w:hAnsi="David" w:cs="David"/>
          <w:rtl/>
          <w:lang w:eastAsia="he-IL"/>
        </w:rPr>
      </w:pPr>
    </w:p>
    <w:p w14:paraId="3A195AA7" w14:textId="77777777" w:rsidR="000023D0" w:rsidRDefault="000023D0" w:rsidP="000023D0">
      <w:pPr>
        <w:spacing w:before="240"/>
        <w:ind w:left="360"/>
        <w:jc w:val="center"/>
        <w:outlineLvl w:val="2"/>
        <w:rPr>
          <w:rFonts w:ascii="David" w:hAnsi="David" w:cs="David"/>
          <w:b/>
          <w:bCs/>
          <w:sz w:val="40"/>
          <w:szCs w:val="40"/>
          <w:u w:val="single"/>
          <w:rtl/>
        </w:rPr>
      </w:pPr>
      <w:r>
        <w:rPr>
          <w:rFonts w:ascii="David" w:hAnsi="David" w:cs="David"/>
          <w:b/>
          <w:bCs/>
          <w:sz w:val="40"/>
          <w:szCs w:val="40"/>
          <w:u w:val="single"/>
          <w:rtl/>
        </w:rPr>
        <w:t>מענה המציע למפרט הטכני</w:t>
      </w:r>
    </w:p>
    <w:p w14:paraId="79B77D4D" w14:textId="77777777" w:rsidR="000023D0" w:rsidRDefault="000023D0" w:rsidP="000023D0">
      <w:pPr>
        <w:spacing w:before="240"/>
        <w:ind w:left="360"/>
        <w:jc w:val="center"/>
        <w:outlineLvl w:val="2"/>
        <w:rPr>
          <w:rFonts w:ascii="David" w:hAnsi="David" w:cs="David"/>
          <w:b/>
          <w:bCs/>
          <w:sz w:val="40"/>
          <w:szCs w:val="40"/>
          <w:u w:val="single"/>
          <w:rtl/>
        </w:rPr>
      </w:pPr>
      <w:r>
        <w:rPr>
          <w:rFonts w:ascii="David" w:hAnsi="David" w:cs="David" w:hint="cs"/>
          <w:b/>
          <w:bCs/>
          <w:sz w:val="40"/>
          <w:szCs w:val="40"/>
          <w:u w:val="single"/>
          <w:rtl/>
        </w:rPr>
        <w:t xml:space="preserve">המפרט המצורף הינו מתוך הנחה שהמציע מכיר את המערכות הקיימות במועצה ומסוגל לספק הפתרון הקיים בכל המערכות ובכל תתי המערכות הפועלות במועצה  </w:t>
      </w:r>
    </w:p>
    <w:p w14:paraId="0F4EDB80" w14:textId="6BC328FE" w:rsidR="000023D0" w:rsidRDefault="000023D0" w:rsidP="000023D0">
      <w:pPr>
        <w:spacing w:before="240"/>
        <w:ind w:left="360"/>
        <w:jc w:val="center"/>
        <w:outlineLvl w:val="2"/>
        <w:rPr>
          <w:rFonts w:ascii="David" w:hAnsi="David" w:cs="David"/>
          <w:b/>
          <w:bCs/>
          <w:sz w:val="40"/>
          <w:szCs w:val="40"/>
          <w:u w:val="single"/>
          <w:rtl/>
        </w:rPr>
      </w:pPr>
      <w:r w:rsidRPr="00B6162D">
        <w:rPr>
          <w:rFonts w:ascii="David" w:hAnsi="David" w:cs="David" w:hint="cs"/>
          <w:b/>
          <w:bCs/>
          <w:sz w:val="40"/>
          <w:szCs w:val="40"/>
          <w:u w:val="single"/>
          <w:rtl/>
        </w:rPr>
        <w:t xml:space="preserve">בכוונת המועצה להקים פורטל לתושב </w:t>
      </w:r>
      <w:r>
        <w:rPr>
          <w:rFonts w:ascii="David" w:hAnsi="David" w:cs="David"/>
          <w:b/>
          <w:bCs/>
          <w:sz w:val="40"/>
          <w:szCs w:val="40"/>
          <w:u w:val="single"/>
          <w:rtl/>
        </w:rPr>
        <w:t>–</w:t>
      </w:r>
      <w:r>
        <w:rPr>
          <w:rFonts w:ascii="David" w:hAnsi="David" w:cs="David" w:hint="cs"/>
          <w:b/>
          <w:bCs/>
          <w:sz w:val="40"/>
          <w:szCs w:val="40"/>
          <w:u w:val="single"/>
          <w:rtl/>
        </w:rPr>
        <w:t xml:space="preserve"> אתר אינטרנט</w:t>
      </w:r>
    </w:p>
    <w:p w14:paraId="39087B8E" w14:textId="3B815748" w:rsidR="0070053F" w:rsidRDefault="0070053F" w:rsidP="000023D0">
      <w:pPr>
        <w:spacing w:before="240"/>
        <w:ind w:left="360"/>
        <w:jc w:val="center"/>
        <w:outlineLvl w:val="2"/>
        <w:rPr>
          <w:rFonts w:ascii="David" w:hAnsi="David" w:cs="David"/>
          <w:b/>
          <w:bCs/>
          <w:sz w:val="40"/>
          <w:szCs w:val="40"/>
          <w:u w:val="single"/>
          <w:rtl/>
        </w:rPr>
      </w:pPr>
      <w:r>
        <w:rPr>
          <w:rFonts w:ascii="David" w:hAnsi="David" w:cs="David" w:hint="cs"/>
          <w:b/>
          <w:bCs/>
          <w:sz w:val="40"/>
          <w:szCs w:val="40"/>
          <w:u w:val="single"/>
          <w:rtl/>
        </w:rPr>
        <w:t xml:space="preserve">מערכת </w:t>
      </w:r>
      <w:r>
        <w:rPr>
          <w:rFonts w:ascii="David" w:hAnsi="David" w:cs="David" w:hint="cs"/>
          <w:b/>
          <w:bCs/>
          <w:sz w:val="40"/>
          <w:szCs w:val="40"/>
          <w:u w:val="single"/>
        </w:rPr>
        <w:t>BI</w:t>
      </w:r>
      <w:r>
        <w:rPr>
          <w:rFonts w:ascii="David" w:hAnsi="David" w:cs="David" w:hint="cs"/>
          <w:b/>
          <w:bCs/>
          <w:sz w:val="40"/>
          <w:szCs w:val="40"/>
          <w:u w:val="single"/>
          <w:rtl/>
        </w:rPr>
        <w:t xml:space="preserve"> רשותית </w:t>
      </w:r>
    </w:p>
    <w:p w14:paraId="5F477FF6" w14:textId="77777777" w:rsidR="000023D0" w:rsidRDefault="000023D0" w:rsidP="000023D0">
      <w:pPr>
        <w:spacing w:before="240"/>
        <w:ind w:left="360"/>
        <w:jc w:val="center"/>
        <w:outlineLvl w:val="2"/>
        <w:rPr>
          <w:rFonts w:ascii="David" w:hAnsi="David" w:cs="David"/>
          <w:b/>
          <w:bCs/>
          <w:sz w:val="40"/>
          <w:szCs w:val="40"/>
          <w:u w:val="single"/>
          <w:rtl/>
        </w:rPr>
      </w:pPr>
      <w:r>
        <w:rPr>
          <w:rFonts w:ascii="David" w:hAnsi="David" w:cs="David" w:hint="cs"/>
          <w:b/>
          <w:bCs/>
          <w:sz w:val="40"/>
          <w:szCs w:val="40"/>
          <w:u w:val="single"/>
          <w:rtl/>
        </w:rPr>
        <w:t>ו</w:t>
      </w:r>
      <w:r w:rsidRPr="00B6162D">
        <w:rPr>
          <w:rFonts w:ascii="David" w:hAnsi="David" w:cs="David" w:hint="cs"/>
          <w:b/>
          <w:bCs/>
          <w:sz w:val="40"/>
          <w:szCs w:val="40"/>
          <w:u w:val="single"/>
          <w:rtl/>
        </w:rPr>
        <w:t>כן מערכת לניהול מסמכים רשותית</w:t>
      </w:r>
    </w:p>
    <w:p w14:paraId="5504DEA0" w14:textId="77777777" w:rsidR="000023D0" w:rsidRDefault="000023D0" w:rsidP="000023D0">
      <w:pPr>
        <w:spacing w:before="240"/>
        <w:ind w:left="360"/>
        <w:jc w:val="center"/>
        <w:outlineLvl w:val="2"/>
        <w:rPr>
          <w:rFonts w:ascii="David" w:hAnsi="David" w:cs="David"/>
          <w:b/>
          <w:bCs/>
          <w:sz w:val="40"/>
          <w:szCs w:val="40"/>
          <w:u w:val="single"/>
          <w:rtl/>
        </w:rPr>
      </w:pPr>
      <w:r>
        <w:rPr>
          <w:rFonts w:ascii="David" w:hAnsi="David" w:cs="David" w:hint="cs"/>
          <w:b/>
          <w:bCs/>
          <w:sz w:val="40"/>
          <w:szCs w:val="40"/>
          <w:u w:val="single"/>
          <w:rtl/>
        </w:rPr>
        <w:t xml:space="preserve">ועל הספק הזוכה להתחייב לממשקים למערכות אלו </w:t>
      </w:r>
    </w:p>
    <w:p w14:paraId="36DD8D4C" w14:textId="77777777" w:rsidR="000023D0" w:rsidRDefault="000023D0" w:rsidP="000023D0">
      <w:pPr>
        <w:spacing w:before="240"/>
        <w:ind w:left="360"/>
        <w:jc w:val="center"/>
        <w:outlineLvl w:val="2"/>
        <w:rPr>
          <w:rFonts w:ascii="David" w:hAnsi="David" w:cs="David"/>
          <w:b/>
          <w:bCs/>
          <w:sz w:val="28"/>
          <w:szCs w:val="28"/>
          <w:rtl/>
        </w:rPr>
      </w:pPr>
      <w:r>
        <w:rPr>
          <w:rFonts w:ascii="David" w:hAnsi="David" w:cs="David"/>
          <w:b/>
          <w:bCs/>
          <w:sz w:val="28"/>
          <w:szCs w:val="28"/>
          <w:rtl/>
        </w:rPr>
        <w:t>יש לציין בטבל</w:t>
      </w:r>
      <w:r>
        <w:rPr>
          <w:rFonts w:ascii="David" w:hAnsi="David" w:cs="David" w:hint="cs"/>
          <w:b/>
          <w:bCs/>
          <w:sz w:val="28"/>
          <w:szCs w:val="28"/>
          <w:rtl/>
        </w:rPr>
        <w:t>אות</w:t>
      </w:r>
      <w:r>
        <w:rPr>
          <w:rFonts w:ascii="David" w:hAnsi="David" w:cs="David"/>
          <w:b/>
          <w:bCs/>
          <w:sz w:val="28"/>
          <w:szCs w:val="28"/>
          <w:rtl/>
        </w:rPr>
        <w:t xml:space="preserve"> להלן התייחסות לכל אחת מהדרישות, לרבות צילום מסך של מערכות שעובדות אצל לקוחות המציגות מענה למפרט זה</w:t>
      </w:r>
    </w:p>
    <w:p w14:paraId="6C826909" w14:textId="77777777" w:rsidR="000023D0" w:rsidRDefault="000023D0" w:rsidP="000023D0">
      <w:pPr>
        <w:rPr>
          <w:rFonts w:ascii="David" w:hAnsi="David" w:cs="David"/>
          <w:b/>
          <w:bCs/>
          <w:sz w:val="28"/>
          <w:szCs w:val="28"/>
          <w:u w:val="single"/>
          <w:rtl/>
        </w:rPr>
      </w:pPr>
    </w:p>
    <w:p w14:paraId="62046299" w14:textId="77777777" w:rsidR="000023D0" w:rsidRDefault="000023D0" w:rsidP="007F02E0">
      <w:pPr>
        <w:pStyle w:val="afd"/>
        <w:numPr>
          <w:ilvl w:val="0"/>
          <w:numId w:val="85"/>
        </w:numPr>
        <w:rPr>
          <w:rFonts w:ascii="David" w:hAnsi="David" w:cs="David"/>
          <w:b/>
          <w:bCs/>
          <w:sz w:val="28"/>
          <w:szCs w:val="28"/>
          <w:u w:val="single"/>
        </w:rPr>
      </w:pPr>
      <w:r>
        <w:rPr>
          <w:rFonts w:ascii="David" w:hAnsi="David" w:cs="David"/>
          <w:b/>
          <w:bCs/>
          <w:sz w:val="28"/>
          <w:szCs w:val="28"/>
          <w:u w:val="single"/>
          <w:rtl/>
        </w:rPr>
        <w:t>דרישות כלליות, החלות על כל המערכות של המציע</w:t>
      </w:r>
    </w:p>
    <w:p w14:paraId="5D4769D0" w14:textId="77777777" w:rsidR="000023D0" w:rsidRDefault="000023D0" w:rsidP="000023D0">
      <w:pPr>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16"/>
        <w:gridCol w:w="4882"/>
        <w:gridCol w:w="734"/>
        <w:gridCol w:w="802"/>
        <w:gridCol w:w="753"/>
      </w:tblGrid>
      <w:tr w:rsidR="000023D0" w14:paraId="502F1A6D" w14:textId="77777777" w:rsidTr="00424D32">
        <w:trPr>
          <w:trHeight w:val="600"/>
          <w:tblHeader/>
        </w:trPr>
        <w:tc>
          <w:tcPr>
            <w:tcW w:w="0" w:type="auto"/>
            <w:gridSpan w:val="6"/>
            <w:shd w:val="clear" w:color="000000" w:fill="BDD7EE"/>
            <w:hideMark/>
          </w:tcPr>
          <w:p w14:paraId="17B32F6D" w14:textId="77777777" w:rsidR="000023D0" w:rsidRDefault="000023D0" w:rsidP="00424D32">
            <w:pPr>
              <w:spacing w:before="120"/>
              <w:jc w:val="center"/>
              <w:rPr>
                <w:rFonts w:ascii="David" w:hAnsi="David" w:cs="David"/>
                <w:b/>
                <w:bCs/>
                <w:sz w:val="22"/>
                <w:szCs w:val="22"/>
                <w:rtl/>
              </w:rPr>
            </w:pPr>
            <w:r>
              <w:rPr>
                <w:rFonts w:ascii="David" w:hAnsi="David" w:cs="David"/>
                <w:b/>
                <w:bCs/>
                <w:sz w:val="22"/>
                <w:szCs w:val="22"/>
                <w:rtl/>
              </w:rPr>
              <w:t xml:space="preserve">מפרט טכני – דרישות כלליות </w:t>
            </w:r>
            <w:r>
              <w:rPr>
                <w:rFonts w:ascii="David" w:hAnsi="David" w:cs="David" w:hint="cs"/>
                <w:b/>
                <w:bCs/>
                <w:sz w:val="22"/>
                <w:szCs w:val="22"/>
                <w:rtl/>
              </w:rPr>
              <w:t xml:space="preserve"> </w:t>
            </w:r>
          </w:p>
        </w:tc>
      </w:tr>
      <w:tr w:rsidR="000023D0" w14:paraId="60B726BA" w14:textId="77777777" w:rsidTr="00424D32">
        <w:trPr>
          <w:trHeight w:val="375"/>
          <w:tblHeader/>
        </w:trPr>
        <w:tc>
          <w:tcPr>
            <w:tcW w:w="0" w:type="auto"/>
            <w:vMerge w:val="restart"/>
            <w:shd w:val="clear" w:color="000000" w:fill="BDD7EE"/>
            <w:hideMark/>
          </w:tcPr>
          <w:p w14:paraId="3A15996C" w14:textId="77777777" w:rsidR="000023D0" w:rsidRDefault="000023D0" w:rsidP="00424D32">
            <w:pPr>
              <w:spacing w:before="120"/>
              <w:rPr>
                <w:rFonts w:ascii="David" w:hAnsi="David" w:cs="David"/>
                <w:sz w:val="22"/>
                <w:szCs w:val="22"/>
                <w:rtl/>
              </w:rPr>
            </w:pPr>
            <w:proofErr w:type="spellStart"/>
            <w:r>
              <w:rPr>
                <w:rFonts w:ascii="David" w:hAnsi="David" w:cs="David"/>
                <w:sz w:val="22"/>
                <w:szCs w:val="22"/>
                <w:rtl/>
              </w:rPr>
              <w:t>מס"ד</w:t>
            </w:r>
            <w:proofErr w:type="spellEnd"/>
          </w:p>
        </w:tc>
        <w:tc>
          <w:tcPr>
            <w:tcW w:w="0" w:type="auto"/>
            <w:vMerge w:val="restart"/>
            <w:shd w:val="clear" w:color="000000" w:fill="BDD7EE"/>
            <w:hideMark/>
          </w:tcPr>
          <w:p w14:paraId="69AB8532" w14:textId="77777777" w:rsidR="000023D0" w:rsidRDefault="000023D0" w:rsidP="00424D32">
            <w:pPr>
              <w:spacing w:before="120"/>
              <w:rPr>
                <w:rFonts w:ascii="David" w:hAnsi="David" w:cs="David"/>
                <w:sz w:val="22"/>
                <w:szCs w:val="22"/>
                <w:rtl/>
              </w:rPr>
            </w:pPr>
            <w:r>
              <w:rPr>
                <w:rFonts w:ascii="David" w:hAnsi="David" w:cs="David"/>
                <w:sz w:val="22"/>
                <w:szCs w:val="22"/>
                <w:rtl/>
              </w:rPr>
              <w:t>הנושא</w:t>
            </w:r>
          </w:p>
        </w:tc>
        <w:tc>
          <w:tcPr>
            <w:tcW w:w="0" w:type="auto"/>
            <w:vMerge w:val="restart"/>
            <w:shd w:val="clear" w:color="000000" w:fill="BDD7EE"/>
            <w:hideMark/>
          </w:tcPr>
          <w:p w14:paraId="7421BB82" w14:textId="77777777" w:rsidR="000023D0" w:rsidRDefault="000023D0" w:rsidP="00424D32">
            <w:pPr>
              <w:spacing w:before="120"/>
              <w:rPr>
                <w:rFonts w:ascii="David" w:hAnsi="David" w:cs="David"/>
                <w:sz w:val="22"/>
                <w:szCs w:val="22"/>
                <w:rtl/>
              </w:rPr>
            </w:pPr>
            <w:r>
              <w:rPr>
                <w:rFonts w:ascii="David" w:hAnsi="David" w:cs="David"/>
                <w:sz w:val="22"/>
                <w:szCs w:val="22"/>
                <w:rtl/>
              </w:rPr>
              <w:t>הדרישה</w:t>
            </w:r>
          </w:p>
        </w:tc>
        <w:tc>
          <w:tcPr>
            <w:tcW w:w="0" w:type="auto"/>
            <w:gridSpan w:val="3"/>
            <w:shd w:val="clear" w:color="000000" w:fill="BDD7EE"/>
            <w:hideMark/>
          </w:tcPr>
          <w:p w14:paraId="4D235D17" w14:textId="77777777" w:rsidR="000023D0" w:rsidRDefault="000023D0" w:rsidP="00424D32">
            <w:pPr>
              <w:spacing w:before="120"/>
              <w:rPr>
                <w:rFonts w:ascii="David" w:hAnsi="David" w:cs="David"/>
                <w:sz w:val="22"/>
                <w:szCs w:val="22"/>
                <w:rtl/>
              </w:rPr>
            </w:pPr>
            <w:r>
              <w:rPr>
                <w:rFonts w:ascii="David" w:hAnsi="David" w:cs="David"/>
                <w:sz w:val="22"/>
                <w:szCs w:val="22"/>
                <w:rtl/>
              </w:rPr>
              <w:t>האם הדרישה קיימת ?</w:t>
            </w:r>
          </w:p>
        </w:tc>
      </w:tr>
      <w:tr w:rsidR="000023D0" w14:paraId="06743FE3" w14:textId="77777777" w:rsidTr="00424D32">
        <w:trPr>
          <w:trHeight w:val="852"/>
          <w:tblHeader/>
        </w:trPr>
        <w:tc>
          <w:tcPr>
            <w:tcW w:w="0" w:type="auto"/>
            <w:vMerge/>
            <w:vAlign w:val="center"/>
            <w:hideMark/>
          </w:tcPr>
          <w:p w14:paraId="6D559292" w14:textId="77777777" w:rsidR="000023D0" w:rsidRDefault="000023D0" w:rsidP="00424D32">
            <w:pPr>
              <w:spacing w:before="120"/>
              <w:rPr>
                <w:rFonts w:ascii="David" w:hAnsi="David" w:cs="David"/>
                <w:sz w:val="22"/>
                <w:szCs w:val="22"/>
              </w:rPr>
            </w:pPr>
          </w:p>
        </w:tc>
        <w:tc>
          <w:tcPr>
            <w:tcW w:w="0" w:type="auto"/>
            <w:vMerge/>
            <w:vAlign w:val="center"/>
            <w:hideMark/>
          </w:tcPr>
          <w:p w14:paraId="06E4E58D" w14:textId="77777777" w:rsidR="000023D0" w:rsidRDefault="000023D0" w:rsidP="00424D32">
            <w:pPr>
              <w:spacing w:before="120"/>
              <w:rPr>
                <w:rFonts w:ascii="David" w:hAnsi="David" w:cs="David"/>
                <w:sz w:val="22"/>
                <w:szCs w:val="22"/>
              </w:rPr>
            </w:pPr>
          </w:p>
        </w:tc>
        <w:tc>
          <w:tcPr>
            <w:tcW w:w="0" w:type="auto"/>
            <w:vMerge/>
            <w:vAlign w:val="center"/>
            <w:hideMark/>
          </w:tcPr>
          <w:p w14:paraId="1647051A" w14:textId="77777777" w:rsidR="000023D0" w:rsidRDefault="000023D0" w:rsidP="00424D32">
            <w:pPr>
              <w:spacing w:before="120"/>
              <w:rPr>
                <w:rFonts w:ascii="David" w:hAnsi="David" w:cs="David"/>
                <w:sz w:val="22"/>
                <w:szCs w:val="22"/>
              </w:rPr>
            </w:pPr>
          </w:p>
        </w:tc>
        <w:tc>
          <w:tcPr>
            <w:tcW w:w="0" w:type="auto"/>
            <w:shd w:val="clear" w:color="000000" w:fill="BDD7EE"/>
            <w:hideMark/>
          </w:tcPr>
          <w:p w14:paraId="3D9B76BC" w14:textId="77777777" w:rsidR="000023D0" w:rsidRDefault="000023D0" w:rsidP="00424D32">
            <w:pPr>
              <w:spacing w:before="120"/>
              <w:rPr>
                <w:rFonts w:ascii="David" w:hAnsi="David" w:cs="David"/>
                <w:sz w:val="22"/>
                <w:szCs w:val="22"/>
                <w:rtl/>
              </w:rPr>
            </w:pPr>
            <w:r>
              <w:rPr>
                <w:rFonts w:ascii="David" w:hAnsi="David" w:cs="David"/>
                <w:sz w:val="22"/>
                <w:szCs w:val="22"/>
                <w:rtl/>
              </w:rPr>
              <w:t>קיימת</w:t>
            </w:r>
          </w:p>
        </w:tc>
        <w:tc>
          <w:tcPr>
            <w:tcW w:w="0" w:type="auto"/>
            <w:shd w:val="clear" w:color="000000" w:fill="BDD7EE"/>
            <w:hideMark/>
          </w:tcPr>
          <w:p w14:paraId="1026DE4B" w14:textId="77777777" w:rsidR="000023D0" w:rsidRDefault="000023D0" w:rsidP="00424D32">
            <w:pPr>
              <w:spacing w:before="120"/>
              <w:rPr>
                <w:rFonts w:ascii="David" w:hAnsi="David" w:cs="David"/>
                <w:sz w:val="22"/>
                <w:szCs w:val="22"/>
                <w:rtl/>
              </w:rPr>
            </w:pPr>
            <w:r>
              <w:rPr>
                <w:rFonts w:ascii="David" w:hAnsi="David" w:cs="David"/>
                <w:sz w:val="22"/>
                <w:szCs w:val="22"/>
                <w:rtl/>
              </w:rPr>
              <w:t>קיימת באופן חלקי</w:t>
            </w:r>
          </w:p>
        </w:tc>
        <w:tc>
          <w:tcPr>
            <w:tcW w:w="0" w:type="auto"/>
            <w:shd w:val="clear" w:color="000000" w:fill="BDD7EE"/>
            <w:hideMark/>
          </w:tcPr>
          <w:p w14:paraId="3E2AAE79" w14:textId="77777777" w:rsidR="000023D0" w:rsidRDefault="000023D0" w:rsidP="00424D32">
            <w:pPr>
              <w:spacing w:before="120"/>
              <w:rPr>
                <w:rFonts w:ascii="David" w:hAnsi="David" w:cs="David"/>
                <w:sz w:val="22"/>
                <w:szCs w:val="22"/>
                <w:rtl/>
              </w:rPr>
            </w:pPr>
            <w:r>
              <w:rPr>
                <w:rFonts w:ascii="David" w:hAnsi="David" w:cs="David"/>
                <w:sz w:val="22"/>
                <w:szCs w:val="22"/>
                <w:rtl/>
              </w:rPr>
              <w:t>לא קיימת</w:t>
            </w:r>
          </w:p>
        </w:tc>
      </w:tr>
      <w:tr w:rsidR="000023D0" w14:paraId="6E5934C2" w14:textId="77777777" w:rsidTr="00424D32">
        <w:trPr>
          <w:trHeight w:val="850"/>
        </w:trPr>
        <w:tc>
          <w:tcPr>
            <w:tcW w:w="0" w:type="auto"/>
            <w:shd w:val="clear" w:color="000000" w:fill="FFFFFF"/>
          </w:tcPr>
          <w:p w14:paraId="34C39878"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4EBD057D"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hideMark/>
          </w:tcPr>
          <w:p w14:paraId="44887AB4"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קליטת נתונים </w:t>
            </w:r>
            <w:r>
              <w:rPr>
                <w:rFonts w:cs="David" w:hint="cs"/>
                <w:sz w:val="22"/>
                <w:szCs w:val="22"/>
                <w:rtl/>
              </w:rPr>
              <w:t>היסטוריי</w:t>
            </w:r>
            <w:r>
              <w:rPr>
                <w:rFonts w:cs="David" w:hint="eastAsia"/>
                <w:sz w:val="22"/>
                <w:szCs w:val="22"/>
                <w:rtl/>
              </w:rPr>
              <w:t>ם</w:t>
            </w:r>
            <w:r>
              <w:rPr>
                <w:rFonts w:ascii="David" w:hAnsi="David" w:cs="David"/>
                <w:sz w:val="22"/>
                <w:szCs w:val="22"/>
                <w:rtl/>
              </w:rPr>
              <w:t xml:space="preserve"> מהמערכות הקיימות או קודמות לכל שדה שיידרש, כולל כל המידע, טבלאות, תהליכים, תמונות ומסמכים.</w:t>
            </w:r>
          </w:p>
        </w:tc>
        <w:tc>
          <w:tcPr>
            <w:tcW w:w="0" w:type="auto"/>
            <w:shd w:val="clear" w:color="000000" w:fill="FFFFFF"/>
            <w:hideMark/>
          </w:tcPr>
          <w:p w14:paraId="42D8339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B41014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7DAC23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4727078" w14:textId="77777777" w:rsidTr="00424D32">
        <w:trPr>
          <w:trHeight w:val="848"/>
        </w:trPr>
        <w:tc>
          <w:tcPr>
            <w:tcW w:w="0" w:type="auto"/>
            <w:shd w:val="clear" w:color="000000" w:fill="FFFFFF"/>
          </w:tcPr>
          <w:p w14:paraId="6F49D795"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7EE0588D" w14:textId="77777777" w:rsidR="000023D0" w:rsidRDefault="000023D0" w:rsidP="00424D32">
            <w:pPr>
              <w:spacing w:before="120"/>
              <w:rPr>
                <w:rFonts w:ascii="David" w:hAnsi="David" w:cs="David"/>
                <w:sz w:val="22"/>
                <w:szCs w:val="22"/>
                <w:rtl/>
              </w:rPr>
            </w:pPr>
            <w:r>
              <w:rPr>
                <w:rFonts w:ascii="David" w:hAnsi="David" w:cs="David"/>
                <w:sz w:val="22"/>
                <w:szCs w:val="22"/>
                <w:rtl/>
              </w:rPr>
              <w:t>כללי </w:t>
            </w:r>
          </w:p>
        </w:tc>
        <w:tc>
          <w:tcPr>
            <w:tcW w:w="0" w:type="auto"/>
            <w:shd w:val="clear" w:color="000000" w:fill="FFFFFF"/>
            <w:hideMark/>
          </w:tcPr>
          <w:p w14:paraId="7FB208F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על המערכת לעבוד מול בסיס נתונים משותף או לחילופין לנהל ממשקים </w:t>
            </w:r>
            <w:r>
              <w:rPr>
                <w:rFonts w:cs="David" w:hint="cs"/>
                <w:sz w:val="22"/>
                <w:szCs w:val="22"/>
                <w:rtl/>
              </w:rPr>
              <w:t>אוטומטיים</w:t>
            </w:r>
            <w:r>
              <w:rPr>
                <w:rFonts w:cs="David"/>
                <w:sz w:val="22"/>
                <w:szCs w:val="22"/>
                <w:rtl/>
              </w:rPr>
              <w:t xml:space="preserve"> </w:t>
            </w:r>
            <w:r>
              <w:rPr>
                <w:rFonts w:cs="David" w:hint="cs"/>
                <w:sz w:val="22"/>
                <w:szCs w:val="22"/>
                <w:rtl/>
              </w:rPr>
              <w:t xml:space="preserve">(מגע יד אדם מזערי) </w:t>
            </w:r>
            <w:r>
              <w:rPr>
                <w:rFonts w:ascii="David" w:hAnsi="David" w:cs="David"/>
                <w:sz w:val="22"/>
                <w:szCs w:val="22"/>
                <w:rtl/>
              </w:rPr>
              <w:t>להעברת נתונים בין המודולים / תתי המערכות אשר נכללים בתכולת המכרז.</w:t>
            </w:r>
          </w:p>
        </w:tc>
        <w:tc>
          <w:tcPr>
            <w:tcW w:w="0" w:type="auto"/>
            <w:shd w:val="clear" w:color="000000" w:fill="FFFFFF"/>
            <w:hideMark/>
          </w:tcPr>
          <w:p w14:paraId="6C0DD8C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A42DC7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2103FF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E9E40CA" w14:textId="77777777" w:rsidTr="00424D32">
        <w:trPr>
          <w:trHeight w:val="846"/>
        </w:trPr>
        <w:tc>
          <w:tcPr>
            <w:tcW w:w="0" w:type="auto"/>
            <w:shd w:val="clear" w:color="000000" w:fill="FFFFFF"/>
          </w:tcPr>
          <w:p w14:paraId="15519CF7"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76FF5C62"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hideMark/>
          </w:tcPr>
          <w:p w14:paraId="3D8825B2"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תתעד כל שינוי או עדכון ברמת </w:t>
            </w:r>
            <w:r>
              <w:rPr>
                <w:rFonts w:cs="David" w:hint="cs"/>
                <w:sz w:val="22"/>
                <w:szCs w:val="22"/>
                <w:rtl/>
              </w:rPr>
              <w:t>ש</w:t>
            </w:r>
            <w:r>
              <w:rPr>
                <w:rFonts w:cs="David"/>
                <w:sz w:val="22"/>
                <w:szCs w:val="22"/>
                <w:rtl/>
              </w:rPr>
              <w:t>דה</w:t>
            </w:r>
            <w:r>
              <w:rPr>
                <w:rFonts w:ascii="David" w:hAnsi="David" w:cs="David"/>
                <w:sz w:val="22"/>
                <w:szCs w:val="22"/>
                <w:rtl/>
              </w:rPr>
              <w:t>/רשומה. ישמרו הערכים הקודמים של השדה, תאריך ושעת עדכון, מבצע העדכון, כתובת המכשיר שממנו בוצע העדכון.</w:t>
            </w:r>
          </w:p>
        </w:tc>
        <w:tc>
          <w:tcPr>
            <w:tcW w:w="0" w:type="auto"/>
            <w:shd w:val="clear" w:color="000000" w:fill="FFFFFF"/>
            <w:hideMark/>
          </w:tcPr>
          <w:p w14:paraId="2B1AEE8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33CF10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3F87B4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F2B68E1" w14:textId="77777777" w:rsidTr="00424D32">
        <w:trPr>
          <w:trHeight w:val="1128"/>
        </w:trPr>
        <w:tc>
          <w:tcPr>
            <w:tcW w:w="0" w:type="auto"/>
            <w:shd w:val="clear" w:color="000000" w:fill="FFFFFF"/>
          </w:tcPr>
          <w:p w14:paraId="582851BC"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1DD476A9"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ניהול משתמשים והרשאות </w:t>
            </w:r>
          </w:p>
        </w:tc>
        <w:tc>
          <w:tcPr>
            <w:tcW w:w="0" w:type="auto"/>
            <w:shd w:val="clear" w:color="000000" w:fill="FFFFFF"/>
            <w:hideMark/>
          </w:tcPr>
          <w:p w14:paraId="7AD8F14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תפעל במסגרת ניהול של </w:t>
            </w:r>
            <w:r>
              <w:rPr>
                <w:rFonts w:ascii="David" w:hAnsi="David" w:cs="David"/>
                <w:sz w:val="22"/>
                <w:szCs w:val="22"/>
              </w:rPr>
              <w:t>SSO</w:t>
            </w:r>
            <w:r>
              <w:rPr>
                <w:rFonts w:ascii="David" w:hAnsi="David" w:cs="David"/>
                <w:sz w:val="22"/>
                <w:szCs w:val="22"/>
                <w:rtl/>
              </w:rPr>
              <w:t xml:space="preserve"> (הזדהות חד פעמית) שיאפשר כניסה אוטומטית של משתמשים ועבודה במערכת המוצעת ובכל המודולים הכלולים בהצעת </w:t>
            </w:r>
            <w:r>
              <w:rPr>
                <w:rFonts w:cs="David" w:hint="cs"/>
                <w:sz w:val="22"/>
                <w:szCs w:val="22"/>
                <w:rtl/>
              </w:rPr>
              <w:t>המציע</w:t>
            </w:r>
            <w:r>
              <w:rPr>
                <w:rFonts w:ascii="David" w:hAnsi="David" w:cs="David"/>
                <w:sz w:val="22"/>
                <w:szCs w:val="22"/>
                <w:rtl/>
              </w:rPr>
              <w:t>, ללא מתן סיסמאות נפרדות.</w:t>
            </w:r>
          </w:p>
        </w:tc>
        <w:tc>
          <w:tcPr>
            <w:tcW w:w="0" w:type="auto"/>
            <w:shd w:val="clear" w:color="000000" w:fill="FFFFFF"/>
            <w:hideMark/>
          </w:tcPr>
          <w:p w14:paraId="6FAE3B3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A228CD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A80EDB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AA5F52B" w14:textId="77777777" w:rsidTr="00424D32">
        <w:trPr>
          <w:trHeight w:val="2106"/>
        </w:trPr>
        <w:tc>
          <w:tcPr>
            <w:tcW w:w="0" w:type="auto"/>
            <w:shd w:val="clear" w:color="000000" w:fill="FFFFFF"/>
          </w:tcPr>
          <w:p w14:paraId="6F6367D0"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53927BF1" w14:textId="77777777" w:rsidR="000023D0" w:rsidRDefault="000023D0" w:rsidP="00424D32">
            <w:pPr>
              <w:spacing w:before="120"/>
              <w:rPr>
                <w:rFonts w:ascii="David" w:hAnsi="David" w:cs="David"/>
                <w:sz w:val="22"/>
                <w:szCs w:val="22"/>
                <w:rtl/>
              </w:rPr>
            </w:pPr>
            <w:r>
              <w:rPr>
                <w:rFonts w:ascii="David" w:hAnsi="David" w:cs="David"/>
                <w:sz w:val="22"/>
                <w:szCs w:val="22"/>
                <w:rtl/>
              </w:rPr>
              <w:t>ניהול משתמשים והרשאות</w:t>
            </w:r>
          </w:p>
        </w:tc>
        <w:tc>
          <w:tcPr>
            <w:tcW w:w="0" w:type="auto"/>
            <w:shd w:val="clear" w:color="000000" w:fill="FFFFFF"/>
            <w:hideMark/>
          </w:tcPr>
          <w:p w14:paraId="35A99D40"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מנגנון הרשאות מתקדם למתן, עדכון, אחזור והסרת הרשאות ברמת משתמש בודד או משרה (קבוצת משתמשים עם אותו תפקיד) בחתכים שונים.</w:t>
            </w:r>
          </w:p>
          <w:p w14:paraId="47026BC7" w14:textId="77777777" w:rsidR="000023D0" w:rsidRDefault="000023D0" w:rsidP="00424D32">
            <w:pPr>
              <w:spacing w:before="120"/>
              <w:rPr>
                <w:rFonts w:cs="David"/>
                <w:sz w:val="22"/>
                <w:szCs w:val="22"/>
                <w:rtl/>
              </w:rPr>
            </w:pPr>
            <w:r>
              <w:rPr>
                <w:rFonts w:ascii="David" w:hAnsi="David" w:cs="David"/>
                <w:sz w:val="22"/>
                <w:szCs w:val="22"/>
                <w:rtl/>
              </w:rPr>
              <w:t>תהיה אפשרות למתן הרשאות למשתמשים שאינם עובדי המועצה</w:t>
            </w:r>
            <w:r>
              <w:rPr>
                <w:rFonts w:ascii="David" w:hAnsi="David" w:cs="David" w:hint="cs"/>
                <w:sz w:val="22"/>
                <w:szCs w:val="22"/>
                <w:rtl/>
              </w:rPr>
              <w:t xml:space="preserve"> לצפייה בלבד</w:t>
            </w:r>
            <w:r>
              <w:rPr>
                <w:rFonts w:ascii="David" w:hAnsi="David" w:cs="David"/>
                <w:sz w:val="22"/>
                <w:szCs w:val="22"/>
                <w:rtl/>
              </w:rPr>
              <w:t xml:space="preserve"> (כגון: </w:t>
            </w:r>
            <w:r>
              <w:rPr>
                <w:rFonts w:ascii="David" w:hAnsi="David" w:cs="David" w:hint="cs"/>
                <w:sz w:val="22"/>
                <w:szCs w:val="22"/>
                <w:rtl/>
              </w:rPr>
              <w:t>רו"ח מבקר</w:t>
            </w:r>
            <w:r>
              <w:rPr>
                <w:rFonts w:ascii="David" w:hAnsi="David" w:cs="David"/>
                <w:sz w:val="22"/>
                <w:szCs w:val="22"/>
                <w:rtl/>
              </w:rPr>
              <w:t xml:space="preserve">). המערכת תאפשר ניהול הרשאות לתפעול עצמי </w:t>
            </w:r>
            <w:r>
              <w:rPr>
                <w:rFonts w:cs="David"/>
                <w:sz w:val="22"/>
                <w:szCs w:val="22"/>
                <w:rtl/>
              </w:rPr>
              <w:t>במועצה.</w:t>
            </w:r>
          </w:p>
          <w:p w14:paraId="42ED8EBB" w14:textId="77777777" w:rsidR="000023D0" w:rsidRDefault="000023D0" w:rsidP="00424D32">
            <w:pPr>
              <w:spacing w:before="120"/>
              <w:rPr>
                <w:rFonts w:ascii="David" w:hAnsi="David" w:cs="David"/>
                <w:sz w:val="22"/>
                <w:szCs w:val="22"/>
                <w:rtl/>
              </w:rPr>
            </w:pPr>
            <w:r>
              <w:rPr>
                <w:rFonts w:cs="David"/>
                <w:sz w:val="22"/>
                <w:szCs w:val="22"/>
                <w:rtl/>
              </w:rPr>
              <w:t>המערכת תספק כלים לצרכי בקרה וניהול של כל הרשאות שניתנו במערכת למשרות/משתמשים</w:t>
            </w:r>
            <w:r>
              <w:rPr>
                <w:rFonts w:ascii="David" w:hAnsi="David" w:cs="David"/>
                <w:sz w:val="22"/>
                <w:szCs w:val="22"/>
                <w:rtl/>
              </w:rPr>
              <w:t>.</w:t>
            </w:r>
          </w:p>
        </w:tc>
        <w:tc>
          <w:tcPr>
            <w:tcW w:w="0" w:type="auto"/>
            <w:shd w:val="clear" w:color="000000" w:fill="FFFFFF"/>
            <w:hideMark/>
          </w:tcPr>
          <w:p w14:paraId="2E8962D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7A0BF5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CD88D0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4CFDC4A" w14:textId="77777777" w:rsidTr="00424D32">
        <w:trPr>
          <w:trHeight w:val="2663"/>
        </w:trPr>
        <w:tc>
          <w:tcPr>
            <w:tcW w:w="0" w:type="auto"/>
            <w:shd w:val="clear" w:color="000000" w:fill="FFFFFF"/>
          </w:tcPr>
          <w:p w14:paraId="0BBB46FE"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2A9F45FB"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טבלאות </w:t>
            </w:r>
          </w:p>
        </w:tc>
        <w:tc>
          <w:tcPr>
            <w:tcW w:w="0" w:type="auto"/>
            <w:shd w:val="clear" w:color="000000" w:fill="FFFFFF"/>
            <w:hideMark/>
          </w:tcPr>
          <w:p w14:paraId="3B4C8181" w14:textId="77777777" w:rsidR="000023D0" w:rsidRDefault="000023D0" w:rsidP="00424D32">
            <w:pPr>
              <w:spacing w:before="120"/>
              <w:rPr>
                <w:rFonts w:cs="David"/>
                <w:sz w:val="22"/>
                <w:szCs w:val="22"/>
                <w:rtl/>
              </w:rPr>
            </w:pPr>
            <w:r>
              <w:rPr>
                <w:rFonts w:ascii="David" w:hAnsi="David" w:cs="David"/>
                <w:sz w:val="22"/>
                <w:szCs w:val="22"/>
                <w:rtl/>
              </w:rPr>
              <w:t xml:space="preserve">המערכת תכלול טבלאות מרכזיות שיהיו משותפות לכל המודולים והרכיבים של המערכת, לרבות המודולים הרוחביים שבה. </w:t>
            </w:r>
          </w:p>
          <w:p w14:paraId="01110B1B" w14:textId="77777777" w:rsidR="000023D0" w:rsidRDefault="000023D0" w:rsidP="00424D32">
            <w:pPr>
              <w:spacing w:before="120"/>
              <w:rPr>
                <w:rFonts w:ascii="David" w:hAnsi="David" w:cs="David"/>
                <w:sz w:val="22"/>
                <w:szCs w:val="22"/>
                <w:rtl/>
              </w:rPr>
            </w:pPr>
            <w:r>
              <w:rPr>
                <w:rFonts w:cs="David" w:hint="cs"/>
                <w:sz w:val="22"/>
                <w:szCs w:val="22"/>
                <w:rtl/>
              </w:rPr>
              <w:t>לדוגמה</w:t>
            </w:r>
            <w:r>
              <w:rPr>
                <w:rFonts w:ascii="David" w:hAnsi="David" w:cs="David"/>
                <w:sz w:val="22"/>
                <w:szCs w:val="22"/>
                <w:rtl/>
              </w:rPr>
              <w:t xml:space="preserve">: טבלת מדדים ו/או פרטי בנקים תוגדר פעם אחת ותהיה נגישה לכל המודולים הקשורים לנושא זה. </w:t>
            </w:r>
          </w:p>
          <w:p w14:paraId="05E3CB1A" w14:textId="77777777" w:rsidR="000023D0" w:rsidRDefault="000023D0" w:rsidP="00424D32">
            <w:pPr>
              <w:spacing w:before="120"/>
              <w:rPr>
                <w:rFonts w:cs="David"/>
                <w:sz w:val="22"/>
                <w:szCs w:val="22"/>
                <w:rtl/>
              </w:rPr>
            </w:pPr>
            <w:r>
              <w:rPr>
                <w:rFonts w:ascii="David" w:hAnsi="David" w:cs="David"/>
                <w:sz w:val="22"/>
                <w:szCs w:val="22"/>
                <w:rtl/>
              </w:rPr>
              <w:t xml:space="preserve">טבלאות מסוג זה תתעדכנה באופן אוטומטי ובאחריות </w:t>
            </w:r>
            <w:r>
              <w:rPr>
                <w:rFonts w:cs="David" w:hint="cs"/>
                <w:sz w:val="22"/>
                <w:szCs w:val="22"/>
                <w:rtl/>
              </w:rPr>
              <w:t>המציע</w:t>
            </w:r>
            <w:r>
              <w:rPr>
                <w:rFonts w:ascii="David" w:hAnsi="David" w:cs="David"/>
                <w:sz w:val="22"/>
                <w:szCs w:val="22"/>
                <w:rtl/>
              </w:rPr>
              <w:t xml:space="preserve"> לדאוג לעדכון התוכן. </w:t>
            </w:r>
          </w:p>
          <w:p w14:paraId="0EF35215"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בנוסף, המערכת תכלול טבלאות ארגוניות כפי </w:t>
            </w:r>
            <w:r>
              <w:rPr>
                <w:rFonts w:cs="David"/>
                <w:sz w:val="22"/>
                <w:szCs w:val="22"/>
                <w:rtl/>
              </w:rPr>
              <w:t>שידרש</w:t>
            </w:r>
            <w:r>
              <w:rPr>
                <w:rFonts w:cs="David" w:hint="cs"/>
                <w:sz w:val="22"/>
                <w:szCs w:val="22"/>
                <w:rtl/>
              </w:rPr>
              <w:t>ו,</w:t>
            </w:r>
            <w:r>
              <w:rPr>
                <w:rFonts w:ascii="David" w:hAnsi="David" w:cs="David"/>
                <w:sz w:val="22"/>
                <w:szCs w:val="22"/>
                <w:rtl/>
              </w:rPr>
              <w:t xml:space="preserve"> למשל: עובדי </w:t>
            </w:r>
            <w:r>
              <w:rPr>
                <w:rFonts w:cs="David" w:hint="cs"/>
                <w:sz w:val="22"/>
                <w:szCs w:val="22"/>
                <w:rtl/>
              </w:rPr>
              <w:t>המועצה</w:t>
            </w:r>
            <w:r>
              <w:rPr>
                <w:rFonts w:ascii="David" w:hAnsi="David" w:cs="David"/>
                <w:sz w:val="22"/>
                <w:szCs w:val="22"/>
                <w:rtl/>
              </w:rPr>
              <w:t xml:space="preserve"> בכל המודולים/תהליכים שיעודכנו בשוטף באופן אוטומטי או יזום ע"י משתמש מורשה מטעם </w:t>
            </w:r>
            <w:r>
              <w:rPr>
                <w:rFonts w:cs="David" w:hint="cs"/>
                <w:sz w:val="22"/>
                <w:szCs w:val="22"/>
                <w:rtl/>
              </w:rPr>
              <w:t>המועצה</w:t>
            </w:r>
            <w:r>
              <w:rPr>
                <w:rFonts w:ascii="David" w:hAnsi="David" w:cs="David"/>
                <w:sz w:val="22"/>
                <w:szCs w:val="22"/>
                <w:rtl/>
              </w:rPr>
              <w:t>.</w:t>
            </w:r>
          </w:p>
        </w:tc>
        <w:tc>
          <w:tcPr>
            <w:tcW w:w="0" w:type="auto"/>
            <w:shd w:val="clear" w:color="000000" w:fill="FFFFFF"/>
            <w:hideMark/>
          </w:tcPr>
          <w:p w14:paraId="27A09FF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8269BD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C36290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CB6AF6D" w14:textId="77777777" w:rsidTr="00424D32">
        <w:trPr>
          <w:trHeight w:val="1399"/>
        </w:trPr>
        <w:tc>
          <w:tcPr>
            <w:tcW w:w="0" w:type="auto"/>
            <w:shd w:val="clear" w:color="000000" w:fill="FFFFFF"/>
          </w:tcPr>
          <w:p w14:paraId="5542BCF4"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7C57ADB6" w14:textId="77777777" w:rsidR="000023D0" w:rsidRDefault="000023D0" w:rsidP="00424D32">
            <w:pPr>
              <w:spacing w:before="120"/>
              <w:rPr>
                <w:rFonts w:ascii="David" w:hAnsi="David" w:cs="David"/>
                <w:sz w:val="22"/>
                <w:szCs w:val="22"/>
                <w:rtl/>
              </w:rPr>
            </w:pPr>
            <w:r>
              <w:rPr>
                <w:rFonts w:ascii="David" w:hAnsi="David" w:cs="David"/>
                <w:sz w:val="22"/>
                <w:szCs w:val="22"/>
                <w:rtl/>
              </w:rPr>
              <w:t>גרסאות</w:t>
            </w:r>
          </w:p>
        </w:tc>
        <w:tc>
          <w:tcPr>
            <w:tcW w:w="0" w:type="auto"/>
            <w:shd w:val="clear" w:color="000000" w:fill="FFFFFF"/>
            <w:hideMark/>
          </w:tcPr>
          <w:p w14:paraId="4AB00D7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המציע ישדרג את גרסאות התוכנה לגרסאות החדישות שהוא פיתח ולא יהיה </w:t>
            </w:r>
            <w:r>
              <w:rPr>
                <w:rFonts w:cs="David" w:hint="cs"/>
                <w:sz w:val="22"/>
                <w:szCs w:val="22"/>
                <w:rtl/>
              </w:rPr>
              <w:t>זכאי</w:t>
            </w:r>
            <w:r>
              <w:rPr>
                <w:rFonts w:ascii="David" w:hAnsi="David" w:cs="David"/>
                <w:sz w:val="22"/>
                <w:szCs w:val="22"/>
                <w:rtl/>
              </w:rPr>
              <w:t xml:space="preserve"> לכל תשלום נוסף עבור הגרסה, ההתקנה ו/או ההטמעה. </w:t>
            </w:r>
          </w:p>
          <w:p w14:paraId="5F023D50" w14:textId="77777777" w:rsidR="000023D0" w:rsidRDefault="000023D0" w:rsidP="00424D32">
            <w:pPr>
              <w:spacing w:before="120"/>
              <w:rPr>
                <w:rFonts w:ascii="David" w:hAnsi="David" w:cs="David"/>
                <w:sz w:val="22"/>
                <w:szCs w:val="22"/>
                <w:rtl/>
              </w:rPr>
            </w:pPr>
            <w:r>
              <w:rPr>
                <w:rFonts w:cs="David" w:hint="cs"/>
                <w:sz w:val="22"/>
                <w:szCs w:val="22"/>
                <w:rtl/>
              </w:rPr>
              <w:t>המועצה</w:t>
            </w:r>
            <w:r>
              <w:rPr>
                <w:rFonts w:cs="David"/>
                <w:sz w:val="22"/>
                <w:szCs w:val="22"/>
                <w:rtl/>
              </w:rPr>
              <w:t xml:space="preserve"> </w:t>
            </w:r>
            <w:r>
              <w:rPr>
                <w:rFonts w:cs="David" w:hint="cs"/>
                <w:sz w:val="22"/>
                <w:szCs w:val="22"/>
                <w:rtl/>
              </w:rPr>
              <w:t>ת</w:t>
            </w:r>
            <w:r>
              <w:rPr>
                <w:rFonts w:cs="David"/>
                <w:sz w:val="22"/>
                <w:szCs w:val="22"/>
                <w:rtl/>
              </w:rPr>
              <w:t>ה</w:t>
            </w:r>
            <w:r>
              <w:rPr>
                <w:rFonts w:cs="David" w:hint="cs"/>
                <w:sz w:val="22"/>
                <w:szCs w:val="22"/>
                <w:rtl/>
              </w:rPr>
              <w:t>יה</w:t>
            </w:r>
            <w:r>
              <w:rPr>
                <w:rFonts w:cs="David"/>
                <w:sz w:val="22"/>
                <w:szCs w:val="22"/>
                <w:rtl/>
              </w:rPr>
              <w:t xml:space="preserve"> זכאי</w:t>
            </w:r>
            <w:r>
              <w:rPr>
                <w:rFonts w:cs="David" w:hint="cs"/>
                <w:sz w:val="22"/>
                <w:szCs w:val="22"/>
                <w:rtl/>
              </w:rPr>
              <w:t>ת</w:t>
            </w:r>
            <w:r>
              <w:rPr>
                <w:rFonts w:ascii="David" w:hAnsi="David" w:cs="David"/>
                <w:sz w:val="22"/>
                <w:szCs w:val="22"/>
                <w:rtl/>
              </w:rPr>
              <w:t xml:space="preserve"> לקבל כל עיבוד, שליפה, חתך או דוח שיבנה עבור לקוח אחר של הספק ללא תוספת תשלום.</w:t>
            </w:r>
          </w:p>
        </w:tc>
        <w:tc>
          <w:tcPr>
            <w:tcW w:w="0" w:type="auto"/>
            <w:shd w:val="clear" w:color="000000" w:fill="FFFFFF"/>
            <w:hideMark/>
          </w:tcPr>
          <w:p w14:paraId="73F71C2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9FFC1D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3BBF51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97B8817" w14:textId="77777777" w:rsidTr="00424D32">
        <w:trPr>
          <w:trHeight w:val="1304"/>
        </w:trPr>
        <w:tc>
          <w:tcPr>
            <w:tcW w:w="0" w:type="auto"/>
            <w:shd w:val="clear" w:color="000000" w:fill="FFFFFF"/>
          </w:tcPr>
          <w:p w14:paraId="7774BF49"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54DB59CA" w14:textId="77777777" w:rsidR="000023D0" w:rsidRDefault="000023D0" w:rsidP="00424D32">
            <w:pPr>
              <w:spacing w:before="120"/>
              <w:rPr>
                <w:rFonts w:ascii="David" w:hAnsi="David" w:cs="David"/>
                <w:sz w:val="22"/>
                <w:szCs w:val="22"/>
                <w:rtl/>
              </w:rPr>
            </w:pPr>
            <w:r>
              <w:rPr>
                <w:rFonts w:ascii="David" w:hAnsi="David" w:cs="David"/>
                <w:sz w:val="22"/>
                <w:szCs w:val="22"/>
                <w:rtl/>
              </w:rPr>
              <w:t>גרסאות</w:t>
            </w:r>
          </w:p>
        </w:tc>
        <w:tc>
          <w:tcPr>
            <w:tcW w:w="0" w:type="auto"/>
            <w:shd w:val="clear" w:color="000000" w:fill="FFFFFF"/>
            <w:hideMark/>
          </w:tcPr>
          <w:p w14:paraId="7E108766" w14:textId="77777777" w:rsidR="000023D0" w:rsidRDefault="000023D0" w:rsidP="00424D32">
            <w:pPr>
              <w:spacing w:before="120"/>
              <w:rPr>
                <w:rFonts w:ascii="David" w:hAnsi="David" w:cs="David"/>
                <w:sz w:val="22"/>
                <w:szCs w:val="22"/>
                <w:rtl/>
              </w:rPr>
            </w:pPr>
            <w:r>
              <w:rPr>
                <w:rFonts w:ascii="David" w:hAnsi="David" w:cs="David"/>
                <w:sz w:val="22"/>
                <w:szCs w:val="22"/>
                <w:rtl/>
              </w:rPr>
              <w:t>על המערכת לעמוד בדרישות ניהול כספי, דיווח לרשויות השלטון המרכזי, תקני חשבונאות</w:t>
            </w:r>
            <w:r>
              <w:rPr>
                <w:rFonts w:cs="David" w:hint="cs"/>
                <w:sz w:val="22"/>
                <w:szCs w:val="22"/>
                <w:rtl/>
              </w:rPr>
              <w:t>, הוראות חשבונאיות של משרד הפנים</w:t>
            </w:r>
            <w:r>
              <w:rPr>
                <w:rFonts w:ascii="David" w:hAnsi="David" w:cs="David"/>
                <w:sz w:val="22"/>
                <w:szCs w:val="22"/>
                <w:rtl/>
              </w:rPr>
              <w:t xml:space="preserve"> ושל רשויות נוספות כולל דרישות של גופים מסחריים כגון, </w:t>
            </w:r>
            <w:proofErr w:type="spellStart"/>
            <w:r>
              <w:rPr>
                <w:rFonts w:ascii="David" w:hAnsi="David" w:cs="David"/>
                <w:sz w:val="22"/>
                <w:szCs w:val="22"/>
                <w:rtl/>
              </w:rPr>
              <w:t>מס"ב</w:t>
            </w:r>
            <w:proofErr w:type="spellEnd"/>
            <w:r>
              <w:rPr>
                <w:rFonts w:cs="David"/>
                <w:sz w:val="22"/>
                <w:szCs w:val="22"/>
                <w:rtl/>
              </w:rPr>
              <w:t>,</w:t>
            </w:r>
            <w:r>
              <w:rPr>
                <w:rFonts w:cs="David" w:hint="cs"/>
                <w:sz w:val="22"/>
                <w:szCs w:val="22"/>
                <w:rtl/>
              </w:rPr>
              <w:t xml:space="preserve"> </w:t>
            </w:r>
            <w:r>
              <w:rPr>
                <w:rFonts w:ascii="David" w:hAnsi="David" w:cs="David"/>
                <w:sz w:val="22"/>
                <w:szCs w:val="22"/>
                <w:rtl/>
              </w:rPr>
              <w:t xml:space="preserve">סליקת אשראי, בנקים, מיקוד בעל 7 ספרות ומערך הכתובות של רשות הדואר וכו' וכל תקן או הוראה הנוגעים לנושא ניהול רשות </w:t>
            </w:r>
            <w:r>
              <w:rPr>
                <w:rFonts w:ascii="David" w:hAnsi="David" w:cs="David" w:hint="cs"/>
                <w:sz w:val="22"/>
                <w:szCs w:val="22"/>
                <w:rtl/>
              </w:rPr>
              <w:t>מקומית</w:t>
            </w:r>
            <w:r>
              <w:rPr>
                <w:rFonts w:ascii="David" w:hAnsi="David" w:cs="David"/>
                <w:sz w:val="22"/>
                <w:szCs w:val="22"/>
                <w:rtl/>
              </w:rPr>
              <w:t xml:space="preserve"> בישראל, כפי שיתעדכנו מעת לעת. המועצה</w:t>
            </w:r>
          </w:p>
          <w:p w14:paraId="5B275F45" w14:textId="77777777" w:rsidR="000023D0" w:rsidRDefault="000023D0" w:rsidP="00424D32">
            <w:pPr>
              <w:spacing w:before="120"/>
              <w:rPr>
                <w:rFonts w:cs="David"/>
                <w:sz w:val="22"/>
                <w:szCs w:val="22"/>
                <w:rtl/>
              </w:rPr>
            </w:pPr>
            <w:r>
              <w:rPr>
                <w:rFonts w:cs="David"/>
                <w:sz w:val="22"/>
                <w:szCs w:val="22"/>
                <w:rtl/>
              </w:rPr>
              <w:lastRenderedPageBreak/>
              <w:t xml:space="preserve">על </w:t>
            </w:r>
            <w:r>
              <w:rPr>
                <w:rFonts w:cs="David" w:hint="cs"/>
                <w:sz w:val="22"/>
                <w:szCs w:val="22"/>
                <w:rtl/>
              </w:rPr>
              <w:t>המציע</w:t>
            </w:r>
            <w:r>
              <w:rPr>
                <w:rFonts w:cs="David"/>
                <w:sz w:val="22"/>
                <w:szCs w:val="22"/>
                <w:rtl/>
              </w:rPr>
              <w:t xml:space="preserve"> לעדכן את המועצה בדבר שינויים בדרישות או הוראות והשינויים שנדרש לבצע במערכת.</w:t>
            </w:r>
          </w:p>
          <w:p w14:paraId="107EC6CA" w14:textId="77777777" w:rsidR="000023D0" w:rsidRDefault="000023D0" w:rsidP="00424D32">
            <w:pPr>
              <w:spacing w:before="120"/>
              <w:rPr>
                <w:rFonts w:ascii="David" w:hAnsi="David" w:cs="David"/>
                <w:sz w:val="22"/>
                <w:szCs w:val="22"/>
                <w:rtl/>
              </w:rPr>
            </w:pPr>
            <w:r>
              <w:rPr>
                <w:rFonts w:cs="David" w:hint="cs"/>
                <w:sz w:val="22"/>
                <w:szCs w:val="22"/>
                <w:rtl/>
              </w:rPr>
              <w:t>המציע</w:t>
            </w:r>
            <w:r>
              <w:rPr>
                <w:rFonts w:ascii="David" w:hAnsi="David" w:cs="David" w:hint="cs"/>
                <w:sz w:val="22"/>
                <w:szCs w:val="22"/>
                <w:rtl/>
              </w:rPr>
              <w:t xml:space="preserve"> </w:t>
            </w:r>
            <w:r>
              <w:rPr>
                <w:rFonts w:ascii="David" w:hAnsi="David" w:cs="David"/>
                <w:sz w:val="22"/>
                <w:szCs w:val="22"/>
                <w:rtl/>
              </w:rPr>
              <w:t>יבצע את השינויים האלה במסגרת ההתקשרות עם המועצה ולא יהיה רשאי לדרוש תשלום נוסף.</w:t>
            </w:r>
          </w:p>
        </w:tc>
        <w:tc>
          <w:tcPr>
            <w:tcW w:w="0" w:type="auto"/>
            <w:shd w:val="clear" w:color="000000" w:fill="FFFFFF"/>
            <w:hideMark/>
          </w:tcPr>
          <w:p w14:paraId="6A9CFC5C" w14:textId="77777777" w:rsidR="000023D0" w:rsidRDefault="000023D0" w:rsidP="00424D32">
            <w:pPr>
              <w:spacing w:before="120"/>
              <w:rPr>
                <w:rFonts w:ascii="David" w:hAnsi="David" w:cs="David"/>
                <w:sz w:val="22"/>
                <w:szCs w:val="22"/>
                <w:rtl/>
              </w:rPr>
            </w:pPr>
            <w:r>
              <w:rPr>
                <w:rFonts w:ascii="David" w:hAnsi="David" w:cs="David"/>
                <w:sz w:val="22"/>
                <w:szCs w:val="22"/>
                <w:rtl/>
              </w:rPr>
              <w:lastRenderedPageBreak/>
              <w:t> </w:t>
            </w:r>
          </w:p>
        </w:tc>
        <w:tc>
          <w:tcPr>
            <w:tcW w:w="0" w:type="auto"/>
            <w:shd w:val="clear" w:color="000000" w:fill="FFFFFF"/>
            <w:hideMark/>
          </w:tcPr>
          <w:p w14:paraId="238A527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C8AF23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083AAF35" w14:textId="77777777" w:rsidTr="00424D32">
        <w:trPr>
          <w:trHeight w:val="878"/>
        </w:trPr>
        <w:tc>
          <w:tcPr>
            <w:tcW w:w="0" w:type="auto"/>
            <w:shd w:val="clear" w:color="000000" w:fill="FFFFFF"/>
          </w:tcPr>
          <w:p w14:paraId="2320BF36"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3A5440D3" w14:textId="77777777" w:rsidR="000023D0" w:rsidRDefault="000023D0" w:rsidP="00424D32">
            <w:pPr>
              <w:spacing w:before="120"/>
              <w:rPr>
                <w:rFonts w:ascii="David" w:hAnsi="David" w:cs="David"/>
                <w:sz w:val="22"/>
                <w:szCs w:val="22"/>
                <w:rtl/>
              </w:rPr>
            </w:pPr>
            <w:r>
              <w:rPr>
                <w:rFonts w:ascii="David" w:hAnsi="David" w:cs="David"/>
                <w:sz w:val="22"/>
                <w:szCs w:val="22"/>
                <w:rtl/>
              </w:rPr>
              <w:t>גרסאות</w:t>
            </w:r>
          </w:p>
        </w:tc>
        <w:tc>
          <w:tcPr>
            <w:tcW w:w="0" w:type="auto"/>
            <w:shd w:val="clear" w:color="000000" w:fill="FFFFFF"/>
            <w:hideMark/>
          </w:tcPr>
          <w:p w14:paraId="4D47C00F" w14:textId="77777777" w:rsidR="000023D0" w:rsidRDefault="000023D0" w:rsidP="00424D32">
            <w:pPr>
              <w:spacing w:before="120"/>
              <w:rPr>
                <w:rFonts w:ascii="David" w:hAnsi="David" w:cs="David"/>
                <w:sz w:val="22"/>
                <w:szCs w:val="22"/>
                <w:rtl/>
              </w:rPr>
            </w:pPr>
            <w:r>
              <w:rPr>
                <w:rFonts w:cs="David" w:hint="cs"/>
                <w:sz w:val="22"/>
                <w:szCs w:val="22"/>
                <w:rtl/>
              </w:rPr>
              <w:t>המציע</w:t>
            </w:r>
            <w:r>
              <w:rPr>
                <w:rFonts w:ascii="David" w:hAnsi="David" w:cs="David"/>
                <w:sz w:val="22"/>
                <w:szCs w:val="22"/>
                <w:rtl/>
              </w:rPr>
              <w:t xml:space="preserve"> מתחייב לפרסם כל חודש בחוזר דוא"ל כל חידוש במערכת שלו. </w:t>
            </w:r>
          </w:p>
          <w:p w14:paraId="549FDE62" w14:textId="77777777" w:rsidR="000023D0" w:rsidRDefault="000023D0" w:rsidP="00424D32">
            <w:pPr>
              <w:spacing w:before="120"/>
              <w:rPr>
                <w:rFonts w:ascii="David" w:hAnsi="David" w:cs="David"/>
                <w:sz w:val="22"/>
                <w:szCs w:val="22"/>
                <w:rtl/>
              </w:rPr>
            </w:pPr>
            <w:r>
              <w:rPr>
                <w:rFonts w:cs="David" w:hint="cs"/>
                <w:sz w:val="22"/>
                <w:szCs w:val="22"/>
                <w:rtl/>
              </w:rPr>
              <w:t>המועצה</w:t>
            </w:r>
            <w:r>
              <w:rPr>
                <w:rFonts w:cs="David"/>
                <w:sz w:val="22"/>
                <w:szCs w:val="22"/>
                <w:rtl/>
              </w:rPr>
              <w:t xml:space="preserve"> </w:t>
            </w:r>
            <w:r>
              <w:rPr>
                <w:rFonts w:cs="David" w:hint="cs"/>
                <w:sz w:val="22"/>
                <w:szCs w:val="22"/>
                <w:rtl/>
              </w:rPr>
              <w:t xml:space="preserve">תהיה </w:t>
            </w:r>
            <w:r>
              <w:rPr>
                <w:rFonts w:cs="David"/>
                <w:sz w:val="22"/>
                <w:szCs w:val="22"/>
                <w:rtl/>
              </w:rPr>
              <w:t>זכאי</w:t>
            </w:r>
            <w:r>
              <w:rPr>
                <w:rFonts w:cs="David" w:hint="cs"/>
                <w:sz w:val="22"/>
                <w:szCs w:val="22"/>
                <w:rtl/>
              </w:rPr>
              <w:t>ת</w:t>
            </w:r>
            <w:r>
              <w:rPr>
                <w:rFonts w:ascii="David" w:hAnsi="David" w:cs="David"/>
                <w:sz w:val="22"/>
                <w:szCs w:val="22"/>
                <w:rtl/>
              </w:rPr>
              <w:t xml:space="preserve"> לקבל כל חידוש, תיקון ו/או תוספת למערכת המוצעת ללא תוספת תשלום.</w:t>
            </w:r>
          </w:p>
        </w:tc>
        <w:tc>
          <w:tcPr>
            <w:tcW w:w="0" w:type="auto"/>
            <w:shd w:val="clear" w:color="000000" w:fill="FFFFFF"/>
            <w:hideMark/>
          </w:tcPr>
          <w:p w14:paraId="142334C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5ABEA8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F5197D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5675725C" w14:textId="77777777" w:rsidTr="00424D32">
        <w:trPr>
          <w:trHeight w:val="894"/>
        </w:trPr>
        <w:tc>
          <w:tcPr>
            <w:tcW w:w="0" w:type="auto"/>
            <w:shd w:val="clear" w:color="000000" w:fill="FFFFFF"/>
          </w:tcPr>
          <w:p w14:paraId="4E603C26"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5CF06AF9" w14:textId="77777777" w:rsidR="000023D0" w:rsidRDefault="000023D0" w:rsidP="00424D32">
            <w:pPr>
              <w:spacing w:before="120"/>
              <w:rPr>
                <w:rFonts w:ascii="David" w:hAnsi="David" w:cs="David"/>
                <w:sz w:val="22"/>
                <w:szCs w:val="22"/>
                <w:rtl/>
              </w:rPr>
            </w:pPr>
            <w:r>
              <w:rPr>
                <w:rFonts w:ascii="David" w:hAnsi="David" w:cs="David"/>
                <w:sz w:val="22"/>
                <w:szCs w:val="22"/>
                <w:rtl/>
              </w:rPr>
              <w:t>חווית משתמש</w:t>
            </w:r>
          </w:p>
        </w:tc>
        <w:tc>
          <w:tcPr>
            <w:tcW w:w="0" w:type="auto"/>
            <w:shd w:val="clear" w:color="000000" w:fill="FFFFFF"/>
            <w:hideMark/>
          </w:tcPr>
          <w:p w14:paraId="0E44C54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 המודולים ורכיבי המערכת יאפשרו עבודה בממשק משתמש </w:t>
            </w:r>
            <w:proofErr w:type="spellStart"/>
            <w:r>
              <w:rPr>
                <w:rFonts w:ascii="David" w:hAnsi="David" w:cs="David"/>
                <w:sz w:val="22"/>
                <w:szCs w:val="22"/>
                <w:rtl/>
              </w:rPr>
              <w:t>חלונאי</w:t>
            </w:r>
            <w:proofErr w:type="spellEnd"/>
            <w:r>
              <w:rPr>
                <w:rFonts w:ascii="David" w:hAnsi="David" w:cs="David"/>
                <w:sz w:val="22"/>
                <w:szCs w:val="22"/>
                <w:rtl/>
              </w:rPr>
              <w:t xml:space="preserve"> או </w:t>
            </w:r>
            <w:r>
              <w:rPr>
                <w:rFonts w:cs="David"/>
                <w:sz w:val="22"/>
                <w:szCs w:val="22"/>
              </w:rPr>
              <w:t>web</w:t>
            </w:r>
            <w:r>
              <w:rPr>
                <w:rFonts w:ascii="David" w:hAnsi="David" w:cs="David"/>
                <w:sz w:val="22"/>
                <w:szCs w:val="22"/>
                <w:rtl/>
              </w:rPr>
              <w:t>. המערכת תאפשר בניה דינמית של תפריטים, עדכון לשוניות, ברמת תפקיד או משתמש.</w:t>
            </w:r>
          </w:p>
        </w:tc>
        <w:tc>
          <w:tcPr>
            <w:tcW w:w="0" w:type="auto"/>
            <w:shd w:val="clear" w:color="000000" w:fill="FFFFFF"/>
            <w:hideMark/>
          </w:tcPr>
          <w:p w14:paraId="7F4FE63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73FAE2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1084CC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F347094" w14:textId="77777777" w:rsidTr="00424D32">
        <w:trPr>
          <w:trHeight w:val="977"/>
        </w:trPr>
        <w:tc>
          <w:tcPr>
            <w:tcW w:w="0" w:type="auto"/>
            <w:shd w:val="clear" w:color="000000" w:fill="FFFFFF"/>
          </w:tcPr>
          <w:p w14:paraId="72B122FD"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10982F83" w14:textId="77777777" w:rsidR="000023D0" w:rsidRDefault="000023D0" w:rsidP="00424D32">
            <w:pPr>
              <w:spacing w:before="120"/>
              <w:rPr>
                <w:rFonts w:ascii="David" w:hAnsi="David" w:cs="David"/>
                <w:sz w:val="22"/>
                <w:szCs w:val="22"/>
                <w:rtl/>
              </w:rPr>
            </w:pPr>
            <w:r>
              <w:rPr>
                <w:rFonts w:ascii="David" w:hAnsi="David" w:cs="David"/>
                <w:sz w:val="22"/>
                <w:szCs w:val="22"/>
                <w:rtl/>
              </w:rPr>
              <w:t>חווית משתמש</w:t>
            </w:r>
          </w:p>
        </w:tc>
        <w:tc>
          <w:tcPr>
            <w:tcW w:w="0" w:type="auto"/>
            <w:shd w:val="clear" w:color="000000" w:fill="FFFFFF"/>
            <w:hideMark/>
          </w:tcPr>
          <w:p w14:paraId="396361C6"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ניווט קל ויעיל בכל רכיביה. עצמים במסכים יהיו בעלי קישורים דינאמיים "היפר-קישור". כל תתי המערכות והמודולים במערכת המידע המוצעת תשאפנה לממשק וחווית משתמש אחידה.</w:t>
            </w:r>
          </w:p>
        </w:tc>
        <w:tc>
          <w:tcPr>
            <w:tcW w:w="0" w:type="auto"/>
            <w:shd w:val="clear" w:color="000000" w:fill="FFFFFF"/>
            <w:hideMark/>
          </w:tcPr>
          <w:p w14:paraId="34AAB0B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34A106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B643AE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EFBF65C" w14:textId="77777777" w:rsidTr="00424D32">
        <w:trPr>
          <w:trHeight w:val="822"/>
        </w:trPr>
        <w:tc>
          <w:tcPr>
            <w:tcW w:w="0" w:type="auto"/>
            <w:shd w:val="clear" w:color="000000" w:fill="FFFFFF"/>
          </w:tcPr>
          <w:p w14:paraId="49CFD49A"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451BF515" w14:textId="77777777" w:rsidR="000023D0" w:rsidRDefault="000023D0" w:rsidP="00424D32">
            <w:pPr>
              <w:spacing w:before="120"/>
              <w:rPr>
                <w:rFonts w:ascii="David" w:hAnsi="David" w:cs="David"/>
                <w:sz w:val="22"/>
                <w:szCs w:val="22"/>
                <w:rtl/>
              </w:rPr>
            </w:pPr>
            <w:r>
              <w:rPr>
                <w:rFonts w:ascii="David" w:hAnsi="David" w:cs="David"/>
                <w:sz w:val="22"/>
                <w:szCs w:val="22"/>
                <w:rtl/>
              </w:rPr>
              <w:t>חווית משתמש</w:t>
            </w:r>
          </w:p>
        </w:tc>
        <w:tc>
          <w:tcPr>
            <w:tcW w:w="0" w:type="auto"/>
            <w:shd w:val="clear" w:color="000000" w:fill="FFFFFF"/>
            <w:hideMark/>
          </w:tcPr>
          <w:p w14:paraId="5C95F80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עבור תהליכים מורכבים המערכת תכלול </w:t>
            </w:r>
            <w:proofErr w:type="spellStart"/>
            <w:r>
              <w:rPr>
                <w:rFonts w:ascii="David" w:hAnsi="David" w:cs="David"/>
                <w:sz w:val="22"/>
                <w:szCs w:val="22"/>
              </w:rPr>
              <w:t>WorkFlow</w:t>
            </w:r>
            <w:proofErr w:type="spellEnd"/>
            <w:r>
              <w:rPr>
                <w:rFonts w:ascii="David" w:hAnsi="David" w:cs="David"/>
                <w:sz w:val="22"/>
                <w:szCs w:val="22"/>
                <w:rtl/>
              </w:rPr>
              <w:t xml:space="preserve"> שיפעל על כל המודולים במערכת. תהליכי עבודה ובפרט תהליכי עיבוד אצווה יוגדרו ויתועדו בצורה מובנת למשתמש.</w:t>
            </w:r>
          </w:p>
        </w:tc>
        <w:tc>
          <w:tcPr>
            <w:tcW w:w="0" w:type="auto"/>
            <w:shd w:val="clear" w:color="000000" w:fill="FFFFFF"/>
            <w:hideMark/>
          </w:tcPr>
          <w:p w14:paraId="0057FBE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A66C57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3B1970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148ED915" w14:textId="77777777" w:rsidTr="00424D32">
        <w:trPr>
          <w:trHeight w:val="976"/>
        </w:trPr>
        <w:tc>
          <w:tcPr>
            <w:tcW w:w="0" w:type="auto"/>
            <w:shd w:val="clear" w:color="000000" w:fill="FFFFFF"/>
          </w:tcPr>
          <w:p w14:paraId="1326E2D8"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55D92D84" w14:textId="77777777" w:rsidR="000023D0" w:rsidRDefault="000023D0" w:rsidP="00424D32">
            <w:pPr>
              <w:spacing w:before="120"/>
              <w:rPr>
                <w:rFonts w:ascii="David" w:hAnsi="David" w:cs="David"/>
                <w:sz w:val="22"/>
                <w:szCs w:val="22"/>
                <w:rtl/>
              </w:rPr>
            </w:pPr>
            <w:r>
              <w:rPr>
                <w:rFonts w:ascii="David" w:hAnsi="David" w:cs="David"/>
                <w:sz w:val="22"/>
                <w:szCs w:val="22"/>
                <w:rtl/>
              </w:rPr>
              <w:t>חווית משתמש</w:t>
            </w:r>
          </w:p>
        </w:tc>
        <w:tc>
          <w:tcPr>
            <w:tcW w:w="0" w:type="auto"/>
            <w:shd w:val="clear" w:color="000000" w:fill="FFFFFF"/>
            <w:hideMark/>
          </w:tcPr>
          <w:p w14:paraId="07B411E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תכלול מערך של מסכי עזרה עשירים כולל מילון מונחים ותיעוד תהליכים. תכנים אלה יהיה נגישים בצורה אחידה מכל יישום ובכל הרמות (ברמת שדה, מסך, </w:t>
            </w:r>
            <w:r>
              <w:rPr>
                <w:rFonts w:ascii="David" w:hAnsi="David" w:cs="David" w:hint="cs"/>
                <w:sz w:val="22"/>
                <w:szCs w:val="22"/>
                <w:rtl/>
              </w:rPr>
              <w:t xml:space="preserve">פקד, </w:t>
            </w:r>
            <w:r>
              <w:rPr>
                <w:rFonts w:ascii="David" w:hAnsi="David" w:cs="David"/>
                <w:sz w:val="22"/>
                <w:szCs w:val="22"/>
                <w:rtl/>
              </w:rPr>
              <w:t>תהליך וכד').</w:t>
            </w:r>
          </w:p>
        </w:tc>
        <w:tc>
          <w:tcPr>
            <w:tcW w:w="0" w:type="auto"/>
            <w:shd w:val="clear" w:color="000000" w:fill="FFFFFF"/>
            <w:hideMark/>
          </w:tcPr>
          <w:p w14:paraId="221E679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378BB9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9C1380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6274969" w14:textId="77777777" w:rsidTr="00424D32">
        <w:trPr>
          <w:trHeight w:val="537"/>
        </w:trPr>
        <w:tc>
          <w:tcPr>
            <w:tcW w:w="0" w:type="auto"/>
            <w:shd w:val="clear" w:color="000000" w:fill="FFFFFF"/>
          </w:tcPr>
          <w:p w14:paraId="472AB61F"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4C99A5A4" w14:textId="77777777" w:rsidR="000023D0" w:rsidRDefault="000023D0" w:rsidP="00424D32">
            <w:pPr>
              <w:spacing w:before="120"/>
              <w:rPr>
                <w:rFonts w:ascii="David" w:hAnsi="David" w:cs="David"/>
                <w:sz w:val="22"/>
                <w:szCs w:val="22"/>
                <w:rtl/>
              </w:rPr>
            </w:pPr>
            <w:r>
              <w:rPr>
                <w:rFonts w:ascii="David" w:hAnsi="David" w:cs="David"/>
                <w:sz w:val="22"/>
                <w:szCs w:val="22"/>
                <w:rtl/>
              </w:rPr>
              <w:t>חווית משתמש</w:t>
            </w:r>
          </w:p>
        </w:tc>
        <w:tc>
          <w:tcPr>
            <w:tcW w:w="0" w:type="auto"/>
            <w:shd w:val="clear" w:color="000000" w:fill="FFFFFF"/>
            <w:hideMark/>
          </w:tcPr>
          <w:p w14:paraId="3D747160" w14:textId="77777777" w:rsidR="000023D0" w:rsidRDefault="000023D0" w:rsidP="00424D32">
            <w:pPr>
              <w:spacing w:before="120"/>
              <w:rPr>
                <w:rFonts w:ascii="David" w:hAnsi="David" w:cs="David"/>
                <w:sz w:val="22"/>
                <w:szCs w:val="22"/>
                <w:rtl/>
              </w:rPr>
            </w:pPr>
            <w:r>
              <w:rPr>
                <w:rFonts w:ascii="David" w:hAnsi="David" w:cs="David"/>
                <w:sz w:val="22"/>
                <w:szCs w:val="22"/>
                <w:rtl/>
              </w:rPr>
              <w:t>הספק יספק למשתמשים חוברות הדרכה דיגיטאליות או מודפסות בהתאם לצורך.</w:t>
            </w:r>
          </w:p>
        </w:tc>
        <w:tc>
          <w:tcPr>
            <w:tcW w:w="0" w:type="auto"/>
            <w:shd w:val="clear" w:color="000000" w:fill="FFFFFF"/>
            <w:hideMark/>
          </w:tcPr>
          <w:p w14:paraId="372E3FD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453543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BD2EEF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DC65715" w14:textId="77777777" w:rsidTr="00424D32">
        <w:trPr>
          <w:trHeight w:val="1239"/>
        </w:trPr>
        <w:tc>
          <w:tcPr>
            <w:tcW w:w="0" w:type="auto"/>
            <w:shd w:val="clear" w:color="000000" w:fill="FFFFFF"/>
          </w:tcPr>
          <w:p w14:paraId="1C381165"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2E0017C6" w14:textId="77777777" w:rsidR="000023D0" w:rsidRDefault="000023D0" w:rsidP="00424D32">
            <w:pPr>
              <w:spacing w:before="120"/>
              <w:rPr>
                <w:rFonts w:ascii="David" w:hAnsi="David" w:cs="David"/>
                <w:sz w:val="22"/>
                <w:szCs w:val="22"/>
                <w:rtl/>
              </w:rPr>
            </w:pPr>
            <w:r>
              <w:rPr>
                <w:rFonts w:ascii="David" w:hAnsi="David" w:cs="David"/>
                <w:sz w:val="22"/>
                <w:szCs w:val="22"/>
                <w:rtl/>
              </w:rPr>
              <w:t>חווית משתמש</w:t>
            </w:r>
          </w:p>
        </w:tc>
        <w:tc>
          <w:tcPr>
            <w:tcW w:w="0" w:type="auto"/>
            <w:shd w:val="clear" w:color="000000" w:fill="FFFFFF"/>
            <w:hideMark/>
          </w:tcPr>
          <w:p w14:paraId="549CD6BA"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אחזור מידע בכל נושא ותכלול מסכי איתור המאפשרים חיפוש רשומות לפי שדה או תוכן או תכונות. המערכת תכלול מנוע חיפוש עם סינון מתקדם ולכל משתמש תינתן יכולת להגדיר אילו מאפיינים/שדות הוא מעוניין לראות בתוצאות החיפוש.</w:t>
            </w:r>
          </w:p>
        </w:tc>
        <w:tc>
          <w:tcPr>
            <w:tcW w:w="0" w:type="auto"/>
            <w:shd w:val="clear" w:color="000000" w:fill="FFFFFF"/>
            <w:hideMark/>
          </w:tcPr>
          <w:p w14:paraId="1FE6889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A120B3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1448C4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00A3859" w14:textId="77777777" w:rsidTr="00424D32">
        <w:trPr>
          <w:trHeight w:val="667"/>
        </w:trPr>
        <w:tc>
          <w:tcPr>
            <w:tcW w:w="0" w:type="auto"/>
            <w:shd w:val="clear" w:color="000000" w:fill="FFFFFF"/>
          </w:tcPr>
          <w:p w14:paraId="4D07B1EC"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3B4176CA" w14:textId="77777777" w:rsidR="000023D0" w:rsidRDefault="000023D0" w:rsidP="00424D32">
            <w:pPr>
              <w:spacing w:before="120"/>
              <w:rPr>
                <w:rFonts w:ascii="David" w:hAnsi="David" w:cs="David"/>
                <w:sz w:val="22"/>
                <w:szCs w:val="22"/>
                <w:rtl/>
              </w:rPr>
            </w:pPr>
            <w:r>
              <w:rPr>
                <w:rFonts w:ascii="David" w:hAnsi="David" w:cs="David"/>
                <w:sz w:val="22"/>
                <w:szCs w:val="22"/>
                <w:rtl/>
              </w:rPr>
              <w:t>חווית משתמש</w:t>
            </w:r>
          </w:p>
        </w:tc>
        <w:tc>
          <w:tcPr>
            <w:tcW w:w="0" w:type="auto"/>
            <w:shd w:val="clear" w:color="000000" w:fill="FFFFFF"/>
            <w:hideMark/>
          </w:tcPr>
          <w:p w14:paraId="5976E4DE" w14:textId="77777777" w:rsidR="000023D0" w:rsidRDefault="000023D0" w:rsidP="00424D32">
            <w:pPr>
              <w:spacing w:before="120"/>
              <w:rPr>
                <w:rFonts w:cs="David"/>
                <w:sz w:val="22"/>
                <w:szCs w:val="22"/>
                <w:rtl/>
              </w:rPr>
            </w:pPr>
            <w:r>
              <w:rPr>
                <w:rFonts w:ascii="David" w:hAnsi="David" w:cs="David"/>
                <w:sz w:val="22"/>
                <w:szCs w:val="22"/>
                <w:rtl/>
              </w:rPr>
              <w:t>המערכת תתמוך בייצוא של כל נתון, שדה, דוח</w:t>
            </w:r>
            <w:r>
              <w:rPr>
                <w:rFonts w:cs="David" w:hint="cs"/>
                <w:sz w:val="22"/>
                <w:szCs w:val="22"/>
                <w:rtl/>
              </w:rPr>
              <w:t>, מסך</w:t>
            </w:r>
            <w:r>
              <w:rPr>
                <w:rFonts w:ascii="David" w:hAnsi="David" w:cs="David"/>
                <w:sz w:val="22"/>
                <w:szCs w:val="22"/>
                <w:rtl/>
              </w:rPr>
              <w:t xml:space="preserve"> וכו' </w:t>
            </w:r>
            <w:r>
              <w:rPr>
                <w:rFonts w:cs="David"/>
                <w:sz w:val="22"/>
                <w:szCs w:val="22"/>
                <w:rtl/>
              </w:rPr>
              <w:t>ל</w:t>
            </w:r>
            <w:r>
              <w:rPr>
                <w:rFonts w:cs="David" w:hint="cs"/>
                <w:sz w:val="22"/>
                <w:szCs w:val="22"/>
                <w:rtl/>
              </w:rPr>
              <w:t>שני סוגי קבצים לפחות:</w:t>
            </w:r>
          </w:p>
          <w:p w14:paraId="41370F69" w14:textId="77777777" w:rsidR="000023D0" w:rsidRDefault="000023D0" w:rsidP="00424D32">
            <w:pPr>
              <w:spacing w:before="120"/>
              <w:rPr>
                <w:rFonts w:cs="David"/>
                <w:sz w:val="22"/>
                <w:szCs w:val="22"/>
                <w:rtl/>
              </w:rPr>
            </w:pPr>
            <w:r>
              <w:rPr>
                <w:rFonts w:cs="David" w:hint="cs"/>
                <w:sz w:val="22"/>
                <w:szCs w:val="22"/>
                <w:rtl/>
              </w:rPr>
              <w:t>סוג 1 - קבצים שניתן לפתוח באמצעות אקסל, כגון</w:t>
            </w:r>
            <w:r>
              <w:rPr>
                <w:rFonts w:ascii="David" w:hAnsi="David" w:cs="David"/>
                <w:sz w:val="22"/>
                <w:szCs w:val="22"/>
              </w:rPr>
              <w:t xml:space="preserve"> XLS, CSV, XML</w:t>
            </w:r>
          </w:p>
          <w:p w14:paraId="78570529" w14:textId="77777777" w:rsidR="000023D0" w:rsidRDefault="000023D0" w:rsidP="00424D32">
            <w:pPr>
              <w:spacing w:before="120"/>
              <w:rPr>
                <w:rFonts w:cs="David"/>
                <w:sz w:val="22"/>
                <w:szCs w:val="22"/>
              </w:rPr>
            </w:pPr>
            <w:r>
              <w:rPr>
                <w:rFonts w:cs="David" w:hint="cs"/>
                <w:sz w:val="22"/>
                <w:szCs w:val="22"/>
                <w:rtl/>
              </w:rPr>
              <w:t xml:space="preserve">סוג 2 </w:t>
            </w:r>
            <w:r>
              <w:rPr>
                <w:rFonts w:cs="David"/>
                <w:sz w:val="22"/>
                <w:szCs w:val="22"/>
                <w:rtl/>
              </w:rPr>
              <w:t>–</w:t>
            </w:r>
            <w:r>
              <w:rPr>
                <w:rFonts w:cs="David" w:hint="cs"/>
                <w:sz w:val="22"/>
                <w:szCs w:val="22"/>
                <w:rtl/>
              </w:rPr>
              <w:t xml:space="preserve"> קבצים בפורמט דוח מוכן להצגה והדפסה, כגון</w:t>
            </w:r>
            <w:r>
              <w:rPr>
                <w:rFonts w:ascii="David" w:hAnsi="David" w:cs="David"/>
                <w:sz w:val="22"/>
                <w:szCs w:val="22"/>
                <w:rtl/>
              </w:rPr>
              <w:t xml:space="preserve"> </w:t>
            </w:r>
            <w:r>
              <w:rPr>
                <w:rFonts w:ascii="David" w:hAnsi="David" w:cs="David"/>
                <w:sz w:val="22"/>
                <w:szCs w:val="22"/>
              </w:rPr>
              <w:t>PDF</w:t>
            </w:r>
            <w:r>
              <w:rPr>
                <w:rFonts w:cs="David" w:hint="cs"/>
                <w:sz w:val="22"/>
                <w:szCs w:val="22"/>
                <w:rtl/>
              </w:rPr>
              <w:t xml:space="preserve">, </w:t>
            </w:r>
            <w:r>
              <w:rPr>
                <w:rFonts w:cs="David"/>
                <w:sz w:val="22"/>
                <w:szCs w:val="22"/>
              </w:rPr>
              <w:t>RTF</w:t>
            </w:r>
            <w:r>
              <w:rPr>
                <w:rFonts w:cs="David" w:hint="cs"/>
                <w:sz w:val="22"/>
                <w:szCs w:val="22"/>
                <w:rtl/>
              </w:rPr>
              <w:t xml:space="preserve">, </w:t>
            </w:r>
            <w:r>
              <w:rPr>
                <w:rFonts w:cs="David"/>
                <w:sz w:val="22"/>
                <w:szCs w:val="22"/>
              </w:rPr>
              <w:t>DOC</w:t>
            </w:r>
            <w:r>
              <w:rPr>
                <w:rFonts w:cs="David" w:hint="cs"/>
                <w:sz w:val="22"/>
                <w:szCs w:val="22"/>
                <w:rtl/>
              </w:rPr>
              <w:t>.</w:t>
            </w:r>
          </w:p>
          <w:p w14:paraId="3D6DE3D1" w14:textId="77777777" w:rsidR="000023D0" w:rsidRDefault="000023D0" w:rsidP="00424D32">
            <w:pPr>
              <w:spacing w:before="120"/>
              <w:rPr>
                <w:rFonts w:cs="David"/>
                <w:sz w:val="22"/>
                <w:szCs w:val="22"/>
                <w:rtl/>
              </w:rPr>
            </w:pPr>
            <w:r>
              <w:rPr>
                <w:rFonts w:cs="David" w:hint="cs"/>
                <w:sz w:val="22"/>
                <w:szCs w:val="22"/>
                <w:rtl/>
              </w:rPr>
              <w:t>פעול הייצוא תיעשה</w:t>
            </w:r>
            <w:r>
              <w:rPr>
                <w:rFonts w:ascii="David" w:hAnsi="David" w:cs="David"/>
                <w:sz w:val="22"/>
                <w:szCs w:val="22"/>
                <w:rtl/>
              </w:rPr>
              <w:t xml:space="preserve"> על ידי המשתמש ללא הצורך בסיוע מקצועי (מחולל מבנה ייצוא). </w:t>
            </w:r>
          </w:p>
          <w:p w14:paraId="3BC98E63"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בניית קבצי אקסל אישיים הכוללים נתונים ע"פ בחירה.</w:t>
            </w:r>
          </w:p>
        </w:tc>
        <w:tc>
          <w:tcPr>
            <w:tcW w:w="0" w:type="auto"/>
            <w:shd w:val="clear" w:color="000000" w:fill="FFFFFF"/>
            <w:hideMark/>
          </w:tcPr>
          <w:p w14:paraId="3E682E0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DBB8A8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EBD524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5DDD8D27" w14:textId="77777777" w:rsidTr="00424D32">
        <w:trPr>
          <w:trHeight w:val="1650"/>
        </w:trPr>
        <w:tc>
          <w:tcPr>
            <w:tcW w:w="0" w:type="auto"/>
            <w:shd w:val="clear" w:color="000000" w:fill="FFFFFF"/>
          </w:tcPr>
          <w:p w14:paraId="43207DE8"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508B0360" w14:textId="77777777" w:rsidR="000023D0" w:rsidRDefault="000023D0" w:rsidP="00424D32">
            <w:pPr>
              <w:spacing w:before="120"/>
              <w:rPr>
                <w:rFonts w:ascii="David" w:hAnsi="David" w:cs="David"/>
                <w:sz w:val="22"/>
                <w:szCs w:val="22"/>
                <w:rtl/>
              </w:rPr>
            </w:pPr>
            <w:r>
              <w:rPr>
                <w:rFonts w:ascii="David" w:hAnsi="David" w:cs="David"/>
                <w:sz w:val="22"/>
                <w:szCs w:val="22"/>
                <w:rtl/>
              </w:rPr>
              <w:t>הדפסות ועבודות</w:t>
            </w:r>
          </w:p>
        </w:tc>
        <w:tc>
          <w:tcPr>
            <w:tcW w:w="0" w:type="auto"/>
            <w:shd w:val="clear" w:color="000000" w:fill="FFFFFF"/>
            <w:hideMark/>
          </w:tcPr>
          <w:p w14:paraId="000D4867" w14:textId="77777777" w:rsidR="000023D0" w:rsidRDefault="000023D0" w:rsidP="00424D32">
            <w:pPr>
              <w:spacing w:before="120"/>
              <w:rPr>
                <w:rFonts w:cs="David"/>
                <w:sz w:val="22"/>
                <w:szCs w:val="22"/>
                <w:rtl/>
              </w:rPr>
            </w:pPr>
            <w:r>
              <w:rPr>
                <w:rFonts w:ascii="David" w:hAnsi="David" w:cs="David"/>
                <w:sz w:val="22"/>
                <w:szCs w:val="22"/>
                <w:rtl/>
              </w:rPr>
              <w:t xml:space="preserve">המערכת תכלול מנגנון לניהול תורי עבודה עבור דוחות והדפסות, לכל משתמש, עם אפשרות לצפות בהדפסות לפני הדפסתן, בחירת דפים בודדים להדפסה מתוך קובץ ההדפסה וניתוב הדפסה למדפסת אחרת. </w:t>
            </w:r>
          </w:p>
          <w:p w14:paraId="189F58AF" w14:textId="77777777" w:rsidR="000023D0" w:rsidRDefault="000023D0" w:rsidP="00424D32">
            <w:pPr>
              <w:spacing w:before="120"/>
              <w:rPr>
                <w:rFonts w:ascii="David" w:hAnsi="David" w:cs="David"/>
                <w:sz w:val="22"/>
                <w:szCs w:val="22"/>
                <w:rtl/>
              </w:rPr>
            </w:pPr>
            <w:r>
              <w:rPr>
                <w:rFonts w:ascii="David" w:hAnsi="David" w:cs="David"/>
                <w:sz w:val="22"/>
                <w:szCs w:val="22"/>
                <w:rtl/>
              </w:rPr>
              <w:t>למשתמש תינתן יכולת לבטל הפקה של דוח/טופס/תהליך תוך כדי הרצתו.</w:t>
            </w:r>
          </w:p>
        </w:tc>
        <w:tc>
          <w:tcPr>
            <w:tcW w:w="0" w:type="auto"/>
            <w:shd w:val="clear" w:color="000000" w:fill="FFFFFF"/>
            <w:hideMark/>
          </w:tcPr>
          <w:p w14:paraId="3419ED1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1A8953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B711FC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1DFEE006" w14:textId="77777777" w:rsidTr="00424D32">
        <w:trPr>
          <w:trHeight w:val="554"/>
        </w:trPr>
        <w:tc>
          <w:tcPr>
            <w:tcW w:w="0" w:type="auto"/>
            <w:shd w:val="clear" w:color="000000" w:fill="FFFFFF"/>
          </w:tcPr>
          <w:p w14:paraId="177D0C47"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334CC3FB" w14:textId="77777777" w:rsidR="000023D0" w:rsidRDefault="000023D0" w:rsidP="00424D32">
            <w:pPr>
              <w:spacing w:before="120"/>
              <w:rPr>
                <w:rFonts w:ascii="David" w:hAnsi="David" w:cs="David"/>
                <w:sz w:val="22"/>
                <w:szCs w:val="22"/>
                <w:rtl/>
              </w:rPr>
            </w:pPr>
            <w:r>
              <w:rPr>
                <w:rFonts w:ascii="David" w:hAnsi="David" w:cs="David"/>
                <w:sz w:val="22"/>
                <w:szCs w:val="22"/>
                <w:rtl/>
              </w:rPr>
              <w:t>יבוא יצוא</w:t>
            </w:r>
          </w:p>
        </w:tc>
        <w:tc>
          <w:tcPr>
            <w:tcW w:w="0" w:type="auto"/>
            <w:shd w:val="clear" w:color="000000" w:fill="FFFFFF"/>
            <w:hideMark/>
          </w:tcPr>
          <w:p w14:paraId="230732E7"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קבלת עדכונים ותייצא נתונים למערכות </w:t>
            </w:r>
            <w:r>
              <w:rPr>
                <w:rFonts w:ascii="David" w:hAnsi="David" w:cs="David"/>
                <w:sz w:val="22"/>
                <w:szCs w:val="22"/>
              </w:rPr>
              <w:t>GIS</w:t>
            </w:r>
            <w:r>
              <w:rPr>
                <w:rFonts w:ascii="David" w:hAnsi="David" w:cs="David"/>
                <w:sz w:val="22"/>
                <w:szCs w:val="22"/>
                <w:rtl/>
              </w:rPr>
              <w:t xml:space="preserve"> המצויות בשימוש בשלטון המקומי.</w:t>
            </w:r>
          </w:p>
        </w:tc>
        <w:tc>
          <w:tcPr>
            <w:tcW w:w="0" w:type="auto"/>
            <w:shd w:val="clear" w:color="000000" w:fill="FFFFFF"/>
            <w:hideMark/>
          </w:tcPr>
          <w:p w14:paraId="66387CA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013812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74F085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84FAF5D" w14:textId="77777777" w:rsidTr="00424D32">
        <w:trPr>
          <w:trHeight w:val="836"/>
        </w:trPr>
        <w:tc>
          <w:tcPr>
            <w:tcW w:w="0" w:type="auto"/>
            <w:shd w:val="clear" w:color="000000" w:fill="FFFFFF"/>
          </w:tcPr>
          <w:p w14:paraId="55E4FC6D"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4CB4CEEB" w14:textId="77777777" w:rsidR="000023D0" w:rsidRDefault="000023D0" w:rsidP="00424D32">
            <w:pPr>
              <w:spacing w:before="120"/>
              <w:rPr>
                <w:rFonts w:ascii="David" w:hAnsi="David" w:cs="David"/>
                <w:sz w:val="22"/>
                <w:szCs w:val="22"/>
                <w:rtl/>
              </w:rPr>
            </w:pPr>
            <w:r>
              <w:rPr>
                <w:rFonts w:ascii="David" w:hAnsi="David" w:cs="David"/>
                <w:sz w:val="22"/>
                <w:szCs w:val="22"/>
                <w:rtl/>
              </w:rPr>
              <w:t>יבוא יצוא</w:t>
            </w:r>
          </w:p>
        </w:tc>
        <w:tc>
          <w:tcPr>
            <w:tcW w:w="0" w:type="auto"/>
            <w:shd w:val="clear" w:color="000000" w:fill="FFFFFF"/>
            <w:hideMark/>
          </w:tcPr>
          <w:p w14:paraId="4F72E7B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הפקת הודעות מתוך היישומים והמסכים לספקים/משלמים/לקוחות/</w:t>
            </w:r>
            <w:r>
              <w:rPr>
                <w:rFonts w:cs="David" w:hint="cs"/>
                <w:sz w:val="22"/>
                <w:szCs w:val="22"/>
                <w:rtl/>
              </w:rPr>
              <w:t>תושבים</w:t>
            </w:r>
            <w:r>
              <w:rPr>
                <w:rFonts w:ascii="David" w:hAnsi="David" w:cs="David" w:hint="cs"/>
                <w:sz w:val="22"/>
                <w:szCs w:val="22"/>
                <w:rtl/>
              </w:rPr>
              <w:t xml:space="preserve"> </w:t>
            </w:r>
            <w:r>
              <w:rPr>
                <w:rFonts w:ascii="David" w:hAnsi="David" w:cs="David"/>
                <w:sz w:val="22"/>
                <w:szCs w:val="22"/>
                <w:rtl/>
              </w:rPr>
              <w:t xml:space="preserve"> במגוון אמצעים (פקס, </w:t>
            </w:r>
            <w:r>
              <w:rPr>
                <w:rFonts w:ascii="David" w:hAnsi="David" w:cs="David"/>
                <w:sz w:val="22"/>
                <w:szCs w:val="22"/>
              </w:rPr>
              <w:t>SMS</w:t>
            </w:r>
            <w:r>
              <w:rPr>
                <w:rFonts w:ascii="David" w:hAnsi="David" w:cs="David"/>
                <w:sz w:val="22"/>
                <w:szCs w:val="22"/>
                <w:rtl/>
              </w:rPr>
              <w:t xml:space="preserve">, </w:t>
            </w:r>
            <w:r>
              <w:rPr>
                <w:rFonts w:cs="David"/>
                <w:sz w:val="22"/>
                <w:szCs w:val="22"/>
                <w:rtl/>
              </w:rPr>
              <w:t>דוא</w:t>
            </w:r>
            <w:r>
              <w:rPr>
                <w:rFonts w:cs="David" w:hint="cs"/>
                <w:sz w:val="22"/>
                <w:szCs w:val="22"/>
                <w:rtl/>
              </w:rPr>
              <w:t>"</w:t>
            </w:r>
            <w:r>
              <w:rPr>
                <w:rFonts w:cs="David"/>
                <w:sz w:val="22"/>
                <w:szCs w:val="22"/>
                <w:rtl/>
              </w:rPr>
              <w:t>ל</w:t>
            </w:r>
            <w:r>
              <w:rPr>
                <w:rFonts w:ascii="David" w:hAnsi="David" w:cs="David" w:hint="cs"/>
                <w:sz w:val="22"/>
                <w:szCs w:val="22"/>
                <w:rtl/>
              </w:rPr>
              <w:t xml:space="preserve"> </w:t>
            </w:r>
            <w:r>
              <w:rPr>
                <w:rFonts w:ascii="David" w:hAnsi="David" w:cs="David"/>
                <w:sz w:val="22"/>
                <w:szCs w:val="22"/>
                <w:rtl/>
              </w:rPr>
              <w:t>ודיוור רגיל).</w:t>
            </w:r>
          </w:p>
        </w:tc>
        <w:tc>
          <w:tcPr>
            <w:tcW w:w="0" w:type="auto"/>
            <w:shd w:val="clear" w:color="000000" w:fill="FFFFFF"/>
            <w:hideMark/>
          </w:tcPr>
          <w:p w14:paraId="0630F36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EF5D98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8A6211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DCD1C48" w14:textId="77777777" w:rsidTr="00424D32">
        <w:trPr>
          <w:trHeight w:val="844"/>
        </w:trPr>
        <w:tc>
          <w:tcPr>
            <w:tcW w:w="0" w:type="auto"/>
            <w:shd w:val="clear" w:color="000000" w:fill="FFFFFF"/>
          </w:tcPr>
          <w:p w14:paraId="24077E58"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4E86BDAD" w14:textId="77777777" w:rsidR="000023D0" w:rsidRDefault="000023D0" w:rsidP="00424D32">
            <w:pPr>
              <w:spacing w:before="120"/>
              <w:rPr>
                <w:rFonts w:ascii="David" w:hAnsi="David" w:cs="David"/>
                <w:sz w:val="22"/>
                <w:szCs w:val="22"/>
                <w:rtl/>
              </w:rPr>
            </w:pPr>
            <w:r>
              <w:rPr>
                <w:rFonts w:ascii="David" w:hAnsi="David" w:cs="David"/>
                <w:sz w:val="22"/>
                <w:szCs w:val="22"/>
                <w:rtl/>
              </w:rPr>
              <w:t>יבוא יצוא</w:t>
            </w:r>
          </w:p>
        </w:tc>
        <w:tc>
          <w:tcPr>
            <w:tcW w:w="0" w:type="auto"/>
            <w:shd w:val="clear" w:color="000000" w:fill="FFFFFF"/>
            <w:hideMark/>
          </w:tcPr>
          <w:p w14:paraId="2227692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תספק מידע ותפעל באופן משולב עם אתר האינטרנט של הרשות. למשל, ספק יוכל לעקוב אחרי אישור חשבונית שהגיש. תושב יוכל לראות דוח יתרות בכרטיסו.</w:t>
            </w:r>
          </w:p>
        </w:tc>
        <w:tc>
          <w:tcPr>
            <w:tcW w:w="0" w:type="auto"/>
            <w:shd w:val="clear" w:color="000000" w:fill="FFFFFF"/>
            <w:hideMark/>
          </w:tcPr>
          <w:p w14:paraId="5CFA6FD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EA2319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F54A86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0E9CF67" w14:textId="77777777" w:rsidTr="00424D32">
        <w:trPr>
          <w:trHeight w:val="1132"/>
        </w:trPr>
        <w:tc>
          <w:tcPr>
            <w:tcW w:w="0" w:type="auto"/>
            <w:shd w:val="clear" w:color="000000" w:fill="FFFFFF"/>
          </w:tcPr>
          <w:p w14:paraId="70C2DE14"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7ECEA311" w14:textId="77777777" w:rsidR="000023D0" w:rsidRDefault="000023D0" w:rsidP="00424D32">
            <w:pPr>
              <w:spacing w:before="120"/>
              <w:rPr>
                <w:rFonts w:ascii="David" w:hAnsi="David" w:cs="David"/>
                <w:sz w:val="22"/>
                <w:szCs w:val="22"/>
                <w:rtl/>
              </w:rPr>
            </w:pPr>
            <w:r>
              <w:rPr>
                <w:rFonts w:ascii="David" w:hAnsi="David" w:cs="David"/>
                <w:sz w:val="22"/>
                <w:szCs w:val="22"/>
                <w:rtl/>
              </w:rPr>
              <w:t>יבוא יצוא</w:t>
            </w:r>
          </w:p>
        </w:tc>
        <w:tc>
          <w:tcPr>
            <w:tcW w:w="0" w:type="auto"/>
            <w:shd w:val="clear" w:color="000000" w:fill="FFFFFF"/>
            <w:hideMark/>
          </w:tcPr>
          <w:p w14:paraId="5852C27A" w14:textId="77777777" w:rsidR="000023D0" w:rsidRDefault="000023D0" w:rsidP="00424D32">
            <w:pPr>
              <w:spacing w:before="120"/>
              <w:rPr>
                <w:rFonts w:ascii="David" w:hAnsi="David" w:cs="David"/>
                <w:sz w:val="22"/>
                <w:szCs w:val="22"/>
                <w:rtl/>
              </w:rPr>
            </w:pPr>
            <w:r>
              <w:rPr>
                <w:rFonts w:ascii="David" w:hAnsi="David" w:cs="David"/>
                <w:sz w:val="22"/>
                <w:szCs w:val="22"/>
                <w:rtl/>
              </w:rPr>
              <w:t>המערכות תהיינה פתוחות לשיתוף נתונים עם מערכות חיצוניות כמו משרדי ממשלה, רשות המסים, בנקים ומוסדות פיננסיים, מערכות להעברת כספים (</w:t>
            </w:r>
            <w:proofErr w:type="spellStart"/>
            <w:r>
              <w:rPr>
                <w:rFonts w:ascii="David" w:hAnsi="David" w:cs="David"/>
                <w:sz w:val="22"/>
                <w:szCs w:val="22"/>
                <w:rtl/>
              </w:rPr>
              <w:t>מס"ב</w:t>
            </w:r>
            <w:proofErr w:type="spellEnd"/>
            <w:r>
              <w:rPr>
                <w:rFonts w:ascii="David" w:hAnsi="David" w:cs="David"/>
                <w:sz w:val="22"/>
                <w:szCs w:val="22"/>
                <w:rtl/>
              </w:rPr>
              <w:t>, חברת סליקת האשראי וכו') מערכות אצל ספקים אחרים ועוד.</w:t>
            </w:r>
          </w:p>
        </w:tc>
        <w:tc>
          <w:tcPr>
            <w:tcW w:w="0" w:type="auto"/>
            <w:shd w:val="clear" w:color="000000" w:fill="FFFFFF"/>
            <w:hideMark/>
          </w:tcPr>
          <w:p w14:paraId="79FBB38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8237A3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4147C1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14258A65" w14:textId="77777777" w:rsidTr="00424D32">
        <w:trPr>
          <w:trHeight w:val="1680"/>
        </w:trPr>
        <w:tc>
          <w:tcPr>
            <w:tcW w:w="0" w:type="auto"/>
            <w:shd w:val="clear" w:color="000000" w:fill="FFFFFF"/>
          </w:tcPr>
          <w:p w14:paraId="54C69A14"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tcPr>
          <w:p w14:paraId="6211CE40" w14:textId="77777777" w:rsidR="000023D0" w:rsidRDefault="000023D0" w:rsidP="00424D32">
            <w:pPr>
              <w:spacing w:before="120"/>
              <w:rPr>
                <w:rFonts w:ascii="David" w:hAnsi="David" w:cs="David"/>
                <w:sz w:val="22"/>
                <w:szCs w:val="22"/>
                <w:rtl/>
              </w:rPr>
            </w:pPr>
            <w:r>
              <w:rPr>
                <w:rFonts w:ascii="David" w:hAnsi="David" w:cs="David"/>
                <w:sz w:val="22"/>
                <w:szCs w:val="22"/>
                <w:rtl/>
              </w:rPr>
              <w:t>יבוא יצוא</w:t>
            </w:r>
          </w:p>
        </w:tc>
        <w:tc>
          <w:tcPr>
            <w:tcW w:w="0" w:type="auto"/>
            <w:shd w:val="clear" w:color="000000" w:fill="FFFFFF"/>
          </w:tcPr>
          <w:p w14:paraId="6022570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קליטת נתונים </w:t>
            </w:r>
            <w:proofErr w:type="spellStart"/>
            <w:r>
              <w:rPr>
                <w:rFonts w:ascii="David" w:hAnsi="David" w:cs="David"/>
                <w:sz w:val="22"/>
                <w:szCs w:val="22"/>
                <w:rtl/>
              </w:rPr>
              <w:t>ללכל</w:t>
            </w:r>
            <w:proofErr w:type="spellEnd"/>
            <w:r>
              <w:rPr>
                <w:rFonts w:ascii="David" w:hAnsi="David" w:cs="David"/>
                <w:sz w:val="22"/>
                <w:szCs w:val="22"/>
                <w:rtl/>
              </w:rPr>
              <w:t xml:space="preserve"> מסך ושדה מתוך קובץ במבנה טבלאי סטנדרטי, כגון </w:t>
            </w:r>
            <w:r>
              <w:rPr>
                <w:rFonts w:ascii="David" w:hAnsi="David" w:cs="David"/>
                <w:sz w:val="22"/>
                <w:szCs w:val="22"/>
              </w:rPr>
              <w:t>XLS, CSV, tab delimited</w:t>
            </w:r>
            <w:r>
              <w:rPr>
                <w:rFonts w:ascii="David" w:hAnsi="David" w:cs="David"/>
                <w:sz w:val="22"/>
                <w:szCs w:val="22"/>
                <w:rtl/>
              </w:rPr>
              <w:t xml:space="preserve">. </w:t>
            </w:r>
          </w:p>
          <w:p w14:paraId="2072537C" w14:textId="77777777" w:rsidR="000023D0" w:rsidRDefault="000023D0" w:rsidP="00424D32">
            <w:pPr>
              <w:spacing w:before="120"/>
              <w:rPr>
                <w:rFonts w:ascii="David" w:hAnsi="David" w:cs="David"/>
                <w:sz w:val="22"/>
                <w:szCs w:val="22"/>
                <w:rtl/>
              </w:rPr>
            </w:pPr>
            <w:r>
              <w:rPr>
                <w:rFonts w:ascii="David" w:hAnsi="David" w:cs="David"/>
                <w:sz w:val="22"/>
                <w:szCs w:val="22"/>
                <w:rtl/>
              </w:rPr>
              <w:t>המשתמש יוכל להגדיר את המסך שאליו ייקלטו הנתונים ולשייך את השדות במסך לעמודות בקובץ.</w:t>
            </w:r>
          </w:p>
          <w:p w14:paraId="5CF973A4"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תפעיל את הבקרות הרגילות שלה על הנתונים שייקלטו, כאילו היו נקלטים בהזנה ידנית של משתמש.</w:t>
            </w:r>
          </w:p>
        </w:tc>
        <w:tc>
          <w:tcPr>
            <w:tcW w:w="0" w:type="auto"/>
            <w:shd w:val="clear" w:color="000000" w:fill="FFFFFF"/>
          </w:tcPr>
          <w:p w14:paraId="68D6523D" w14:textId="77777777" w:rsidR="000023D0" w:rsidRDefault="000023D0" w:rsidP="00424D32">
            <w:pPr>
              <w:spacing w:before="120"/>
              <w:rPr>
                <w:rFonts w:ascii="David" w:hAnsi="David" w:cs="David"/>
                <w:sz w:val="22"/>
                <w:szCs w:val="22"/>
                <w:rtl/>
              </w:rPr>
            </w:pPr>
          </w:p>
        </w:tc>
        <w:tc>
          <w:tcPr>
            <w:tcW w:w="0" w:type="auto"/>
            <w:shd w:val="clear" w:color="000000" w:fill="FFFFFF"/>
          </w:tcPr>
          <w:p w14:paraId="011DCB13" w14:textId="77777777" w:rsidR="000023D0" w:rsidRDefault="000023D0" w:rsidP="00424D32">
            <w:pPr>
              <w:spacing w:before="120"/>
              <w:rPr>
                <w:rFonts w:ascii="David" w:hAnsi="David" w:cs="David"/>
                <w:sz w:val="22"/>
                <w:szCs w:val="22"/>
                <w:rtl/>
              </w:rPr>
            </w:pPr>
          </w:p>
        </w:tc>
        <w:tc>
          <w:tcPr>
            <w:tcW w:w="0" w:type="auto"/>
            <w:shd w:val="clear" w:color="000000" w:fill="FFFFFF"/>
          </w:tcPr>
          <w:p w14:paraId="6F04545E" w14:textId="77777777" w:rsidR="000023D0" w:rsidRDefault="000023D0" w:rsidP="00424D32">
            <w:pPr>
              <w:spacing w:before="120"/>
              <w:rPr>
                <w:rFonts w:ascii="David" w:hAnsi="David" w:cs="David"/>
                <w:sz w:val="22"/>
                <w:szCs w:val="22"/>
                <w:rtl/>
              </w:rPr>
            </w:pPr>
          </w:p>
        </w:tc>
      </w:tr>
      <w:tr w:rsidR="000023D0" w14:paraId="56262B86" w14:textId="77777777" w:rsidTr="00424D32">
        <w:trPr>
          <w:trHeight w:val="1548"/>
        </w:trPr>
        <w:tc>
          <w:tcPr>
            <w:tcW w:w="0" w:type="auto"/>
            <w:shd w:val="clear" w:color="000000" w:fill="FFFFFF"/>
          </w:tcPr>
          <w:p w14:paraId="7F3B0773"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1699C0EA" w14:textId="77777777" w:rsidR="000023D0" w:rsidRDefault="000023D0" w:rsidP="00424D32">
            <w:pPr>
              <w:spacing w:before="120"/>
              <w:rPr>
                <w:rFonts w:ascii="David" w:hAnsi="David" w:cs="David"/>
                <w:sz w:val="22"/>
                <w:szCs w:val="22"/>
                <w:rtl/>
              </w:rPr>
            </w:pPr>
            <w:r>
              <w:rPr>
                <w:rFonts w:ascii="David" w:hAnsi="David" w:cs="David"/>
                <w:sz w:val="22"/>
                <w:szCs w:val="22"/>
                <w:rtl/>
              </w:rPr>
              <w:t>אבטחה</w:t>
            </w:r>
          </w:p>
        </w:tc>
        <w:tc>
          <w:tcPr>
            <w:tcW w:w="0" w:type="auto"/>
            <w:shd w:val="clear" w:color="000000" w:fill="FFFFFF"/>
            <w:hideMark/>
          </w:tcPr>
          <w:p w14:paraId="238A877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 תקשורת נתונים או העברת נתונים </w:t>
            </w:r>
            <w:r>
              <w:rPr>
                <w:rFonts w:cs="David" w:hint="cs"/>
                <w:sz w:val="22"/>
                <w:szCs w:val="22"/>
                <w:rtl/>
              </w:rPr>
              <w:t>מתוך</w:t>
            </w:r>
            <w:r>
              <w:rPr>
                <w:rFonts w:ascii="David" w:hAnsi="David" w:cs="David"/>
                <w:sz w:val="22"/>
                <w:szCs w:val="22"/>
                <w:rtl/>
              </w:rPr>
              <w:t xml:space="preserve"> ואל המערכת המוצעת תהיה מאובטחת בהתאם להנחיות רגולטיביות המתפרסמות מעת לעת.</w:t>
            </w:r>
          </w:p>
          <w:p w14:paraId="147C558C" w14:textId="77777777" w:rsidR="000023D0" w:rsidRDefault="000023D0" w:rsidP="00424D32">
            <w:pPr>
              <w:spacing w:before="120"/>
              <w:rPr>
                <w:rFonts w:ascii="David" w:hAnsi="David" w:cs="David"/>
                <w:sz w:val="22"/>
                <w:szCs w:val="22"/>
                <w:rtl/>
              </w:rPr>
            </w:pPr>
            <w:r>
              <w:rPr>
                <w:rFonts w:cs="David" w:hint="cs"/>
                <w:sz w:val="22"/>
                <w:szCs w:val="22"/>
                <w:rtl/>
              </w:rPr>
              <w:t>למערכת תהיה</w:t>
            </w:r>
            <w:r>
              <w:rPr>
                <w:rFonts w:ascii="David" w:hAnsi="David" w:cs="David"/>
                <w:sz w:val="22"/>
                <w:szCs w:val="22"/>
                <w:rtl/>
              </w:rPr>
              <w:t xml:space="preserve"> אפשרות להפיק תוצרים מוצפנים בהתאם לדרישות של גופים </w:t>
            </w:r>
            <w:r>
              <w:rPr>
                <w:rFonts w:cs="David" w:hint="cs"/>
                <w:sz w:val="22"/>
                <w:szCs w:val="22"/>
                <w:rtl/>
              </w:rPr>
              <w:t>שונים</w:t>
            </w:r>
            <w:r>
              <w:rPr>
                <w:rFonts w:ascii="David" w:hAnsi="David" w:cs="David"/>
                <w:sz w:val="22"/>
                <w:szCs w:val="22"/>
                <w:rtl/>
              </w:rPr>
              <w:t xml:space="preserve">, לרבות תקן </w:t>
            </w:r>
            <w:r>
              <w:rPr>
                <w:rFonts w:ascii="David" w:hAnsi="David" w:cs="David"/>
                <w:sz w:val="22"/>
                <w:szCs w:val="22"/>
              </w:rPr>
              <w:t>PCI</w:t>
            </w:r>
            <w:r>
              <w:rPr>
                <w:rFonts w:ascii="David" w:hAnsi="David" w:cs="David"/>
                <w:sz w:val="22"/>
                <w:szCs w:val="22"/>
                <w:rtl/>
              </w:rPr>
              <w:t xml:space="preserve"> עבור הצפנת נתוני אשראי.</w:t>
            </w:r>
          </w:p>
        </w:tc>
        <w:tc>
          <w:tcPr>
            <w:tcW w:w="0" w:type="auto"/>
            <w:shd w:val="clear" w:color="000000" w:fill="FFFFFF"/>
            <w:hideMark/>
          </w:tcPr>
          <w:p w14:paraId="00EAA9D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5833A2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65A02B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0CC86ED0" w14:textId="77777777" w:rsidTr="00424D32">
        <w:trPr>
          <w:trHeight w:val="983"/>
        </w:trPr>
        <w:tc>
          <w:tcPr>
            <w:tcW w:w="0" w:type="auto"/>
            <w:shd w:val="clear" w:color="000000" w:fill="FFFFFF"/>
          </w:tcPr>
          <w:p w14:paraId="11608AC0"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3FB79DC6" w14:textId="77777777" w:rsidR="000023D0" w:rsidRDefault="000023D0" w:rsidP="00424D32">
            <w:pPr>
              <w:spacing w:before="120"/>
              <w:rPr>
                <w:rFonts w:ascii="David" w:hAnsi="David" w:cs="David"/>
                <w:sz w:val="22"/>
                <w:szCs w:val="22"/>
                <w:rtl/>
              </w:rPr>
            </w:pPr>
            <w:r>
              <w:rPr>
                <w:rFonts w:ascii="David" w:hAnsi="David" w:cs="David"/>
                <w:sz w:val="22"/>
                <w:szCs w:val="22"/>
                <w:rtl/>
              </w:rPr>
              <w:t>אבטחה</w:t>
            </w:r>
          </w:p>
        </w:tc>
        <w:tc>
          <w:tcPr>
            <w:tcW w:w="0" w:type="auto"/>
            <w:shd w:val="clear" w:color="000000" w:fill="FFFFFF"/>
            <w:hideMark/>
          </w:tcPr>
          <w:p w14:paraId="022C8D59"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מנגנון גיבוי לכל המערכות ולכל המודולים. מנגנון הגיבוי יהיה מסוגל לעבוד ברקע גם כאשר המשתמשים עובדים עם המערכת.</w:t>
            </w:r>
          </w:p>
        </w:tc>
        <w:tc>
          <w:tcPr>
            <w:tcW w:w="0" w:type="auto"/>
            <w:shd w:val="clear" w:color="000000" w:fill="FFFFFF"/>
            <w:hideMark/>
          </w:tcPr>
          <w:p w14:paraId="02374FB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EF93AA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A4B109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380432" w14:paraId="57EC5E2A" w14:textId="77777777" w:rsidTr="00424D32">
        <w:trPr>
          <w:trHeight w:val="983"/>
        </w:trPr>
        <w:tc>
          <w:tcPr>
            <w:tcW w:w="0" w:type="auto"/>
            <w:shd w:val="clear" w:color="000000" w:fill="FFFFFF"/>
          </w:tcPr>
          <w:p w14:paraId="004FE201" w14:textId="77777777" w:rsidR="00380432" w:rsidRDefault="00380432" w:rsidP="007F02E0">
            <w:pPr>
              <w:pStyle w:val="afd"/>
              <w:numPr>
                <w:ilvl w:val="0"/>
                <w:numId w:val="84"/>
              </w:numPr>
              <w:spacing w:before="120"/>
              <w:rPr>
                <w:rFonts w:ascii="David" w:hAnsi="David" w:cs="David"/>
                <w:sz w:val="22"/>
                <w:szCs w:val="22"/>
                <w:rtl/>
              </w:rPr>
            </w:pPr>
          </w:p>
        </w:tc>
        <w:tc>
          <w:tcPr>
            <w:tcW w:w="0" w:type="auto"/>
            <w:shd w:val="clear" w:color="000000" w:fill="FFFFFF"/>
          </w:tcPr>
          <w:p w14:paraId="139DFBEF" w14:textId="77777777" w:rsidR="00380432" w:rsidRDefault="00380432" w:rsidP="00424D32">
            <w:pPr>
              <w:spacing w:before="120"/>
              <w:rPr>
                <w:rFonts w:ascii="David" w:hAnsi="David" w:cs="David"/>
                <w:sz w:val="22"/>
                <w:szCs w:val="22"/>
                <w:rtl/>
              </w:rPr>
            </w:pPr>
            <w:r>
              <w:rPr>
                <w:rFonts w:ascii="David" w:hAnsi="David" w:cs="David" w:hint="cs"/>
                <w:sz w:val="22"/>
                <w:szCs w:val="22"/>
                <w:rtl/>
              </w:rPr>
              <w:t>אבטחה</w:t>
            </w:r>
          </w:p>
        </w:tc>
        <w:tc>
          <w:tcPr>
            <w:tcW w:w="0" w:type="auto"/>
            <w:shd w:val="clear" w:color="000000" w:fill="FFFFFF"/>
          </w:tcPr>
          <w:p w14:paraId="2ED6C2D0" w14:textId="77777777" w:rsidR="00380432" w:rsidRDefault="00380432" w:rsidP="00424D32">
            <w:pPr>
              <w:spacing w:before="120"/>
              <w:rPr>
                <w:rFonts w:ascii="David" w:hAnsi="David" w:cs="David"/>
                <w:sz w:val="22"/>
                <w:szCs w:val="22"/>
                <w:rtl/>
              </w:rPr>
            </w:pPr>
            <w:r>
              <w:rPr>
                <w:rFonts w:ascii="David" w:hAnsi="David" w:cs="David" w:hint="cs"/>
                <w:sz w:val="22"/>
                <w:szCs w:val="22"/>
                <w:rtl/>
              </w:rPr>
              <w:t xml:space="preserve">המערכת תעבוד על פי אמות המידה לאבטחת מידע בהתאם לדרישות הסייבר של משרד הפנים ואגף הסייבר הלאומי </w:t>
            </w:r>
          </w:p>
        </w:tc>
        <w:tc>
          <w:tcPr>
            <w:tcW w:w="0" w:type="auto"/>
            <w:shd w:val="clear" w:color="000000" w:fill="FFFFFF"/>
          </w:tcPr>
          <w:p w14:paraId="7FFC763D" w14:textId="77777777" w:rsidR="00380432" w:rsidRDefault="00380432" w:rsidP="00424D32">
            <w:pPr>
              <w:spacing w:before="120"/>
              <w:rPr>
                <w:rFonts w:ascii="David" w:hAnsi="David" w:cs="David"/>
                <w:sz w:val="22"/>
                <w:szCs w:val="22"/>
                <w:rtl/>
              </w:rPr>
            </w:pPr>
          </w:p>
        </w:tc>
        <w:tc>
          <w:tcPr>
            <w:tcW w:w="0" w:type="auto"/>
            <w:shd w:val="clear" w:color="000000" w:fill="FFFFFF"/>
          </w:tcPr>
          <w:p w14:paraId="1350FBEC" w14:textId="77777777" w:rsidR="00380432" w:rsidRDefault="00380432" w:rsidP="00424D32">
            <w:pPr>
              <w:spacing w:before="120"/>
              <w:rPr>
                <w:rFonts w:ascii="David" w:hAnsi="David" w:cs="David"/>
                <w:sz w:val="22"/>
                <w:szCs w:val="22"/>
                <w:rtl/>
              </w:rPr>
            </w:pPr>
          </w:p>
        </w:tc>
        <w:tc>
          <w:tcPr>
            <w:tcW w:w="0" w:type="auto"/>
            <w:shd w:val="clear" w:color="000000" w:fill="FFFFFF"/>
          </w:tcPr>
          <w:p w14:paraId="24DD46A8" w14:textId="77777777" w:rsidR="00380432" w:rsidRDefault="00380432" w:rsidP="00424D32">
            <w:pPr>
              <w:spacing w:before="120"/>
              <w:rPr>
                <w:rFonts w:ascii="David" w:hAnsi="David" w:cs="David"/>
                <w:sz w:val="22"/>
                <w:szCs w:val="22"/>
                <w:rtl/>
              </w:rPr>
            </w:pPr>
          </w:p>
        </w:tc>
      </w:tr>
      <w:tr w:rsidR="000023D0" w14:paraId="5AA53933" w14:textId="77777777" w:rsidTr="00424D32">
        <w:trPr>
          <w:trHeight w:val="984"/>
        </w:trPr>
        <w:tc>
          <w:tcPr>
            <w:tcW w:w="0" w:type="auto"/>
            <w:shd w:val="clear" w:color="000000" w:fill="FFFFFF"/>
          </w:tcPr>
          <w:p w14:paraId="21E567DF"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78CE9E17" w14:textId="77777777" w:rsidR="000023D0" w:rsidRDefault="000023D0" w:rsidP="00424D32">
            <w:pPr>
              <w:spacing w:before="120"/>
              <w:rPr>
                <w:rFonts w:ascii="David" w:hAnsi="David" w:cs="David"/>
                <w:b/>
                <w:bCs/>
                <w:sz w:val="22"/>
                <w:szCs w:val="22"/>
                <w:rtl/>
              </w:rPr>
            </w:pPr>
            <w:r>
              <w:rPr>
                <w:rFonts w:ascii="David" w:hAnsi="David" w:cs="David"/>
                <w:b/>
                <w:bCs/>
                <w:sz w:val="22"/>
                <w:szCs w:val="22"/>
                <w:rtl/>
              </w:rPr>
              <w:t>כללי ממשקים</w:t>
            </w:r>
          </w:p>
        </w:tc>
        <w:tc>
          <w:tcPr>
            <w:tcW w:w="0" w:type="auto"/>
            <w:shd w:val="clear" w:color="000000" w:fill="FFFFFF"/>
            <w:hideMark/>
          </w:tcPr>
          <w:p w14:paraId="2993CE85" w14:textId="77777777" w:rsidR="000023D0" w:rsidRDefault="000023D0" w:rsidP="00424D32">
            <w:pPr>
              <w:spacing w:before="120"/>
              <w:rPr>
                <w:rFonts w:ascii="David" w:hAnsi="David" w:cs="David"/>
                <w:b/>
                <w:bCs/>
                <w:sz w:val="22"/>
                <w:szCs w:val="22"/>
                <w:rtl/>
              </w:rPr>
            </w:pPr>
            <w:r>
              <w:rPr>
                <w:rFonts w:ascii="David" w:hAnsi="David" w:cs="David"/>
                <w:b/>
                <w:bCs/>
                <w:sz w:val="22"/>
                <w:szCs w:val="22"/>
                <w:rtl/>
              </w:rPr>
              <w:t xml:space="preserve">המערכת תאפשר ממשקי נתונים עם מערכות הקיימות </w:t>
            </w:r>
            <w:r>
              <w:rPr>
                <w:rFonts w:cs="David" w:hint="cs"/>
                <w:b/>
                <w:bCs/>
                <w:sz w:val="22"/>
                <w:szCs w:val="22"/>
                <w:rtl/>
              </w:rPr>
              <w:t>במועצה</w:t>
            </w:r>
            <w:r>
              <w:rPr>
                <w:rFonts w:ascii="David" w:hAnsi="David" w:cs="David"/>
                <w:b/>
                <w:bCs/>
                <w:sz w:val="22"/>
                <w:szCs w:val="22"/>
                <w:rtl/>
              </w:rPr>
              <w:t>. עלות פיתוח הממשקים ותחזוקתם כלולה בעלות המערכת.</w:t>
            </w:r>
          </w:p>
        </w:tc>
        <w:tc>
          <w:tcPr>
            <w:tcW w:w="0" w:type="auto"/>
            <w:shd w:val="clear" w:color="000000" w:fill="FFFFFF"/>
            <w:hideMark/>
          </w:tcPr>
          <w:p w14:paraId="2666890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6A39AA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D719D1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49378F7" w14:textId="77777777" w:rsidTr="00424D32">
        <w:trPr>
          <w:trHeight w:val="878"/>
        </w:trPr>
        <w:tc>
          <w:tcPr>
            <w:tcW w:w="0" w:type="auto"/>
            <w:shd w:val="clear" w:color="000000" w:fill="FFFFFF"/>
          </w:tcPr>
          <w:p w14:paraId="0F90474D"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2D0C0C6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r>
              <w:rPr>
                <w:rFonts w:ascii="David" w:hAnsi="David" w:cs="David"/>
                <w:sz w:val="22"/>
                <w:szCs w:val="22"/>
              </w:rPr>
              <w:t>BI</w:t>
            </w:r>
            <w:r>
              <w:rPr>
                <w:rFonts w:ascii="David" w:hAnsi="David" w:cs="David"/>
                <w:sz w:val="22"/>
                <w:szCs w:val="22"/>
                <w:rtl/>
              </w:rPr>
              <w:t xml:space="preserve"> ומחולל דוחות</w:t>
            </w:r>
          </w:p>
        </w:tc>
        <w:tc>
          <w:tcPr>
            <w:tcW w:w="0" w:type="auto"/>
            <w:shd w:val="clear" w:color="000000" w:fill="FFFFFF"/>
            <w:hideMark/>
          </w:tcPr>
          <w:p w14:paraId="42454E98" w14:textId="77777777" w:rsidR="000023D0" w:rsidRDefault="000023D0" w:rsidP="00424D32">
            <w:pPr>
              <w:spacing w:before="120"/>
              <w:rPr>
                <w:rFonts w:ascii="David" w:hAnsi="David" w:cs="David"/>
                <w:sz w:val="22"/>
                <w:szCs w:val="22"/>
                <w:rtl/>
              </w:rPr>
            </w:pPr>
            <w:r>
              <w:rPr>
                <w:rFonts w:ascii="David" w:hAnsi="David" w:cs="David"/>
                <w:sz w:val="22"/>
                <w:szCs w:val="22"/>
                <w:rtl/>
              </w:rPr>
              <w:t>מערכת המידע תכלול מודול –</w:t>
            </w:r>
            <w:r>
              <w:rPr>
                <w:rFonts w:ascii="David" w:hAnsi="David" w:cs="David" w:hint="cs"/>
                <w:sz w:val="22"/>
                <w:szCs w:val="22"/>
                <w:rtl/>
              </w:rPr>
              <w:t xml:space="preserve"> (</w:t>
            </w:r>
            <w:r>
              <w:rPr>
                <w:rFonts w:ascii="David" w:hAnsi="David" w:cs="David"/>
                <w:sz w:val="22"/>
                <w:szCs w:val="22"/>
              </w:rPr>
              <w:t>BI (Business Intelligence</w:t>
            </w:r>
            <w:r>
              <w:rPr>
                <w:rFonts w:ascii="David" w:hAnsi="David" w:cs="David"/>
                <w:sz w:val="22"/>
                <w:szCs w:val="22"/>
                <w:rtl/>
              </w:rPr>
              <w:t xml:space="preserve"> ומנגנוני הפקת דוחות, שישאבו נתונים ממסדי המידע של כלל הנושאים במערכת המוצעת בצורה שקופה. הדיווח תמיד יהיה עדכני ויאפשר חקירת נתונים</w:t>
            </w:r>
            <w:r>
              <w:rPr>
                <w:rFonts w:ascii="David" w:hAnsi="David" w:cs="David" w:hint="cs"/>
                <w:sz w:val="22"/>
                <w:szCs w:val="22"/>
                <w:rtl/>
              </w:rPr>
              <w:t xml:space="preserve"> </w:t>
            </w:r>
            <w:r>
              <w:rPr>
                <w:rFonts w:ascii="David" w:hAnsi="David" w:cs="David"/>
                <w:sz w:val="22"/>
                <w:szCs w:val="22"/>
              </w:rPr>
              <w:t>Data Mining</w:t>
            </w:r>
            <w:r>
              <w:rPr>
                <w:rFonts w:cs="David"/>
                <w:sz w:val="22"/>
                <w:szCs w:val="22"/>
              </w:rPr>
              <w:t xml:space="preserve">) </w:t>
            </w:r>
            <w:r>
              <w:rPr>
                <w:rFonts w:cs="David" w:hint="cs"/>
                <w:sz w:val="22"/>
                <w:szCs w:val="22"/>
                <w:rtl/>
              </w:rPr>
              <w:t>).</w:t>
            </w:r>
          </w:p>
          <w:p w14:paraId="77E5025E" w14:textId="77777777" w:rsidR="000023D0" w:rsidRDefault="000023D0" w:rsidP="00424D32">
            <w:pPr>
              <w:spacing w:before="120"/>
              <w:rPr>
                <w:rFonts w:cs="David"/>
                <w:sz w:val="22"/>
                <w:szCs w:val="22"/>
                <w:rtl/>
              </w:rPr>
            </w:pPr>
            <w:r>
              <w:rPr>
                <w:rFonts w:ascii="David" w:hAnsi="David" w:cs="David"/>
                <w:sz w:val="22"/>
                <w:szCs w:val="22"/>
                <w:rtl/>
              </w:rPr>
              <w:t>המודול יכלול סל דוחות מובנה לכל מודול ונושא, אשר יכלול את הדוחות הקבועים הנדרשים לרשויות השלטון המרכזי ודוחות ניהוליים נוספים (אלפונים, דוחות של נתוני אב, תנועות כספיות, יתרות, מאזנים ועוד).</w:t>
            </w:r>
          </w:p>
          <w:p w14:paraId="2798D898" w14:textId="77777777" w:rsidR="000023D0" w:rsidRDefault="000023D0" w:rsidP="00424D32">
            <w:pPr>
              <w:spacing w:before="120"/>
              <w:rPr>
                <w:rFonts w:ascii="David" w:hAnsi="David" w:cs="David"/>
                <w:sz w:val="22"/>
                <w:szCs w:val="22"/>
                <w:rtl/>
              </w:rPr>
            </w:pPr>
            <w:r>
              <w:rPr>
                <w:rFonts w:ascii="David" w:hAnsi="David" w:cs="David"/>
                <w:sz w:val="22"/>
                <w:szCs w:val="22"/>
                <w:rtl/>
              </w:rPr>
              <w:t>המודול יאפשר חילול ו/או הפקת דוחות חדשים ו/או שינוי דוח קיים ע"י משתמשי המערכת</w:t>
            </w:r>
            <w:r>
              <w:rPr>
                <w:rFonts w:cs="David" w:hint="cs"/>
                <w:sz w:val="22"/>
                <w:szCs w:val="22"/>
                <w:rtl/>
              </w:rPr>
              <w:t xml:space="preserve"> </w:t>
            </w:r>
            <w:r>
              <w:rPr>
                <w:rFonts w:ascii="David" w:hAnsi="David" w:cs="David"/>
                <w:sz w:val="22"/>
                <w:szCs w:val="22"/>
                <w:rtl/>
              </w:rPr>
              <w:t xml:space="preserve">בהתאם למפורט בפרק מודול </w:t>
            </w:r>
            <w:r>
              <w:rPr>
                <w:rFonts w:ascii="David" w:hAnsi="David" w:cs="David"/>
                <w:sz w:val="22"/>
                <w:szCs w:val="22"/>
              </w:rPr>
              <w:t>BI</w:t>
            </w:r>
            <w:r>
              <w:rPr>
                <w:rFonts w:ascii="David" w:hAnsi="David" w:cs="David"/>
                <w:sz w:val="22"/>
                <w:szCs w:val="22"/>
                <w:rtl/>
              </w:rPr>
              <w:t xml:space="preserve"> ומידע למנהלים.</w:t>
            </w:r>
          </w:p>
        </w:tc>
        <w:tc>
          <w:tcPr>
            <w:tcW w:w="0" w:type="auto"/>
            <w:shd w:val="clear" w:color="000000" w:fill="FFFFFF"/>
            <w:hideMark/>
          </w:tcPr>
          <w:p w14:paraId="2DBA103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60CF56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A2E7D8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5CB360D" w14:textId="77777777" w:rsidTr="00424D32">
        <w:trPr>
          <w:trHeight w:val="1162"/>
        </w:trPr>
        <w:tc>
          <w:tcPr>
            <w:tcW w:w="0" w:type="auto"/>
            <w:shd w:val="clear" w:color="000000" w:fill="FFFFFF"/>
          </w:tcPr>
          <w:p w14:paraId="58948767"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551B550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 כללי - ניהול וארכוב מסמכים</w:t>
            </w:r>
          </w:p>
        </w:tc>
        <w:tc>
          <w:tcPr>
            <w:tcW w:w="0" w:type="auto"/>
            <w:shd w:val="clear" w:color="000000" w:fill="FFFFFF"/>
            <w:hideMark/>
          </w:tcPr>
          <w:p w14:paraId="1498F85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מודול לניהול תהליכים עסקיים מורכבים</w:t>
            </w:r>
            <w:r>
              <w:rPr>
                <w:rFonts w:cs="David"/>
                <w:sz w:val="22"/>
                <w:szCs w:val="22"/>
              </w:rPr>
              <w:t>(BPM)</w:t>
            </w:r>
            <w:r>
              <w:rPr>
                <w:rFonts w:ascii="David" w:hAnsi="David" w:cs="David"/>
                <w:sz w:val="22"/>
                <w:szCs w:val="22"/>
                <w:rtl/>
              </w:rPr>
              <w:t xml:space="preserve"> עם מספר תחנות אישור ובקרה. המערכת תכלול תיעוד של תהליכי העבודה שבוצעו על כל שלבי התהליך.</w:t>
            </w:r>
          </w:p>
          <w:p w14:paraId="4B7C919A" w14:textId="77777777" w:rsidR="000023D0" w:rsidRDefault="000023D0" w:rsidP="00424D32">
            <w:pPr>
              <w:spacing w:before="120"/>
              <w:rPr>
                <w:rFonts w:cs="David"/>
                <w:sz w:val="22"/>
                <w:szCs w:val="22"/>
              </w:rPr>
            </w:pPr>
            <w:r>
              <w:rPr>
                <w:rFonts w:cs="David" w:hint="cs"/>
                <w:sz w:val="22"/>
                <w:szCs w:val="22"/>
                <w:rtl/>
              </w:rPr>
              <w:t>המערכת תאפשר למשתמש מורשה לשנות את לוגיקת התהליך, להוסיף, לשנות או לגרוע אחראיים\אישורים בדרך, לשנות או להוסיף בקרות לוגיות או ליצור תלות של שדה כלשהו בשדה אחר.</w:t>
            </w:r>
          </w:p>
          <w:p w14:paraId="04EA92E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תכלול מסך ריכוז של פעולות או נושאים לטיפול לכל משתמש </w:t>
            </w:r>
            <w:r>
              <w:rPr>
                <w:rFonts w:cs="David" w:hint="cs"/>
                <w:sz w:val="22"/>
                <w:szCs w:val="22"/>
                <w:rtl/>
              </w:rPr>
              <w:t>(תיבת הודעות למשתמש -</w:t>
            </w:r>
            <w:r>
              <w:rPr>
                <w:rFonts w:ascii="David" w:hAnsi="David" w:cs="David"/>
                <w:sz w:val="22"/>
                <w:szCs w:val="22"/>
                <w:rtl/>
              </w:rPr>
              <w:t xml:space="preserve"> משימות לטיפול</w:t>
            </w:r>
            <w:r>
              <w:rPr>
                <w:rFonts w:cs="David" w:hint="cs"/>
                <w:sz w:val="22"/>
                <w:szCs w:val="22"/>
                <w:rtl/>
              </w:rPr>
              <w:t>).</w:t>
            </w:r>
          </w:p>
        </w:tc>
        <w:tc>
          <w:tcPr>
            <w:tcW w:w="0" w:type="auto"/>
            <w:shd w:val="clear" w:color="000000" w:fill="FFFFFF"/>
            <w:hideMark/>
          </w:tcPr>
          <w:p w14:paraId="3613104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4640B2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D0D643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0A1C6DE" w14:textId="77777777" w:rsidTr="00424D32">
        <w:trPr>
          <w:trHeight w:val="1286"/>
        </w:trPr>
        <w:tc>
          <w:tcPr>
            <w:tcW w:w="0" w:type="auto"/>
            <w:shd w:val="clear" w:color="000000" w:fill="FFFFFF"/>
          </w:tcPr>
          <w:p w14:paraId="3FE56BE9"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5F69A5A8" w14:textId="77777777" w:rsidR="000023D0" w:rsidRDefault="000023D0" w:rsidP="00424D32">
            <w:pPr>
              <w:spacing w:before="120"/>
              <w:rPr>
                <w:rFonts w:ascii="David" w:hAnsi="David" w:cs="David"/>
                <w:sz w:val="22"/>
                <w:szCs w:val="22"/>
                <w:rtl/>
              </w:rPr>
            </w:pPr>
            <w:r>
              <w:rPr>
                <w:rFonts w:ascii="David" w:hAnsi="David" w:cs="David"/>
                <w:sz w:val="22"/>
                <w:szCs w:val="22"/>
                <w:rtl/>
              </w:rPr>
              <w:t>כללי - ניהול תהליכים</w:t>
            </w:r>
            <w:r>
              <w:rPr>
                <w:rFonts w:ascii="David" w:hAnsi="David" w:cs="David"/>
                <w:sz w:val="22"/>
                <w:szCs w:val="22"/>
              </w:rPr>
              <w:t xml:space="preserve"> </w:t>
            </w:r>
            <w:r>
              <w:rPr>
                <w:rFonts w:ascii="David" w:hAnsi="David" w:cs="David"/>
                <w:sz w:val="22"/>
                <w:szCs w:val="22"/>
                <w:rtl/>
              </w:rPr>
              <w:t xml:space="preserve"> עסקיים </w:t>
            </w:r>
            <w:r>
              <w:rPr>
                <w:rFonts w:ascii="David" w:hAnsi="David" w:cs="David"/>
                <w:sz w:val="22"/>
                <w:szCs w:val="22"/>
              </w:rPr>
              <w:t>BPM</w:t>
            </w:r>
          </w:p>
        </w:tc>
        <w:tc>
          <w:tcPr>
            <w:tcW w:w="0" w:type="auto"/>
            <w:shd w:val="clear" w:color="000000" w:fill="FFFFFF"/>
            <w:hideMark/>
          </w:tcPr>
          <w:p w14:paraId="7304F9F7" w14:textId="77777777" w:rsidR="000023D0" w:rsidRDefault="000023D0" w:rsidP="00424D32">
            <w:pPr>
              <w:spacing w:before="120"/>
              <w:rPr>
                <w:rFonts w:ascii="David" w:hAnsi="David" w:cs="David"/>
                <w:sz w:val="22"/>
                <w:szCs w:val="22"/>
                <w:rtl/>
              </w:rPr>
            </w:pPr>
            <w:r>
              <w:rPr>
                <w:rFonts w:ascii="David" w:hAnsi="David" w:cs="David"/>
                <w:sz w:val="22"/>
                <w:szCs w:val="22"/>
                <w:rtl/>
              </w:rPr>
              <w:t>היישומים במערכת כוללים שילוב חתימה דיגיטאלית. פירוט הדרישות בפרק חתימה דיגיטלית.</w:t>
            </w:r>
            <w:r>
              <w:rPr>
                <w:rFonts w:ascii="David" w:hAnsi="David" w:cs="David" w:hint="cs"/>
                <w:sz w:val="22"/>
                <w:szCs w:val="22"/>
                <w:rtl/>
              </w:rPr>
              <w:t xml:space="preserve"> כולל ממשקים למכשירים ניידים </w:t>
            </w:r>
          </w:p>
        </w:tc>
        <w:tc>
          <w:tcPr>
            <w:tcW w:w="0" w:type="auto"/>
            <w:shd w:val="clear" w:color="000000" w:fill="FFFFFF"/>
            <w:hideMark/>
          </w:tcPr>
          <w:p w14:paraId="20F6741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9CF630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417D06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57B461D2" w14:textId="77777777" w:rsidTr="00424D32">
        <w:trPr>
          <w:trHeight w:val="945"/>
        </w:trPr>
        <w:tc>
          <w:tcPr>
            <w:tcW w:w="0" w:type="auto"/>
            <w:shd w:val="clear" w:color="000000" w:fill="FFFFFF"/>
          </w:tcPr>
          <w:p w14:paraId="0957243E"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hideMark/>
          </w:tcPr>
          <w:p w14:paraId="6F162015" w14:textId="77777777" w:rsidR="000023D0" w:rsidRDefault="000023D0" w:rsidP="00424D32">
            <w:pPr>
              <w:spacing w:before="120"/>
              <w:rPr>
                <w:rFonts w:ascii="David" w:hAnsi="David" w:cs="David"/>
                <w:sz w:val="22"/>
                <w:szCs w:val="22"/>
                <w:rtl/>
              </w:rPr>
            </w:pPr>
            <w:r>
              <w:rPr>
                <w:rFonts w:ascii="David" w:hAnsi="David" w:cs="David"/>
                <w:sz w:val="22"/>
                <w:szCs w:val="22"/>
                <w:rtl/>
              </w:rPr>
              <w:t>כללי - חתימה דיגיטלית</w:t>
            </w:r>
          </w:p>
        </w:tc>
        <w:tc>
          <w:tcPr>
            <w:tcW w:w="0" w:type="auto"/>
            <w:shd w:val="clear" w:color="000000" w:fill="FFFFFF"/>
            <w:hideMark/>
          </w:tcPr>
          <w:p w14:paraId="3ED9C35C" w14:textId="77777777" w:rsidR="000023D0" w:rsidRDefault="000023D0" w:rsidP="00424D32">
            <w:pPr>
              <w:spacing w:before="120"/>
              <w:rPr>
                <w:rFonts w:ascii="David" w:hAnsi="David" w:cs="David"/>
                <w:sz w:val="22"/>
                <w:szCs w:val="22"/>
                <w:rtl/>
              </w:rPr>
            </w:pPr>
            <w:r>
              <w:rPr>
                <w:rFonts w:ascii="David" w:hAnsi="David" w:cs="David"/>
                <w:sz w:val="22"/>
                <w:szCs w:val="22"/>
                <w:rtl/>
              </w:rPr>
              <w:t>היישומים במערכת כוללים שילוב חתימה דיגיטאלית. פירוט הדרישות בפרק חתימה דיגיטלית.</w:t>
            </w:r>
          </w:p>
        </w:tc>
        <w:tc>
          <w:tcPr>
            <w:tcW w:w="0" w:type="auto"/>
            <w:shd w:val="clear" w:color="000000" w:fill="FFFFFF"/>
            <w:hideMark/>
          </w:tcPr>
          <w:p w14:paraId="4328727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1BC3B7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D41FDD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E19502B" w14:textId="77777777" w:rsidTr="00424D32">
        <w:trPr>
          <w:trHeight w:val="945"/>
        </w:trPr>
        <w:tc>
          <w:tcPr>
            <w:tcW w:w="0" w:type="auto"/>
            <w:shd w:val="clear" w:color="000000" w:fill="FFFFFF"/>
          </w:tcPr>
          <w:p w14:paraId="3E19AD06"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tcPr>
          <w:p w14:paraId="7A0FA30E"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כללי- פורטל ספקים </w:t>
            </w:r>
          </w:p>
        </w:tc>
        <w:tc>
          <w:tcPr>
            <w:tcW w:w="0" w:type="auto"/>
            <w:shd w:val="clear" w:color="000000" w:fill="FFFFFF"/>
          </w:tcPr>
          <w:p w14:paraId="44EF5529"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המערכת הפיננסית עובדת ומקושרת לפורטל ספקים ומאפשרת העברה אלקטרונית לבקשה להצעות מחיר באמצעים דיגיטליים </w:t>
            </w:r>
          </w:p>
        </w:tc>
        <w:tc>
          <w:tcPr>
            <w:tcW w:w="0" w:type="auto"/>
            <w:shd w:val="clear" w:color="000000" w:fill="FFFFFF"/>
          </w:tcPr>
          <w:p w14:paraId="2CA2D026" w14:textId="77777777" w:rsidR="000023D0" w:rsidRDefault="000023D0" w:rsidP="00424D32">
            <w:pPr>
              <w:spacing w:before="120"/>
              <w:rPr>
                <w:rFonts w:ascii="David" w:hAnsi="David" w:cs="David"/>
                <w:sz w:val="22"/>
                <w:szCs w:val="22"/>
                <w:rtl/>
              </w:rPr>
            </w:pPr>
          </w:p>
        </w:tc>
        <w:tc>
          <w:tcPr>
            <w:tcW w:w="0" w:type="auto"/>
            <w:shd w:val="clear" w:color="000000" w:fill="FFFFFF"/>
          </w:tcPr>
          <w:p w14:paraId="7D181BDD" w14:textId="77777777" w:rsidR="000023D0" w:rsidRDefault="000023D0" w:rsidP="00424D32">
            <w:pPr>
              <w:spacing w:before="120"/>
              <w:rPr>
                <w:rFonts w:ascii="David" w:hAnsi="David" w:cs="David"/>
                <w:sz w:val="22"/>
                <w:szCs w:val="22"/>
                <w:rtl/>
              </w:rPr>
            </w:pPr>
          </w:p>
        </w:tc>
        <w:tc>
          <w:tcPr>
            <w:tcW w:w="0" w:type="auto"/>
            <w:shd w:val="clear" w:color="000000" w:fill="FFFFFF"/>
          </w:tcPr>
          <w:p w14:paraId="20F1FA3A" w14:textId="77777777" w:rsidR="000023D0" w:rsidRDefault="000023D0" w:rsidP="00424D32">
            <w:pPr>
              <w:spacing w:before="120"/>
              <w:rPr>
                <w:rFonts w:ascii="David" w:hAnsi="David" w:cs="David"/>
                <w:sz w:val="22"/>
                <w:szCs w:val="22"/>
                <w:rtl/>
              </w:rPr>
            </w:pPr>
          </w:p>
        </w:tc>
      </w:tr>
      <w:tr w:rsidR="000023D0" w14:paraId="610E487B" w14:textId="77777777" w:rsidTr="00424D32">
        <w:trPr>
          <w:trHeight w:val="945"/>
        </w:trPr>
        <w:tc>
          <w:tcPr>
            <w:tcW w:w="0" w:type="auto"/>
            <w:shd w:val="clear" w:color="000000" w:fill="FFFFFF"/>
          </w:tcPr>
          <w:p w14:paraId="2C257E4E" w14:textId="77777777" w:rsidR="000023D0" w:rsidRDefault="000023D0" w:rsidP="007F02E0">
            <w:pPr>
              <w:pStyle w:val="afd"/>
              <w:numPr>
                <w:ilvl w:val="0"/>
                <w:numId w:val="84"/>
              </w:numPr>
              <w:spacing w:before="120"/>
              <w:rPr>
                <w:rFonts w:ascii="David" w:hAnsi="David" w:cs="David"/>
                <w:sz w:val="22"/>
                <w:szCs w:val="22"/>
                <w:rtl/>
              </w:rPr>
            </w:pPr>
          </w:p>
        </w:tc>
        <w:tc>
          <w:tcPr>
            <w:tcW w:w="0" w:type="auto"/>
            <w:shd w:val="clear" w:color="000000" w:fill="FFFFFF"/>
          </w:tcPr>
          <w:p w14:paraId="356B3367"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כללי- מאגר יועצים </w:t>
            </w:r>
          </w:p>
        </w:tc>
        <w:tc>
          <w:tcPr>
            <w:tcW w:w="0" w:type="auto"/>
            <w:shd w:val="clear" w:color="000000" w:fill="FFFFFF"/>
          </w:tcPr>
          <w:p w14:paraId="6C9FD1AE" w14:textId="77777777" w:rsidR="000023D0" w:rsidRDefault="000023D0" w:rsidP="00424D32">
            <w:pPr>
              <w:spacing w:before="120"/>
              <w:rPr>
                <w:rFonts w:ascii="David" w:hAnsi="David" w:cs="David"/>
                <w:sz w:val="22"/>
                <w:szCs w:val="22"/>
                <w:rtl/>
              </w:rPr>
            </w:pPr>
            <w:r>
              <w:rPr>
                <w:rFonts w:ascii="David" w:hAnsi="David" w:cs="David" w:hint="cs"/>
                <w:sz w:val="22"/>
                <w:szCs w:val="22"/>
                <w:rtl/>
              </w:rPr>
              <w:t>מערכת הספק מאפשר ניהול דיגיטלי של  מאגר היועצים של המועצה אשר מתחייב על פי חוק ,כמו כן המערכת תבצע בדיקות לעמידה בתנאי הסף בהתאם לסוג היועץ.</w:t>
            </w:r>
          </w:p>
        </w:tc>
        <w:tc>
          <w:tcPr>
            <w:tcW w:w="0" w:type="auto"/>
            <w:shd w:val="clear" w:color="000000" w:fill="FFFFFF"/>
          </w:tcPr>
          <w:p w14:paraId="4A3BE331" w14:textId="77777777" w:rsidR="000023D0" w:rsidRDefault="000023D0" w:rsidP="00424D32">
            <w:pPr>
              <w:spacing w:before="120"/>
              <w:rPr>
                <w:rFonts w:ascii="David" w:hAnsi="David" w:cs="David"/>
                <w:sz w:val="22"/>
                <w:szCs w:val="22"/>
                <w:rtl/>
              </w:rPr>
            </w:pPr>
          </w:p>
        </w:tc>
        <w:tc>
          <w:tcPr>
            <w:tcW w:w="0" w:type="auto"/>
            <w:shd w:val="clear" w:color="000000" w:fill="FFFFFF"/>
          </w:tcPr>
          <w:p w14:paraId="7687A6B0" w14:textId="77777777" w:rsidR="000023D0" w:rsidRDefault="000023D0" w:rsidP="00424D32">
            <w:pPr>
              <w:spacing w:before="120"/>
              <w:rPr>
                <w:rFonts w:ascii="David" w:hAnsi="David" w:cs="David"/>
                <w:sz w:val="22"/>
                <w:szCs w:val="22"/>
                <w:rtl/>
              </w:rPr>
            </w:pPr>
          </w:p>
        </w:tc>
        <w:tc>
          <w:tcPr>
            <w:tcW w:w="0" w:type="auto"/>
            <w:shd w:val="clear" w:color="000000" w:fill="FFFFFF"/>
          </w:tcPr>
          <w:p w14:paraId="4D12B09D" w14:textId="77777777" w:rsidR="000023D0" w:rsidRDefault="000023D0" w:rsidP="00424D32">
            <w:pPr>
              <w:spacing w:before="120"/>
              <w:rPr>
                <w:rFonts w:ascii="David" w:hAnsi="David" w:cs="David"/>
                <w:sz w:val="22"/>
                <w:szCs w:val="22"/>
                <w:rtl/>
              </w:rPr>
            </w:pPr>
          </w:p>
        </w:tc>
      </w:tr>
    </w:tbl>
    <w:p w14:paraId="7BFF8187" w14:textId="77777777" w:rsidR="000023D0" w:rsidRDefault="000023D0" w:rsidP="000023D0">
      <w:pPr>
        <w:rPr>
          <w:rFonts w:ascii="David" w:hAnsi="David" w:cs="David"/>
          <w:rtl/>
        </w:rPr>
      </w:pPr>
    </w:p>
    <w:p w14:paraId="141918FF" w14:textId="77777777" w:rsidR="000023D0" w:rsidRDefault="000023D0" w:rsidP="000023D0">
      <w:pPr>
        <w:rPr>
          <w:rFonts w:ascii="David" w:hAnsi="David" w:cs="David"/>
          <w:rtl/>
        </w:rPr>
      </w:pPr>
      <w:r>
        <w:rPr>
          <w:rFonts w:ascii="David" w:hAnsi="David" w:cs="David"/>
          <w:rtl/>
        </w:rPr>
        <w:br w:type="page"/>
      </w:r>
    </w:p>
    <w:p w14:paraId="21E0B958" w14:textId="77777777" w:rsidR="000023D0" w:rsidRDefault="000023D0" w:rsidP="007F02E0">
      <w:pPr>
        <w:pStyle w:val="afd"/>
        <w:numPr>
          <w:ilvl w:val="0"/>
          <w:numId w:val="85"/>
        </w:numPr>
        <w:rPr>
          <w:rFonts w:ascii="David" w:hAnsi="David" w:cs="David"/>
        </w:rPr>
      </w:pPr>
      <w:r>
        <w:rPr>
          <w:rFonts w:ascii="David" w:hAnsi="David" w:cs="David"/>
          <w:b/>
          <w:bCs/>
          <w:sz w:val="28"/>
          <w:szCs w:val="28"/>
          <w:u w:val="single"/>
          <w:rtl/>
        </w:rPr>
        <w:lastRenderedPageBreak/>
        <w:t>תשתיות</w:t>
      </w:r>
      <w:r>
        <w:rPr>
          <w:rFonts w:ascii="David" w:hAnsi="David" w:cs="David" w:hint="cs"/>
          <w:b/>
          <w:bCs/>
          <w:sz w:val="28"/>
          <w:szCs w:val="28"/>
          <w:u w:val="single"/>
          <w:rtl/>
        </w:rPr>
        <w:t>,</w:t>
      </w:r>
      <w:r>
        <w:rPr>
          <w:rFonts w:ascii="David" w:hAnsi="David" w:cs="David"/>
          <w:b/>
          <w:bCs/>
          <w:sz w:val="28"/>
          <w:szCs w:val="28"/>
          <w:u w:val="single"/>
          <w:rtl/>
        </w:rPr>
        <w:t xml:space="preserve"> אבטחת מידע וכלי מערכת</w:t>
      </w:r>
    </w:p>
    <w:p w14:paraId="45331C1E" w14:textId="77777777" w:rsidR="000023D0" w:rsidRDefault="000023D0" w:rsidP="000023D0">
      <w:pPr>
        <w:rPr>
          <w:rFonts w:ascii="David" w:hAnsi="David" w:cs="David"/>
          <w:rtl/>
        </w:rPr>
      </w:pPr>
      <w:r>
        <w:rPr>
          <w:rFonts w:ascii="David" w:hAnsi="David" w:cs="David"/>
          <w:rtl/>
        </w:rPr>
        <w:t xml:space="preserve"> </w:t>
      </w:r>
    </w:p>
    <w:p w14:paraId="54CA78BF" w14:textId="77777777" w:rsidR="000023D0" w:rsidRDefault="000023D0" w:rsidP="000023D0">
      <w:pPr>
        <w:rPr>
          <w:rFonts w:ascii="David" w:hAnsi="David" w:cs="David"/>
          <w:b/>
          <w:bCs/>
        </w:rPr>
      </w:pPr>
      <w:r>
        <w:rPr>
          <w:rFonts w:ascii="David" w:hAnsi="David" w:cs="David"/>
          <w:b/>
          <w:bCs/>
          <w:rtl/>
        </w:rPr>
        <w:t>מבוא</w:t>
      </w:r>
    </w:p>
    <w:tbl>
      <w:tblPr>
        <w:bidiVisual/>
        <w:tblW w:w="0" w:type="auto"/>
        <w:tblLook w:val="04A0" w:firstRow="1" w:lastRow="0" w:firstColumn="1" w:lastColumn="0" w:noHBand="0" w:noVBand="1"/>
      </w:tblPr>
      <w:tblGrid>
        <w:gridCol w:w="1263"/>
        <w:gridCol w:w="7808"/>
      </w:tblGrid>
      <w:tr w:rsidR="000023D0" w14:paraId="69EA5AEC" w14:textId="77777777" w:rsidTr="00424D32">
        <w:tc>
          <w:tcPr>
            <w:tcW w:w="0" w:type="auto"/>
            <w:shd w:val="clear" w:color="auto" w:fill="auto"/>
          </w:tcPr>
          <w:p w14:paraId="76872D05" w14:textId="77777777" w:rsidR="000023D0" w:rsidRPr="00C05497" w:rsidRDefault="000023D0" w:rsidP="00424D32">
            <w:pPr>
              <w:spacing w:before="120"/>
              <w:rPr>
                <w:rFonts w:ascii="David" w:hAnsi="David" w:cs="David"/>
                <w:rtl/>
              </w:rPr>
            </w:pPr>
            <w:r w:rsidRPr="00C05497">
              <w:rPr>
                <w:rFonts w:ascii="David" w:hAnsi="David" w:cs="David"/>
                <w:rtl/>
              </w:rPr>
              <w:t>תפקיד</w:t>
            </w:r>
            <w:r w:rsidRPr="00C05497">
              <w:rPr>
                <w:rFonts w:ascii="David" w:hAnsi="David" w:cs="David" w:hint="cs"/>
                <w:rtl/>
              </w:rPr>
              <w:t>-</w:t>
            </w:r>
          </w:p>
        </w:tc>
        <w:tc>
          <w:tcPr>
            <w:tcW w:w="0" w:type="auto"/>
            <w:shd w:val="clear" w:color="auto" w:fill="auto"/>
          </w:tcPr>
          <w:p w14:paraId="3AD71FC3" w14:textId="77777777" w:rsidR="000023D0" w:rsidRPr="00C05497" w:rsidRDefault="000023D0" w:rsidP="00424D32">
            <w:pPr>
              <w:spacing w:before="120"/>
              <w:rPr>
                <w:rFonts w:ascii="David" w:hAnsi="David" w:cs="David"/>
                <w:rtl/>
              </w:rPr>
            </w:pPr>
            <w:r w:rsidRPr="00C05497">
              <w:rPr>
                <w:rFonts w:ascii="David" w:hAnsi="David" w:cs="David"/>
                <w:rtl/>
              </w:rPr>
              <w:t>ניהול תשתיות המערכת, גיבויים והתאוששות מניעת אסונות ו/או שימוש לרעה.</w:t>
            </w:r>
          </w:p>
        </w:tc>
      </w:tr>
      <w:tr w:rsidR="000023D0" w14:paraId="27F8C632" w14:textId="77777777" w:rsidTr="00424D32">
        <w:tc>
          <w:tcPr>
            <w:tcW w:w="0" w:type="auto"/>
            <w:shd w:val="clear" w:color="auto" w:fill="auto"/>
          </w:tcPr>
          <w:p w14:paraId="5EAEFCD4" w14:textId="77777777" w:rsidR="000023D0" w:rsidRPr="00C05497" w:rsidRDefault="000023D0" w:rsidP="00424D32">
            <w:pPr>
              <w:spacing w:before="120"/>
              <w:rPr>
                <w:rFonts w:ascii="David" w:hAnsi="David" w:cs="David"/>
                <w:rtl/>
              </w:rPr>
            </w:pPr>
            <w:r w:rsidRPr="00C05497">
              <w:rPr>
                <w:rFonts w:ascii="David" w:hAnsi="David" w:cs="David"/>
                <w:rtl/>
              </w:rPr>
              <w:t>תיאור</w:t>
            </w:r>
            <w:r w:rsidRPr="00C05497">
              <w:rPr>
                <w:rFonts w:ascii="David" w:hAnsi="David" w:cs="David" w:hint="cs"/>
                <w:rtl/>
              </w:rPr>
              <w:t>-</w:t>
            </w:r>
          </w:p>
        </w:tc>
        <w:tc>
          <w:tcPr>
            <w:tcW w:w="0" w:type="auto"/>
            <w:shd w:val="clear" w:color="auto" w:fill="auto"/>
          </w:tcPr>
          <w:p w14:paraId="7A263CD6" w14:textId="77777777" w:rsidR="000023D0" w:rsidRPr="00C05497" w:rsidRDefault="000023D0" w:rsidP="00424D32">
            <w:pPr>
              <w:spacing w:before="120"/>
              <w:rPr>
                <w:rFonts w:ascii="David" w:hAnsi="David" w:cs="David"/>
                <w:rtl/>
              </w:rPr>
            </w:pPr>
            <w:r w:rsidRPr="00C05497">
              <w:rPr>
                <w:rFonts w:ascii="David" w:hAnsi="David" w:cs="David"/>
                <w:rtl/>
              </w:rPr>
              <w:t>המערכת תרשום ותנהל את המשתמשים במערכות המופעלות אצל המועצה. המערכת תעקוב אחר השימוש בנתונים בבסיסי המידע אצל המועצה. המערכת תכלול אמצעים ונהלים לגבוי ושחזור מערכות המידע.</w:t>
            </w:r>
          </w:p>
        </w:tc>
      </w:tr>
      <w:tr w:rsidR="000023D0" w14:paraId="18F224D5" w14:textId="77777777" w:rsidTr="00424D32">
        <w:tc>
          <w:tcPr>
            <w:tcW w:w="0" w:type="auto"/>
            <w:shd w:val="clear" w:color="auto" w:fill="auto"/>
          </w:tcPr>
          <w:p w14:paraId="0DD827BC" w14:textId="77777777" w:rsidR="000023D0" w:rsidRPr="00C05497" w:rsidRDefault="000023D0" w:rsidP="00424D32">
            <w:pPr>
              <w:spacing w:before="120"/>
              <w:rPr>
                <w:rFonts w:ascii="David" w:hAnsi="David" w:cs="David"/>
                <w:rtl/>
              </w:rPr>
            </w:pPr>
            <w:r w:rsidRPr="00C05497">
              <w:rPr>
                <w:rFonts w:ascii="David" w:hAnsi="David" w:cs="David"/>
                <w:rtl/>
              </w:rPr>
              <w:t>כלים</w:t>
            </w:r>
            <w:r w:rsidRPr="00C05497">
              <w:rPr>
                <w:rFonts w:ascii="David" w:hAnsi="David" w:cs="David" w:hint="cs"/>
                <w:rtl/>
              </w:rPr>
              <w:t>-</w:t>
            </w:r>
          </w:p>
        </w:tc>
        <w:tc>
          <w:tcPr>
            <w:tcW w:w="0" w:type="auto"/>
            <w:shd w:val="clear" w:color="auto" w:fill="auto"/>
          </w:tcPr>
          <w:p w14:paraId="38791A49" w14:textId="77777777" w:rsidR="000023D0" w:rsidRPr="00C05497" w:rsidRDefault="000023D0" w:rsidP="00424D32">
            <w:pPr>
              <w:spacing w:before="120"/>
              <w:rPr>
                <w:rFonts w:ascii="David" w:hAnsi="David" w:cs="David"/>
                <w:rtl/>
              </w:rPr>
            </w:pPr>
            <w:r w:rsidRPr="00C05497">
              <w:rPr>
                <w:rFonts w:ascii="David" w:hAnsi="David" w:cs="David"/>
                <w:rtl/>
              </w:rPr>
              <w:t>מנגנוני גבוי והתאוששות, מסד מידע של מורשים במערכת, מסכי עבודה לניהול משתמשים, מסכי ניטור מקוונים, מנגנון מעקב אחר תהליכים, שימוש במערכות, שימוש בנתונים והתראה על חריגות בפעילות המערכות והתקשורת.</w:t>
            </w:r>
          </w:p>
        </w:tc>
      </w:tr>
      <w:tr w:rsidR="000023D0" w14:paraId="1649E9BB" w14:textId="77777777" w:rsidTr="00424D32">
        <w:tc>
          <w:tcPr>
            <w:tcW w:w="0" w:type="auto"/>
            <w:shd w:val="clear" w:color="auto" w:fill="auto"/>
          </w:tcPr>
          <w:p w14:paraId="1C7BCFB4" w14:textId="77777777" w:rsidR="000023D0" w:rsidRPr="00C05497" w:rsidRDefault="000023D0" w:rsidP="00424D32">
            <w:pPr>
              <w:spacing w:before="120"/>
              <w:rPr>
                <w:rFonts w:ascii="David" w:hAnsi="David" w:cs="David"/>
                <w:rtl/>
              </w:rPr>
            </w:pPr>
            <w:r w:rsidRPr="00C05497">
              <w:rPr>
                <w:rFonts w:ascii="David" w:hAnsi="David" w:cs="David"/>
                <w:rtl/>
              </w:rPr>
              <w:t>תוצרים</w:t>
            </w:r>
            <w:r w:rsidRPr="00C05497">
              <w:rPr>
                <w:rFonts w:ascii="David" w:hAnsi="David" w:cs="David" w:hint="cs"/>
                <w:rtl/>
              </w:rPr>
              <w:t>-</w:t>
            </w:r>
          </w:p>
        </w:tc>
        <w:tc>
          <w:tcPr>
            <w:tcW w:w="0" w:type="auto"/>
            <w:shd w:val="clear" w:color="auto" w:fill="auto"/>
          </w:tcPr>
          <w:p w14:paraId="54DBFB70" w14:textId="77777777" w:rsidR="000023D0" w:rsidRPr="00C05497" w:rsidRDefault="000023D0" w:rsidP="00424D32">
            <w:pPr>
              <w:spacing w:before="120"/>
              <w:rPr>
                <w:rFonts w:ascii="David" w:hAnsi="David" w:cs="David"/>
                <w:rtl/>
              </w:rPr>
            </w:pPr>
            <w:r w:rsidRPr="00C05497">
              <w:rPr>
                <w:rFonts w:ascii="David" w:hAnsi="David" w:cs="David"/>
                <w:rtl/>
              </w:rPr>
              <w:t xml:space="preserve">גבויים, נהלים, התראות מקוונות, דוחות ניהול ומעקב, התראות מעקב אחר הוצאת נתונים משרתי המועצה או הספק. </w:t>
            </w:r>
          </w:p>
        </w:tc>
      </w:tr>
      <w:tr w:rsidR="000023D0" w14:paraId="20DDFCBC" w14:textId="77777777" w:rsidTr="00424D32">
        <w:tc>
          <w:tcPr>
            <w:tcW w:w="0" w:type="auto"/>
            <w:shd w:val="clear" w:color="auto" w:fill="auto"/>
          </w:tcPr>
          <w:p w14:paraId="2C986FF2" w14:textId="77777777" w:rsidR="000023D0" w:rsidRPr="00C05497" w:rsidRDefault="000023D0" w:rsidP="00424D32">
            <w:pPr>
              <w:spacing w:before="120"/>
              <w:rPr>
                <w:rFonts w:ascii="David" w:hAnsi="David" w:cs="David"/>
                <w:rtl/>
              </w:rPr>
            </w:pPr>
            <w:r w:rsidRPr="00C05497">
              <w:rPr>
                <w:rFonts w:ascii="David" w:hAnsi="David" w:cs="David"/>
                <w:rtl/>
              </w:rPr>
              <w:t>סוגיות מיוחדות</w:t>
            </w:r>
            <w:r w:rsidRPr="00C05497">
              <w:rPr>
                <w:rFonts w:ascii="David" w:hAnsi="David" w:cs="David" w:hint="cs"/>
                <w:rtl/>
              </w:rPr>
              <w:t>-</w:t>
            </w:r>
          </w:p>
        </w:tc>
        <w:tc>
          <w:tcPr>
            <w:tcW w:w="0" w:type="auto"/>
            <w:shd w:val="clear" w:color="auto" w:fill="auto"/>
          </w:tcPr>
          <w:p w14:paraId="6F0B558D" w14:textId="77777777" w:rsidR="000023D0" w:rsidRPr="00C05497" w:rsidRDefault="000023D0" w:rsidP="00424D32">
            <w:pPr>
              <w:spacing w:before="120"/>
              <w:rPr>
                <w:rFonts w:ascii="David" w:hAnsi="David" w:cs="David"/>
                <w:rtl/>
              </w:rPr>
            </w:pPr>
            <w:r w:rsidRPr="00C05497">
              <w:rPr>
                <w:rFonts w:ascii="David" w:hAnsi="David" w:cs="David"/>
                <w:rtl/>
              </w:rPr>
              <w:t xml:space="preserve">המציע יספק כלים לצוות התמיכה לניהול המערכת ולסייע למשתמשי הקצה. </w:t>
            </w:r>
          </w:p>
        </w:tc>
      </w:tr>
    </w:tbl>
    <w:p w14:paraId="7F356B2B" w14:textId="77777777" w:rsidR="000023D0" w:rsidRDefault="000023D0" w:rsidP="000023D0">
      <w:pPr>
        <w:rPr>
          <w:rFonts w:ascii="David" w:hAnsi="David" w:cs="David"/>
          <w:rtl/>
        </w:rPr>
      </w:pPr>
    </w:p>
    <w:p w14:paraId="3F5D5DA3" w14:textId="77777777" w:rsidR="000023D0" w:rsidRDefault="000023D0" w:rsidP="000023D0">
      <w:pPr>
        <w:rPr>
          <w:rFonts w:ascii="David" w:hAnsi="David" w:cs="David"/>
          <w:b/>
          <w:bCs/>
        </w:rPr>
      </w:pPr>
      <w:r>
        <w:rPr>
          <w:rFonts w:ascii="David" w:hAnsi="David" w:cs="David"/>
          <w:b/>
          <w:bCs/>
          <w:rtl/>
        </w:rPr>
        <w:t xml:space="preserve">תיאור הסביבה הטכנולוגית </w:t>
      </w:r>
    </w:p>
    <w:p w14:paraId="7BDE0A5B" w14:textId="77777777" w:rsidR="000023D0" w:rsidRDefault="000023D0" w:rsidP="000023D0">
      <w:pPr>
        <w:spacing w:before="120"/>
        <w:jc w:val="both"/>
        <w:rPr>
          <w:rFonts w:ascii="David" w:hAnsi="David" w:cs="David"/>
          <w:rtl/>
        </w:rPr>
      </w:pPr>
      <w:r>
        <w:rPr>
          <w:rFonts w:ascii="David" w:hAnsi="David" w:cs="David"/>
          <w:rtl/>
        </w:rPr>
        <w:t>המועצה מעוניי</w:t>
      </w:r>
      <w:r>
        <w:rPr>
          <w:rFonts w:ascii="David" w:hAnsi="David" w:cs="David" w:hint="cs"/>
          <w:rtl/>
        </w:rPr>
        <w:t>נת</w:t>
      </w:r>
      <w:r>
        <w:rPr>
          <w:rFonts w:ascii="David" w:hAnsi="David" w:cs="David"/>
          <w:rtl/>
        </w:rPr>
        <w:t xml:space="preserve"> לקבל שרות של מערכת המידע לניהול המועצה בתקשורת לחוות שרתים של הספק (שירותי ענן), כך שכל החומרה התשתיתית תותקן בחוות שרתים של המציע או צד ג' מול המציע לרבות בסיס הנתונים, מערכות הפעלה, רישוי, אחסון וכו'.</w:t>
      </w:r>
    </w:p>
    <w:p w14:paraId="10404497" w14:textId="77777777" w:rsidR="000023D0" w:rsidRDefault="000023D0" w:rsidP="000023D0">
      <w:pPr>
        <w:spacing w:before="120"/>
        <w:jc w:val="both"/>
        <w:rPr>
          <w:rFonts w:ascii="David" w:hAnsi="David" w:cs="David"/>
          <w:rtl/>
        </w:rPr>
      </w:pPr>
      <w:r>
        <w:rPr>
          <w:rFonts w:ascii="David" w:hAnsi="David" w:cs="David"/>
          <w:rtl/>
        </w:rPr>
        <w:t>על המציע לתאר ולפרט במסגרת המענה בפרק "מידע על הספק, על השירותים ועל המערכת המוצעת" את פתרון ה"ענן" המוצע על ידו. המענה יכלול מידע על המערכת המוצעת  כולל תשתיות חומרה, בסיסי נתונים, תוכנות תשתית, אבטחת מידע, גיבוי והתאוששות (</w:t>
      </w:r>
      <w:r>
        <w:rPr>
          <w:rFonts w:ascii="David" w:hAnsi="David" w:cs="David"/>
        </w:rPr>
        <w:t>DR</w:t>
      </w:r>
      <w:r>
        <w:rPr>
          <w:rFonts w:ascii="David" w:hAnsi="David" w:cs="David"/>
          <w:rtl/>
        </w:rPr>
        <w:t>).</w:t>
      </w:r>
    </w:p>
    <w:p w14:paraId="0C940E54" w14:textId="77777777" w:rsidR="000023D0" w:rsidRDefault="000023D0" w:rsidP="000023D0">
      <w:pPr>
        <w:spacing w:before="120"/>
        <w:jc w:val="both"/>
        <w:rPr>
          <w:rFonts w:ascii="David" w:hAnsi="David" w:cs="David"/>
        </w:rPr>
      </w:pPr>
      <w:r>
        <w:rPr>
          <w:rFonts w:ascii="David" w:hAnsi="David" w:cs="David"/>
          <w:rtl/>
        </w:rPr>
        <w:t>כמו כן, על המציע לתאר ולפרט במסגרת המענה את סוג ונפח קווי התקשורת וכן אופן הגיבוי של קווי התקשורת.</w:t>
      </w:r>
    </w:p>
    <w:p w14:paraId="26F66C35" w14:textId="77777777" w:rsidR="000023D0" w:rsidRDefault="000023D0" w:rsidP="000023D0">
      <w:pPr>
        <w:spacing w:before="120"/>
        <w:jc w:val="both"/>
        <w:rPr>
          <w:rFonts w:ascii="David" w:hAnsi="David" w:cs="David"/>
          <w:rtl/>
        </w:rPr>
      </w:pPr>
      <w:r>
        <w:rPr>
          <w:rFonts w:ascii="David" w:hAnsi="David" w:cs="David"/>
          <w:rtl/>
        </w:rPr>
        <w:t xml:space="preserve">למען הסר ספק, יודגש כי כל המתואר ע"י המציע יהווה התחייבות של המציע לספק את המתואר </w:t>
      </w:r>
      <w:r>
        <w:rPr>
          <w:rFonts w:ascii="David" w:hAnsi="David" w:cs="David"/>
          <w:rtl/>
        </w:rPr>
        <w:br/>
        <w:t xml:space="preserve">עם הכרזתו כספק זוכה ליישום המכרז. </w:t>
      </w:r>
    </w:p>
    <w:p w14:paraId="56A1EFDD" w14:textId="77777777" w:rsidR="000023D0" w:rsidRDefault="000023D0" w:rsidP="000023D0">
      <w:pPr>
        <w:spacing w:before="120"/>
        <w:jc w:val="both"/>
        <w:rPr>
          <w:rFonts w:ascii="David" w:hAnsi="David" w:cs="David"/>
          <w:rtl/>
        </w:rPr>
      </w:pPr>
    </w:p>
    <w:p w14:paraId="1D7BDD7C" w14:textId="77777777" w:rsidR="000023D0" w:rsidRDefault="000023D0" w:rsidP="000023D0">
      <w:pPr>
        <w:spacing w:before="120"/>
        <w:jc w:val="both"/>
        <w:rPr>
          <w:rFonts w:ascii="David" w:hAnsi="David" w:cs="David"/>
          <w:b/>
          <w:bCs/>
        </w:rPr>
      </w:pPr>
      <w:r>
        <w:rPr>
          <w:rFonts w:ascii="David" w:hAnsi="David" w:cs="David"/>
          <w:b/>
          <w:bCs/>
          <w:rtl/>
        </w:rPr>
        <w:t xml:space="preserve">ציוד קצה </w:t>
      </w:r>
    </w:p>
    <w:p w14:paraId="33EC9C9D" w14:textId="77777777" w:rsidR="000023D0" w:rsidRDefault="000023D0" w:rsidP="000023D0">
      <w:pPr>
        <w:spacing w:before="120"/>
        <w:jc w:val="both"/>
        <w:rPr>
          <w:rFonts w:ascii="David" w:hAnsi="David" w:cs="David"/>
        </w:rPr>
      </w:pPr>
      <w:r>
        <w:rPr>
          <w:rFonts w:ascii="David" w:hAnsi="David" w:cs="David"/>
          <w:rtl/>
        </w:rPr>
        <w:t>על המציע לתאר ולפרט במסגרת המענה בפרק "מידע על הספק, על השירותים ועל המערכת המוצעת" את  הנתונים הנדרשים לגבי ציוד הקצה הנדרש לעבודה במערכת:</w:t>
      </w:r>
    </w:p>
    <w:p w14:paraId="17410037" w14:textId="77777777" w:rsidR="000023D0" w:rsidRDefault="000023D0" w:rsidP="000023D0">
      <w:pPr>
        <w:spacing w:before="120"/>
        <w:jc w:val="both"/>
        <w:rPr>
          <w:rFonts w:ascii="David" w:hAnsi="David" w:cs="David"/>
        </w:rPr>
      </w:pPr>
      <w:proofErr w:type="spellStart"/>
      <w:r>
        <w:rPr>
          <w:rFonts w:ascii="David" w:hAnsi="David" w:cs="David"/>
          <w:rtl/>
        </w:rPr>
        <w:t>קונפיגורצית</w:t>
      </w:r>
      <w:proofErr w:type="spellEnd"/>
      <w:r>
        <w:rPr>
          <w:rFonts w:ascii="David" w:hAnsi="David" w:cs="David"/>
          <w:rtl/>
        </w:rPr>
        <w:t xml:space="preserve"> החומרה המינימאלית של עמדת מחשב אשר תקבל שירותים מהמערכת.</w:t>
      </w:r>
    </w:p>
    <w:p w14:paraId="33B1F4E7" w14:textId="77777777" w:rsidR="000023D0" w:rsidRDefault="000023D0" w:rsidP="000023D0">
      <w:pPr>
        <w:spacing w:before="120"/>
        <w:jc w:val="both"/>
        <w:rPr>
          <w:rFonts w:ascii="David" w:hAnsi="David" w:cs="David"/>
        </w:rPr>
      </w:pPr>
      <w:r>
        <w:rPr>
          <w:rFonts w:ascii="David" w:hAnsi="David" w:cs="David"/>
          <w:rtl/>
        </w:rPr>
        <w:t xml:space="preserve">גרסת מערכת ההפעלה. </w:t>
      </w:r>
    </w:p>
    <w:p w14:paraId="4D0D213A" w14:textId="77777777" w:rsidR="000023D0" w:rsidRDefault="000023D0" w:rsidP="000023D0">
      <w:pPr>
        <w:spacing w:before="120"/>
        <w:jc w:val="both"/>
        <w:rPr>
          <w:rFonts w:ascii="David" w:hAnsi="David" w:cs="David"/>
        </w:rPr>
      </w:pPr>
      <w:r>
        <w:rPr>
          <w:rFonts w:ascii="David" w:hAnsi="David" w:cs="David"/>
          <w:rtl/>
        </w:rPr>
        <w:t xml:space="preserve">במידה ונידרש, תוכנות מדף אותן יש להתקין בעמדות המקבלות שירותים מהמערכת. יש לציין שם התכנה, יצרן,  גרסה ואת מטרת השימוש בתכנה. </w:t>
      </w:r>
    </w:p>
    <w:p w14:paraId="0BC089B6" w14:textId="77777777" w:rsidR="000023D0" w:rsidRDefault="000023D0" w:rsidP="000023D0">
      <w:pPr>
        <w:spacing w:before="120"/>
        <w:jc w:val="both"/>
        <w:rPr>
          <w:rFonts w:ascii="David" w:hAnsi="David" w:cs="David"/>
          <w:rtl/>
        </w:rPr>
      </w:pPr>
      <w:r>
        <w:rPr>
          <w:rFonts w:ascii="David" w:hAnsi="David" w:cs="David"/>
          <w:rtl/>
        </w:rPr>
        <w:t>סוגי</w:t>
      </w:r>
      <w:r>
        <w:rPr>
          <w:rFonts w:ascii="David" w:hAnsi="David" w:cs="David"/>
          <w:b/>
          <w:bCs/>
          <w:rtl/>
        </w:rPr>
        <w:t xml:space="preserve"> </w:t>
      </w:r>
      <w:r>
        <w:rPr>
          <w:rFonts w:ascii="David" w:hAnsi="David" w:cs="David"/>
          <w:rtl/>
        </w:rPr>
        <w:t>הדפדפנים הנתמכים על-ידי המערכת</w:t>
      </w:r>
      <w:r>
        <w:rPr>
          <w:rFonts w:ascii="David" w:hAnsi="David" w:cs="David" w:hint="cs"/>
          <w:rtl/>
        </w:rPr>
        <w:t>.</w:t>
      </w:r>
    </w:p>
    <w:p w14:paraId="746FC436" w14:textId="77777777" w:rsidR="000023D0" w:rsidRDefault="000023D0" w:rsidP="000023D0">
      <w:pPr>
        <w:rPr>
          <w:rFonts w:ascii="David" w:hAnsi="David" w:cs="David"/>
          <w:rtl/>
        </w:rPr>
      </w:pPr>
    </w:p>
    <w:p w14:paraId="7EC73530" w14:textId="77777777" w:rsidR="000023D0" w:rsidRDefault="000023D0" w:rsidP="000023D0">
      <w:pPr>
        <w:rPr>
          <w:rFonts w:ascii="David" w:hAnsi="David" w:cs="David"/>
          <w:b/>
          <w:bCs/>
          <w:rtl/>
        </w:rPr>
      </w:pPr>
      <w:r>
        <w:rPr>
          <w:rFonts w:ascii="David" w:hAnsi="David" w:cs="David" w:hint="cs"/>
          <w:b/>
          <w:bCs/>
          <w:rtl/>
        </w:rPr>
        <w:t>פירוט הדרישות</w:t>
      </w:r>
    </w:p>
    <w:p w14:paraId="3B507018" w14:textId="77777777" w:rsidR="000023D0" w:rsidRDefault="000023D0" w:rsidP="000023D0">
      <w:pPr>
        <w:rPr>
          <w:rFonts w:ascii="David" w:hAnsi="David" w:cs="David"/>
          <w:rtl/>
        </w:rPr>
      </w:pPr>
    </w:p>
    <w:tbl>
      <w:tblPr>
        <w:bidiVisual/>
        <w:tblW w:w="8930" w:type="dxa"/>
        <w:tblInd w:w="-177" w:type="dxa"/>
        <w:tblLayout w:type="fixed"/>
        <w:tblLook w:val="0000" w:firstRow="0" w:lastRow="0" w:firstColumn="0" w:lastColumn="0" w:noHBand="0" w:noVBand="0"/>
      </w:tblPr>
      <w:tblGrid>
        <w:gridCol w:w="674"/>
        <w:gridCol w:w="1376"/>
        <w:gridCol w:w="3818"/>
        <w:gridCol w:w="781"/>
        <w:gridCol w:w="1714"/>
        <w:gridCol w:w="567"/>
      </w:tblGrid>
      <w:tr w:rsidR="000023D0" w14:paraId="02AC37EC" w14:textId="77777777" w:rsidTr="00424D32">
        <w:trPr>
          <w:trHeight w:val="255"/>
          <w:tblHeader/>
        </w:trPr>
        <w:tc>
          <w:tcPr>
            <w:tcW w:w="674" w:type="dxa"/>
            <w:vMerge w:val="restart"/>
            <w:tcBorders>
              <w:top w:val="single" w:sz="8" w:space="0" w:color="auto"/>
              <w:left w:val="single" w:sz="8" w:space="0" w:color="auto"/>
              <w:right w:val="single" w:sz="8" w:space="0" w:color="auto"/>
            </w:tcBorders>
            <w:shd w:val="clear" w:color="auto" w:fill="B8CCE4"/>
          </w:tcPr>
          <w:p w14:paraId="17E913BA" w14:textId="77777777" w:rsidR="000023D0" w:rsidRDefault="000023D0" w:rsidP="00424D32">
            <w:pPr>
              <w:spacing w:before="120"/>
              <w:rPr>
                <w:rFonts w:ascii="David" w:hAnsi="David" w:cs="David"/>
                <w:rtl/>
              </w:rPr>
            </w:pPr>
            <w:proofErr w:type="spellStart"/>
            <w:r>
              <w:rPr>
                <w:rFonts w:ascii="David" w:hAnsi="David" w:cs="David" w:hint="cs"/>
                <w:rtl/>
              </w:rPr>
              <w:t>מס"ד</w:t>
            </w:r>
            <w:proofErr w:type="spellEnd"/>
          </w:p>
        </w:tc>
        <w:tc>
          <w:tcPr>
            <w:tcW w:w="1376" w:type="dxa"/>
            <w:vMerge w:val="restart"/>
            <w:tcBorders>
              <w:top w:val="single" w:sz="8" w:space="0" w:color="auto"/>
              <w:left w:val="single" w:sz="8" w:space="0" w:color="auto"/>
              <w:bottom w:val="single" w:sz="8" w:space="0" w:color="auto"/>
              <w:right w:val="single" w:sz="8" w:space="0" w:color="auto"/>
            </w:tcBorders>
            <w:shd w:val="clear" w:color="auto" w:fill="B8CCE4"/>
            <w:noWrap/>
          </w:tcPr>
          <w:p w14:paraId="63A6733A" w14:textId="77777777" w:rsidR="000023D0" w:rsidRDefault="000023D0" w:rsidP="00424D32">
            <w:pPr>
              <w:spacing w:before="120"/>
              <w:rPr>
                <w:rFonts w:ascii="David" w:hAnsi="David" w:cs="David"/>
                <w:rtl/>
              </w:rPr>
            </w:pPr>
            <w:r>
              <w:rPr>
                <w:rFonts w:ascii="David" w:hAnsi="David" w:cs="David"/>
                <w:rtl/>
              </w:rPr>
              <w:t>המודול</w:t>
            </w:r>
          </w:p>
          <w:p w14:paraId="039F5BCE" w14:textId="77777777" w:rsidR="000023D0" w:rsidRDefault="000023D0" w:rsidP="00424D32">
            <w:pPr>
              <w:spacing w:before="120"/>
              <w:rPr>
                <w:rFonts w:ascii="David" w:hAnsi="David" w:cs="David"/>
              </w:rPr>
            </w:pPr>
            <w:r>
              <w:rPr>
                <w:rFonts w:ascii="David" w:hAnsi="David" w:cs="David"/>
                <w:rtl/>
              </w:rPr>
              <w:t>תת-מודול</w:t>
            </w:r>
          </w:p>
        </w:tc>
        <w:tc>
          <w:tcPr>
            <w:tcW w:w="3818" w:type="dxa"/>
            <w:vMerge w:val="restart"/>
            <w:tcBorders>
              <w:top w:val="single" w:sz="8" w:space="0" w:color="auto"/>
              <w:left w:val="single" w:sz="8" w:space="0" w:color="auto"/>
              <w:bottom w:val="single" w:sz="8" w:space="0" w:color="auto"/>
              <w:right w:val="single" w:sz="8" w:space="0" w:color="auto"/>
            </w:tcBorders>
            <w:shd w:val="clear" w:color="auto" w:fill="B8CCE4"/>
            <w:noWrap/>
          </w:tcPr>
          <w:p w14:paraId="13919840" w14:textId="77777777" w:rsidR="000023D0" w:rsidRDefault="000023D0" w:rsidP="00424D32">
            <w:pPr>
              <w:spacing w:before="120"/>
              <w:rPr>
                <w:rFonts w:ascii="David" w:hAnsi="David" w:cs="David"/>
              </w:rPr>
            </w:pPr>
            <w:r>
              <w:rPr>
                <w:rFonts w:ascii="David" w:hAnsi="David" w:cs="David"/>
                <w:rtl/>
              </w:rPr>
              <w:t>הדרישה</w:t>
            </w:r>
          </w:p>
        </w:tc>
        <w:tc>
          <w:tcPr>
            <w:tcW w:w="3062" w:type="dxa"/>
            <w:gridSpan w:val="3"/>
            <w:tcBorders>
              <w:top w:val="single" w:sz="8" w:space="0" w:color="auto"/>
              <w:left w:val="single" w:sz="8" w:space="0" w:color="auto"/>
              <w:bottom w:val="single" w:sz="8" w:space="0" w:color="auto"/>
              <w:right w:val="single" w:sz="8" w:space="0" w:color="auto"/>
            </w:tcBorders>
            <w:shd w:val="clear" w:color="auto" w:fill="B8CCE4"/>
            <w:noWrap/>
          </w:tcPr>
          <w:p w14:paraId="538A7B62" w14:textId="77777777" w:rsidR="000023D0" w:rsidRDefault="000023D0" w:rsidP="00424D32">
            <w:pPr>
              <w:spacing w:before="120"/>
              <w:rPr>
                <w:rFonts w:ascii="David" w:hAnsi="David" w:cs="David"/>
                <w:rtl/>
              </w:rPr>
            </w:pPr>
            <w:r>
              <w:rPr>
                <w:rFonts w:ascii="David" w:hAnsi="David" w:cs="David"/>
                <w:rtl/>
              </w:rPr>
              <w:t>האם הדרישה קיימת ?</w:t>
            </w:r>
          </w:p>
        </w:tc>
      </w:tr>
      <w:tr w:rsidR="000023D0" w14:paraId="625A8F2E" w14:textId="77777777" w:rsidTr="00424D32">
        <w:trPr>
          <w:trHeight w:val="922"/>
          <w:tblHeader/>
        </w:trPr>
        <w:tc>
          <w:tcPr>
            <w:tcW w:w="674" w:type="dxa"/>
            <w:vMerge/>
            <w:tcBorders>
              <w:left w:val="single" w:sz="8" w:space="0" w:color="auto"/>
              <w:bottom w:val="single" w:sz="8" w:space="0" w:color="auto"/>
              <w:right w:val="single" w:sz="8" w:space="0" w:color="auto"/>
            </w:tcBorders>
            <w:shd w:val="clear" w:color="auto" w:fill="B8CCE4"/>
          </w:tcPr>
          <w:p w14:paraId="23E9F9A1" w14:textId="77777777" w:rsidR="000023D0" w:rsidRDefault="000023D0" w:rsidP="00424D32">
            <w:pPr>
              <w:spacing w:before="120"/>
              <w:rPr>
                <w:rFonts w:ascii="David" w:hAnsi="David" w:cs="David"/>
              </w:rPr>
            </w:pPr>
          </w:p>
        </w:tc>
        <w:tc>
          <w:tcPr>
            <w:tcW w:w="1376" w:type="dxa"/>
            <w:vMerge/>
            <w:tcBorders>
              <w:top w:val="single" w:sz="8" w:space="0" w:color="auto"/>
              <w:left w:val="single" w:sz="8" w:space="0" w:color="auto"/>
              <w:bottom w:val="single" w:sz="8" w:space="0" w:color="auto"/>
              <w:right w:val="single" w:sz="8" w:space="0" w:color="auto"/>
            </w:tcBorders>
            <w:shd w:val="clear" w:color="auto" w:fill="B8CCE4"/>
          </w:tcPr>
          <w:p w14:paraId="621A655D" w14:textId="77777777" w:rsidR="000023D0" w:rsidRDefault="000023D0" w:rsidP="00424D32">
            <w:pPr>
              <w:spacing w:before="120"/>
              <w:rPr>
                <w:rFonts w:ascii="David" w:hAnsi="David" w:cs="David"/>
              </w:rPr>
            </w:pPr>
          </w:p>
        </w:tc>
        <w:tc>
          <w:tcPr>
            <w:tcW w:w="3818" w:type="dxa"/>
            <w:vMerge/>
            <w:tcBorders>
              <w:top w:val="single" w:sz="8" w:space="0" w:color="auto"/>
              <w:left w:val="single" w:sz="8" w:space="0" w:color="auto"/>
              <w:bottom w:val="single" w:sz="8" w:space="0" w:color="auto"/>
              <w:right w:val="single" w:sz="8" w:space="0" w:color="auto"/>
            </w:tcBorders>
            <w:shd w:val="clear" w:color="auto" w:fill="B8CCE4"/>
          </w:tcPr>
          <w:p w14:paraId="29AF8364" w14:textId="77777777" w:rsidR="000023D0" w:rsidRDefault="000023D0" w:rsidP="00424D32">
            <w:pPr>
              <w:spacing w:before="120"/>
              <w:rPr>
                <w:rFonts w:ascii="David" w:hAnsi="David" w:cs="David"/>
              </w:rPr>
            </w:pPr>
          </w:p>
        </w:tc>
        <w:tc>
          <w:tcPr>
            <w:tcW w:w="781" w:type="dxa"/>
            <w:tcBorders>
              <w:top w:val="single" w:sz="8" w:space="0" w:color="auto"/>
              <w:left w:val="single" w:sz="8" w:space="0" w:color="auto"/>
              <w:bottom w:val="single" w:sz="8" w:space="0" w:color="auto"/>
              <w:right w:val="single" w:sz="4" w:space="0" w:color="auto"/>
            </w:tcBorders>
            <w:shd w:val="clear" w:color="auto" w:fill="B8CCE4"/>
            <w:noWrap/>
          </w:tcPr>
          <w:p w14:paraId="4D506EAA" w14:textId="77777777" w:rsidR="000023D0" w:rsidRDefault="000023D0" w:rsidP="00424D32">
            <w:pPr>
              <w:spacing w:before="120"/>
              <w:rPr>
                <w:rFonts w:ascii="David" w:hAnsi="David" w:cs="David"/>
              </w:rPr>
            </w:pPr>
            <w:r>
              <w:rPr>
                <w:rFonts w:ascii="David" w:hAnsi="David" w:cs="David"/>
                <w:rtl/>
              </w:rPr>
              <w:t>קיימת</w:t>
            </w:r>
          </w:p>
        </w:tc>
        <w:tc>
          <w:tcPr>
            <w:tcW w:w="1714" w:type="dxa"/>
            <w:tcBorders>
              <w:top w:val="single" w:sz="8" w:space="0" w:color="auto"/>
              <w:left w:val="single" w:sz="4" w:space="0" w:color="auto"/>
              <w:bottom w:val="single" w:sz="8" w:space="0" w:color="auto"/>
              <w:right w:val="single" w:sz="8" w:space="0" w:color="auto"/>
            </w:tcBorders>
            <w:shd w:val="clear" w:color="auto" w:fill="B8CCE4"/>
            <w:noWrap/>
          </w:tcPr>
          <w:p w14:paraId="21B259B5" w14:textId="77777777" w:rsidR="000023D0" w:rsidRDefault="000023D0" w:rsidP="00424D32">
            <w:pPr>
              <w:spacing w:before="120"/>
              <w:rPr>
                <w:rFonts w:ascii="David" w:hAnsi="David" w:cs="David"/>
                <w:rtl/>
              </w:rPr>
            </w:pPr>
            <w:r>
              <w:rPr>
                <w:rFonts w:ascii="David" w:hAnsi="David" w:cs="David" w:hint="cs"/>
                <w:rtl/>
              </w:rPr>
              <w:t>קיימת באופן חלקי</w:t>
            </w:r>
            <w:r>
              <w:rPr>
                <w:rFonts w:ascii="David" w:hAnsi="David" w:cs="David"/>
                <w:rtl/>
              </w:rPr>
              <w:t xml:space="preserve"> </w:t>
            </w:r>
          </w:p>
          <w:p w14:paraId="52284873" w14:textId="77777777" w:rsidR="000023D0" w:rsidRDefault="000023D0" w:rsidP="00424D32">
            <w:pPr>
              <w:spacing w:before="120"/>
              <w:rPr>
                <w:rFonts w:ascii="David" w:hAnsi="David" w:cs="David"/>
              </w:rPr>
            </w:pPr>
          </w:p>
        </w:tc>
        <w:tc>
          <w:tcPr>
            <w:tcW w:w="567" w:type="dxa"/>
            <w:tcBorders>
              <w:top w:val="single" w:sz="8" w:space="0" w:color="auto"/>
              <w:left w:val="single" w:sz="4" w:space="0" w:color="auto"/>
              <w:bottom w:val="single" w:sz="8" w:space="0" w:color="auto"/>
              <w:right w:val="single" w:sz="8" w:space="0" w:color="auto"/>
            </w:tcBorders>
            <w:shd w:val="clear" w:color="auto" w:fill="B8CCE4"/>
          </w:tcPr>
          <w:p w14:paraId="6E70397E" w14:textId="77777777" w:rsidR="000023D0" w:rsidRDefault="000023D0" w:rsidP="00424D32">
            <w:pPr>
              <w:spacing w:before="120"/>
              <w:rPr>
                <w:rFonts w:ascii="David" w:hAnsi="David" w:cs="David"/>
                <w:rtl/>
              </w:rPr>
            </w:pPr>
            <w:r>
              <w:rPr>
                <w:rFonts w:ascii="David" w:hAnsi="David" w:cs="David" w:hint="cs"/>
                <w:rtl/>
              </w:rPr>
              <w:t>לא קיימת</w:t>
            </w:r>
          </w:p>
        </w:tc>
      </w:tr>
      <w:tr w:rsidR="000023D0" w14:paraId="63AF15EF" w14:textId="77777777" w:rsidTr="00424D32">
        <w:trPr>
          <w:trHeight w:val="345"/>
        </w:trPr>
        <w:tc>
          <w:tcPr>
            <w:tcW w:w="674" w:type="dxa"/>
            <w:tcBorders>
              <w:top w:val="single" w:sz="8" w:space="0" w:color="auto"/>
              <w:left w:val="single" w:sz="8" w:space="0" w:color="auto"/>
              <w:bottom w:val="single" w:sz="8" w:space="0" w:color="auto"/>
              <w:right w:val="single" w:sz="8" w:space="0" w:color="auto"/>
            </w:tcBorders>
          </w:tcPr>
          <w:p w14:paraId="4733D404"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2A598468" w14:textId="77777777" w:rsidR="000023D0" w:rsidRDefault="000023D0" w:rsidP="00424D32">
            <w:pPr>
              <w:spacing w:before="120"/>
              <w:rPr>
                <w:rFonts w:ascii="David" w:hAnsi="David" w:cs="David"/>
              </w:rPr>
            </w:pPr>
            <w:r>
              <w:rPr>
                <w:rFonts w:ascii="David" w:hAnsi="David" w:cs="David"/>
                <w:rtl/>
              </w:rPr>
              <w:t xml:space="preserve">כללי </w:t>
            </w:r>
          </w:p>
        </w:tc>
        <w:tc>
          <w:tcPr>
            <w:tcW w:w="3818" w:type="dxa"/>
            <w:tcBorders>
              <w:top w:val="single" w:sz="8" w:space="0" w:color="auto"/>
              <w:left w:val="nil"/>
              <w:bottom w:val="single" w:sz="8" w:space="0" w:color="auto"/>
              <w:right w:val="single" w:sz="8" w:space="0" w:color="auto"/>
            </w:tcBorders>
          </w:tcPr>
          <w:p w14:paraId="47395349" w14:textId="77777777" w:rsidR="000023D0" w:rsidRDefault="000023D0" w:rsidP="00424D32">
            <w:pPr>
              <w:spacing w:before="120"/>
              <w:rPr>
                <w:rFonts w:ascii="David" w:hAnsi="David" w:cs="David"/>
              </w:rPr>
            </w:pPr>
            <w:r>
              <w:rPr>
                <w:rFonts w:ascii="David" w:hAnsi="David" w:cs="David"/>
                <w:rtl/>
              </w:rPr>
              <w:t>מערכת האבטחה היא כללית לכל המערכות</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7D3CF8A0" w14:textId="77777777" w:rsidR="000023D0" w:rsidRDefault="000023D0" w:rsidP="00424D32">
            <w:pPr>
              <w:spacing w:before="120"/>
              <w:rPr>
                <w:rFonts w:ascii="David" w:hAnsi="David" w:cs="David"/>
              </w:rPr>
            </w:pPr>
            <w:r>
              <w:rPr>
                <w:rFonts w:ascii="David" w:hAnsi="David" w:cs="David"/>
                <w:rtl/>
              </w:rPr>
              <w:t> </w:t>
            </w:r>
          </w:p>
        </w:tc>
        <w:tc>
          <w:tcPr>
            <w:tcW w:w="1714" w:type="dxa"/>
            <w:tcBorders>
              <w:top w:val="single" w:sz="8" w:space="0" w:color="auto"/>
              <w:left w:val="single" w:sz="8" w:space="0" w:color="auto"/>
              <w:bottom w:val="single" w:sz="8" w:space="0" w:color="auto"/>
              <w:right w:val="single" w:sz="8" w:space="0" w:color="auto"/>
            </w:tcBorders>
            <w:noWrap/>
          </w:tcPr>
          <w:p w14:paraId="271AFB8D" w14:textId="77777777" w:rsidR="000023D0" w:rsidRDefault="000023D0" w:rsidP="00424D32">
            <w:pPr>
              <w:spacing w:before="120"/>
              <w:rPr>
                <w:rFonts w:ascii="David" w:hAnsi="David" w:cs="David"/>
              </w:rPr>
            </w:pPr>
            <w:r>
              <w:rPr>
                <w:rFonts w:ascii="David" w:hAnsi="David" w:cs="David"/>
                <w:rtl/>
              </w:rPr>
              <w:t> </w:t>
            </w:r>
          </w:p>
        </w:tc>
        <w:tc>
          <w:tcPr>
            <w:tcW w:w="567" w:type="dxa"/>
            <w:tcBorders>
              <w:top w:val="single" w:sz="8" w:space="0" w:color="auto"/>
              <w:left w:val="single" w:sz="8" w:space="0" w:color="auto"/>
              <w:bottom w:val="single" w:sz="8" w:space="0" w:color="auto"/>
              <w:right w:val="single" w:sz="8" w:space="0" w:color="auto"/>
            </w:tcBorders>
          </w:tcPr>
          <w:p w14:paraId="51311994" w14:textId="77777777" w:rsidR="000023D0" w:rsidRDefault="000023D0" w:rsidP="00424D32">
            <w:pPr>
              <w:spacing w:before="120"/>
              <w:rPr>
                <w:rFonts w:ascii="David" w:hAnsi="David" w:cs="David"/>
                <w:rtl/>
              </w:rPr>
            </w:pPr>
          </w:p>
        </w:tc>
      </w:tr>
      <w:tr w:rsidR="000023D0" w14:paraId="192E3CF8" w14:textId="77777777" w:rsidTr="00424D32">
        <w:trPr>
          <w:trHeight w:val="345"/>
        </w:trPr>
        <w:tc>
          <w:tcPr>
            <w:tcW w:w="674" w:type="dxa"/>
            <w:tcBorders>
              <w:top w:val="single" w:sz="8" w:space="0" w:color="auto"/>
              <w:left w:val="single" w:sz="8" w:space="0" w:color="auto"/>
              <w:bottom w:val="single" w:sz="8" w:space="0" w:color="auto"/>
              <w:right w:val="single" w:sz="8" w:space="0" w:color="auto"/>
            </w:tcBorders>
          </w:tcPr>
          <w:p w14:paraId="4EE9637D"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6A9AA14D" w14:textId="77777777" w:rsidR="000023D0" w:rsidRDefault="000023D0" w:rsidP="00424D32">
            <w:pPr>
              <w:spacing w:before="120"/>
              <w:rPr>
                <w:rFonts w:ascii="David" w:hAnsi="David" w:cs="David"/>
                <w:rtl/>
              </w:rPr>
            </w:pPr>
            <w:r>
              <w:rPr>
                <w:rFonts w:ascii="David" w:hAnsi="David" w:cs="David"/>
                <w:rtl/>
              </w:rPr>
              <w:t>כללי</w:t>
            </w:r>
          </w:p>
        </w:tc>
        <w:tc>
          <w:tcPr>
            <w:tcW w:w="3818" w:type="dxa"/>
            <w:tcBorders>
              <w:top w:val="single" w:sz="8" w:space="0" w:color="auto"/>
              <w:left w:val="nil"/>
              <w:bottom w:val="single" w:sz="8" w:space="0" w:color="auto"/>
              <w:right w:val="single" w:sz="8" w:space="0" w:color="auto"/>
            </w:tcBorders>
          </w:tcPr>
          <w:p w14:paraId="492B0095" w14:textId="77777777" w:rsidR="000023D0" w:rsidRDefault="000023D0" w:rsidP="00424D32">
            <w:pPr>
              <w:spacing w:before="120"/>
              <w:rPr>
                <w:rFonts w:ascii="David" w:hAnsi="David" w:cs="David"/>
                <w:rtl/>
              </w:rPr>
            </w:pPr>
            <w:r>
              <w:rPr>
                <w:rFonts w:ascii="David" w:hAnsi="David" w:cs="David"/>
                <w:rtl/>
              </w:rPr>
              <w:t>המערכת תכלול מסך קונסול למנהל מאגר המידע.</w:t>
            </w:r>
          </w:p>
        </w:tc>
        <w:tc>
          <w:tcPr>
            <w:tcW w:w="781" w:type="dxa"/>
            <w:tcBorders>
              <w:top w:val="single" w:sz="8" w:space="0" w:color="auto"/>
              <w:left w:val="single" w:sz="8" w:space="0" w:color="auto"/>
              <w:bottom w:val="single" w:sz="8" w:space="0" w:color="auto"/>
              <w:right w:val="single" w:sz="8" w:space="0" w:color="auto"/>
            </w:tcBorders>
            <w:noWrap/>
          </w:tcPr>
          <w:p w14:paraId="11C22667"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604801D3"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457AF5A3" w14:textId="77777777" w:rsidR="000023D0" w:rsidRDefault="000023D0" w:rsidP="00424D32">
            <w:pPr>
              <w:spacing w:before="120"/>
              <w:rPr>
                <w:rFonts w:ascii="David" w:hAnsi="David" w:cs="David"/>
                <w:rtl/>
              </w:rPr>
            </w:pPr>
          </w:p>
        </w:tc>
      </w:tr>
      <w:tr w:rsidR="000023D0" w14:paraId="12E86FF0" w14:textId="77777777" w:rsidTr="00424D32">
        <w:trPr>
          <w:trHeight w:val="295"/>
        </w:trPr>
        <w:tc>
          <w:tcPr>
            <w:tcW w:w="674" w:type="dxa"/>
            <w:tcBorders>
              <w:top w:val="single" w:sz="8" w:space="0" w:color="auto"/>
              <w:left w:val="single" w:sz="8" w:space="0" w:color="auto"/>
              <w:bottom w:val="single" w:sz="8" w:space="0" w:color="auto"/>
              <w:right w:val="single" w:sz="8" w:space="0" w:color="auto"/>
            </w:tcBorders>
          </w:tcPr>
          <w:p w14:paraId="1DE5A5E7"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0E1A3E0D" w14:textId="77777777" w:rsidR="000023D0" w:rsidRDefault="000023D0" w:rsidP="00424D32">
            <w:pPr>
              <w:spacing w:before="120"/>
              <w:rPr>
                <w:rFonts w:ascii="David" w:hAnsi="David" w:cs="David"/>
                <w:rtl/>
              </w:rPr>
            </w:pPr>
            <w:r>
              <w:rPr>
                <w:rFonts w:ascii="David" w:hAnsi="David" w:cs="David"/>
                <w:rtl/>
              </w:rPr>
              <w:t>כללי</w:t>
            </w:r>
          </w:p>
        </w:tc>
        <w:tc>
          <w:tcPr>
            <w:tcW w:w="3818" w:type="dxa"/>
            <w:tcBorders>
              <w:top w:val="single" w:sz="8" w:space="0" w:color="auto"/>
              <w:left w:val="nil"/>
              <w:bottom w:val="single" w:sz="8" w:space="0" w:color="auto"/>
              <w:right w:val="single" w:sz="8" w:space="0" w:color="auto"/>
            </w:tcBorders>
          </w:tcPr>
          <w:p w14:paraId="1FCB35DE" w14:textId="77777777" w:rsidR="000023D0" w:rsidRDefault="000023D0" w:rsidP="00424D32">
            <w:pPr>
              <w:spacing w:before="120"/>
              <w:rPr>
                <w:rFonts w:ascii="David" w:hAnsi="David" w:cs="David"/>
                <w:rtl/>
              </w:rPr>
            </w:pPr>
            <w:r>
              <w:rPr>
                <w:rFonts w:ascii="David" w:hAnsi="David" w:cs="David"/>
                <w:rtl/>
              </w:rPr>
              <w:t xml:space="preserve">המערכת תכלול כלי להשתלטות  על תחנות כולל תצורת תחנה. </w:t>
            </w:r>
          </w:p>
        </w:tc>
        <w:tc>
          <w:tcPr>
            <w:tcW w:w="781" w:type="dxa"/>
            <w:tcBorders>
              <w:top w:val="single" w:sz="8" w:space="0" w:color="auto"/>
              <w:left w:val="single" w:sz="8" w:space="0" w:color="auto"/>
              <w:bottom w:val="single" w:sz="8" w:space="0" w:color="auto"/>
              <w:right w:val="single" w:sz="8" w:space="0" w:color="auto"/>
            </w:tcBorders>
            <w:noWrap/>
          </w:tcPr>
          <w:p w14:paraId="51DE4184"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568443D0"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2B2A5AC1" w14:textId="77777777" w:rsidR="000023D0" w:rsidRDefault="000023D0" w:rsidP="00424D32">
            <w:pPr>
              <w:spacing w:before="120"/>
              <w:rPr>
                <w:rFonts w:ascii="David" w:hAnsi="David" w:cs="David"/>
                <w:rtl/>
              </w:rPr>
            </w:pPr>
          </w:p>
        </w:tc>
      </w:tr>
      <w:tr w:rsidR="000023D0" w14:paraId="63070897" w14:textId="77777777" w:rsidTr="00424D32">
        <w:trPr>
          <w:trHeight w:val="531"/>
        </w:trPr>
        <w:tc>
          <w:tcPr>
            <w:tcW w:w="674" w:type="dxa"/>
            <w:tcBorders>
              <w:top w:val="single" w:sz="8" w:space="0" w:color="auto"/>
              <w:left w:val="single" w:sz="8" w:space="0" w:color="auto"/>
              <w:bottom w:val="single" w:sz="8" w:space="0" w:color="auto"/>
              <w:right w:val="single" w:sz="8" w:space="0" w:color="auto"/>
            </w:tcBorders>
          </w:tcPr>
          <w:p w14:paraId="7A1B0B26"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A879D26" w14:textId="77777777" w:rsidR="000023D0" w:rsidRDefault="000023D0" w:rsidP="00424D32">
            <w:pPr>
              <w:spacing w:before="120"/>
              <w:rPr>
                <w:rFonts w:ascii="David" w:hAnsi="David" w:cs="David"/>
                <w:rtl/>
              </w:rPr>
            </w:pPr>
            <w:r>
              <w:rPr>
                <w:rFonts w:ascii="David" w:hAnsi="David" w:cs="David"/>
                <w:rtl/>
              </w:rPr>
              <w:t>כללי</w:t>
            </w:r>
          </w:p>
        </w:tc>
        <w:tc>
          <w:tcPr>
            <w:tcW w:w="3818" w:type="dxa"/>
            <w:tcBorders>
              <w:top w:val="single" w:sz="8" w:space="0" w:color="auto"/>
              <w:left w:val="nil"/>
              <w:bottom w:val="single" w:sz="8" w:space="0" w:color="auto"/>
              <w:right w:val="single" w:sz="8" w:space="0" w:color="auto"/>
            </w:tcBorders>
          </w:tcPr>
          <w:p w14:paraId="3FA4ADD2" w14:textId="77777777" w:rsidR="000023D0" w:rsidRDefault="000023D0" w:rsidP="00424D32">
            <w:pPr>
              <w:spacing w:before="120"/>
              <w:rPr>
                <w:rFonts w:ascii="David" w:hAnsi="David" w:cs="David"/>
                <w:rtl/>
              </w:rPr>
            </w:pPr>
            <w:r>
              <w:rPr>
                <w:rFonts w:ascii="David" w:hAnsi="David" w:cs="David"/>
                <w:rtl/>
              </w:rPr>
              <w:t xml:space="preserve">המערכת תאפשר קביעת מדיניות אבטחה לקבוצות משתמשים, משתמשים יחידים, תחנות, רכיבים (צורב, </w:t>
            </w:r>
            <w:r>
              <w:rPr>
                <w:rFonts w:ascii="David" w:hAnsi="David" w:cs="David"/>
              </w:rPr>
              <w:t>USB</w:t>
            </w:r>
            <w:r>
              <w:rPr>
                <w:rFonts w:ascii="David" w:hAnsi="David" w:cs="David"/>
                <w:rtl/>
              </w:rPr>
              <w:t xml:space="preserve"> וכדומה), מערכות, מחיצות וקבצים.</w:t>
            </w:r>
          </w:p>
        </w:tc>
        <w:tc>
          <w:tcPr>
            <w:tcW w:w="781" w:type="dxa"/>
            <w:tcBorders>
              <w:top w:val="single" w:sz="8" w:space="0" w:color="auto"/>
              <w:left w:val="single" w:sz="8" w:space="0" w:color="auto"/>
              <w:bottom w:val="single" w:sz="8" w:space="0" w:color="auto"/>
              <w:right w:val="single" w:sz="8" w:space="0" w:color="auto"/>
            </w:tcBorders>
            <w:noWrap/>
          </w:tcPr>
          <w:p w14:paraId="2BAD243C"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2C53EE8F"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2AF3B8D8" w14:textId="77777777" w:rsidR="000023D0" w:rsidRDefault="000023D0" w:rsidP="00424D32">
            <w:pPr>
              <w:spacing w:before="120"/>
              <w:rPr>
                <w:rFonts w:ascii="David" w:hAnsi="David" w:cs="David"/>
                <w:rtl/>
              </w:rPr>
            </w:pPr>
          </w:p>
        </w:tc>
      </w:tr>
      <w:tr w:rsidR="000023D0" w14:paraId="42BE51CF" w14:textId="77777777" w:rsidTr="00424D32">
        <w:trPr>
          <w:trHeight w:val="531"/>
        </w:trPr>
        <w:tc>
          <w:tcPr>
            <w:tcW w:w="674" w:type="dxa"/>
            <w:tcBorders>
              <w:top w:val="single" w:sz="8" w:space="0" w:color="auto"/>
              <w:left w:val="single" w:sz="8" w:space="0" w:color="auto"/>
              <w:bottom w:val="single" w:sz="8" w:space="0" w:color="auto"/>
              <w:right w:val="single" w:sz="8" w:space="0" w:color="auto"/>
            </w:tcBorders>
          </w:tcPr>
          <w:p w14:paraId="1FE165B2"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2507132A" w14:textId="77777777" w:rsidR="000023D0" w:rsidRDefault="000023D0" w:rsidP="00424D32">
            <w:pPr>
              <w:spacing w:before="120"/>
              <w:rPr>
                <w:rFonts w:ascii="David" w:hAnsi="David" w:cs="David"/>
                <w:rtl/>
              </w:rPr>
            </w:pPr>
            <w:r>
              <w:rPr>
                <w:rFonts w:ascii="David" w:hAnsi="David" w:cs="David"/>
                <w:rtl/>
              </w:rPr>
              <w:t>כללי</w:t>
            </w:r>
          </w:p>
        </w:tc>
        <w:tc>
          <w:tcPr>
            <w:tcW w:w="3818" w:type="dxa"/>
            <w:tcBorders>
              <w:top w:val="single" w:sz="8" w:space="0" w:color="auto"/>
              <w:left w:val="nil"/>
              <w:bottom w:val="single" w:sz="8" w:space="0" w:color="auto"/>
              <w:right w:val="single" w:sz="8" w:space="0" w:color="auto"/>
            </w:tcBorders>
          </w:tcPr>
          <w:p w14:paraId="1B770043" w14:textId="77777777" w:rsidR="000023D0" w:rsidRDefault="000023D0" w:rsidP="00424D32">
            <w:pPr>
              <w:spacing w:before="120"/>
              <w:rPr>
                <w:rFonts w:ascii="David" w:hAnsi="David" w:cs="David"/>
                <w:rtl/>
              </w:rPr>
            </w:pPr>
            <w:r>
              <w:rPr>
                <w:rFonts w:ascii="David" w:hAnsi="David" w:cs="David"/>
                <w:rtl/>
              </w:rPr>
              <w:t xml:space="preserve">המערכות של המציע משתמשות בתקן </w:t>
            </w:r>
            <w:r>
              <w:rPr>
                <w:rFonts w:ascii="David" w:hAnsi="David" w:cs="David"/>
              </w:rPr>
              <w:t xml:space="preserve">OWASP </w:t>
            </w:r>
            <w:r>
              <w:rPr>
                <w:rFonts w:ascii="David" w:hAnsi="David" w:cs="David" w:hint="cs"/>
                <w:rtl/>
              </w:rPr>
              <w:t xml:space="preserve"> </w:t>
            </w:r>
            <w:r>
              <w:rPr>
                <w:rFonts w:ascii="David" w:hAnsi="David" w:cs="David"/>
                <w:rtl/>
              </w:rPr>
              <w:t>או במקביל שיאושר על ידי המועצה</w:t>
            </w:r>
          </w:p>
        </w:tc>
        <w:tc>
          <w:tcPr>
            <w:tcW w:w="781" w:type="dxa"/>
            <w:tcBorders>
              <w:top w:val="single" w:sz="8" w:space="0" w:color="auto"/>
              <w:left w:val="single" w:sz="8" w:space="0" w:color="auto"/>
              <w:bottom w:val="single" w:sz="8" w:space="0" w:color="auto"/>
              <w:right w:val="single" w:sz="8" w:space="0" w:color="auto"/>
            </w:tcBorders>
            <w:noWrap/>
          </w:tcPr>
          <w:p w14:paraId="3F51C130"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3E6D26C7"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7C75800C" w14:textId="77777777" w:rsidR="000023D0" w:rsidRDefault="000023D0" w:rsidP="00424D32">
            <w:pPr>
              <w:spacing w:before="120"/>
              <w:rPr>
                <w:rFonts w:ascii="David" w:hAnsi="David" w:cs="David"/>
                <w:rtl/>
              </w:rPr>
            </w:pPr>
          </w:p>
        </w:tc>
      </w:tr>
      <w:tr w:rsidR="000023D0" w14:paraId="4317C1C6" w14:textId="77777777" w:rsidTr="00424D32">
        <w:trPr>
          <w:trHeight w:val="531"/>
        </w:trPr>
        <w:tc>
          <w:tcPr>
            <w:tcW w:w="674" w:type="dxa"/>
            <w:tcBorders>
              <w:top w:val="single" w:sz="8" w:space="0" w:color="auto"/>
              <w:left w:val="single" w:sz="8" w:space="0" w:color="auto"/>
              <w:bottom w:val="single" w:sz="8" w:space="0" w:color="auto"/>
              <w:right w:val="single" w:sz="8" w:space="0" w:color="auto"/>
            </w:tcBorders>
          </w:tcPr>
          <w:p w14:paraId="1A553902"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278CE27" w14:textId="77777777" w:rsidR="000023D0" w:rsidRDefault="000023D0" w:rsidP="00424D32">
            <w:pPr>
              <w:spacing w:before="120"/>
              <w:rPr>
                <w:rFonts w:ascii="David" w:hAnsi="David" w:cs="David"/>
                <w:rtl/>
              </w:rPr>
            </w:pPr>
            <w:r>
              <w:rPr>
                <w:rFonts w:ascii="David" w:hAnsi="David" w:cs="David"/>
                <w:rtl/>
              </w:rPr>
              <w:t xml:space="preserve">כללי </w:t>
            </w:r>
          </w:p>
        </w:tc>
        <w:tc>
          <w:tcPr>
            <w:tcW w:w="3818" w:type="dxa"/>
            <w:tcBorders>
              <w:top w:val="single" w:sz="8" w:space="0" w:color="auto"/>
              <w:left w:val="nil"/>
              <w:bottom w:val="single" w:sz="8" w:space="0" w:color="auto"/>
              <w:right w:val="single" w:sz="8" w:space="0" w:color="auto"/>
            </w:tcBorders>
          </w:tcPr>
          <w:p w14:paraId="7F89927E" w14:textId="77777777" w:rsidR="000023D0" w:rsidRDefault="000023D0" w:rsidP="00424D32">
            <w:pPr>
              <w:spacing w:before="120"/>
              <w:rPr>
                <w:rFonts w:ascii="David" w:hAnsi="David" w:cs="David"/>
                <w:rtl/>
              </w:rPr>
            </w:pPr>
            <w:r>
              <w:rPr>
                <w:rFonts w:ascii="David" w:hAnsi="David" w:cs="David"/>
                <w:rtl/>
              </w:rPr>
              <w:t xml:space="preserve">מערכות המציע לא יחשפו הודעות שגיאה </w:t>
            </w:r>
            <w:proofErr w:type="spellStart"/>
            <w:r>
              <w:rPr>
                <w:rFonts w:ascii="David" w:hAnsi="David" w:cs="David"/>
                <w:rtl/>
              </w:rPr>
              <w:t>אפקליקטיביות</w:t>
            </w:r>
            <w:proofErr w:type="spellEnd"/>
            <w:r>
              <w:rPr>
                <w:rFonts w:ascii="David" w:hAnsi="David" w:cs="David" w:hint="cs"/>
                <w:rtl/>
              </w:rPr>
              <w:t>.</w:t>
            </w:r>
            <w:r>
              <w:rPr>
                <w:rFonts w:ascii="David" w:hAnsi="David" w:cs="David"/>
                <w:rtl/>
              </w:rPr>
              <w:t xml:space="preserve"> </w:t>
            </w:r>
          </w:p>
        </w:tc>
        <w:tc>
          <w:tcPr>
            <w:tcW w:w="781" w:type="dxa"/>
            <w:tcBorders>
              <w:top w:val="single" w:sz="8" w:space="0" w:color="auto"/>
              <w:left w:val="single" w:sz="8" w:space="0" w:color="auto"/>
              <w:bottom w:val="single" w:sz="8" w:space="0" w:color="auto"/>
              <w:right w:val="single" w:sz="8" w:space="0" w:color="auto"/>
            </w:tcBorders>
            <w:noWrap/>
          </w:tcPr>
          <w:p w14:paraId="5BC5F44B"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5439B949"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45860FC5" w14:textId="77777777" w:rsidR="000023D0" w:rsidRDefault="000023D0" w:rsidP="00424D32">
            <w:pPr>
              <w:spacing w:before="120"/>
              <w:rPr>
                <w:rFonts w:ascii="David" w:hAnsi="David" w:cs="David"/>
                <w:rtl/>
              </w:rPr>
            </w:pPr>
          </w:p>
        </w:tc>
      </w:tr>
      <w:tr w:rsidR="000023D0" w14:paraId="752891F9" w14:textId="77777777" w:rsidTr="00424D32">
        <w:trPr>
          <w:trHeight w:val="235"/>
        </w:trPr>
        <w:tc>
          <w:tcPr>
            <w:tcW w:w="674" w:type="dxa"/>
            <w:tcBorders>
              <w:top w:val="single" w:sz="8" w:space="0" w:color="auto"/>
              <w:left w:val="single" w:sz="8" w:space="0" w:color="auto"/>
              <w:bottom w:val="single" w:sz="8" w:space="0" w:color="auto"/>
              <w:right w:val="single" w:sz="8" w:space="0" w:color="auto"/>
            </w:tcBorders>
          </w:tcPr>
          <w:p w14:paraId="01718E2B"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C67B4CD" w14:textId="77777777" w:rsidR="000023D0" w:rsidRDefault="000023D0" w:rsidP="00424D32">
            <w:pPr>
              <w:spacing w:before="120"/>
              <w:rPr>
                <w:rFonts w:ascii="David" w:hAnsi="David" w:cs="David"/>
                <w:rtl/>
              </w:rPr>
            </w:pPr>
            <w:r>
              <w:rPr>
                <w:rFonts w:ascii="David" w:hAnsi="David" w:cs="David"/>
                <w:rtl/>
              </w:rPr>
              <w:t>ניטור</w:t>
            </w:r>
          </w:p>
        </w:tc>
        <w:tc>
          <w:tcPr>
            <w:tcW w:w="3818" w:type="dxa"/>
            <w:tcBorders>
              <w:top w:val="single" w:sz="8" w:space="0" w:color="auto"/>
              <w:left w:val="nil"/>
              <w:bottom w:val="single" w:sz="8" w:space="0" w:color="auto"/>
              <w:right w:val="single" w:sz="8" w:space="0" w:color="auto"/>
            </w:tcBorders>
          </w:tcPr>
          <w:p w14:paraId="31900A9F" w14:textId="77777777" w:rsidR="000023D0" w:rsidRDefault="000023D0" w:rsidP="00424D32">
            <w:pPr>
              <w:spacing w:before="120"/>
              <w:rPr>
                <w:rFonts w:ascii="David" w:hAnsi="David" w:cs="David"/>
                <w:rtl/>
              </w:rPr>
            </w:pPr>
            <w:r>
              <w:rPr>
                <w:rFonts w:ascii="David" w:hAnsi="David" w:cs="David"/>
                <w:rtl/>
              </w:rPr>
              <w:t>המערכת תעקוב אחר הנעשה בתחנות הקצה ותתריע על חריגים.</w:t>
            </w:r>
          </w:p>
        </w:tc>
        <w:tc>
          <w:tcPr>
            <w:tcW w:w="781" w:type="dxa"/>
            <w:tcBorders>
              <w:top w:val="single" w:sz="8" w:space="0" w:color="auto"/>
              <w:left w:val="single" w:sz="8" w:space="0" w:color="auto"/>
              <w:bottom w:val="single" w:sz="8" w:space="0" w:color="auto"/>
              <w:right w:val="single" w:sz="8" w:space="0" w:color="auto"/>
            </w:tcBorders>
            <w:noWrap/>
          </w:tcPr>
          <w:p w14:paraId="7DF43539"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1CAAC624"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5E80256C" w14:textId="77777777" w:rsidR="000023D0" w:rsidRDefault="000023D0" w:rsidP="00424D32">
            <w:pPr>
              <w:spacing w:before="120"/>
              <w:rPr>
                <w:rFonts w:ascii="David" w:hAnsi="David" w:cs="David"/>
                <w:rtl/>
              </w:rPr>
            </w:pPr>
          </w:p>
        </w:tc>
      </w:tr>
      <w:tr w:rsidR="000023D0" w14:paraId="595CCB57" w14:textId="77777777" w:rsidTr="00424D32">
        <w:trPr>
          <w:trHeight w:val="531"/>
        </w:trPr>
        <w:tc>
          <w:tcPr>
            <w:tcW w:w="674" w:type="dxa"/>
            <w:tcBorders>
              <w:top w:val="single" w:sz="8" w:space="0" w:color="auto"/>
              <w:left w:val="single" w:sz="8" w:space="0" w:color="auto"/>
              <w:bottom w:val="single" w:sz="8" w:space="0" w:color="auto"/>
              <w:right w:val="single" w:sz="8" w:space="0" w:color="auto"/>
            </w:tcBorders>
          </w:tcPr>
          <w:p w14:paraId="3074F352"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1A75FFE" w14:textId="77777777" w:rsidR="000023D0" w:rsidRDefault="000023D0" w:rsidP="00424D32">
            <w:pPr>
              <w:spacing w:before="120"/>
              <w:rPr>
                <w:rFonts w:ascii="David" w:hAnsi="David" w:cs="David"/>
                <w:rtl/>
              </w:rPr>
            </w:pPr>
            <w:r>
              <w:rPr>
                <w:rFonts w:ascii="David" w:hAnsi="David" w:cs="David"/>
                <w:rtl/>
              </w:rPr>
              <w:t>ניטור</w:t>
            </w:r>
          </w:p>
        </w:tc>
        <w:tc>
          <w:tcPr>
            <w:tcW w:w="3818" w:type="dxa"/>
            <w:tcBorders>
              <w:top w:val="single" w:sz="8" w:space="0" w:color="auto"/>
              <w:left w:val="nil"/>
              <w:bottom w:val="single" w:sz="8" w:space="0" w:color="auto"/>
              <w:right w:val="single" w:sz="8" w:space="0" w:color="auto"/>
            </w:tcBorders>
          </w:tcPr>
          <w:p w14:paraId="5D1A4686" w14:textId="77777777" w:rsidR="000023D0" w:rsidRDefault="000023D0" w:rsidP="00424D32">
            <w:pPr>
              <w:spacing w:before="120"/>
              <w:rPr>
                <w:rFonts w:ascii="David" w:hAnsi="David" w:cs="David"/>
                <w:rtl/>
              </w:rPr>
            </w:pPr>
            <w:r>
              <w:rPr>
                <w:rFonts w:ascii="David" w:hAnsi="David" w:cs="David"/>
                <w:rtl/>
              </w:rPr>
              <w:t xml:space="preserve">המערכת תדווח על חריגות במגוון אמצעים: הודעה מתפרצת, </w:t>
            </w:r>
            <w:r>
              <w:rPr>
                <w:rFonts w:ascii="David" w:hAnsi="David" w:cs="David"/>
              </w:rPr>
              <w:t>SMS</w:t>
            </w:r>
            <w:r>
              <w:rPr>
                <w:rFonts w:ascii="David" w:hAnsi="David" w:cs="David"/>
                <w:rtl/>
              </w:rPr>
              <w:t>, דוא"ל, טלפון.</w:t>
            </w:r>
          </w:p>
        </w:tc>
        <w:tc>
          <w:tcPr>
            <w:tcW w:w="781" w:type="dxa"/>
            <w:tcBorders>
              <w:top w:val="single" w:sz="8" w:space="0" w:color="auto"/>
              <w:left w:val="single" w:sz="8" w:space="0" w:color="auto"/>
              <w:bottom w:val="single" w:sz="8" w:space="0" w:color="auto"/>
              <w:right w:val="single" w:sz="8" w:space="0" w:color="auto"/>
            </w:tcBorders>
            <w:noWrap/>
          </w:tcPr>
          <w:p w14:paraId="541065CF"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141E9BF4"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7551ACBD" w14:textId="77777777" w:rsidR="000023D0" w:rsidRDefault="000023D0" w:rsidP="00424D32">
            <w:pPr>
              <w:spacing w:before="120"/>
              <w:rPr>
                <w:rFonts w:ascii="David" w:hAnsi="David" w:cs="David"/>
                <w:rtl/>
              </w:rPr>
            </w:pPr>
          </w:p>
        </w:tc>
      </w:tr>
      <w:tr w:rsidR="000023D0" w14:paraId="614EE95A" w14:textId="77777777" w:rsidTr="00424D32">
        <w:trPr>
          <w:trHeight w:val="531"/>
        </w:trPr>
        <w:tc>
          <w:tcPr>
            <w:tcW w:w="674" w:type="dxa"/>
            <w:tcBorders>
              <w:top w:val="single" w:sz="8" w:space="0" w:color="auto"/>
              <w:left w:val="single" w:sz="8" w:space="0" w:color="auto"/>
              <w:bottom w:val="single" w:sz="8" w:space="0" w:color="auto"/>
              <w:right w:val="single" w:sz="8" w:space="0" w:color="auto"/>
            </w:tcBorders>
          </w:tcPr>
          <w:p w14:paraId="57F1AC09"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6D61B088" w14:textId="77777777" w:rsidR="000023D0" w:rsidRDefault="000023D0" w:rsidP="00424D32">
            <w:pPr>
              <w:spacing w:before="120"/>
              <w:rPr>
                <w:rFonts w:ascii="David" w:hAnsi="David" w:cs="David"/>
                <w:rtl/>
              </w:rPr>
            </w:pPr>
            <w:r>
              <w:rPr>
                <w:rFonts w:ascii="David" w:hAnsi="David" w:cs="David"/>
                <w:rtl/>
              </w:rPr>
              <w:t>ניטור</w:t>
            </w:r>
          </w:p>
        </w:tc>
        <w:tc>
          <w:tcPr>
            <w:tcW w:w="3818" w:type="dxa"/>
            <w:tcBorders>
              <w:top w:val="single" w:sz="8" w:space="0" w:color="auto"/>
              <w:left w:val="nil"/>
              <w:bottom w:val="single" w:sz="8" w:space="0" w:color="auto"/>
              <w:right w:val="single" w:sz="8" w:space="0" w:color="auto"/>
            </w:tcBorders>
          </w:tcPr>
          <w:p w14:paraId="57BE3463" w14:textId="77777777" w:rsidR="000023D0" w:rsidRDefault="000023D0" w:rsidP="00424D32">
            <w:pPr>
              <w:spacing w:before="120"/>
              <w:rPr>
                <w:rFonts w:ascii="David" w:hAnsi="David" w:cs="David"/>
                <w:rtl/>
              </w:rPr>
            </w:pPr>
            <w:r>
              <w:rPr>
                <w:rFonts w:ascii="David" w:hAnsi="David" w:cs="David"/>
                <w:rtl/>
              </w:rPr>
              <w:t>המערכת תדווח על ניסיון לגשת למערכת הרישום (</w:t>
            </w:r>
            <w:r>
              <w:rPr>
                <w:rFonts w:ascii="David" w:hAnsi="David" w:cs="David"/>
              </w:rPr>
              <w:t>registry</w:t>
            </w:r>
            <w:r>
              <w:rPr>
                <w:rFonts w:ascii="David" w:hAnsi="David" w:cs="David"/>
                <w:rtl/>
              </w:rPr>
              <w:t xml:space="preserve">) של שרת או תחנה ולאמצעי המדיה שלה (צורב, </w:t>
            </w:r>
            <w:r>
              <w:rPr>
                <w:rFonts w:ascii="David" w:hAnsi="David" w:cs="David"/>
              </w:rPr>
              <w:t>USB</w:t>
            </w:r>
            <w:r>
              <w:rPr>
                <w:rFonts w:ascii="David" w:hAnsi="David" w:cs="David"/>
                <w:rtl/>
              </w:rPr>
              <w:t xml:space="preserve"> וכדומה). </w:t>
            </w:r>
          </w:p>
        </w:tc>
        <w:tc>
          <w:tcPr>
            <w:tcW w:w="781" w:type="dxa"/>
            <w:tcBorders>
              <w:top w:val="single" w:sz="8" w:space="0" w:color="auto"/>
              <w:left w:val="single" w:sz="8" w:space="0" w:color="auto"/>
              <w:bottom w:val="single" w:sz="8" w:space="0" w:color="auto"/>
              <w:right w:val="single" w:sz="8" w:space="0" w:color="auto"/>
            </w:tcBorders>
            <w:noWrap/>
          </w:tcPr>
          <w:p w14:paraId="36EC91DB"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2CA45ADF"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383EEE76" w14:textId="77777777" w:rsidR="000023D0" w:rsidRDefault="000023D0" w:rsidP="00424D32">
            <w:pPr>
              <w:spacing w:before="120"/>
              <w:rPr>
                <w:rFonts w:ascii="David" w:hAnsi="David" w:cs="David"/>
                <w:rtl/>
              </w:rPr>
            </w:pPr>
          </w:p>
        </w:tc>
      </w:tr>
      <w:tr w:rsidR="000023D0" w14:paraId="7D116A2A" w14:textId="77777777" w:rsidTr="00424D32">
        <w:trPr>
          <w:trHeight w:val="531"/>
        </w:trPr>
        <w:tc>
          <w:tcPr>
            <w:tcW w:w="674" w:type="dxa"/>
            <w:tcBorders>
              <w:top w:val="single" w:sz="8" w:space="0" w:color="auto"/>
              <w:left w:val="single" w:sz="8" w:space="0" w:color="auto"/>
              <w:bottom w:val="single" w:sz="8" w:space="0" w:color="auto"/>
              <w:right w:val="single" w:sz="8" w:space="0" w:color="auto"/>
            </w:tcBorders>
          </w:tcPr>
          <w:p w14:paraId="2B5AFC49"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C8D4726" w14:textId="77777777" w:rsidR="000023D0" w:rsidRDefault="000023D0" w:rsidP="00424D32">
            <w:pPr>
              <w:spacing w:before="120"/>
              <w:rPr>
                <w:rFonts w:ascii="David" w:hAnsi="David" w:cs="David"/>
                <w:rtl/>
              </w:rPr>
            </w:pPr>
            <w:r>
              <w:rPr>
                <w:rFonts w:ascii="David" w:hAnsi="David" w:cs="David"/>
                <w:rtl/>
              </w:rPr>
              <w:t>ניטור</w:t>
            </w:r>
          </w:p>
        </w:tc>
        <w:tc>
          <w:tcPr>
            <w:tcW w:w="3818" w:type="dxa"/>
            <w:tcBorders>
              <w:top w:val="single" w:sz="8" w:space="0" w:color="auto"/>
              <w:left w:val="nil"/>
              <w:bottom w:val="single" w:sz="8" w:space="0" w:color="auto"/>
              <w:right w:val="single" w:sz="8" w:space="0" w:color="auto"/>
            </w:tcBorders>
          </w:tcPr>
          <w:p w14:paraId="32EF5359" w14:textId="77777777" w:rsidR="000023D0" w:rsidRDefault="000023D0" w:rsidP="00424D32">
            <w:pPr>
              <w:spacing w:before="120"/>
              <w:rPr>
                <w:rFonts w:ascii="David" w:hAnsi="David" w:cs="David"/>
                <w:rtl/>
              </w:rPr>
            </w:pPr>
            <w:r>
              <w:rPr>
                <w:rFonts w:ascii="David" w:hAnsi="David" w:cs="David"/>
                <w:rtl/>
              </w:rPr>
              <w:t>תהיה אפשרות לאפיין התנהגות או סוגי פעול</w:t>
            </w:r>
            <w:r>
              <w:rPr>
                <w:rFonts w:ascii="David" w:hAnsi="David" w:cs="David" w:hint="cs"/>
                <w:rtl/>
              </w:rPr>
              <w:t>ות</w:t>
            </w:r>
            <w:r>
              <w:rPr>
                <w:rFonts w:ascii="David" w:hAnsi="David" w:cs="David"/>
                <w:rtl/>
              </w:rPr>
              <w:t xml:space="preserve"> לניטור. למשל, משלוח קובץ מעל גודל מסוים לדוא"ל.</w:t>
            </w:r>
          </w:p>
        </w:tc>
        <w:tc>
          <w:tcPr>
            <w:tcW w:w="781" w:type="dxa"/>
            <w:tcBorders>
              <w:top w:val="single" w:sz="8" w:space="0" w:color="auto"/>
              <w:left w:val="single" w:sz="8" w:space="0" w:color="auto"/>
              <w:bottom w:val="single" w:sz="8" w:space="0" w:color="auto"/>
              <w:right w:val="single" w:sz="8" w:space="0" w:color="auto"/>
            </w:tcBorders>
            <w:noWrap/>
          </w:tcPr>
          <w:p w14:paraId="225D4F4E"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70B8323C"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656C0BE6" w14:textId="77777777" w:rsidR="000023D0" w:rsidRDefault="000023D0" w:rsidP="00424D32">
            <w:pPr>
              <w:spacing w:before="120"/>
              <w:rPr>
                <w:rFonts w:ascii="David" w:hAnsi="David" w:cs="David"/>
                <w:rtl/>
              </w:rPr>
            </w:pPr>
          </w:p>
        </w:tc>
      </w:tr>
      <w:tr w:rsidR="000023D0" w14:paraId="48207488" w14:textId="77777777" w:rsidTr="00424D32">
        <w:trPr>
          <w:trHeight w:val="397"/>
        </w:trPr>
        <w:tc>
          <w:tcPr>
            <w:tcW w:w="674" w:type="dxa"/>
            <w:tcBorders>
              <w:top w:val="single" w:sz="8" w:space="0" w:color="auto"/>
              <w:left w:val="single" w:sz="8" w:space="0" w:color="auto"/>
              <w:bottom w:val="single" w:sz="8" w:space="0" w:color="auto"/>
              <w:right w:val="single" w:sz="8" w:space="0" w:color="auto"/>
            </w:tcBorders>
          </w:tcPr>
          <w:p w14:paraId="2022D7E1"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3C087B6" w14:textId="77777777" w:rsidR="000023D0" w:rsidRDefault="000023D0" w:rsidP="00424D32">
            <w:pPr>
              <w:spacing w:before="120"/>
              <w:rPr>
                <w:rFonts w:ascii="David" w:hAnsi="David" w:cs="David"/>
                <w:rtl/>
              </w:rPr>
            </w:pPr>
            <w:r>
              <w:rPr>
                <w:rFonts w:ascii="David" w:hAnsi="David" w:cs="David"/>
                <w:rtl/>
              </w:rPr>
              <w:t>ניטור</w:t>
            </w:r>
          </w:p>
        </w:tc>
        <w:tc>
          <w:tcPr>
            <w:tcW w:w="3818" w:type="dxa"/>
            <w:tcBorders>
              <w:top w:val="single" w:sz="8" w:space="0" w:color="auto"/>
              <w:left w:val="nil"/>
              <w:bottom w:val="single" w:sz="8" w:space="0" w:color="auto"/>
              <w:right w:val="single" w:sz="8" w:space="0" w:color="auto"/>
            </w:tcBorders>
          </w:tcPr>
          <w:p w14:paraId="3C233B11" w14:textId="77777777" w:rsidR="000023D0" w:rsidRDefault="000023D0" w:rsidP="00424D32">
            <w:pPr>
              <w:spacing w:before="120"/>
              <w:rPr>
                <w:rFonts w:ascii="David" w:hAnsi="David" w:cs="David"/>
                <w:rtl/>
              </w:rPr>
            </w:pPr>
            <w:r>
              <w:rPr>
                <w:rFonts w:ascii="David" w:hAnsi="David" w:cs="David"/>
                <w:rtl/>
              </w:rPr>
              <w:t>המערכת תבקר את הפעילות במערך התקשורת (קווים, נתבים ומתגים) ותתריע על אירועים חריגים.</w:t>
            </w:r>
          </w:p>
        </w:tc>
        <w:tc>
          <w:tcPr>
            <w:tcW w:w="781" w:type="dxa"/>
            <w:tcBorders>
              <w:top w:val="single" w:sz="8" w:space="0" w:color="auto"/>
              <w:left w:val="single" w:sz="8" w:space="0" w:color="auto"/>
              <w:bottom w:val="single" w:sz="8" w:space="0" w:color="auto"/>
              <w:right w:val="single" w:sz="8" w:space="0" w:color="auto"/>
            </w:tcBorders>
            <w:noWrap/>
          </w:tcPr>
          <w:p w14:paraId="2E9DCF06"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771BD678"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01FFA9C4" w14:textId="77777777" w:rsidR="000023D0" w:rsidRDefault="000023D0" w:rsidP="00424D32">
            <w:pPr>
              <w:spacing w:before="120"/>
              <w:rPr>
                <w:rFonts w:ascii="David" w:hAnsi="David" w:cs="David"/>
                <w:rtl/>
              </w:rPr>
            </w:pPr>
          </w:p>
        </w:tc>
      </w:tr>
      <w:tr w:rsidR="000023D0" w14:paraId="00988E31" w14:textId="77777777" w:rsidTr="00424D32">
        <w:trPr>
          <w:trHeight w:val="397"/>
        </w:trPr>
        <w:tc>
          <w:tcPr>
            <w:tcW w:w="674" w:type="dxa"/>
            <w:tcBorders>
              <w:top w:val="single" w:sz="8" w:space="0" w:color="auto"/>
              <w:left w:val="single" w:sz="8" w:space="0" w:color="auto"/>
              <w:bottom w:val="single" w:sz="8" w:space="0" w:color="auto"/>
              <w:right w:val="single" w:sz="8" w:space="0" w:color="auto"/>
            </w:tcBorders>
          </w:tcPr>
          <w:p w14:paraId="20236552"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08F2B217" w14:textId="77777777" w:rsidR="000023D0" w:rsidRDefault="000023D0" w:rsidP="00424D32">
            <w:pPr>
              <w:spacing w:before="120"/>
              <w:rPr>
                <w:rFonts w:ascii="David" w:hAnsi="David" w:cs="David"/>
                <w:rtl/>
              </w:rPr>
            </w:pPr>
            <w:r>
              <w:rPr>
                <w:rFonts w:ascii="David" w:hAnsi="David" w:cs="David"/>
                <w:rtl/>
              </w:rPr>
              <w:t>ניטור</w:t>
            </w:r>
          </w:p>
        </w:tc>
        <w:tc>
          <w:tcPr>
            <w:tcW w:w="3818" w:type="dxa"/>
            <w:tcBorders>
              <w:top w:val="single" w:sz="8" w:space="0" w:color="auto"/>
              <w:left w:val="nil"/>
              <w:bottom w:val="single" w:sz="8" w:space="0" w:color="auto"/>
              <w:right w:val="single" w:sz="8" w:space="0" w:color="auto"/>
            </w:tcBorders>
          </w:tcPr>
          <w:p w14:paraId="61A6D1C7" w14:textId="77777777" w:rsidR="000023D0" w:rsidRDefault="000023D0" w:rsidP="00424D32">
            <w:pPr>
              <w:spacing w:before="120"/>
              <w:rPr>
                <w:rFonts w:ascii="David" w:hAnsi="David" w:cs="David"/>
                <w:rtl/>
              </w:rPr>
            </w:pPr>
            <w:r>
              <w:rPr>
                <w:rFonts w:ascii="David" w:hAnsi="David" w:cs="David"/>
                <w:rtl/>
              </w:rPr>
              <w:t>המערכת תקיים "נתיב בקרה" שתשמור גרסאות קודמות של נתונים לאחר עדכונם. כמו כן, המערכת תאגור את הנתונים הבאים על בצוע העדכון: זיהוי המעדכן, התחנה ממנה בוצע העדכון, תאריך ושעה, ערך קודם.</w:t>
            </w:r>
          </w:p>
        </w:tc>
        <w:tc>
          <w:tcPr>
            <w:tcW w:w="781" w:type="dxa"/>
            <w:tcBorders>
              <w:top w:val="single" w:sz="8" w:space="0" w:color="auto"/>
              <w:left w:val="single" w:sz="8" w:space="0" w:color="auto"/>
              <w:bottom w:val="single" w:sz="8" w:space="0" w:color="auto"/>
              <w:right w:val="single" w:sz="8" w:space="0" w:color="auto"/>
            </w:tcBorders>
            <w:noWrap/>
          </w:tcPr>
          <w:p w14:paraId="57CAACB0"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154FBD46"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2F1CD809" w14:textId="77777777" w:rsidR="000023D0" w:rsidRDefault="000023D0" w:rsidP="00424D32">
            <w:pPr>
              <w:spacing w:before="120"/>
              <w:rPr>
                <w:rFonts w:ascii="David" w:hAnsi="David" w:cs="David"/>
                <w:rtl/>
              </w:rPr>
            </w:pPr>
          </w:p>
        </w:tc>
      </w:tr>
      <w:tr w:rsidR="000023D0" w14:paraId="54963EAC" w14:textId="77777777" w:rsidTr="00424D32">
        <w:trPr>
          <w:trHeight w:val="760"/>
        </w:trPr>
        <w:tc>
          <w:tcPr>
            <w:tcW w:w="674" w:type="dxa"/>
            <w:tcBorders>
              <w:top w:val="single" w:sz="8" w:space="0" w:color="auto"/>
              <w:left w:val="single" w:sz="8" w:space="0" w:color="auto"/>
              <w:bottom w:val="single" w:sz="8" w:space="0" w:color="auto"/>
              <w:right w:val="single" w:sz="8" w:space="0" w:color="auto"/>
            </w:tcBorders>
          </w:tcPr>
          <w:p w14:paraId="779394C3"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3BEE810" w14:textId="77777777" w:rsidR="000023D0" w:rsidRDefault="000023D0" w:rsidP="00424D32">
            <w:pPr>
              <w:spacing w:before="120"/>
              <w:rPr>
                <w:rFonts w:ascii="David" w:hAnsi="David" w:cs="David"/>
                <w:rtl/>
              </w:rPr>
            </w:pPr>
            <w:r>
              <w:rPr>
                <w:rFonts w:ascii="David" w:hAnsi="David" w:cs="David"/>
                <w:rtl/>
              </w:rPr>
              <w:t>ניטור</w:t>
            </w:r>
          </w:p>
        </w:tc>
        <w:tc>
          <w:tcPr>
            <w:tcW w:w="3818" w:type="dxa"/>
            <w:tcBorders>
              <w:top w:val="single" w:sz="8" w:space="0" w:color="auto"/>
              <w:left w:val="nil"/>
              <w:bottom w:val="single" w:sz="8" w:space="0" w:color="auto"/>
              <w:right w:val="single" w:sz="8" w:space="0" w:color="auto"/>
            </w:tcBorders>
          </w:tcPr>
          <w:p w14:paraId="7DD9907D" w14:textId="77777777" w:rsidR="000023D0" w:rsidRDefault="000023D0" w:rsidP="00424D32">
            <w:pPr>
              <w:spacing w:before="120"/>
              <w:rPr>
                <w:rFonts w:ascii="David" w:hAnsi="David" w:cs="David"/>
                <w:rtl/>
              </w:rPr>
            </w:pPr>
            <w:r>
              <w:rPr>
                <w:rFonts w:ascii="David" w:hAnsi="David" w:cs="David"/>
                <w:rtl/>
              </w:rPr>
              <w:t>המערכת תדע לקבל ולרשום התראות על עדכונים חריגים מיישומים השונים. למשל, שנוי של 3 דרגות בנתוני עובד.</w:t>
            </w:r>
          </w:p>
        </w:tc>
        <w:tc>
          <w:tcPr>
            <w:tcW w:w="781" w:type="dxa"/>
            <w:tcBorders>
              <w:top w:val="single" w:sz="8" w:space="0" w:color="auto"/>
              <w:left w:val="single" w:sz="8" w:space="0" w:color="auto"/>
              <w:bottom w:val="single" w:sz="8" w:space="0" w:color="auto"/>
              <w:right w:val="single" w:sz="8" w:space="0" w:color="auto"/>
            </w:tcBorders>
            <w:noWrap/>
          </w:tcPr>
          <w:p w14:paraId="1E891428"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0BD7090B"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53829B8C" w14:textId="77777777" w:rsidR="000023D0" w:rsidRDefault="000023D0" w:rsidP="00424D32">
            <w:pPr>
              <w:spacing w:before="120"/>
              <w:rPr>
                <w:rFonts w:ascii="David" w:hAnsi="David" w:cs="David"/>
                <w:rtl/>
              </w:rPr>
            </w:pPr>
          </w:p>
        </w:tc>
      </w:tr>
      <w:tr w:rsidR="000023D0" w14:paraId="31D09006" w14:textId="77777777" w:rsidTr="00424D32">
        <w:trPr>
          <w:trHeight w:val="178"/>
        </w:trPr>
        <w:tc>
          <w:tcPr>
            <w:tcW w:w="674" w:type="dxa"/>
            <w:tcBorders>
              <w:top w:val="single" w:sz="8" w:space="0" w:color="auto"/>
              <w:left w:val="single" w:sz="8" w:space="0" w:color="auto"/>
              <w:bottom w:val="single" w:sz="8" w:space="0" w:color="auto"/>
              <w:right w:val="single" w:sz="8" w:space="0" w:color="auto"/>
            </w:tcBorders>
          </w:tcPr>
          <w:p w14:paraId="22EF2D25"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4CA3A40E" w14:textId="77777777" w:rsidR="000023D0" w:rsidRDefault="000023D0" w:rsidP="00424D32">
            <w:pPr>
              <w:spacing w:before="120"/>
              <w:rPr>
                <w:rFonts w:ascii="David" w:hAnsi="David" w:cs="David"/>
                <w:rtl/>
              </w:rPr>
            </w:pPr>
            <w:r>
              <w:rPr>
                <w:rFonts w:ascii="David" w:hAnsi="David" w:cs="David"/>
                <w:rtl/>
              </w:rPr>
              <w:t>ניטור</w:t>
            </w:r>
          </w:p>
        </w:tc>
        <w:tc>
          <w:tcPr>
            <w:tcW w:w="3818" w:type="dxa"/>
            <w:tcBorders>
              <w:top w:val="single" w:sz="8" w:space="0" w:color="auto"/>
              <w:left w:val="nil"/>
              <w:bottom w:val="single" w:sz="8" w:space="0" w:color="auto"/>
              <w:right w:val="single" w:sz="8" w:space="0" w:color="auto"/>
            </w:tcBorders>
          </w:tcPr>
          <w:p w14:paraId="3CD98F18" w14:textId="77777777" w:rsidR="000023D0" w:rsidRDefault="000023D0" w:rsidP="00424D32">
            <w:pPr>
              <w:spacing w:before="120"/>
              <w:rPr>
                <w:rFonts w:ascii="David" w:hAnsi="David" w:cs="David"/>
                <w:rtl/>
              </w:rPr>
            </w:pPr>
            <w:r>
              <w:rPr>
                <w:rFonts w:ascii="David" w:hAnsi="David" w:cs="David"/>
                <w:rtl/>
              </w:rPr>
              <w:t xml:space="preserve">המערכת תאפשר יצירת דוחות והצלבת מידע על מנת לאתר שימוש לרעה במערכת. תהיה אפשרות להפיק דוחות אלה </w:t>
            </w:r>
            <w:proofErr w:type="spellStart"/>
            <w:r>
              <w:rPr>
                <w:rFonts w:ascii="David" w:hAnsi="David" w:cs="David"/>
                <w:rtl/>
              </w:rPr>
              <w:t>לגליון</w:t>
            </w:r>
            <w:proofErr w:type="spellEnd"/>
            <w:r>
              <w:rPr>
                <w:rFonts w:ascii="David" w:hAnsi="David" w:cs="David"/>
                <w:rtl/>
              </w:rPr>
              <w:t xml:space="preserve"> אקסל.</w:t>
            </w:r>
          </w:p>
        </w:tc>
        <w:tc>
          <w:tcPr>
            <w:tcW w:w="781" w:type="dxa"/>
            <w:tcBorders>
              <w:top w:val="single" w:sz="8" w:space="0" w:color="auto"/>
              <w:left w:val="single" w:sz="8" w:space="0" w:color="auto"/>
              <w:bottom w:val="single" w:sz="8" w:space="0" w:color="auto"/>
              <w:right w:val="single" w:sz="8" w:space="0" w:color="auto"/>
            </w:tcBorders>
            <w:noWrap/>
          </w:tcPr>
          <w:p w14:paraId="015355AD" w14:textId="77777777" w:rsidR="000023D0" w:rsidRDefault="000023D0" w:rsidP="00424D32">
            <w:pPr>
              <w:spacing w:before="120"/>
              <w:rPr>
                <w:rFonts w:ascii="David" w:hAnsi="David" w:cs="David"/>
                <w:rtl/>
              </w:rPr>
            </w:pPr>
          </w:p>
        </w:tc>
        <w:tc>
          <w:tcPr>
            <w:tcW w:w="1714" w:type="dxa"/>
            <w:tcBorders>
              <w:top w:val="single" w:sz="8" w:space="0" w:color="auto"/>
              <w:left w:val="single" w:sz="8" w:space="0" w:color="auto"/>
              <w:bottom w:val="single" w:sz="8" w:space="0" w:color="auto"/>
              <w:right w:val="single" w:sz="8" w:space="0" w:color="auto"/>
            </w:tcBorders>
            <w:noWrap/>
          </w:tcPr>
          <w:p w14:paraId="750A8C09" w14:textId="77777777" w:rsidR="000023D0" w:rsidRDefault="000023D0" w:rsidP="00424D32">
            <w:pPr>
              <w:spacing w:before="120"/>
              <w:rPr>
                <w:rFonts w:ascii="David" w:hAnsi="David" w:cs="David"/>
                <w:rtl/>
              </w:rPr>
            </w:pPr>
          </w:p>
        </w:tc>
        <w:tc>
          <w:tcPr>
            <w:tcW w:w="567" w:type="dxa"/>
            <w:tcBorders>
              <w:top w:val="single" w:sz="8" w:space="0" w:color="auto"/>
              <w:left w:val="single" w:sz="8" w:space="0" w:color="auto"/>
              <w:bottom w:val="single" w:sz="8" w:space="0" w:color="auto"/>
              <w:right w:val="single" w:sz="8" w:space="0" w:color="auto"/>
            </w:tcBorders>
          </w:tcPr>
          <w:p w14:paraId="30AB2C55" w14:textId="77777777" w:rsidR="000023D0" w:rsidRDefault="000023D0" w:rsidP="00424D32">
            <w:pPr>
              <w:spacing w:before="120"/>
              <w:rPr>
                <w:rFonts w:ascii="David" w:hAnsi="David" w:cs="David"/>
                <w:rtl/>
              </w:rPr>
            </w:pPr>
          </w:p>
        </w:tc>
      </w:tr>
      <w:tr w:rsidR="000023D0" w14:paraId="131EAD45"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2931F32C"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C4AB346" w14:textId="77777777" w:rsidR="000023D0" w:rsidRDefault="000023D0" w:rsidP="00424D32">
            <w:pPr>
              <w:spacing w:before="120"/>
              <w:rPr>
                <w:rFonts w:ascii="David" w:hAnsi="David" w:cs="David"/>
              </w:rPr>
            </w:pPr>
            <w:r>
              <w:rPr>
                <w:rFonts w:ascii="David" w:hAnsi="David" w:cs="David"/>
                <w:rtl/>
              </w:rPr>
              <w:t xml:space="preserve"> הרשאות</w:t>
            </w:r>
          </w:p>
        </w:tc>
        <w:tc>
          <w:tcPr>
            <w:tcW w:w="3818" w:type="dxa"/>
            <w:tcBorders>
              <w:top w:val="single" w:sz="8" w:space="0" w:color="auto"/>
              <w:left w:val="nil"/>
              <w:bottom w:val="single" w:sz="8" w:space="0" w:color="auto"/>
              <w:right w:val="single" w:sz="8" w:space="0" w:color="auto"/>
            </w:tcBorders>
          </w:tcPr>
          <w:p w14:paraId="58CC91E5" w14:textId="77777777" w:rsidR="000023D0" w:rsidRDefault="000023D0" w:rsidP="00424D32">
            <w:pPr>
              <w:spacing w:before="120"/>
              <w:rPr>
                <w:rFonts w:ascii="David" w:hAnsi="David" w:cs="David"/>
              </w:rPr>
            </w:pPr>
            <w:r>
              <w:rPr>
                <w:rFonts w:ascii="David" w:hAnsi="David" w:cs="David"/>
                <w:rtl/>
              </w:rPr>
              <w:t>מערכת ההרשאות היא כללית לכל המערכות. מערכות הרשאות של מערכות ייעודיות (הכנסות, חינוך וכדומה) תוזן ממערכת ההרשאות המרכזית.</w:t>
            </w:r>
          </w:p>
        </w:tc>
        <w:tc>
          <w:tcPr>
            <w:tcW w:w="781" w:type="dxa"/>
            <w:tcBorders>
              <w:top w:val="single" w:sz="8" w:space="0" w:color="auto"/>
              <w:left w:val="single" w:sz="8" w:space="0" w:color="auto"/>
              <w:bottom w:val="single" w:sz="8" w:space="0" w:color="auto"/>
              <w:right w:val="single" w:sz="8" w:space="0" w:color="auto"/>
            </w:tcBorders>
            <w:noWrap/>
          </w:tcPr>
          <w:p w14:paraId="3B05D5A2" w14:textId="77777777" w:rsidR="000023D0" w:rsidRDefault="000023D0" w:rsidP="00424D32">
            <w:pPr>
              <w:spacing w:before="120"/>
              <w:rPr>
                <w:rFonts w:ascii="David" w:hAnsi="David" w:cs="David"/>
              </w:rPr>
            </w:pPr>
            <w:r>
              <w:rPr>
                <w:rFonts w:ascii="David" w:hAnsi="David" w:cs="David"/>
                <w:rtl/>
              </w:rPr>
              <w:t> </w:t>
            </w:r>
          </w:p>
        </w:tc>
        <w:tc>
          <w:tcPr>
            <w:tcW w:w="1714" w:type="dxa"/>
            <w:tcBorders>
              <w:top w:val="single" w:sz="8" w:space="0" w:color="auto"/>
              <w:left w:val="single" w:sz="8" w:space="0" w:color="auto"/>
              <w:bottom w:val="single" w:sz="8" w:space="0" w:color="auto"/>
              <w:right w:val="single" w:sz="8" w:space="0" w:color="auto"/>
            </w:tcBorders>
            <w:noWrap/>
          </w:tcPr>
          <w:p w14:paraId="69E180B7" w14:textId="77777777" w:rsidR="000023D0" w:rsidRDefault="000023D0" w:rsidP="00424D32">
            <w:pPr>
              <w:spacing w:before="120"/>
              <w:rPr>
                <w:rFonts w:ascii="David" w:hAnsi="David" w:cs="David"/>
              </w:rPr>
            </w:pPr>
            <w:r>
              <w:rPr>
                <w:rFonts w:ascii="David" w:hAnsi="David" w:cs="David"/>
                <w:rtl/>
              </w:rPr>
              <w:t> </w:t>
            </w:r>
          </w:p>
        </w:tc>
        <w:tc>
          <w:tcPr>
            <w:tcW w:w="567" w:type="dxa"/>
            <w:tcBorders>
              <w:top w:val="single" w:sz="8" w:space="0" w:color="auto"/>
              <w:left w:val="single" w:sz="8" w:space="0" w:color="auto"/>
              <w:bottom w:val="single" w:sz="8" w:space="0" w:color="auto"/>
              <w:right w:val="single" w:sz="8" w:space="0" w:color="auto"/>
            </w:tcBorders>
          </w:tcPr>
          <w:p w14:paraId="0B13D6A8" w14:textId="77777777" w:rsidR="000023D0" w:rsidRDefault="000023D0" w:rsidP="00424D32">
            <w:pPr>
              <w:spacing w:before="120"/>
              <w:rPr>
                <w:rFonts w:ascii="David" w:hAnsi="David" w:cs="David"/>
                <w:rtl/>
              </w:rPr>
            </w:pPr>
          </w:p>
        </w:tc>
      </w:tr>
      <w:tr w:rsidR="000023D0" w14:paraId="346D5DED" w14:textId="77777777" w:rsidTr="00424D32">
        <w:trPr>
          <w:trHeight w:val="645"/>
        </w:trPr>
        <w:tc>
          <w:tcPr>
            <w:tcW w:w="674" w:type="dxa"/>
            <w:tcBorders>
              <w:top w:val="single" w:sz="8" w:space="0" w:color="auto"/>
              <w:left w:val="single" w:sz="8" w:space="0" w:color="auto"/>
              <w:bottom w:val="single" w:sz="8" w:space="0" w:color="auto"/>
              <w:right w:val="single" w:sz="8" w:space="0" w:color="auto"/>
            </w:tcBorders>
          </w:tcPr>
          <w:p w14:paraId="1AE9F96C"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D127768" w14:textId="77777777" w:rsidR="000023D0" w:rsidRDefault="000023D0" w:rsidP="00424D32">
            <w:pPr>
              <w:spacing w:before="120"/>
              <w:rPr>
                <w:rFonts w:ascii="David" w:hAnsi="David" w:cs="David"/>
              </w:rPr>
            </w:pPr>
            <w:r>
              <w:rPr>
                <w:rFonts w:ascii="David" w:hAnsi="David" w:cs="David"/>
                <w:rtl/>
              </w:rPr>
              <w:t>הרשאות</w:t>
            </w:r>
          </w:p>
        </w:tc>
        <w:tc>
          <w:tcPr>
            <w:tcW w:w="3818" w:type="dxa"/>
            <w:tcBorders>
              <w:top w:val="single" w:sz="8" w:space="0" w:color="auto"/>
              <w:left w:val="nil"/>
              <w:bottom w:val="single" w:sz="8" w:space="0" w:color="auto"/>
              <w:right w:val="single" w:sz="8" w:space="0" w:color="auto"/>
            </w:tcBorders>
          </w:tcPr>
          <w:p w14:paraId="687B9C15" w14:textId="77777777" w:rsidR="000023D0" w:rsidRDefault="000023D0" w:rsidP="00424D32">
            <w:pPr>
              <w:spacing w:before="120"/>
              <w:rPr>
                <w:rFonts w:ascii="David" w:hAnsi="David" w:cs="David"/>
              </w:rPr>
            </w:pPr>
            <w:r>
              <w:rPr>
                <w:rFonts w:ascii="David" w:hAnsi="David" w:cs="David"/>
                <w:rtl/>
              </w:rPr>
              <w:t>המערכת תאפשר הפעלת אמצעי בקרת גישה מכל הסוגים: כרטיס אישי, ביומטרי ואחרים.</w:t>
            </w:r>
          </w:p>
        </w:tc>
        <w:tc>
          <w:tcPr>
            <w:tcW w:w="781" w:type="dxa"/>
            <w:tcBorders>
              <w:top w:val="single" w:sz="8" w:space="0" w:color="auto"/>
              <w:left w:val="single" w:sz="8" w:space="0" w:color="auto"/>
              <w:bottom w:val="single" w:sz="8" w:space="0" w:color="auto"/>
              <w:right w:val="single" w:sz="8" w:space="0" w:color="auto"/>
            </w:tcBorders>
            <w:noWrap/>
          </w:tcPr>
          <w:p w14:paraId="691FC085" w14:textId="77777777" w:rsidR="000023D0" w:rsidRDefault="000023D0" w:rsidP="00424D32">
            <w:pPr>
              <w:spacing w:before="120"/>
              <w:rPr>
                <w:rFonts w:ascii="David" w:hAnsi="David" w:cs="David"/>
              </w:rPr>
            </w:pPr>
            <w:r>
              <w:rPr>
                <w:rFonts w:ascii="David" w:hAnsi="David" w:cs="David"/>
                <w:rtl/>
              </w:rPr>
              <w:t> </w:t>
            </w:r>
          </w:p>
        </w:tc>
        <w:tc>
          <w:tcPr>
            <w:tcW w:w="1714" w:type="dxa"/>
            <w:tcBorders>
              <w:top w:val="single" w:sz="8" w:space="0" w:color="auto"/>
              <w:left w:val="nil"/>
              <w:bottom w:val="single" w:sz="8" w:space="0" w:color="auto"/>
              <w:right w:val="single" w:sz="8" w:space="0" w:color="auto"/>
            </w:tcBorders>
            <w:noWrap/>
          </w:tcPr>
          <w:p w14:paraId="0229A7EE" w14:textId="77777777" w:rsidR="000023D0" w:rsidRDefault="000023D0" w:rsidP="00424D32">
            <w:pPr>
              <w:spacing w:before="120"/>
              <w:rPr>
                <w:rFonts w:ascii="David" w:hAnsi="David" w:cs="David"/>
              </w:rPr>
            </w:pPr>
            <w:r>
              <w:rPr>
                <w:rFonts w:ascii="David" w:hAnsi="David" w:cs="David"/>
                <w:rtl/>
              </w:rPr>
              <w:t> </w:t>
            </w:r>
          </w:p>
        </w:tc>
        <w:tc>
          <w:tcPr>
            <w:tcW w:w="567" w:type="dxa"/>
            <w:tcBorders>
              <w:top w:val="single" w:sz="8" w:space="0" w:color="auto"/>
              <w:left w:val="nil"/>
              <w:bottom w:val="single" w:sz="8" w:space="0" w:color="auto"/>
              <w:right w:val="single" w:sz="8" w:space="0" w:color="auto"/>
            </w:tcBorders>
          </w:tcPr>
          <w:p w14:paraId="131C015F" w14:textId="77777777" w:rsidR="000023D0" w:rsidRDefault="000023D0" w:rsidP="00424D32">
            <w:pPr>
              <w:spacing w:before="120"/>
              <w:rPr>
                <w:rFonts w:ascii="David" w:hAnsi="David" w:cs="David"/>
                <w:rtl/>
              </w:rPr>
            </w:pPr>
          </w:p>
        </w:tc>
      </w:tr>
      <w:tr w:rsidR="000023D0" w14:paraId="462EF967" w14:textId="77777777" w:rsidTr="00424D32">
        <w:trPr>
          <w:trHeight w:val="126"/>
        </w:trPr>
        <w:tc>
          <w:tcPr>
            <w:tcW w:w="674" w:type="dxa"/>
            <w:tcBorders>
              <w:top w:val="single" w:sz="8" w:space="0" w:color="auto"/>
              <w:left w:val="single" w:sz="8" w:space="0" w:color="auto"/>
              <w:bottom w:val="single" w:sz="8" w:space="0" w:color="auto"/>
              <w:right w:val="single" w:sz="8" w:space="0" w:color="auto"/>
            </w:tcBorders>
          </w:tcPr>
          <w:p w14:paraId="62B9115B"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0DBBC1A" w14:textId="77777777" w:rsidR="000023D0" w:rsidRDefault="000023D0" w:rsidP="00424D32">
            <w:pPr>
              <w:spacing w:before="120"/>
              <w:rPr>
                <w:rFonts w:ascii="David" w:hAnsi="David" w:cs="David"/>
                <w:rtl/>
              </w:rPr>
            </w:pPr>
            <w:r>
              <w:rPr>
                <w:rFonts w:ascii="David" w:hAnsi="David" w:cs="David"/>
                <w:rtl/>
              </w:rPr>
              <w:t>הרשאות</w:t>
            </w:r>
          </w:p>
        </w:tc>
        <w:tc>
          <w:tcPr>
            <w:tcW w:w="3818" w:type="dxa"/>
            <w:tcBorders>
              <w:top w:val="single" w:sz="8" w:space="0" w:color="auto"/>
              <w:left w:val="nil"/>
              <w:bottom w:val="single" w:sz="8" w:space="0" w:color="auto"/>
              <w:right w:val="single" w:sz="8" w:space="0" w:color="auto"/>
            </w:tcBorders>
          </w:tcPr>
          <w:p w14:paraId="38CC2ECD" w14:textId="77777777" w:rsidR="000023D0" w:rsidRDefault="000023D0" w:rsidP="00424D32">
            <w:pPr>
              <w:spacing w:before="120"/>
              <w:rPr>
                <w:rFonts w:ascii="David" w:hAnsi="David" w:cs="David"/>
                <w:rtl/>
              </w:rPr>
            </w:pPr>
            <w:r>
              <w:rPr>
                <w:rFonts w:ascii="David" w:hAnsi="David" w:cs="David"/>
                <w:rtl/>
              </w:rPr>
              <w:t>תהיה אפשרות למתן הרשאות למשתמשים שאינם עובדי הרשות (כגון, יועץ משפטי חיצוני).</w:t>
            </w:r>
          </w:p>
        </w:tc>
        <w:tc>
          <w:tcPr>
            <w:tcW w:w="781" w:type="dxa"/>
            <w:tcBorders>
              <w:top w:val="single" w:sz="8" w:space="0" w:color="auto"/>
              <w:left w:val="single" w:sz="8" w:space="0" w:color="auto"/>
              <w:bottom w:val="single" w:sz="8" w:space="0" w:color="auto"/>
              <w:right w:val="single" w:sz="8" w:space="0" w:color="auto"/>
            </w:tcBorders>
            <w:noWrap/>
          </w:tcPr>
          <w:p w14:paraId="0C2C43F8"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19383E3D"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1DB86608" w14:textId="77777777" w:rsidR="000023D0" w:rsidRDefault="000023D0" w:rsidP="00424D32">
            <w:pPr>
              <w:spacing w:before="120"/>
              <w:rPr>
                <w:rFonts w:ascii="David" w:hAnsi="David" w:cs="David"/>
                <w:rtl/>
              </w:rPr>
            </w:pPr>
          </w:p>
        </w:tc>
      </w:tr>
      <w:tr w:rsidR="000023D0" w14:paraId="2151992A" w14:textId="77777777" w:rsidTr="00424D32">
        <w:trPr>
          <w:trHeight w:val="126"/>
        </w:trPr>
        <w:tc>
          <w:tcPr>
            <w:tcW w:w="674" w:type="dxa"/>
            <w:tcBorders>
              <w:top w:val="single" w:sz="8" w:space="0" w:color="auto"/>
              <w:left w:val="single" w:sz="8" w:space="0" w:color="auto"/>
              <w:bottom w:val="single" w:sz="8" w:space="0" w:color="auto"/>
              <w:right w:val="single" w:sz="8" w:space="0" w:color="auto"/>
            </w:tcBorders>
          </w:tcPr>
          <w:p w14:paraId="1322BC9D"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6AA7E7F" w14:textId="77777777" w:rsidR="000023D0" w:rsidRDefault="000023D0" w:rsidP="00424D32">
            <w:pPr>
              <w:spacing w:before="120"/>
              <w:rPr>
                <w:rFonts w:ascii="David" w:hAnsi="David" w:cs="David"/>
              </w:rPr>
            </w:pPr>
            <w:r>
              <w:rPr>
                <w:rFonts w:ascii="David" w:hAnsi="David" w:cs="David"/>
                <w:rtl/>
              </w:rPr>
              <w:t>הרשאות</w:t>
            </w:r>
          </w:p>
        </w:tc>
        <w:tc>
          <w:tcPr>
            <w:tcW w:w="3818" w:type="dxa"/>
            <w:tcBorders>
              <w:top w:val="single" w:sz="8" w:space="0" w:color="auto"/>
              <w:left w:val="nil"/>
              <w:bottom w:val="single" w:sz="8" w:space="0" w:color="auto"/>
              <w:right w:val="single" w:sz="8" w:space="0" w:color="auto"/>
            </w:tcBorders>
          </w:tcPr>
          <w:p w14:paraId="45C38F19" w14:textId="77777777" w:rsidR="000023D0" w:rsidRDefault="000023D0" w:rsidP="00424D32">
            <w:pPr>
              <w:spacing w:before="120"/>
              <w:rPr>
                <w:rFonts w:ascii="David" w:hAnsi="David" w:cs="David"/>
              </w:rPr>
            </w:pPr>
            <w:r>
              <w:rPr>
                <w:rFonts w:ascii="David" w:hAnsi="David" w:cs="David"/>
                <w:rtl/>
              </w:rPr>
              <w:t>המנהלים הבכירים (ראש ה</w:t>
            </w:r>
            <w:r>
              <w:rPr>
                <w:rFonts w:ascii="David" w:hAnsi="David" w:cs="David" w:hint="cs"/>
                <w:rtl/>
              </w:rPr>
              <w:t>מועצה</w:t>
            </w:r>
            <w:r>
              <w:rPr>
                <w:rFonts w:ascii="David" w:hAnsi="David" w:cs="David"/>
                <w:rtl/>
              </w:rPr>
              <w:t>, מנכ"ל, גזבר,</w:t>
            </w:r>
            <w:r>
              <w:rPr>
                <w:rFonts w:ascii="David" w:hAnsi="David" w:cs="David" w:hint="cs"/>
                <w:rtl/>
              </w:rPr>
              <w:t xml:space="preserve"> </w:t>
            </w:r>
            <w:r>
              <w:rPr>
                <w:rFonts w:ascii="David" w:hAnsi="David" w:cs="David"/>
                <w:rtl/>
              </w:rPr>
              <w:t>ועובדי מועצה אחרים) יורשו לגשת אל המערכת מחוץ לאתרים של המועצה (למשל, עבודה מהבית בתקשורת או גישה סלולרית).</w:t>
            </w:r>
          </w:p>
        </w:tc>
        <w:tc>
          <w:tcPr>
            <w:tcW w:w="781" w:type="dxa"/>
            <w:tcBorders>
              <w:top w:val="single" w:sz="8" w:space="0" w:color="auto"/>
              <w:left w:val="single" w:sz="8" w:space="0" w:color="auto"/>
              <w:bottom w:val="single" w:sz="8" w:space="0" w:color="auto"/>
              <w:right w:val="single" w:sz="8" w:space="0" w:color="auto"/>
            </w:tcBorders>
            <w:noWrap/>
          </w:tcPr>
          <w:p w14:paraId="7A559E6D"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1ABAE77"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7250D03D" w14:textId="77777777" w:rsidR="000023D0" w:rsidRDefault="000023D0" w:rsidP="00424D32">
            <w:pPr>
              <w:spacing w:before="120"/>
              <w:rPr>
                <w:rFonts w:ascii="David" w:hAnsi="David" w:cs="David"/>
                <w:rtl/>
              </w:rPr>
            </w:pPr>
          </w:p>
        </w:tc>
      </w:tr>
      <w:tr w:rsidR="000023D0" w14:paraId="709278F2"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526DB467"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5AEAC95" w14:textId="77777777" w:rsidR="000023D0" w:rsidRDefault="000023D0" w:rsidP="00424D32">
            <w:pPr>
              <w:spacing w:before="120"/>
              <w:rPr>
                <w:rFonts w:ascii="David" w:hAnsi="David" w:cs="David"/>
                <w:rtl/>
              </w:rPr>
            </w:pPr>
            <w:r>
              <w:rPr>
                <w:rFonts w:ascii="David" w:hAnsi="David" w:cs="David"/>
                <w:rtl/>
              </w:rPr>
              <w:t>גבוי</w:t>
            </w:r>
          </w:p>
        </w:tc>
        <w:tc>
          <w:tcPr>
            <w:tcW w:w="3818" w:type="dxa"/>
            <w:tcBorders>
              <w:top w:val="single" w:sz="8" w:space="0" w:color="auto"/>
              <w:left w:val="nil"/>
              <w:bottom w:val="single" w:sz="8" w:space="0" w:color="auto"/>
              <w:right w:val="single" w:sz="8" w:space="0" w:color="auto"/>
            </w:tcBorders>
          </w:tcPr>
          <w:p w14:paraId="291FAFD0" w14:textId="77777777" w:rsidR="000023D0" w:rsidRDefault="000023D0" w:rsidP="00424D32">
            <w:pPr>
              <w:spacing w:before="120"/>
              <w:rPr>
                <w:rFonts w:ascii="David" w:hAnsi="David" w:cs="David"/>
                <w:rtl/>
              </w:rPr>
            </w:pPr>
            <w:r>
              <w:rPr>
                <w:rFonts w:ascii="David" w:hAnsi="David" w:cs="David"/>
                <w:rtl/>
              </w:rPr>
              <w:t>המערכת תאפשר קביעת מדיניות גבוי אוטומטי ויזום לכל מערכת, לטבלאות מסוימות, תחנות קצה, מחיצות וקבצים</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3FA896AE"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1A95C11"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193DBD43" w14:textId="77777777" w:rsidR="000023D0" w:rsidRDefault="000023D0" w:rsidP="00424D32">
            <w:pPr>
              <w:spacing w:before="120"/>
              <w:rPr>
                <w:rFonts w:ascii="David" w:hAnsi="David" w:cs="David"/>
                <w:rtl/>
              </w:rPr>
            </w:pPr>
          </w:p>
        </w:tc>
      </w:tr>
      <w:tr w:rsidR="000023D0" w14:paraId="19FE9305" w14:textId="77777777" w:rsidTr="00424D32">
        <w:trPr>
          <w:trHeight w:val="645"/>
        </w:trPr>
        <w:tc>
          <w:tcPr>
            <w:tcW w:w="674" w:type="dxa"/>
            <w:tcBorders>
              <w:top w:val="single" w:sz="8" w:space="0" w:color="auto"/>
              <w:left w:val="single" w:sz="8" w:space="0" w:color="auto"/>
              <w:bottom w:val="single" w:sz="8" w:space="0" w:color="auto"/>
              <w:right w:val="single" w:sz="8" w:space="0" w:color="auto"/>
            </w:tcBorders>
          </w:tcPr>
          <w:p w14:paraId="3E36D24D"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82EAD83" w14:textId="77777777" w:rsidR="000023D0" w:rsidRDefault="000023D0" w:rsidP="00424D32">
            <w:pPr>
              <w:spacing w:before="120"/>
              <w:rPr>
                <w:rFonts w:ascii="David" w:hAnsi="David" w:cs="David"/>
                <w:rtl/>
              </w:rPr>
            </w:pPr>
            <w:r>
              <w:rPr>
                <w:rFonts w:ascii="David" w:hAnsi="David" w:cs="David"/>
                <w:rtl/>
              </w:rPr>
              <w:t>גבוי</w:t>
            </w:r>
          </w:p>
        </w:tc>
        <w:tc>
          <w:tcPr>
            <w:tcW w:w="3818" w:type="dxa"/>
            <w:tcBorders>
              <w:top w:val="single" w:sz="8" w:space="0" w:color="auto"/>
              <w:left w:val="nil"/>
              <w:bottom w:val="single" w:sz="8" w:space="0" w:color="auto"/>
              <w:right w:val="single" w:sz="8" w:space="0" w:color="auto"/>
            </w:tcBorders>
          </w:tcPr>
          <w:p w14:paraId="11C356C1" w14:textId="77777777" w:rsidR="000023D0" w:rsidRDefault="000023D0" w:rsidP="00424D32">
            <w:pPr>
              <w:spacing w:before="120"/>
              <w:rPr>
                <w:rFonts w:ascii="David" w:hAnsi="David" w:cs="David"/>
                <w:rtl/>
              </w:rPr>
            </w:pPr>
            <w:r>
              <w:rPr>
                <w:rFonts w:ascii="David" w:hAnsi="David" w:cs="David"/>
                <w:rtl/>
              </w:rPr>
              <w:t>מערכות הגבוי תעבודנה ברקע כך שמשתמשים יוכלו להמשיך לעבוד בזמן בצוע גבוי.</w:t>
            </w:r>
          </w:p>
        </w:tc>
        <w:tc>
          <w:tcPr>
            <w:tcW w:w="781" w:type="dxa"/>
            <w:tcBorders>
              <w:top w:val="single" w:sz="8" w:space="0" w:color="auto"/>
              <w:left w:val="single" w:sz="8" w:space="0" w:color="auto"/>
              <w:bottom w:val="single" w:sz="8" w:space="0" w:color="auto"/>
              <w:right w:val="single" w:sz="8" w:space="0" w:color="auto"/>
            </w:tcBorders>
            <w:noWrap/>
          </w:tcPr>
          <w:p w14:paraId="0DE3EDA1"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7C1FDFD9"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6DDB8808" w14:textId="77777777" w:rsidR="000023D0" w:rsidRDefault="000023D0" w:rsidP="00424D32">
            <w:pPr>
              <w:spacing w:before="120"/>
              <w:rPr>
                <w:rFonts w:ascii="David" w:hAnsi="David" w:cs="David"/>
                <w:rtl/>
              </w:rPr>
            </w:pPr>
          </w:p>
        </w:tc>
      </w:tr>
      <w:tr w:rsidR="000023D0" w14:paraId="59BB1141" w14:textId="77777777" w:rsidTr="00424D32">
        <w:trPr>
          <w:trHeight w:val="513"/>
        </w:trPr>
        <w:tc>
          <w:tcPr>
            <w:tcW w:w="674" w:type="dxa"/>
            <w:tcBorders>
              <w:top w:val="single" w:sz="8" w:space="0" w:color="auto"/>
              <w:left w:val="single" w:sz="8" w:space="0" w:color="auto"/>
              <w:bottom w:val="single" w:sz="8" w:space="0" w:color="auto"/>
              <w:right w:val="single" w:sz="8" w:space="0" w:color="auto"/>
            </w:tcBorders>
          </w:tcPr>
          <w:p w14:paraId="565AE0E3"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7723589" w14:textId="77777777" w:rsidR="000023D0" w:rsidRDefault="000023D0" w:rsidP="00424D32">
            <w:pPr>
              <w:spacing w:before="120"/>
              <w:rPr>
                <w:rFonts w:ascii="David" w:hAnsi="David" w:cs="David"/>
                <w:rtl/>
              </w:rPr>
            </w:pPr>
            <w:r>
              <w:rPr>
                <w:rFonts w:ascii="David" w:hAnsi="David" w:cs="David"/>
                <w:rtl/>
              </w:rPr>
              <w:t>גבוי</w:t>
            </w:r>
          </w:p>
        </w:tc>
        <w:tc>
          <w:tcPr>
            <w:tcW w:w="3818" w:type="dxa"/>
            <w:tcBorders>
              <w:top w:val="single" w:sz="8" w:space="0" w:color="auto"/>
              <w:left w:val="nil"/>
              <w:bottom w:val="single" w:sz="8" w:space="0" w:color="auto"/>
              <w:right w:val="single" w:sz="8" w:space="0" w:color="auto"/>
            </w:tcBorders>
          </w:tcPr>
          <w:p w14:paraId="737CB723" w14:textId="77777777" w:rsidR="000023D0" w:rsidRDefault="000023D0" w:rsidP="00424D32">
            <w:pPr>
              <w:spacing w:before="120"/>
              <w:rPr>
                <w:rFonts w:ascii="David" w:hAnsi="David" w:cs="David"/>
                <w:rtl/>
              </w:rPr>
            </w:pPr>
            <w:r>
              <w:rPr>
                <w:rFonts w:ascii="David" w:hAnsi="David" w:cs="David"/>
                <w:rtl/>
              </w:rPr>
              <w:t xml:space="preserve">המערכת תדווח על תקלות בגבוי במגוון אמצעים: הודעה מתפרצת, </w:t>
            </w:r>
            <w:r>
              <w:rPr>
                <w:rFonts w:ascii="David" w:hAnsi="David" w:cs="David"/>
              </w:rPr>
              <w:t>SMS</w:t>
            </w:r>
            <w:r>
              <w:rPr>
                <w:rFonts w:ascii="David" w:hAnsi="David" w:cs="David"/>
                <w:rtl/>
              </w:rPr>
              <w:t>, דוא"ל, טלפון.</w:t>
            </w:r>
          </w:p>
        </w:tc>
        <w:tc>
          <w:tcPr>
            <w:tcW w:w="781" w:type="dxa"/>
            <w:tcBorders>
              <w:top w:val="single" w:sz="8" w:space="0" w:color="auto"/>
              <w:left w:val="single" w:sz="8" w:space="0" w:color="auto"/>
              <w:bottom w:val="single" w:sz="8" w:space="0" w:color="auto"/>
              <w:right w:val="single" w:sz="8" w:space="0" w:color="auto"/>
            </w:tcBorders>
            <w:noWrap/>
          </w:tcPr>
          <w:p w14:paraId="128AA8FD"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6C819B58"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433169F7" w14:textId="77777777" w:rsidR="000023D0" w:rsidRDefault="000023D0" w:rsidP="00424D32">
            <w:pPr>
              <w:spacing w:before="120"/>
              <w:rPr>
                <w:rFonts w:ascii="David" w:hAnsi="David" w:cs="David"/>
                <w:rtl/>
              </w:rPr>
            </w:pPr>
          </w:p>
        </w:tc>
      </w:tr>
      <w:tr w:rsidR="000023D0" w14:paraId="15B68DA1" w14:textId="77777777" w:rsidTr="00424D32">
        <w:trPr>
          <w:trHeight w:val="365"/>
        </w:trPr>
        <w:tc>
          <w:tcPr>
            <w:tcW w:w="674" w:type="dxa"/>
            <w:tcBorders>
              <w:top w:val="single" w:sz="8" w:space="0" w:color="auto"/>
              <w:left w:val="single" w:sz="8" w:space="0" w:color="auto"/>
              <w:bottom w:val="single" w:sz="8" w:space="0" w:color="auto"/>
              <w:right w:val="single" w:sz="8" w:space="0" w:color="auto"/>
            </w:tcBorders>
          </w:tcPr>
          <w:p w14:paraId="7891D35C"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0D666E14" w14:textId="77777777" w:rsidR="000023D0" w:rsidRDefault="000023D0" w:rsidP="00424D32">
            <w:pPr>
              <w:spacing w:before="120"/>
              <w:rPr>
                <w:rFonts w:ascii="David" w:hAnsi="David" w:cs="David"/>
                <w:rtl/>
              </w:rPr>
            </w:pPr>
            <w:r>
              <w:rPr>
                <w:rFonts w:ascii="David" w:hAnsi="David" w:cs="David"/>
                <w:rtl/>
              </w:rPr>
              <w:t>גבוי</w:t>
            </w:r>
          </w:p>
        </w:tc>
        <w:tc>
          <w:tcPr>
            <w:tcW w:w="3818" w:type="dxa"/>
            <w:tcBorders>
              <w:top w:val="single" w:sz="8" w:space="0" w:color="auto"/>
              <w:left w:val="nil"/>
              <w:bottom w:val="single" w:sz="8" w:space="0" w:color="auto"/>
              <w:right w:val="single" w:sz="8" w:space="0" w:color="auto"/>
            </w:tcBorders>
          </w:tcPr>
          <w:p w14:paraId="2D99C045" w14:textId="77777777" w:rsidR="000023D0" w:rsidRDefault="000023D0" w:rsidP="00424D32">
            <w:pPr>
              <w:spacing w:before="120"/>
              <w:rPr>
                <w:rFonts w:ascii="David" w:hAnsi="David" w:cs="David"/>
                <w:rtl/>
              </w:rPr>
            </w:pPr>
            <w:r>
              <w:rPr>
                <w:rFonts w:ascii="David" w:hAnsi="David" w:cs="David"/>
                <w:rtl/>
              </w:rPr>
              <w:t>המציע יספק פתרון גבוי לכל מערכת שהוא מציע אם מאוחסן בחוות שרתים או בכל מקום אחר.</w:t>
            </w:r>
          </w:p>
        </w:tc>
        <w:tc>
          <w:tcPr>
            <w:tcW w:w="781" w:type="dxa"/>
            <w:tcBorders>
              <w:top w:val="single" w:sz="8" w:space="0" w:color="auto"/>
              <w:left w:val="single" w:sz="8" w:space="0" w:color="auto"/>
              <w:bottom w:val="single" w:sz="8" w:space="0" w:color="auto"/>
              <w:right w:val="single" w:sz="8" w:space="0" w:color="auto"/>
            </w:tcBorders>
            <w:noWrap/>
          </w:tcPr>
          <w:p w14:paraId="7E71EA15"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732E31B8"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4E36570E" w14:textId="77777777" w:rsidR="000023D0" w:rsidRDefault="000023D0" w:rsidP="00424D32">
            <w:pPr>
              <w:spacing w:before="120"/>
              <w:rPr>
                <w:rFonts w:ascii="David" w:hAnsi="David" w:cs="David"/>
                <w:rtl/>
              </w:rPr>
            </w:pPr>
          </w:p>
        </w:tc>
      </w:tr>
      <w:tr w:rsidR="000023D0" w14:paraId="253DAB0C" w14:textId="77777777" w:rsidTr="00424D32">
        <w:trPr>
          <w:trHeight w:val="453"/>
        </w:trPr>
        <w:tc>
          <w:tcPr>
            <w:tcW w:w="674" w:type="dxa"/>
            <w:tcBorders>
              <w:top w:val="single" w:sz="8" w:space="0" w:color="auto"/>
              <w:left w:val="single" w:sz="8" w:space="0" w:color="auto"/>
              <w:bottom w:val="single" w:sz="8" w:space="0" w:color="auto"/>
              <w:right w:val="single" w:sz="8" w:space="0" w:color="auto"/>
            </w:tcBorders>
          </w:tcPr>
          <w:p w14:paraId="17640F4A"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4AB4D64" w14:textId="77777777" w:rsidR="000023D0" w:rsidRDefault="000023D0" w:rsidP="00424D32">
            <w:pPr>
              <w:spacing w:before="120"/>
              <w:rPr>
                <w:rFonts w:ascii="David" w:hAnsi="David" w:cs="David"/>
                <w:rtl/>
              </w:rPr>
            </w:pPr>
            <w:r>
              <w:rPr>
                <w:rFonts w:ascii="David" w:hAnsi="David" w:cs="David"/>
                <w:rtl/>
              </w:rPr>
              <w:t>גבוי</w:t>
            </w:r>
          </w:p>
        </w:tc>
        <w:tc>
          <w:tcPr>
            <w:tcW w:w="3818" w:type="dxa"/>
            <w:tcBorders>
              <w:top w:val="single" w:sz="8" w:space="0" w:color="auto"/>
              <w:left w:val="nil"/>
              <w:bottom w:val="single" w:sz="8" w:space="0" w:color="auto"/>
              <w:right w:val="single" w:sz="8" w:space="0" w:color="auto"/>
            </w:tcBorders>
          </w:tcPr>
          <w:p w14:paraId="6AC4E86A" w14:textId="77777777" w:rsidR="000023D0" w:rsidRDefault="000023D0" w:rsidP="00424D32">
            <w:pPr>
              <w:spacing w:before="120"/>
              <w:rPr>
                <w:rFonts w:ascii="David" w:hAnsi="David" w:cs="David"/>
                <w:rtl/>
              </w:rPr>
            </w:pPr>
            <w:r>
              <w:rPr>
                <w:rFonts w:ascii="David" w:hAnsi="David" w:cs="David"/>
                <w:rtl/>
              </w:rPr>
              <w:t>המערכות המבוזרות תכלולנה  אפשרות לאכוף מדיניות הגבוי.</w:t>
            </w:r>
          </w:p>
        </w:tc>
        <w:tc>
          <w:tcPr>
            <w:tcW w:w="781" w:type="dxa"/>
            <w:tcBorders>
              <w:top w:val="single" w:sz="8" w:space="0" w:color="auto"/>
              <w:left w:val="single" w:sz="8" w:space="0" w:color="auto"/>
              <w:bottom w:val="single" w:sz="8" w:space="0" w:color="auto"/>
              <w:right w:val="single" w:sz="8" w:space="0" w:color="auto"/>
            </w:tcBorders>
            <w:noWrap/>
          </w:tcPr>
          <w:p w14:paraId="1F152AB6"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0A1459DE"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49C853A5" w14:textId="77777777" w:rsidR="000023D0" w:rsidRDefault="000023D0" w:rsidP="00424D32">
            <w:pPr>
              <w:spacing w:before="120"/>
              <w:rPr>
                <w:rFonts w:ascii="David" w:hAnsi="David" w:cs="David"/>
                <w:rtl/>
              </w:rPr>
            </w:pPr>
          </w:p>
        </w:tc>
      </w:tr>
      <w:tr w:rsidR="000023D0" w14:paraId="5466BE1B" w14:textId="77777777" w:rsidTr="00424D32">
        <w:trPr>
          <w:trHeight w:val="453"/>
        </w:trPr>
        <w:tc>
          <w:tcPr>
            <w:tcW w:w="674" w:type="dxa"/>
            <w:tcBorders>
              <w:top w:val="single" w:sz="8" w:space="0" w:color="auto"/>
              <w:left w:val="single" w:sz="8" w:space="0" w:color="auto"/>
              <w:bottom w:val="single" w:sz="8" w:space="0" w:color="auto"/>
              <w:right w:val="single" w:sz="8" w:space="0" w:color="auto"/>
            </w:tcBorders>
          </w:tcPr>
          <w:p w14:paraId="49D7B77C"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3A6FEDD" w14:textId="77777777" w:rsidR="000023D0" w:rsidRDefault="000023D0" w:rsidP="00424D32">
            <w:pPr>
              <w:spacing w:before="120"/>
              <w:rPr>
                <w:rFonts w:ascii="David" w:hAnsi="David" w:cs="David"/>
                <w:rtl/>
              </w:rPr>
            </w:pPr>
            <w:r>
              <w:rPr>
                <w:rFonts w:ascii="David" w:hAnsi="David" w:cs="David"/>
                <w:rtl/>
              </w:rPr>
              <w:t>גבוי</w:t>
            </w:r>
          </w:p>
        </w:tc>
        <w:tc>
          <w:tcPr>
            <w:tcW w:w="3818" w:type="dxa"/>
            <w:tcBorders>
              <w:top w:val="single" w:sz="8" w:space="0" w:color="auto"/>
              <w:left w:val="nil"/>
              <w:bottom w:val="single" w:sz="8" w:space="0" w:color="auto"/>
              <w:right w:val="single" w:sz="8" w:space="0" w:color="auto"/>
            </w:tcBorders>
          </w:tcPr>
          <w:p w14:paraId="688C56EC" w14:textId="77777777" w:rsidR="000023D0" w:rsidRDefault="000023D0" w:rsidP="00424D32">
            <w:pPr>
              <w:spacing w:before="120"/>
              <w:rPr>
                <w:rFonts w:ascii="David" w:hAnsi="David" w:cs="David"/>
                <w:rtl/>
              </w:rPr>
            </w:pPr>
            <w:r>
              <w:rPr>
                <w:rFonts w:ascii="David" w:hAnsi="David" w:cs="David"/>
                <w:rtl/>
              </w:rPr>
              <w:t>המציע יפקיד אצל המועצה את נוהל הגבוי עבור כל מערכת בהצעתו.</w:t>
            </w:r>
          </w:p>
        </w:tc>
        <w:tc>
          <w:tcPr>
            <w:tcW w:w="781" w:type="dxa"/>
            <w:tcBorders>
              <w:top w:val="single" w:sz="8" w:space="0" w:color="auto"/>
              <w:left w:val="single" w:sz="8" w:space="0" w:color="auto"/>
              <w:bottom w:val="single" w:sz="8" w:space="0" w:color="auto"/>
              <w:right w:val="single" w:sz="8" w:space="0" w:color="auto"/>
            </w:tcBorders>
            <w:noWrap/>
          </w:tcPr>
          <w:p w14:paraId="6AEF98A3"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04BF9D8E"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460BF946" w14:textId="77777777" w:rsidR="000023D0" w:rsidRDefault="000023D0" w:rsidP="00424D32">
            <w:pPr>
              <w:spacing w:before="120"/>
              <w:rPr>
                <w:rFonts w:ascii="David" w:hAnsi="David" w:cs="David"/>
                <w:rtl/>
              </w:rPr>
            </w:pPr>
          </w:p>
        </w:tc>
      </w:tr>
      <w:tr w:rsidR="000023D0" w14:paraId="20E26362" w14:textId="77777777" w:rsidTr="00424D32">
        <w:trPr>
          <w:trHeight w:val="840"/>
        </w:trPr>
        <w:tc>
          <w:tcPr>
            <w:tcW w:w="674" w:type="dxa"/>
            <w:tcBorders>
              <w:top w:val="single" w:sz="8" w:space="0" w:color="auto"/>
              <w:left w:val="single" w:sz="8" w:space="0" w:color="auto"/>
              <w:bottom w:val="single" w:sz="8" w:space="0" w:color="auto"/>
              <w:right w:val="single" w:sz="8" w:space="0" w:color="auto"/>
            </w:tcBorders>
          </w:tcPr>
          <w:p w14:paraId="0497FD2F"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5D8B2B7" w14:textId="77777777" w:rsidR="000023D0" w:rsidRDefault="000023D0" w:rsidP="00424D32">
            <w:pPr>
              <w:spacing w:before="120"/>
              <w:rPr>
                <w:rFonts w:ascii="David" w:hAnsi="David" w:cs="David"/>
                <w:rtl/>
              </w:rPr>
            </w:pPr>
            <w:r>
              <w:rPr>
                <w:rFonts w:ascii="David" w:hAnsi="David" w:cs="David"/>
                <w:rtl/>
              </w:rPr>
              <w:t>גבוי</w:t>
            </w:r>
          </w:p>
        </w:tc>
        <w:tc>
          <w:tcPr>
            <w:tcW w:w="3818" w:type="dxa"/>
            <w:tcBorders>
              <w:top w:val="single" w:sz="8" w:space="0" w:color="auto"/>
              <w:left w:val="nil"/>
              <w:bottom w:val="single" w:sz="8" w:space="0" w:color="auto"/>
              <w:right w:val="single" w:sz="8" w:space="0" w:color="auto"/>
            </w:tcBorders>
          </w:tcPr>
          <w:p w14:paraId="754CEA9F" w14:textId="77777777" w:rsidR="000023D0" w:rsidRDefault="000023D0" w:rsidP="00424D32">
            <w:pPr>
              <w:spacing w:before="120"/>
              <w:rPr>
                <w:rFonts w:ascii="David" w:hAnsi="David" w:cs="David"/>
                <w:rtl/>
              </w:rPr>
            </w:pPr>
            <w:r>
              <w:rPr>
                <w:rFonts w:ascii="David" w:hAnsi="David" w:cs="David"/>
                <w:rtl/>
              </w:rPr>
              <w:t>המציע יבצע גיבוי יומי, שבועי, חודשי, שנתי ושמירה למשך 24 חודש של היסטוריה</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22D1D54B"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66F057B7"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2D61ED89" w14:textId="77777777" w:rsidR="000023D0" w:rsidRDefault="000023D0" w:rsidP="00424D32">
            <w:pPr>
              <w:spacing w:before="120"/>
              <w:rPr>
                <w:rFonts w:ascii="David" w:hAnsi="David" w:cs="David"/>
                <w:rtl/>
              </w:rPr>
            </w:pPr>
          </w:p>
        </w:tc>
      </w:tr>
      <w:tr w:rsidR="000023D0" w14:paraId="555EFA0A" w14:textId="77777777" w:rsidTr="00424D32">
        <w:trPr>
          <w:trHeight w:val="205"/>
        </w:trPr>
        <w:tc>
          <w:tcPr>
            <w:tcW w:w="674" w:type="dxa"/>
            <w:tcBorders>
              <w:top w:val="single" w:sz="8" w:space="0" w:color="auto"/>
              <w:left w:val="single" w:sz="8" w:space="0" w:color="auto"/>
              <w:bottom w:val="single" w:sz="8" w:space="0" w:color="auto"/>
              <w:right w:val="single" w:sz="8" w:space="0" w:color="auto"/>
            </w:tcBorders>
          </w:tcPr>
          <w:p w14:paraId="280B6C70"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94BC340" w14:textId="77777777" w:rsidR="000023D0" w:rsidRDefault="000023D0" w:rsidP="00424D32">
            <w:pPr>
              <w:spacing w:before="120"/>
              <w:rPr>
                <w:rFonts w:ascii="David" w:hAnsi="David" w:cs="David"/>
                <w:rtl/>
              </w:rPr>
            </w:pPr>
            <w:r>
              <w:rPr>
                <w:rFonts w:ascii="David" w:hAnsi="David" w:cs="David"/>
                <w:rtl/>
              </w:rPr>
              <w:t>התאוששות</w:t>
            </w:r>
          </w:p>
        </w:tc>
        <w:tc>
          <w:tcPr>
            <w:tcW w:w="3818" w:type="dxa"/>
            <w:tcBorders>
              <w:top w:val="single" w:sz="8" w:space="0" w:color="auto"/>
              <w:left w:val="nil"/>
              <w:bottom w:val="single" w:sz="8" w:space="0" w:color="auto"/>
              <w:right w:val="single" w:sz="8" w:space="0" w:color="auto"/>
            </w:tcBorders>
          </w:tcPr>
          <w:p w14:paraId="4A8E61CA" w14:textId="77777777" w:rsidR="000023D0" w:rsidRDefault="000023D0" w:rsidP="00424D32">
            <w:pPr>
              <w:spacing w:before="120"/>
              <w:rPr>
                <w:rFonts w:ascii="David" w:hAnsi="David" w:cs="David"/>
                <w:rtl/>
              </w:rPr>
            </w:pPr>
            <w:r>
              <w:rPr>
                <w:rFonts w:ascii="David" w:hAnsi="David" w:cs="David"/>
                <w:rtl/>
              </w:rPr>
              <w:t>המציע יהיה אחראי להתאוששות מתקלה או פגיעה במערכת.</w:t>
            </w:r>
          </w:p>
        </w:tc>
        <w:tc>
          <w:tcPr>
            <w:tcW w:w="781" w:type="dxa"/>
            <w:tcBorders>
              <w:top w:val="single" w:sz="8" w:space="0" w:color="auto"/>
              <w:left w:val="single" w:sz="8" w:space="0" w:color="auto"/>
              <w:bottom w:val="single" w:sz="8" w:space="0" w:color="auto"/>
              <w:right w:val="single" w:sz="8" w:space="0" w:color="auto"/>
            </w:tcBorders>
            <w:noWrap/>
          </w:tcPr>
          <w:p w14:paraId="534A5FAB"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6745026E"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5D7B1199" w14:textId="77777777" w:rsidR="000023D0" w:rsidRDefault="000023D0" w:rsidP="00424D32">
            <w:pPr>
              <w:spacing w:before="120"/>
              <w:rPr>
                <w:rFonts w:ascii="David" w:hAnsi="David" w:cs="David"/>
                <w:rtl/>
              </w:rPr>
            </w:pPr>
          </w:p>
        </w:tc>
      </w:tr>
      <w:tr w:rsidR="000023D0" w14:paraId="27BF3780"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37AB3B35"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F0B3779" w14:textId="77777777" w:rsidR="000023D0" w:rsidRDefault="000023D0" w:rsidP="00424D32">
            <w:pPr>
              <w:spacing w:before="120"/>
              <w:rPr>
                <w:rFonts w:ascii="David" w:hAnsi="David" w:cs="David"/>
                <w:rtl/>
              </w:rPr>
            </w:pPr>
            <w:r>
              <w:rPr>
                <w:rFonts w:ascii="David" w:hAnsi="David" w:cs="David"/>
                <w:rtl/>
              </w:rPr>
              <w:t>התאוששות</w:t>
            </w:r>
          </w:p>
        </w:tc>
        <w:tc>
          <w:tcPr>
            <w:tcW w:w="3818" w:type="dxa"/>
            <w:tcBorders>
              <w:top w:val="single" w:sz="8" w:space="0" w:color="auto"/>
              <w:left w:val="nil"/>
              <w:bottom w:val="single" w:sz="8" w:space="0" w:color="auto"/>
              <w:right w:val="single" w:sz="8" w:space="0" w:color="auto"/>
            </w:tcBorders>
          </w:tcPr>
          <w:p w14:paraId="2C5BE0EB" w14:textId="77777777" w:rsidR="000023D0" w:rsidRDefault="000023D0" w:rsidP="00424D32">
            <w:pPr>
              <w:spacing w:before="120"/>
              <w:rPr>
                <w:rFonts w:ascii="David" w:hAnsi="David" w:cs="David"/>
                <w:rtl/>
              </w:rPr>
            </w:pPr>
            <w:r>
              <w:rPr>
                <w:rFonts w:ascii="David" w:hAnsi="David" w:cs="David"/>
                <w:rtl/>
              </w:rPr>
              <w:t>המציע יספק למועצה תכנית כתובה כיצד יש להיערך למצב חרום במערכת המידע. בתכנית תהיה התייחסות לתרחישי אסון שונים והפעולות שיש לבצע כדי למזער את הזמן הדרוש לאושש את המערכת.</w:t>
            </w:r>
          </w:p>
        </w:tc>
        <w:tc>
          <w:tcPr>
            <w:tcW w:w="781" w:type="dxa"/>
            <w:tcBorders>
              <w:top w:val="single" w:sz="8" w:space="0" w:color="auto"/>
              <w:left w:val="single" w:sz="8" w:space="0" w:color="auto"/>
              <w:bottom w:val="single" w:sz="8" w:space="0" w:color="auto"/>
              <w:right w:val="single" w:sz="8" w:space="0" w:color="auto"/>
            </w:tcBorders>
            <w:noWrap/>
          </w:tcPr>
          <w:p w14:paraId="5BD0678B"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652126F8"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43E0F260" w14:textId="77777777" w:rsidR="000023D0" w:rsidRDefault="000023D0" w:rsidP="00424D32">
            <w:pPr>
              <w:spacing w:before="120"/>
              <w:rPr>
                <w:rFonts w:ascii="David" w:hAnsi="David" w:cs="David"/>
                <w:rtl/>
              </w:rPr>
            </w:pPr>
          </w:p>
        </w:tc>
      </w:tr>
      <w:tr w:rsidR="000023D0" w14:paraId="7868F98F" w14:textId="77777777" w:rsidTr="00424D32">
        <w:trPr>
          <w:trHeight w:val="645"/>
        </w:trPr>
        <w:tc>
          <w:tcPr>
            <w:tcW w:w="674" w:type="dxa"/>
            <w:tcBorders>
              <w:top w:val="single" w:sz="8" w:space="0" w:color="auto"/>
              <w:left w:val="single" w:sz="8" w:space="0" w:color="auto"/>
              <w:bottom w:val="single" w:sz="8" w:space="0" w:color="auto"/>
              <w:right w:val="single" w:sz="8" w:space="0" w:color="auto"/>
            </w:tcBorders>
          </w:tcPr>
          <w:p w14:paraId="6DC0EF2E"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DA4B512" w14:textId="77777777" w:rsidR="000023D0" w:rsidRDefault="000023D0" w:rsidP="00424D32">
            <w:pPr>
              <w:spacing w:before="120"/>
              <w:rPr>
                <w:rFonts w:ascii="David" w:hAnsi="David" w:cs="David"/>
                <w:rtl/>
              </w:rPr>
            </w:pPr>
            <w:r>
              <w:rPr>
                <w:rFonts w:ascii="David" w:hAnsi="David" w:cs="David"/>
                <w:rtl/>
              </w:rPr>
              <w:t>התאוששות</w:t>
            </w:r>
          </w:p>
        </w:tc>
        <w:tc>
          <w:tcPr>
            <w:tcW w:w="3818" w:type="dxa"/>
            <w:tcBorders>
              <w:top w:val="single" w:sz="8" w:space="0" w:color="auto"/>
              <w:left w:val="nil"/>
              <w:bottom w:val="single" w:sz="8" w:space="0" w:color="auto"/>
              <w:right w:val="single" w:sz="8" w:space="0" w:color="auto"/>
            </w:tcBorders>
          </w:tcPr>
          <w:p w14:paraId="52C322AB" w14:textId="77777777" w:rsidR="000023D0" w:rsidRDefault="000023D0" w:rsidP="00424D32">
            <w:pPr>
              <w:spacing w:before="120"/>
              <w:rPr>
                <w:rFonts w:ascii="David" w:hAnsi="David" w:cs="David"/>
                <w:rtl/>
              </w:rPr>
            </w:pPr>
            <w:r>
              <w:rPr>
                <w:rFonts w:ascii="David" w:hAnsi="David" w:cs="David" w:hint="cs"/>
                <w:rtl/>
              </w:rPr>
              <w:t>המציע</w:t>
            </w:r>
            <w:r>
              <w:rPr>
                <w:rFonts w:ascii="David" w:hAnsi="David" w:cs="David"/>
                <w:rtl/>
              </w:rPr>
              <w:t xml:space="preserve"> יכין עבור מנהל המערכת במועצה ערכת שחזור אוטומטי עבור כל סוגי תחנות הקצה בכל מערכת בהצעתו.</w:t>
            </w:r>
          </w:p>
        </w:tc>
        <w:tc>
          <w:tcPr>
            <w:tcW w:w="781" w:type="dxa"/>
            <w:tcBorders>
              <w:top w:val="single" w:sz="8" w:space="0" w:color="auto"/>
              <w:left w:val="single" w:sz="8" w:space="0" w:color="auto"/>
              <w:bottom w:val="single" w:sz="8" w:space="0" w:color="auto"/>
              <w:right w:val="single" w:sz="8" w:space="0" w:color="auto"/>
            </w:tcBorders>
            <w:noWrap/>
          </w:tcPr>
          <w:p w14:paraId="2315DDA1"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18E4255C"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379F2EC" w14:textId="77777777" w:rsidR="000023D0" w:rsidRDefault="000023D0" w:rsidP="00424D32">
            <w:pPr>
              <w:spacing w:before="120"/>
              <w:rPr>
                <w:rFonts w:ascii="David" w:hAnsi="David" w:cs="David"/>
                <w:rtl/>
              </w:rPr>
            </w:pPr>
          </w:p>
        </w:tc>
      </w:tr>
      <w:tr w:rsidR="000023D0" w14:paraId="6B6F52F4" w14:textId="77777777" w:rsidTr="00424D32">
        <w:trPr>
          <w:trHeight w:val="206"/>
        </w:trPr>
        <w:tc>
          <w:tcPr>
            <w:tcW w:w="674" w:type="dxa"/>
            <w:tcBorders>
              <w:top w:val="single" w:sz="8" w:space="0" w:color="auto"/>
              <w:left w:val="single" w:sz="8" w:space="0" w:color="auto"/>
              <w:bottom w:val="single" w:sz="8" w:space="0" w:color="auto"/>
              <w:right w:val="single" w:sz="8" w:space="0" w:color="auto"/>
            </w:tcBorders>
          </w:tcPr>
          <w:p w14:paraId="6E3ADB22"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62F58EAD" w14:textId="77777777" w:rsidR="000023D0" w:rsidRDefault="000023D0" w:rsidP="00424D32">
            <w:pPr>
              <w:spacing w:before="120"/>
              <w:rPr>
                <w:rFonts w:ascii="David" w:hAnsi="David" w:cs="David"/>
                <w:rtl/>
              </w:rPr>
            </w:pPr>
            <w:r>
              <w:rPr>
                <w:rFonts w:ascii="David" w:hAnsi="David" w:cs="David"/>
                <w:rtl/>
              </w:rPr>
              <w:t>התאוששות</w:t>
            </w:r>
          </w:p>
        </w:tc>
        <w:tc>
          <w:tcPr>
            <w:tcW w:w="3818" w:type="dxa"/>
            <w:tcBorders>
              <w:top w:val="single" w:sz="8" w:space="0" w:color="auto"/>
              <w:left w:val="nil"/>
              <w:bottom w:val="single" w:sz="8" w:space="0" w:color="auto"/>
              <w:right w:val="single" w:sz="8" w:space="0" w:color="auto"/>
            </w:tcBorders>
          </w:tcPr>
          <w:p w14:paraId="016F6F46" w14:textId="77777777" w:rsidR="000023D0" w:rsidRDefault="000023D0" w:rsidP="00424D32">
            <w:pPr>
              <w:spacing w:before="120"/>
              <w:rPr>
                <w:rFonts w:ascii="David" w:hAnsi="David" w:cs="David"/>
                <w:rtl/>
              </w:rPr>
            </w:pPr>
            <w:r>
              <w:rPr>
                <w:rFonts w:ascii="David" w:hAnsi="David" w:cs="David"/>
                <w:rtl/>
              </w:rPr>
              <w:t>אחת לשנה המציע יתרגל שחזור המערכת מגבוי. שחזור זה יתבצע בזמן שהמועצה סגורה.</w:t>
            </w:r>
          </w:p>
          <w:p w14:paraId="2B0C7D8A" w14:textId="77777777" w:rsidR="000023D0" w:rsidRDefault="000023D0" w:rsidP="00424D32">
            <w:pPr>
              <w:spacing w:before="120"/>
              <w:rPr>
                <w:rFonts w:ascii="David" w:hAnsi="David" w:cs="David"/>
                <w:rtl/>
              </w:rPr>
            </w:pPr>
            <w:r>
              <w:rPr>
                <w:rFonts w:ascii="David" w:hAnsi="David" w:cs="David" w:hint="cs"/>
                <w:rtl/>
              </w:rPr>
              <w:t>המציע</w:t>
            </w:r>
            <w:r>
              <w:rPr>
                <w:rFonts w:ascii="David" w:hAnsi="David" w:cs="David"/>
                <w:rtl/>
              </w:rPr>
              <w:t xml:space="preserve"> יבצע את התרגיל וידווח למועצה על תוצאות הניסוי.</w:t>
            </w:r>
          </w:p>
        </w:tc>
        <w:tc>
          <w:tcPr>
            <w:tcW w:w="781" w:type="dxa"/>
            <w:tcBorders>
              <w:top w:val="single" w:sz="8" w:space="0" w:color="auto"/>
              <w:left w:val="single" w:sz="8" w:space="0" w:color="auto"/>
              <w:bottom w:val="single" w:sz="8" w:space="0" w:color="auto"/>
              <w:right w:val="single" w:sz="8" w:space="0" w:color="auto"/>
            </w:tcBorders>
            <w:noWrap/>
          </w:tcPr>
          <w:p w14:paraId="1938D7F3"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34C148D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7613AA0B" w14:textId="77777777" w:rsidR="000023D0" w:rsidRDefault="000023D0" w:rsidP="00424D32">
            <w:pPr>
              <w:spacing w:before="120"/>
              <w:rPr>
                <w:rFonts w:ascii="David" w:hAnsi="David" w:cs="David"/>
                <w:rtl/>
              </w:rPr>
            </w:pPr>
          </w:p>
        </w:tc>
      </w:tr>
      <w:tr w:rsidR="000023D0" w14:paraId="75D019DF" w14:textId="77777777" w:rsidTr="00424D32">
        <w:trPr>
          <w:trHeight w:val="470"/>
        </w:trPr>
        <w:tc>
          <w:tcPr>
            <w:tcW w:w="674" w:type="dxa"/>
            <w:tcBorders>
              <w:top w:val="single" w:sz="8" w:space="0" w:color="auto"/>
              <w:left w:val="single" w:sz="8" w:space="0" w:color="auto"/>
              <w:bottom w:val="single" w:sz="8" w:space="0" w:color="auto"/>
              <w:right w:val="single" w:sz="8" w:space="0" w:color="auto"/>
            </w:tcBorders>
          </w:tcPr>
          <w:p w14:paraId="28CE52E7"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0E4F2FED" w14:textId="77777777" w:rsidR="000023D0" w:rsidRDefault="000023D0" w:rsidP="00424D32">
            <w:pPr>
              <w:spacing w:before="120"/>
              <w:rPr>
                <w:rFonts w:ascii="David" w:hAnsi="David" w:cs="David"/>
                <w:rtl/>
              </w:rPr>
            </w:pPr>
            <w:r>
              <w:rPr>
                <w:rFonts w:ascii="David" w:hAnsi="David" w:cs="David"/>
                <w:rtl/>
              </w:rPr>
              <w:t>ייצוא נתונים</w:t>
            </w:r>
          </w:p>
        </w:tc>
        <w:tc>
          <w:tcPr>
            <w:tcW w:w="3818" w:type="dxa"/>
            <w:tcBorders>
              <w:top w:val="single" w:sz="8" w:space="0" w:color="auto"/>
              <w:left w:val="nil"/>
              <w:bottom w:val="single" w:sz="8" w:space="0" w:color="auto"/>
              <w:right w:val="single" w:sz="8" w:space="0" w:color="auto"/>
            </w:tcBorders>
          </w:tcPr>
          <w:p w14:paraId="0EEE5FEE" w14:textId="77777777" w:rsidR="000023D0" w:rsidRDefault="000023D0" w:rsidP="00424D32">
            <w:pPr>
              <w:spacing w:before="120"/>
              <w:rPr>
                <w:rFonts w:ascii="David" w:hAnsi="David" w:cs="David"/>
                <w:rtl/>
              </w:rPr>
            </w:pPr>
            <w:r>
              <w:rPr>
                <w:rFonts w:ascii="David" w:hAnsi="David" w:cs="David"/>
                <w:rtl/>
              </w:rPr>
              <w:t>המערכת תעקוב אחר כל הוצאת נתונים מטבלאות במסד המידע.</w:t>
            </w:r>
          </w:p>
        </w:tc>
        <w:tc>
          <w:tcPr>
            <w:tcW w:w="781" w:type="dxa"/>
            <w:tcBorders>
              <w:top w:val="single" w:sz="8" w:space="0" w:color="auto"/>
              <w:left w:val="single" w:sz="8" w:space="0" w:color="auto"/>
              <w:bottom w:val="single" w:sz="8" w:space="0" w:color="auto"/>
              <w:right w:val="single" w:sz="8" w:space="0" w:color="auto"/>
            </w:tcBorders>
            <w:noWrap/>
          </w:tcPr>
          <w:p w14:paraId="69E2F637"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30C8422"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5235D242" w14:textId="77777777" w:rsidR="000023D0" w:rsidRDefault="000023D0" w:rsidP="00424D32">
            <w:pPr>
              <w:spacing w:before="120"/>
              <w:rPr>
                <w:rFonts w:ascii="David" w:hAnsi="David" w:cs="David"/>
                <w:rtl/>
              </w:rPr>
            </w:pPr>
          </w:p>
        </w:tc>
      </w:tr>
      <w:tr w:rsidR="000023D0" w14:paraId="0BCB9A1D" w14:textId="77777777" w:rsidTr="00424D32">
        <w:trPr>
          <w:trHeight w:val="645"/>
        </w:trPr>
        <w:tc>
          <w:tcPr>
            <w:tcW w:w="674" w:type="dxa"/>
            <w:tcBorders>
              <w:top w:val="single" w:sz="8" w:space="0" w:color="auto"/>
              <w:left w:val="single" w:sz="8" w:space="0" w:color="auto"/>
              <w:bottom w:val="single" w:sz="8" w:space="0" w:color="auto"/>
              <w:right w:val="single" w:sz="8" w:space="0" w:color="auto"/>
            </w:tcBorders>
          </w:tcPr>
          <w:p w14:paraId="4B7D6F6E"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2628ACB3" w14:textId="77777777" w:rsidR="000023D0" w:rsidRDefault="000023D0" w:rsidP="00424D32">
            <w:pPr>
              <w:spacing w:before="120"/>
              <w:rPr>
                <w:rFonts w:ascii="David" w:hAnsi="David" w:cs="David"/>
                <w:rtl/>
              </w:rPr>
            </w:pPr>
            <w:r>
              <w:rPr>
                <w:rFonts w:ascii="David" w:hAnsi="David" w:cs="David"/>
                <w:rtl/>
              </w:rPr>
              <w:t>ייצוא</w:t>
            </w:r>
          </w:p>
        </w:tc>
        <w:tc>
          <w:tcPr>
            <w:tcW w:w="3818" w:type="dxa"/>
            <w:tcBorders>
              <w:top w:val="single" w:sz="8" w:space="0" w:color="auto"/>
              <w:left w:val="nil"/>
              <w:bottom w:val="single" w:sz="8" w:space="0" w:color="auto"/>
              <w:right w:val="single" w:sz="8" w:space="0" w:color="auto"/>
            </w:tcBorders>
          </w:tcPr>
          <w:p w14:paraId="01760B6C" w14:textId="77777777" w:rsidR="000023D0" w:rsidRDefault="000023D0" w:rsidP="00424D32">
            <w:pPr>
              <w:spacing w:before="120"/>
              <w:rPr>
                <w:rFonts w:ascii="David" w:hAnsi="David" w:cs="David"/>
                <w:rtl/>
              </w:rPr>
            </w:pPr>
            <w:r>
              <w:rPr>
                <w:rFonts w:ascii="David" w:hAnsi="David" w:cs="David"/>
                <w:rtl/>
              </w:rPr>
              <w:t>המערכת תפיק טפסים לאשור ומשלוח נתונים לגורם חוץ (למשל, טופס ג' לתקנות הגנת הפרטיות).</w:t>
            </w:r>
          </w:p>
        </w:tc>
        <w:tc>
          <w:tcPr>
            <w:tcW w:w="781" w:type="dxa"/>
            <w:tcBorders>
              <w:top w:val="single" w:sz="8" w:space="0" w:color="auto"/>
              <w:left w:val="single" w:sz="8" w:space="0" w:color="auto"/>
              <w:bottom w:val="single" w:sz="8" w:space="0" w:color="auto"/>
              <w:right w:val="single" w:sz="8" w:space="0" w:color="auto"/>
            </w:tcBorders>
            <w:noWrap/>
          </w:tcPr>
          <w:p w14:paraId="28A0F126"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14FFA26"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343C63C0" w14:textId="77777777" w:rsidR="000023D0" w:rsidRDefault="000023D0" w:rsidP="00424D32">
            <w:pPr>
              <w:spacing w:before="120"/>
              <w:rPr>
                <w:rFonts w:ascii="David" w:hAnsi="David" w:cs="David"/>
                <w:rtl/>
              </w:rPr>
            </w:pPr>
          </w:p>
        </w:tc>
      </w:tr>
      <w:tr w:rsidR="000023D0" w14:paraId="590F9A45" w14:textId="77777777" w:rsidTr="00424D32">
        <w:trPr>
          <w:trHeight w:val="470"/>
        </w:trPr>
        <w:tc>
          <w:tcPr>
            <w:tcW w:w="674" w:type="dxa"/>
            <w:tcBorders>
              <w:top w:val="single" w:sz="8" w:space="0" w:color="auto"/>
              <w:left w:val="single" w:sz="8" w:space="0" w:color="auto"/>
              <w:bottom w:val="single" w:sz="8" w:space="0" w:color="auto"/>
              <w:right w:val="single" w:sz="8" w:space="0" w:color="auto"/>
            </w:tcBorders>
          </w:tcPr>
          <w:p w14:paraId="1CE40A74"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371B54A" w14:textId="77777777" w:rsidR="000023D0" w:rsidRDefault="000023D0" w:rsidP="00424D32">
            <w:pPr>
              <w:spacing w:before="120"/>
              <w:rPr>
                <w:rFonts w:ascii="David" w:hAnsi="David" w:cs="David"/>
                <w:rtl/>
              </w:rPr>
            </w:pPr>
            <w:r>
              <w:rPr>
                <w:rFonts w:ascii="David" w:hAnsi="David" w:cs="David"/>
                <w:rtl/>
              </w:rPr>
              <w:t>ייצוא</w:t>
            </w:r>
          </w:p>
        </w:tc>
        <w:tc>
          <w:tcPr>
            <w:tcW w:w="3818" w:type="dxa"/>
            <w:tcBorders>
              <w:top w:val="single" w:sz="8" w:space="0" w:color="auto"/>
              <w:left w:val="nil"/>
              <w:bottom w:val="single" w:sz="8" w:space="0" w:color="auto"/>
              <w:right w:val="single" w:sz="8" w:space="0" w:color="auto"/>
            </w:tcBorders>
          </w:tcPr>
          <w:p w14:paraId="6C44DE14" w14:textId="77777777" w:rsidR="000023D0" w:rsidRDefault="000023D0" w:rsidP="00424D32">
            <w:pPr>
              <w:spacing w:before="120"/>
              <w:rPr>
                <w:rFonts w:ascii="David" w:hAnsi="David" w:cs="David"/>
                <w:rtl/>
              </w:rPr>
            </w:pPr>
            <w:r>
              <w:rPr>
                <w:rFonts w:ascii="David" w:hAnsi="David" w:cs="David"/>
                <w:rtl/>
              </w:rPr>
              <w:t>המערכת תספק מסך ומנגנון לרשום משלוחים של נתונים לגורמי חוץ.</w:t>
            </w:r>
          </w:p>
        </w:tc>
        <w:tc>
          <w:tcPr>
            <w:tcW w:w="781" w:type="dxa"/>
            <w:tcBorders>
              <w:top w:val="single" w:sz="8" w:space="0" w:color="auto"/>
              <w:left w:val="single" w:sz="8" w:space="0" w:color="auto"/>
              <w:bottom w:val="single" w:sz="8" w:space="0" w:color="auto"/>
              <w:right w:val="single" w:sz="8" w:space="0" w:color="auto"/>
            </w:tcBorders>
            <w:noWrap/>
          </w:tcPr>
          <w:p w14:paraId="29088B65"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7D86B59"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549AFE03" w14:textId="77777777" w:rsidR="000023D0" w:rsidRDefault="000023D0" w:rsidP="00424D32">
            <w:pPr>
              <w:spacing w:before="120"/>
              <w:rPr>
                <w:rFonts w:ascii="David" w:hAnsi="David" w:cs="David"/>
                <w:rtl/>
              </w:rPr>
            </w:pPr>
          </w:p>
        </w:tc>
      </w:tr>
      <w:tr w:rsidR="000023D0" w14:paraId="478EDF65" w14:textId="77777777" w:rsidTr="00424D32">
        <w:trPr>
          <w:trHeight w:val="450"/>
        </w:trPr>
        <w:tc>
          <w:tcPr>
            <w:tcW w:w="674" w:type="dxa"/>
            <w:tcBorders>
              <w:top w:val="single" w:sz="8" w:space="0" w:color="auto"/>
              <w:left w:val="single" w:sz="8" w:space="0" w:color="auto"/>
              <w:bottom w:val="single" w:sz="8" w:space="0" w:color="auto"/>
              <w:right w:val="single" w:sz="8" w:space="0" w:color="auto"/>
            </w:tcBorders>
          </w:tcPr>
          <w:p w14:paraId="469E3975"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F0F2907" w14:textId="77777777" w:rsidR="000023D0" w:rsidRDefault="000023D0" w:rsidP="00424D32">
            <w:pPr>
              <w:spacing w:before="120"/>
              <w:rPr>
                <w:rFonts w:ascii="David" w:hAnsi="David" w:cs="David"/>
                <w:rtl/>
              </w:rPr>
            </w:pPr>
            <w:r>
              <w:rPr>
                <w:rFonts w:ascii="David" w:hAnsi="David" w:cs="David"/>
                <w:rtl/>
              </w:rPr>
              <w:t>ייצוא</w:t>
            </w:r>
          </w:p>
        </w:tc>
        <w:tc>
          <w:tcPr>
            <w:tcW w:w="3818" w:type="dxa"/>
            <w:tcBorders>
              <w:top w:val="single" w:sz="8" w:space="0" w:color="auto"/>
              <w:left w:val="nil"/>
              <w:bottom w:val="single" w:sz="8" w:space="0" w:color="auto"/>
              <w:right w:val="single" w:sz="8" w:space="0" w:color="auto"/>
            </w:tcBorders>
          </w:tcPr>
          <w:p w14:paraId="43A5BE1F" w14:textId="77777777" w:rsidR="000023D0" w:rsidRDefault="000023D0" w:rsidP="00424D32">
            <w:pPr>
              <w:spacing w:before="120"/>
              <w:rPr>
                <w:rFonts w:ascii="David" w:hAnsi="David" w:cs="David"/>
                <w:rtl/>
              </w:rPr>
            </w:pPr>
            <w:r>
              <w:rPr>
                <w:rFonts w:ascii="David" w:hAnsi="David" w:cs="David"/>
                <w:rtl/>
              </w:rPr>
              <w:t>תהיה אפשרות להצפין את קובץ הנתונים המיועד למשלוח.</w:t>
            </w:r>
          </w:p>
        </w:tc>
        <w:tc>
          <w:tcPr>
            <w:tcW w:w="781" w:type="dxa"/>
            <w:tcBorders>
              <w:top w:val="single" w:sz="8" w:space="0" w:color="auto"/>
              <w:left w:val="single" w:sz="8" w:space="0" w:color="auto"/>
              <w:bottom w:val="single" w:sz="8" w:space="0" w:color="auto"/>
              <w:right w:val="single" w:sz="8" w:space="0" w:color="auto"/>
            </w:tcBorders>
            <w:noWrap/>
          </w:tcPr>
          <w:p w14:paraId="487B772A"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397602C"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215150A0" w14:textId="77777777" w:rsidR="000023D0" w:rsidRDefault="000023D0" w:rsidP="00424D32">
            <w:pPr>
              <w:spacing w:before="120"/>
              <w:rPr>
                <w:rFonts w:ascii="David" w:hAnsi="David" w:cs="David"/>
                <w:rtl/>
              </w:rPr>
            </w:pPr>
          </w:p>
        </w:tc>
      </w:tr>
      <w:tr w:rsidR="000023D0" w14:paraId="78C5E55B" w14:textId="77777777" w:rsidTr="00424D32">
        <w:trPr>
          <w:trHeight w:val="470"/>
        </w:trPr>
        <w:tc>
          <w:tcPr>
            <w:tcW w:w="674" w:type="dxa"/>
            <w:tcBorders>
              <w:top w:val="single" w:sz="8" w:space="0" w:color="auto"/>
              <w:left w:val="single" w:sz="8" w:space="0" w:color="auto"/>
              <w:bottom w:val="single" w:sz="8" w:space="0" w:color="auto"/>
              <w:right w:val="single" w:sz="8" w:space="0" w:color="auto"/>
            </w:tcBorders>
          </w:tcPr>
          <w:p w14:paraId="4F1CF44A"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24D4A97B" w14:textId="77777777" w:rsidR="000023D0" w:rsidRDefault="000023D0" w:rsidP="00424D32">
            <w:pPr>
              <w:spacing w:before="120"/>
              <w:rPr>
                <w:rFonts w:ascii="David" w:hAnsi="David" w:cs="David"/>
                <w:rtl/>
              </w:rPr>
            </w:pPr>
            <w:r>
              <w:rPr>
                <w:rFonts w:ascii="David" w:hAnsi="David" w:cs="David"/>
                <w:rtl/>
              </w:rPr>
              <w:t>כלים נוספים</w:t>
            </w:r>
          </w:p>
        </w:tc>
        <w:tc>
          <w:tcPr>
            <w:tcW w:w="3818" w:type="dxa"/>
            <w:tcBorders>
              <w:top w:val="single" w:sz="8" w:space="0" w:color="auto"/>
              <w:left w:val="nil"/>
              <w:bottom w:val="single" w:sz="8" w:space="0" w:color="auto"/>
              <w:right w:val="single" w:sz="8" w:space="0" w:color="auto"/>
            </w:tcBorders>
          </w:tcPr>
          <w:p w14:paraId="0D768B0F" w14:textId="77777777" w:rsidR="000023D0" w:rsidRDefault="000023D0" w:rsidP="00424D32">
            <w:pPr>
              <w:spacing w:before="120"/>
              <w:rPr>
                <w:rFonts w:ascii="David" w:hAnsi="David" w:cs="David"/>
                <w:rtl/>
              </w:rPr>
            </w:pPr>
            <w:r>
              <w:rPr>
                <w:rFonts w:ascii="David" w:hAnsi="David" w:cs="David"/>
                <w:rtl/>
              </w:rPr>
              <w:t>המערכת תספק מנגנון השתלטות מרחוק (מאובטח) על עמדות משתמשי קצה לצורך הדגמה, הדרכה, תיקון שגיאות ותקלות. מנגנון זה יהיה זמין גם לצוות התמיכה של המועצה.</w:t>
            </w:r>
          </w:p>
        </w:tc>
        <w:tc>
          <w:tcPr>
            <w:tcW w:w="781" w:type="dxa"/>
            <w:tcBorders>
              <w:top w:val="single" w:sz="8" w:space="0" w:color="auto"/>
              <w:left w:val="single" w:sz="8" w:space="0" w:color="auto"/>
              <w:bottom w:val="single" w:sz="8" w:space="0" w:color="auto"/>
              <w:right w:val="single" w:sz="8" w:space="0" w:color="auto"/>
            </w:tcBorders>
            <w:noWrap/>
          </w:tcPr>
          <w:p w14:paraId="17C17AD8"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74927360"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316131F2" w14:textId="77777777" w:rsidR="000023D0" w:rsidRDefault="000023D0" w:rsidP="00424D32">
            <w:pPr>
              <w:spacing w:before="120"/>
              <w:rPr>
                <w:rFonts w:ascii="David" w:hAnsi="David" w:cs="David"/>
                <w:rtl/>
              </w:rPr>
            </w:pPr>
          </w:p>
        </w:tc>
      </w:tr>
      <w:tr w:rsidR="000023D0" w14:paraId="01C84B7B" w14:textId="77777777" w:rsidTr="00424D32">
        <w:trPr>
          <w:trHeight w:val="645"/>
        </w:trPr>
        <w:tc>
          <w:tcPr>
            <w:tcW w:w="674" w:type="dxa"/>
            <w:tcBorders>
              <w:top w:val="single" w:sz="8" w:space="0" w:color="auto"/>
              <w:left w:val="single" w:sz="8" w:space="0" w:color="auto"/>
              <w:bottom w:val="single" w:sz="8" w:space="0" w:color="auto"/>
              <w:right w:val="single" w:sz="8" w:space="0" w:color="auto"/>
            </w:tcBorders>
          </w:tcPr>
          <w:p w14:paraId="5AFCC918"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2EBB936F" w14:textId="77777777" w:rsidR="000023D0" w:rsidRDefault="000023D0" w:rsidP="00424D32">
            <w:pPr>
              <w:spacing w:before="120"/>
              <w:rPr>
                <w:rFonts w:ascii="David" w:hAnsi="David" w:cs="David"/>
                <w:rtl/>
              </w:rPr>
            </w:pPr>
            <w:r>
              <w:rPr>
                <w:rFonts w:ascii="David" w:hAnsi="David" w:cs="David"/>
                <w:rtl/>
              </w:rPr>
              <w:t>כלים</w:t>
            </w:r>
          </w:p>
        </w:tc>
        <w:tc>
          <w:tcPr>
            <w:tcW w:w="3818" w:type="dxa"/>
            <w:tcBorders>
              <w:top w:val="single" w:sz="8" w:space="0" w:color="auto"/>
              <w:left w:val="nil"/>
              <w:bottom w:val="single" w:sz="8" w:space="0" w:color="auto"/>
              <w:right w:val="single" w:sz="8" w:space="0" w:color="auto"/>
            </w:tcBorders>
          </w:tcPr>
          <w:p w14:paraId="6D13CA82" w14:textId="77777777" w:rsidR="000023D0" w:rsidRDefault="000023D0" w:rsidP="00424D32">
            <w:pPr>
              <w:spacing w:before="120"/>
              <w:rPr>
                <w:rFonts w:ascii="David" w:hAnsi="David" w:cs="David"/>
                <w:rtl/>
              </w:rPr>
            </w:pPr>
            <w:r>
              <w:rPr>
                <w:rFonts w:ascii="David" w:hAnsi="David" w:cs="David"/>
                <w:rtl/>
              </w:rPr>
              <w:t>המערכת תכלול כלי למיפוי הרשת, רישום ציוד תקשורת, שרתים, תחנות, ציוד היקפי ועוד.</w:t>
            </w:r>
          </w:p>
        </w:tc>
        <w:tc>
          <w:tcPr>
            <w:tcW w:w="781" w:type="dxa"/>
            <w:tcBorders>
              <w:top w:val="single" w:sz="8" w:space="0" w:color="auto"/>
              <w:left w:val="single" w:sz="8" w:space="0" w:color="auto"/>
              <w:bottom w:val="single" w:sz="8" w:space="0" w:color="auto"/>
              <w:right w:val="single" w:sz="8" w:space="0" w:color="auto"/>
            </w:tcBorders>
            <w:noWrap/>
          </w:tcPr>
          <w:p w14:paraId="2B4CDE7B"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3EFFD4E6"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77974894" w14:textId="77777777" w:rsidR="000023D0" w:rsidRDefault="000023D0" w:rsidP="00424D32">
            <w:pPr>
              <w:spacing w:before="120"/>
              <w:rPr>
                <w:rFonts w:ascii="David" w:hAnsi="David" w:cs="David"/>
                <w:rtl/>
              </w:rPr>
            </w:pPr>
          </w:p>
        </w:tc>
      </w:tr>
      <w:tr w:rsidR="000023D0" w14:paraId="6DEC0F51" w14:textId="77777777" w:rsidTr="00424D32">
        <w:trPr>
          <w:trHeight w:val="645"/>
        </w:trPr>
        <w:tc>
          <w:tcPr>
            <w:tcW w:w="674" w:type="dxa"/>
            <w:tcBorders>
              <w:top w:val="single" w:sz="8" w:space="0" w:color="auto"/>
              <w:left w:val="single" w:sz="8" w:space="0" w:color="auto"/>
              <w:bottom w:val="single" w:sz="8" w:space="0" w:color="auto"/>
              <w:right w:val="single" w:sz="8" w:space="0" w:color="auto"/>
            </w:tcBorders>
          </w:tcPr>
          <w:p w14:paraId="7C046EF1"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1211BC6" w14:textId="77777777" w:rsidR="000023D0" w:rsidRDefault="000023D0" w:rsidP="00424D32">
            <w:pPr>
              <w:spacing w:before="120"/>
              <w:rPr>
                <w:rFonts w:ascii="David" w:hAnsi="David" w:cs="David"/>
                <w:rtl/>
              </w:rPr>
            </w:pPr>
            <w:r>
              <w:rPr>
                <w:rFonts w:ascii="David" w:hAnsi="David" w:cs="David"/>
                <w:rtl/>
              </w:rPr>
              <w:t>כלים</w:t>
            </w:r>
          </w:p>
        </w:tc>
        <w:tc>
          <w:tcPr>
            <w:tcW w:w="3818" w:type="dxa"/>
            <w:tcBorders>
              <w:top w:val="single" w:sz="8" w:space="0" w:color="auto"/>
              <w:left w:val="nil"/>
              <w:bottom w:val="single" w:sz="8" w:space="0" w:color="auto"/>
              <w:right w:val="single" w:sz="8" w:space="0" w:color="auto"/>
            </w:tcBorders>
          </w:tcPr>
          <w:p w14:paraId="7E334E06" w14:textId="77777777" w:rsidR="000023D0" w:rsidRDefault="000023D0" w:rsidP="00424D32">
            <w:pPr>
              <w:spacing w:before="120"/>
              <w:rPr>
                <w:rFonts w:ascii="David" w:hAnsi="David" w:cs="David"/>
                <w:rtl/>
              </w:rPr>
            </w:pPr>
            <w:r>
              <w:rPr>
                <w:rFonts w:ascii="David" w:hAnsi="David" w:cs="David"/>
                <w:rtl/>
              </w:rPr>
              <w:t xml:space="preserve">המציע/זכיין יסמן את כל תחנות העבודה הקשורות למערכות שלו עם סימן זיהוי לצורך קבלת תמיכה (כתובת </w:t>
            </w:r>
            <w:r>
              <w:rPr>
                <w:rFonts w:ascii="David" w:hAnsi="David" w:cs="David"/>
              </w:rPr>
              <w:t>IP</w:t>
            </w:r>
            <w:r>
              <w:rPr>
                <w:rFonts w:ascii="David" w:hAnsi="David" w:cs="David"/>
                <w:rtl/>
              </w:rPr>
              <w:t xml:space="preserve">, </w:t>
            </w:r>
            <w:proofErr w:type="spellStart"/>
            <w:r>
              <w:rPr>
                <w:rFonts w:ascii="David" w:hAnsi="David" w:cs="David"/>
                <w:rtl/>
              </w:rPr>
              <w:t>זהוי</w:t>
            </w:r>
            <w:proofErr w:type="spellEnd"/>
            <w:r>
              <w:rPr>
                <w:rFonts w:ascii="David" w:hAnsi="David" w:cs="David"/>
                <w:rtl/>
              </w:rPr>
              <w:t xml:space="preserve"> מסך וכו').</w:t>
            </w:r>
          </w:p>
        </w:tc>
        <w:tc>
          <w:tcPr>
            <w:tcW w:w="781" w:type="dxa"/>
            <w:tcBorders>
              <w:top w:val="single" w:sz="8" w:space="0" w:color="auto"/>
              <w:left w:val="single" w:sz="8" w:space="0" w:color="auto"/>
              <w:bottom w:val="single" w:sz="8" w:space="0" w:color="auto"/>
              <w:right w:val="single" w:sz="8" w:space="0" w:color="auto"/>
            </w:tcBorders>
            <w:noWrap/>
          </w:tcPr>
          <w:p w14:paraId="114526E1"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24F1526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58F29933" w14:textId="77777777" w:rsidR="000023D0" w:rsidRDefault="000023D0" w:rsidP="00424D32">
            <w:pPr>
              <w:spacing w:before="120"/>
              <w:rPr>
                <w:rFonts w:ascii="David" w:hAnsi="David" w:cs="David"/>
                <w:rtl/>
              </w:rPr>
            </w:pPr>
          </w:p>
        </w:tc>
      </w:tr>
      <w:tr w:rsidR="000023D0" w14:paraId="2691ECAD" w14:textId="77777777" w:rsidTr="00424D32">
        <w:trPr>
          <w:trHeight w:val="645"/>
        </w:trPr>
        <w:tc>
          <w:tcPr>
            <w:tcW w:w="674" w:type="dxa"/>
            <w:tcBorders>
              <w:top w:val="single" w:sz="8" w:space="0" w:color="auto"/>
              <w:left w:val="single" w:sz="8" w:space="0" w:color="auto"/>
              <w:bottom w:val="single" w:sz="8" w:space="0" w:color="auto"/>
              <w:right w:val="single" w:sz="8" w:space="0" w:color="auto"/>
            </w:tcBorders>
          </w:tcPr>
          <w:p w14:paraId="141495CF"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4C3D194" w14:textId="77777777" w:rsidR="000023D0" w:rsidRDefault="000023D0" w:rsidP="00424D32">
            <w:pPr>
              <w:spacing w:before="120"/>
              <w:rPr>
                <w:rFonts w:ascii="David" w:hAnsi="David" w:cs="David"/>
                <w:rtl/>
              </w:rPr>
            </w:pPr>
            <w:r>
              <w:rPr>
                <w:rFonts w:ascii="David" w:hAnsi="David" w:cs="David"/>
                <w:rtl/>
              </w:rPr>
              <w:t>כלים</w:t>
            </w:r>
          </w:p>
        </w:tc>
        <w:tc>
          <w:tcPr>
            <w:tcW w:w="3818" w:type="dxa"/>
            <w:tcBorders>
              <w:top w:val="single" w:sz="8" w:space="0" w:color="auto"/>
              <w:left w:val="nil"/>
              <w:bottom w:val="single" w:sz="8" w:space="0" w:color="auto"/>
              <w:right w:val="single" w:sz="8" w:space="0" w:color="auto"/>
            </w:tcBorders>
          </w:tcPr>
          <w:p w14:paraId="174C217D" w14:textId="77777777" w:rsidR="000023D0" w:rsidRDefault="000023D0" w:rsidP="00424D32">
            <w:pPr>
              <w:spacing w:before="120"/>
              <w:rPr>
                <w:rFonts w:ascii="David" w:hAnsi="David" w:cs="David"/>
                <w:rtl/>
              </w:rPr>
            </w:pPr>
            <w:r>
              <w:rPr>
                <w:rFonts w:ascii="David" w:hAnsi="David" w:cs="David"/>
                <w:rtl/>
              </w:rPr>
              <w:t>המערכת תכלול כלי לניטור וסטטיסטיקה כללית ברשת כולל עומסים.</w:t>
            </w:r>
          </w:p>
        </w:tc>
        <w:tc>
          <w:tcPr>
            <w:tcW w:w="781" w:type="dxa"/>
            <w:tcBorders>
              <w:top w:val="single" w:sz="8" w:space="0" w:color="auto"/>
              <w:left w:val="single" w:sz="8" w:space="0" w:color="auto"/>
              <w:bottom w:val="single" w:sz="8" w:space="0" w:color="auto"/>
              <w:right w:val="single" w:sz="8" w:space="0" w:color="auto"/>
            </w:tcBorders>
            <w:noWrap/>
          </w:tcPr>
          <w:p w14:paraId="5EAD82AA"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17A8DD2"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159F97DE" w14:textId="77777777" w:rsidR="000023D0" w:rsidRDefault="000023D0" w:rsidP="00424D32">
            <w:pPr>
              <w:spacing w:before="120"/>
              <w:rPr>
                <w:rFonts w:ascii="David" w:hAnsi="David" w:cs="David"/>
                <w:rtl/>
              </w:rPr>
            </w:pPr>
          </w:p>
        </w:tc>
      </w:tr>
      <w:tr w:rsidR="000023D0" w14:paraId="2FEEB5CF" w14:textId="77777777" w:rsidTr="00424D32">
        <w:trPr>
          <w:trHeight w:val="645"/>
        </w:trPr>
        <w:tc>
          <w:tcPr>
            <w:tcW w:w="674" w:type="dxa"/>
            <w:tcBorders>
              <w:top w:val="single" w:sz="8" w:space="0" w:color="auto"/>
              <w:left w:val="single" w:sz="8" w:space="0" w:color="auto"/>
              <w:bottom w:val="single" w:sz="8" w:space="0" w:color="auto"/>
              <w:right w:val="single" w:sz="8" w:space="0" w:color="auto"/>
            </w:tcBorders>
          </w:tcPr>
          <w:p w14:paraId="47317832"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4FDCFDB7" w14:textId="77777777" w:rsidR="000023D0" w:rsidRDefault="000023D0" w:rsidP="00424D32">
            <w:pPr>
              <w:spacing w:before="120"/>
              <w:rPr>
                <w:rFonts w:ascii="David" w:hAnsi="David" w:cs="David"/>
                <w:rtl/>
              </w:rPr>
            </w:pPr>
            <w:r>
              <w:rPr>
                <w:rFonts w:ascii="David" w:hAnsi="David" w:cs="David"/>
                <w:rtl/>
              </w:rPr>
              <w:t>כלים</w:t>
            </w:r>
          </w:p>
        </w:tc>
        <w:tc>
          <w:tcPr>
            <w:tcW w:w="3818" w:type="dxa"/>
            <w:tcBorders>
              <w:top w:val="single" w:sz="8" w:space="0" w:color="auto"/>
              <w:left w:val="nil"/>
              <w:bottom w:val="single" w:sz="8" w:space="0" w:color="auto"/>
              <w:right w:val="single" w:sz="8" w:space="0" w:color="auto"/>
            </w:tcBorders>
          </w:tcPr>
          <w:p w14:paraId="6BFE305E" w14:textId="77777777" w:rsidR="000023D0" w:rsidRDefault="000023D0" w:rsidP="00424D32">
            <w:pPr>
              <w:spacing w:before="120"/>
              <w:rPr>
                <w:rFonts w:ascii="David" w:hAnsi="David" w:cs="David"/>
                <w:rtl/>
              </w:rPr>
            </w:pPr>
            <w:r>
              <w:rPr>
                <w:rFonts w:ascii="David" w:hAnsi="David" w:cs="David"/>
                <w:rtl/>
              </w:rPr>
              <w:t>המערכת תכלול כלי לניהול תצורה וגרסאות תכנה. מנגנון זה יהיה זמין גם לצוות התמיכה של המועצה.</w:t>
            </w:r>
          </w:p>
        </w:tc>
        <w:tc>
          <w:tcPr>
            <w:tcW w:w="781" w:type="dxa"/>
            <w:tcBorders>
              <w:top w:val="single" w:sz="8" w:space="0" w:color="auto"/>
              <w:left w:val="single" w:sz="8" w:space="0" w:color="auto"/>
              <w:bottom w:val="single" w:sz="8" w:space="0" w:color="auto"/>
              <w:right w:val="single" w:sz="8" w:space="0" w:color="auto"/>
            </w:tcBorders>
            <w:noWrap/>
          </w:tcPr>
          <w:p w14:paraId="11926CA7"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395F08BA"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DDE9B0B" w14:textId="77777777" w:rsidR="000023D0" w:rsidRDefault="000023D0" w:rsidP="00424D32">
            <w:pPr>
              <w:spacing w:before="120"/>
              <w:rPr>
                <w:rFonts w:ascii="David" w:hAnsi="David" w:cs="David"/>
                <w:rtl/>
              </w:rPr>
            </w:pPr>
          </w:p>
        </w:tc>
      </w:tr>
      <w:tr w:rsidR="000023D0" w14:paraId="43886A04"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73C1A49B"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66D4C96A" w14:textId="77777777" w:rsidR="000023D0" w:rsidRDefault="000023D0" w:rsidP="00424D32">
            <w:pPr>
              <w:spacing w:before="120"/>
              <w:rPr>
                <w:rFonts w:ascii="David" w:hAnsi="David" w:cs="David"/>
                <w:rtl/>
              </w:rPr>
            </w:pPr>
            <w:r>
              <w:rPr>
                <w:rFonts w:ascii="David" w:hAnsi="David" w:cs="David"/>
                <w:rtl/>
              </w:rPr>
              <w:t>כלים</w:t>
            </w:r>
          </w:p>
        </w:tc>
        <w:tc>
          <w:tcPr>
            <w:tcW w:w="3818" w:type="dxa"/>
            <w:tcBorders>
              <w:top w:val="single" w:sz="8" w:space="0" w:color="auto"/>
              <w:left w:val="nil"/>
              <w:bottom w:val="single" w:sz="8" w:space="0" w:color="auto"/>
              <w:right w:val="single" w:sz="8" w:space="0" w:color="auto"/>
            </w:tcBorders>
          </w:tcPr>
          <w:p w14:paraId="0C3FD222" w14:textId="77777777" w:rsidR="000023D0" w:rsidRDefault="000023D0" w:rsidP="00424D32">
            <w:pPr>
              <w:spacing w:before="120"/>
              <w:rPr>
                <w:rFonts w:ascii="David" w:hAnsi="David" w:cs="David"/>
                <w:rtl/>
              </w:rPr>
            </w:pPr>
            <w:r>
              <w:rPr>
                <w:rFonts w:ascii="David" w:hAnsi="David" w:cs="David"/>
                <w:rtl/>
              </w:rPr>
              <w:t>מנגנון בקרת הדפסות שיאפשר לאנשי מקצוע ומשתמשים לנתב הדפסות או לבטלן. ביטול הדפסה יוכל להתבצע תוך כדי הדפסה במדפסת. הכלי יכלול מנגנון צפייה (</w:t>
            </w:r>
            <w:r>
              <w:rPr>
                <w:rFonts w:ascii="David" w:hAnsi="David" w:cs="David"/>
              </w:rPr>
              <w:t>viewer</w:t>
            </w:r>
            <w:r>
              <w:rPr>
                <w:rFonts w:ascii="David" w:hAnsi="David" w:cs="David"/>
                <w:rtl/>
              </w:rPr>
              <w:t>) שיאפשר הצגת הדפסה במסך והדפסה של דפים נבחרים. כלי זה יכלול מעקב (</w:t>
            </w:r>
            <w:r>
              <w:rPr>
                <w:rFonts w:ascii="David" w:hAnsi="David" w:cs="David"/>
              </w:rPr>
              <w:t>log</w:t>
            </w:r>
            <w:r>
              <w:rPr>
                <w:rFonts w:ascii="David" w:hAnsi="David" w:cs="David"/>
                <w:rtl/>
              </w:rPr>
              <w:t>) של הדפסות.</w:t>
            </w:r>
          </w:p>
        </w:tc>
        <w:tc>
          <w:tcPr>
            <w:tcW w:w="781" w:type="dxa"/>
            <w:tcBorders>
              <w:top w:val="single" w:sz="8" w:space="0" w:color="auto"/>
              <w:left w:val="single" w:sz="8" w:space="0" w:color="auto"/>
              <w:bottom w:val="single" w:sz="8" w:space="0" w:color="auto"/>
              <w:right w:val="single" w:sz="8" w:space="0" w:color="auto"/>
            </w:tcBorders>
            <w:noWrap/>
          </w:tcPr>
          <w:p w14:paraId="076D280A"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01A5B84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4D9AB7C2" w14:textId="77777777" w:rsidR="000023D0" w:rsidRDefault="000023D0" w:rsidP="00424D32">
            <w:pPr>
              <w:spacing w:before="120"/>
              <w:rPr>
                <w:rFonts w:ascii="David" w:hAnsi="David" w:cs="David"/>
                <w:rtl/>
              </w:rPr>
            </w:pPr>
          </w:p>
        </w:tc>
      </w:tr>
      <w:tr w:rsidR="000023D0" w14:paraId="3B1DCF11"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6357E6E7"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E4228C0" w14:textId="77777777" w:rsidR="000023D0" w:rsidRDefault="000023D0" w:rsidP="00424D32">
            <w:pPr>
              <w:spacing w:before="120"/>
              <w:rPr>
                <w:rFonts w:ascii="David" w:hAnsi="David" w:cs="David"/>
                <w:rtl/>
              </w:rPr>
            </w:pPr>
            <w:r>
              <w:rPr>
                <w:rFonts w:ascii="David" w:hAnsi="David" w:cs="David"/>
                <w:rtl/>
              </w:rPr>
              <w:t>כלים</w:t>
            </w:r>
          </w:p>
        </w:tc>
        <w:tc>
          <w:tcPr>
            <w:tcW w:w="3818" w:type="dxa"/>
            <w:tcBorders>
              <w:top w:val="single" w:sz="8" w:space="0" w:color="auto"/>
              <w:left w:val="nil"/>
              <w:bottom w:val="single" w:sz="8" w:space="0" w:color="auto"/>
              <w:right w:val="single" w:sz="8" w:space="0" w:color="auto"/>
            </w:tcBorders>
          </w:tcPr>
          <w:p w14:paraId="0B2218C2" w14:textId="77777777" w:rsidR="000023D0" w:rsidRDefault="000023D0" w:rsidP="00424D32">
            <w:pPr>
              <w:spacing w:before="120"/>
              <w:rPr>
                <w:rFonts w:ascii="David" w:hAnsi="David" w:cs="David"/>
                <w:rtl/>
              </w:rPr>
            </w:pPr>
            <w:r>
              <w:rPr>
                <w:rFonts w:ascii="David" w:hAnsi="David" w:cs="David"/>
                <w:rtl/>
              </w:rPr>
              <w:t>המציע יעביר לרשות עדכוני גרסה, תיקוני תכנה, עדכוני אבטחה, עדכוני טבלאות מערכת באופן אוטומטי וללא תוספת תשלום. המציע ידווח למנהל ברשות על כל שנויים או עדכון. עדכוני גרסה או כל שנויים במערכת הדורש השבתת השרות או שאלול לשבש את השרות יתואם עם המנהל ברשות.</w:t>
            </w:r>
          </w:p>
        </w:tc>
        <w:tc>
          <w:tcPr>
            <w:tcW w:w="781" w:type="dxa"/>
            <w:tcBorders>
              <w:top w:val="single" w:sz="8" w:space="0" w:color="auto"/>
              <w:left w:val="single" w:sz="8" w:space="0" w:color="auto"/>
              <w:bottom w:val="single" w:sz="8" w:space="0" w:color="auto"/>
              <w:right w:val="single" w:sz="8" w:space="0" w:color="auto"/>
            </w:tcBorders>
            <w:noWrap/>
          </w:tcPr>
          <w:p w14:paraId="361C7722"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7D13371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6534F166" w14:textId="77777777" w:rsidR="000023D0" w:rsidRDefault="000023D0" w:rsidP="00424D32">
            <w:pPr>
              <w:spacing w:before="120"/>
              <w:rPr>
                <w:rFonts w:ascii="David" w:hAnsi="David" w:cs="David"/>
                <w:rtl/>
              </w:rPr>
            </w:pPr>
          </w:p>
        </w:tc>
      </w:tr>
      <w:tr w:rsidR="000023D0" w14:paraId="6705A946"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019D8011"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246CB32" w14:textId="77777777" w:rsidR="000023D0" w:rsidRDefault="000023D0" w:rsidP="00424D32">
            <w:pPr>
              <w:spacing w:before="120"/>
              <w:rPr>
                <w:rFonts w:ascii="David" w:hAnsi="David" w:cs="David"/>
                <w:rtl/>
              </w:rPr>
            </w:pPr>
            <w:r>
              <w:rPr>
                <w:rFonts w:ascii="David" w:hAnsi="David" w:cs="David"/>
                <w:rtl/>
              </w:rPr>
              <w:t>כלים</w:t>
            </w:r>
          </w:p>
        </w:tc>
        <w:tc>
          <w:tcPr>
            <w:tcW w:w="3818" w:type="dxa"/>
            <w:tcBorders>
              <w:top w:val="single" w:sz="8" w:space="0" w:color="auto"/>
              <w:left w:val="nil"/>
              <w:bottom w:val="single" w:sz="8" w:space="0" w:color="auto"/>
              <w:right w:val="single" w:sz="8" w:space="0" w:color="auto"/>
            </w:tcBorders>
          </w:tcPr>
          <w:p w14:paraId="40EDE76D" w14:textId="77777777" w:rsidR="000023D0" w:rsidRDefault="000023D0" w:rsidP="00424D32">
            <w:pPr>
              <w:spacing w:before="120"/>
              <w:rPr>
                <w:rFonts w:ascii="David" w:hAnsi="David" w:cs="David"/>
                <w:rtl/>
              </w:rPr>
            </w:pPr>
            <w:r>
              <w:rPr>
                <w:rFonts w:ascii="David" w:hAnsi="David" w:cs="David"/>
                <w:rtl/>
              </w:rPr>
              <w:t>המציע ישלח למועצה פרסום חודשי בעלון דוא"ל או בנייר המפרט החידושים במערכת, שיטות עבודה מומלצים (</w:t>
            </w:r>
            <w:r>
              <w:rPr>
                <w:rFonts w:ascii="David" w:hAnsi="David" w:cs="David"/>
              </w:rPr>
              <w:t>best practices</w:t>
            </w:r>
            <w:r>
              <w:rPr>
                <w:rFonts w:ascii="David" w:hAnsi="David" w:cs="David"/>
                <w:rtl/>
              </w:rPr>
              <w:t>) ומידע אחר על המערכות והשרות שלו.</w:t>
            </w:r>
          </w:p>
        </w:tc>
        <w:tc>
          <w:tcPr>
            <w:tcW w:w="781" w:type="dxa"/>
            <w:tcBorders>
              <w:top w:val="single" w:sz="8" w:space="0" w:color="auto"/>
              <w:left w:val="single" w:sz="8" w:space="0" w:color="auto"/>
              <w:bottom w:val="single" w:sz="8" w:space="0" w:color="auto"/>
              <w:right w:val="single" w:sz="8" w:space="0" w:color="auto"/>
            </w:tcBorders>
            <w:noWrap/>
          </w:tcPr>
          <w:p w14:paraId="01D410AA"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3F8FED46"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F8E7405" w14:textId="77777777" w:rsidR="000023D0" w:rsidRDefault="000023D0" w:rsidP="00424D32">
            <w:pPr>
              <w:spacing w:before="120"/>
              <w:rPr>
                <w:rFonts w:ascii="David" w:hAnsi="David" w:cs="David"/>
                <w:rtl/>
              </w:rPr>
            </w:pPr>
          </w:p>
        </w:tc>
      </w:tr>
      <w:tr w:rsidR="000023D0" w14:paraId="0E47D91B"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5F3BCAE1"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3E2FB86" w14:textId="77777777" w:rsidR="000023D0" w:rsidRDefault="000023D0" w:rsidP="00424D32">
            <w:pPr>
              <w:spacing w:before="120"/>
              <w:rPr>
                <w:rFonts w:ascii="David" w:hAnsi="David" w:cs="David"/>
                <w:rtl/>
              </w:rPr>
            </w:pPr>
            <w:r>
              <w:rPr>
                <w:rFonts w:ascii="David" w:hAnsi="David" w:cs="David"/>
                <w:rtl/>
              </w:rPr>
              <w:t>פיתוח</w:t>
            </w:r>
          </w:p>
        </w:tc>
        <w:tc>
          <w:tcPr>
            <w:tcW w:w="3818" w:type="dxa"/>
            <w:tcBorders>
              <w:top w:val="single" w:sz="8" w:space="0" w:color="auto"/>
              <w:left w:val="nil"/>
              <w:bottom w:val="single" w:sz="8" w:space="0" w:color="auto"/>
              <w:right w:val="single" w:sz="8" w:space="0" w:color="auto"/>
            </w:tcBorders>
          </w:tcPr>
          <w:p w14:paraId="05D7F8BC" w14:textId="77777777" w:rsidR="000023D0" w:rsidRDefault="000023D0" w:rsidP="00424D32">
            <w:pPr>
              <w:spacing w:before="120"/>
              <w:rPr>
                <w:rFonts w:ascii="David" w:hAnsi="David" w:cs="David"/>
                <w:rtl/>
              </w:rPr>
            </w:pPr>
            <w:r>
              <w:rPr>
                <w:rFonts w:ascii="David" w:hAnsi="David" w:cs="David"/>
                <w:rtl/>
              </w:rPr>
              <w:t xml:space="preserve">המציע מתחייב לספק למועצה לפני כל פיתוח שיידרש עבורו, מסמך </w:t>
            </w:r>
            <w:proofErr w:type="spellStart"/>
            <w:r>
              <w:rPr>
                <w:rFonts w:ascii="David" w:hAnsi="David" w:cs="David"/>
                <w:rtl/>
              </w:rPr>
              <w:t>איפיון</w:t>
            </w:r>
            <w:proofErr w:type="spellEnd"/>
            <w:r>
              <w:rPr>
                <w:rFonts w:ascii="David" w:hAnsi="David" w:cs="David"/>
                <w:rtl/>
              </w:rPr>
              <w:t xml:space="preserve"> מערכת – לאישור מנהל אבטחת מידע וסייבר של המועצה</w:t>
            </w:r>
            <w:r>
              <w:rPr>
                <w:rFonts w:ascii="David" w:hAnsi="David" w:cs="David" w:hint="cs"/>
                <w:rtl/>
              </w:rPr>
              <w:t>.</w:t>
            </w:r>
            <w:r>
              <w:rPr>
                <w:rFonts w:ascii="David" w:hAnsi="David" w:cs="David"/>
                <w:rtl/>
              </w:rPr>
              <w:t xml:space="preserve"> </w:t>
            </w:r>
          </w:p>
        </w:tc>
        <w:tc>
          <w:tcPr>
            <w:tcW w:w="781" w:type="dxa"/>
            <w:tcBorders>
              <w:top w:val="single" w:sz="8" w:space="0" w:color="auto"/>
              <w:left w:val="single" w:sz="8" w:space="0" w:color="auto"/>
              <w:bottom w:val="single" w:sz="8" w:space="0" w:color="auto"/>
              <w:right w:val="single" w:sz="8" w:space="0" w:color="auto"/>
            </w:tcBorders>
            <w:noWrap/>
          </w:tcPr>
          <w:p w14:paraId="496DE87D"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187CD2FD"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7B6E3A5" w14:textId="77777777" w:rsidR="000023D0" w:rsidRDefault="000023D0" w:rsidP="00424D32">
            <w:pPr>
              <w:spacing w:before="120"/>
              <w:rPr>
                <w:rFonts w:ascii="David" w:hAnsi="David" w:cs="David"/>
                <w:rtl/>
              </w:rPr>
            </w:pPr>
          </w:p>
        </w:tc>
      </w:tr>
      <w:tr w:rsidR="000023D0" w14:paraId="54D59E88"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7560A211"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7366E66"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1E35FB39" w14:textId="77777777" w:rsidR="000023D0" w:rsidRDefault="000023D0" w:rsidP="00424D32">
            <w:pPr>
              <w:spacing w:before="120"/>
              <w:rPr>
                <w:rFonts w:ascii="David" w:hAnsi="David" w:cs="David"/>
                <w:rtl/>
              </w:rPr>
            </w:pPr>
            <w:r>
              <w:rPr>
                <w:rFonts w:ascii="David" w:hAnsi="David" w:cs="David"/>
                <w:rtl/>
              </w:rPr>
              <w:t xml:space="preserve">שימוש באפליקציית /מערכת </w:t>
            </w:r>
            <w:r>
              <w:rPr>
                <w:rFonts w:ascii="David" w:hAnsi="David" w:cs="David"/>
              </w:rPr>
              <w:t xml:space="preserve">WEB </w:t>
            </w:r>
            <w:r>
              <w:rPr>
                <w:rFonts w:ascii="David" w:hAnsi="David" w:cs="David"/>
                <w:rtl/>
              </w:rPr>
              <w:t xml:space="preserve"> יושם שימוש בפרוטוקול</w:t>
            </w:r>
            <w:r>
              <w:rPr>
                <w:rFonts w:ascii="David" w:hAnsi="David" w:cs="David"/>
              </w:rPr>
              <w:t xml:space="preserve">https </w:t>
            </w:r>
            <w:r>
              <w:rPr>
                <w:rFonts w:ascii="David" w:hAnsi="David" w:cs="David"/>
                <w:rtl/>
              </w:rPr>
              <w:t xml:space="preserve"> בכל דפי היישום.</w:t>
            </w:r>
          </w:p>
        </w:tc>
        <w:tc>
          <w:tcPr>
            <w:tcW w:w="781" w:type="dxa"/>
            <w:tcBorders>
              <w:top w:val="single" w:sz="8" w:space="0" w:color="auto"/>
              <w:left w:val="single" w:sz="8" w:space="0" w:color="auto"/>
              <w:bottom w:val="single" w:sz="8" w:space="0" w:color="auto"/>
              <w:right w:val="single" w:sz="8" w:space="0" w:color="auto"/>
            </w:tcBorders>
            <w:noWrap/>
          </w:tcPr>
          <w:p w14:paraId="17F38E14"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759E5CF8"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57618FC7" w14:textId="77777777" w:rsidR="000023D0" w:rsidRDefault="000023D0" w:rsidP="00424D32">
            <w:pPr>
              <w:spacing w:before="120"/>
              <w:rPr>
                <w:rFonts w:ascii="David" w:hAnsi="David" w:cs="David"/>
                <w:rtl/>
              </w:rPr>
            </w:pPr>
          </w:p>
        </w:tc>
      </w:tr>
      <w:tr w:rsidR="000023D0" w14:paraId="661451CF"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222FAE0F"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A354972"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094F65A5" w14:textId="77777777" w:rsidR="000023D0" w:rsidRDefault="000023D0" w:rsidP="00424D32">
            <w:pPr>
              <w:spacing w:before="120"/>
              <w:rPr>
                <w:rFonts w:ascii="David" w:hAnsi="David" w:cs="David"/>
                <w:rtl/>
              </w:rPr>
            </w:pPr>
            <w:r>
              <w:rPr>
                <w:rFonts w:ascii="David" w:hAnsi="David" w:cs="David"/>
                <w:rtl/>
              </w:rPr>
              <w:t>המציע יממש מנגנון</w:t>
            </w:r>
            <w:r>
              <w:rPr>
                <w:rFonts w:ascii="David" w:hAnsi="David" w:cs="David"/>
              </w:rPr>
              <w:t xml:space="preserve">IPS </w:t>
            </w:r>
            <w:r>
              <w:rPr>
                <w:rFonts w:ascii="David" w:hAnsi="David" w:cs="David"/>
                <w:rtl/>
              </w:rPr>
              <w:t xml:space="preserve">  במערכותיו כולל </w:t>
            </w:r>
            <w:proofErr w:type="spellStart"/>
            <w:r>
              <w:rPr>
                <w:rFonts w:ascii="David" w:hAnsi="David" w:cs="David"/>
              </w:rPr>
              <w:t>f.w</w:t>
            </w:r>
            <w:proofErr w:type="spellEnd"/>
            <w:r>
              <w:rPr>
                <w:rFonts w:ascii="David" w:hAnsi="David" w:cs="David"/>
              </w:rPr>
              <w:t xml:space="preserve"> </w:t>
            </w:r>
            <w:r>
              <w:rPr>
                <w:rFonts w:ascii="David" w:hAnsi="David" w:cs="David"/>
                <w:rtl/>
              </w:rPr>
              <w:t xml:space="preserve"> ,עדכון חתימות, הפעלת לוגים</w:t>
            </w:r>
            <w:r>
              <w:rPr>
                <w:rFonts w:ascii="David" w:hAnsi="David" w:cs="David" w:hint="cs"/>
                <w:rtl/>
              </w:rPr>
              <w:t xml:space="preserve">, </w:t>
            </w:r>
            <w:r>
              <w:rPr>
                <w:rFonts w:ascii="David" w:hAnsi="David" w:cs="David"/>
                <w:rtl/>
              </w:rPr>
              <w:t>שמירתם למשך 90 וקישורם למערכת ניטור</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45FB2C81"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FE7283B"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71FF3154" w14:textId="77777777" w:rsidR="000023D0" w:rsidRDefault="000023D0" w:rsidP="00424D32">
            <w:pPr>
              <w:spacing w:before="120"/>
              <w:rPr>
                <w:rFonts w:ascii="David" w:hAnsi="David" w:cs="David"/>
                <w:rtl/>
              </w:rPr>
            </w:pPr>
          </w:p>
        </w:tc>
      </w:tr>
      <w:tr w:rsidR="000023D0" w14:paraId="44BFB2E1"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34935A6D"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400D47A"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7EE40DBB" w14:textId="77777777" w:rsidR="000023D0" w:rsidRDefault="000023D0" w:rsidP="00424D32">
            <w:pPr>
              <w:spacing w:before="120"/>
              <w:rPr>
                <w:rFonts w:ascii="David" w:hAnsi="David" w:cs="David"/>
                <w:rtl/>
              </w:rPr>
            </w:pPr>
            <w:r>
              <w:rPr>
                <w:rFonts w:ascii="David" w:hAnsi="David" w:cs="David"/>
                <w:rtl/>
              </w:rPr>
              <w:t xml:space="preserve">המציע יממש הצפנה בתקשורת באמצעות פרוטוקול </w:t>
            </w:r>
            <w:r>
              <w:rPr>
                <w:rFonts w:ascii="David" w:hAnsi="David" w:cs="David"/>
              </w:rPr>
              <w:t xml:space="preserve">tls1.2 </w:t>
            </w:r>
            <w:r>
              <w:rPr>
                <w:rFonts w:ascii="David" w:hAnsi="David" w:cs="David"/>
                <w:rtl/>
              </w:rPr>
              <w:t xml:space="preserve">  או פרוטוקול אחר שיאושר על ידי מנהל אבטחת המידע והסייבר של המועצה</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0DEFAEBB"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3F0EEFB6"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3B0EE04D" w14:textId="77777777" w:rsidR="000023D0" w:rsidRDefault="000023D0" w:rsidP="00424D32">
            <w:pPr>
              <w:spacing w:before="120"/>
              <w:rPr>
                <w:rFonts w:ascii="David" w:hAnsi="David" w:cs="David"/>
                <w:rtl/>
              </w:rPr>
            </w:pPr>
          </w:p>
        </w:tc>
      </w:tr>
      <w:tr w:rsidR="000023D0" w14:paraId="1F41C4D9"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093E3177"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1FC5FE6"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39F7C0D7" w14:textId="77777777" w:rsidR="000023D0" w:rsidRDefault="000023D0" w:rsidP="00424D32">
            <w:pPr>
              <w:spacing w:before="120"/>
              <w:rPr>
                <w:rFonts w:ascii="David" w:hAnsi="David" w:cs="David"/>
                <w:rtl/>
              </w:rPr>
            </w:pPr>
            <w:r>
              <w:rPr>
                <w:rFonts w:ascii="David" w:hAnsi="David" w:cs="David"/>
                <w:rtl/>
              </w:rPr>
              <w:t>המציע יקצה במערכותיו בסיס נתונים ייעודי למועצה ויבצע הפרדה בינו לבין בסיסי נתונים אחרים.</w:t>
            </w:r>
          </w:p>
        </w:tc>
        <w:tc>
          <w:tcPr>
            <w:tcW w:w="781" w:type="dxa"/>
            <w:tcBorders>
              <w:top w:val="single" w:sz="8" w:space="0" w:color="auto"/>
              <w:left w:val="single" w:sz="8" w:space="0" w:color="auto"/>
              <w:bottom w:val="single" w:sz="8" w:space="0" w:color="auto"/>
              <w:right w:val="single" w:sz="8" w:space="0" w:color="auto"/>
            </w:tcBorders>
            <w:noWrap/>
          </w:tcPr>
          <w:p w14:paraId="70ADBA1D"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53C9EBB6"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46484A8" w14:textId="77777777" w:rsidR="000023D0" w:rsidRDefault="000023D0" w:rsidP="00424D32">
            <w:pPr>
              <w:spacing w:before="120"/>
              <w:rPr>
                <w:rFonts w:ascii="David" w:hAnsi="David" w:cs="David"/>
                <w:rtl/>
              </w:rPr>
            </w:pPr>
          </w:p>
        </w:tc>
      </w:tr>
      <w:tr w:rsidR="000023D0" w14:paraId="62AB6112"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39298BEE"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09E9EDCD"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6E5477C2" w14:textId="77777777" w:rsidR="000023D0" w:rsidRDefault="000023D0" w:rsidP="00424D32">
            <w:pPr>
              <w:spacing w:before="120"/>
              <w:rPr>
                <w:rFonts w:ascii="David" w:hAnsi="David" w:cs="David"/>
                <w:rtl/>
              </w:rPr>
            </w:pPr>
            <w:r>
              <w:rPr>
                <w:rFonts w:ascii="David" w:hAnsi="David" w:cs="David"/>
                <w:rtl/>
              </w:rPr>
              <w:t>המציע יגן ויקשיח בסיס הנתונים על פי הנחיות המועצה. יבצע ניטור שינוים ויפיק דוחות  למועצה לפי דרישתה.</w:t>
            </w:r>
          </w:p>
        </w:tc>
        <w:tc>
          <w:tcPr>
            <w:tcW w:w="781" w:type="dxa"/>
            <w:tcBorders>
              <w:top w:val="single" w:sz="8" w:space="0" w:color="auto"/>
              <w:left w:val="single" w:sz="8" w:space="0" w:color="auto"/>
              <w:bottom w:val="single" w:sz="8" w:space="0" w:color="auto"/>
              <w:right w:val="single" w:sz="8" w:space="0" w:color="auto"/>
            </w:tcBorders>
            <w:noWrap/>
          </w:tcPr>
          <w:p w14:paraId="398346B6"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7C3C8A0E"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39894867" w14:textId="77777777" w:rsidR="000023D0" w:rsidRDefault="000023D0" w:rsidP="00424D32">
            <w:pPr>
              <w:spacing w:before="120"/>
              <w:rPr>
                <w:rFonts w:ascii="David" w:hAnsi="David" w:cs="David"/>
                <w:rtl/>
              </w:rPr>
            </w:pPr>
          </w:p>
        </w:tc>
      </w:tr>
      <w:tr w:rsidR="000023D0" w14:paraId="37B9EE6E"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63B7DE95"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FE2DB50"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5D045617" w14:textId="77777777" w:rsidR="000023D0" w:rsidRDefault="000023D0" w:rsidP="00424D32">
            <w:pPr>
              <w:spacing w:before="120"/>
              <w:rPr>
                <w:rFonts w:ascii="David" w:hAnsi="David" w:cs="David"/>
                <w:rtl/>
              </w:rPr>
            </w:pPr>
            <w:r>
              <w:rPr>
                <w:rFonts w:ascii="David" w:hAnsi="David" w:cs="David"/>
                <w:rtl/>
              </w:rPr>
              <w:t xml:space="preserve">המציע מתחייב לזמינות מלאה של בסיס הנתונים במקסימום </w:t>
            </w:r>
            <w:r>
              <w:rPr>
                <w:rFonts w:ascii="David" w:hAnsi="David" w:cs="David"/>
              </w:rPr>
              <w:t xml:space="preserve">down-time </w:t>
            </w:r>
            <w:r>
              <w:rPr>
                <w:rFonts w:ascii="David" w:hAnsi="David" w:cs="David"/>
                <w:rtl/>
              </w:rPr>
              <w:t xml:space="preserve"> עד שעה.</w:t>
            </w:r>
          </w:p>
        </w:tc>
        <w:tc>
          <w:tcPr>
            <w:tcW w:w="781" w:type="dxa"/>
            <w:tcBorders>
              <w:top w:val="single" w:sz="8" w:space="0" w:color="auto"/>
              <w:left w:val="single" w:sz="8" w:space="0" w:color="auto"/>
              <w:bottom w:val="single" w:sz="8" w:space="0" w:color="auto"/>
              <w:right w:val="single" w:sz="8" w:space="0" w:color="auto"/>
            </w:tcBorders>
            <w:noWrap/>
          </w:tcPr>
          <w:p w14:paraId="0A679BE2"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3D3D351"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305E9654" w14:textId="77777777" w:rsidR="000023D0" w:rsidRDefault="000023D0" w:rsidP="00424D32">
            <w:pPr>
              <w:spacing w:before="120"/>
              <w:rPr>
                <w:rFonts w:ascii="David" w:hAnsi="David" w:cs="David"/>
                <w:rtl/>
              </w:rPr>
            </w:pPr>
          </w:p>
        </w:tc>
      </w:tr>
      <w:tr w:rsidR="000023D0" w14:paraId="421FDF2F"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72FCCA99"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66F54B36"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6B534BBA" w14:textId="77777777" w:rsidR="000023D0" w:rsidRDefault="000023D0" w:rsidP="00424D32">
            <w:pPr>
              <w:spacing w:before="120"/>
              <w:rPr>
                <w:rFonts w:ascii="David" w:hAnsi="David" w:cs="David"/>
                <w:rtl/>
              </w:rPr>
            </w:pPr>
            <w:r>
              <w:rPr>
                <w:rFonts w:ascii="David" w:hAnsi="David" w:cs="David"/>
                <w:rtl/>
              </w:rPr>
              <w:t>המציע מתחייב לעמוד בתנאי אבטחת מידע אלו כל עוד נמשך השירות, ויספק למועצה יכולת שליטה ובקרה על הנתונים בענן, וכן אפשרות חד צדדית להפסקת השימוש בשירותי הענן תוך מחיקת המידע באופן שלא ניתן לאחזור.</w:t>
            </w:r>
          </w:p>
        </w:tc>
        <w:tc>
          <w:tcPr>
            <w:tcW w:w="781" w:type="dxa"/>
            <w:tcBorders>
              <w:top w:val="single" w:sz="8" w:space="0" w:color="auto"/>
              <w:left w:val="single" w:sz="8" w:space="0" w:color="auto"/>
              <w:bottom w:val="single" w:sz="8" w:space="0" w:color="auto"/>
              <w:right w:val="single" w:sz="8" w:space="0" w:color="auto"/>
            </w:tcBorders>
            <w:noWrap/>
          </w:tcPr>
          <w:p w14:paraId="758D1B19"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1558A17"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99F5F83" w14:textId="77777777" w:rsidR="000023D0" w:rsidRDefault="000023D0" w:rsidP="00424D32">
            <w:pPr>
              <w:spacing w:before="120"/>
              <w:rPr>
                <w:rFonts w:ascii="David" w:hAnsi="David" w:cs="David"/>
                <w:rtl/>
              </w:rPr>
            </w:pPr>
          </w:p>
        </w:tc>
      </w:tr>
      <w:tr w:rsidR="000023D0" w14:paraId="368B5180"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5BC1E98F"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92A0AD6"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1CEE7F33" w14:textId="77777777" w:rsidR="000023D0" w:rsidRDefault="000023D0" w:rsidP="00424D32">
            <w:pPr>
              <w:spacing w:before="120"/>
              <w:rPr>
                <w:rFonts w:ascii="David" w:hAnsi="David" w:cs="David"/>
                <w:rtl/>
              </w:rPr>
            </w:pPr>
            <w:r>
              <w:rPr>
                <w:rFonts w:ascii="David" w:hAnsi="David" w:cs="David"/>
                <w:rtl/>
              </w:rPr>
              <w:t>המציע יקצה מענה אנושי ייעודי למועצה לטיפול באירועי סייבר.</w:t>
            </w:r>
          </w:p>
        </w:tc>
        <w:tc>
          <w:tcPr>
            <w:tcW w:w="781" w:type="dxa"/>
            <w:tcBorders>
              <w:top w:val="single" w:sz="8" w:space="0" w:color="auto"/>
              <w:left w:val="single" w:sz="8" w:space="0" w:color="auto"/>
              <w:bottom w:val="single" w:sz="8" w:space="0" w:color="auto"/>
              <w:right w:val="single" w:sz="8" w:space="0" w:color="auto"/>
            </w:tcBorders>
            <w:noWrap/>
          </w:tcPr>
          <w:p w14:paraId="049277A3"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02044CDC"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7A054093" w14:textId="77777777" w:rsidR="000023D0" w:rsidRDefault="000023D0" w:rsidP="00424D32">
            <w:pPr>
              <w:spacing w:before="120"/>
              <w:rPr>
                <w:rFonts w:ascii="David" w:hAnsi="David" w:cs="David"/>
                <w:rtl/>
              </w:rPr>
            </w:pPr>
          </w:p>
        </w:tc>
      </w:tr>
      <w:tr w:rsidR="000023D0" w14:paraId="197A4F53"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19C25CEA"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0734670"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716210D3" w14:textId="77777777" w:rsidR="000023D0" w:rsidRDefault="000023D0" w:rsidP="00424D32">
            <w:pPr>
              <w:spacing w:before="120"/>
              <w:rPr>
                <w:rFonts w:ascii="David" w:hAnsi="David" w:cs="David"/>
                <w:rtl/>
              </w:rPr>
            </w:pPr>
            <w:r>
              <w:rPr>
                <w:rFonts w:ascii="David" w:hAnsi="David" w:cs="David"/>
                <w:rtl/>
              </w:rPr>
              <w:t>המציע מתחייב לספק אבטחה פיזית של חדר המחשב.</w:t>
            </w:r>
          </w:p>
        </w:tc>
        <w:tc>
          <w:tcPr>
            <w:tcW w:w="781" w:type="dxa"/>
            <w:tcBorders>
              <w:top w:val="single" w:sz="8" w:space="0" w:color="auto"/>
              <w:left w:val="single" w:sz="8" w:space="0" w:color="auto"/>
              <w:bottom w:val="single" w:sz="8" w:space="0" w:color="auto"/>
              <w:right w:val="single" w:sz="8" w:space="0" w:color="auto"/>
            </w:tcBorders>
            <w:noWrap/>
          </w:tcPr>
          <w:p w14:paraId="5A2C5C32"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72D9D99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2A7D06CA" w14:textId="77777777" w:rsidR="000023D0" w:rsidRDefault="000023D0" w:rsidP="00424D32">
            <w:pPr>
              <w:spacing w:before="120"/>
              <w:rPr>
                <w:rFonts w:ascii="David" w:hAnsi="David" w:cs="David"/>
                <w:rtl/>
              </w:rPr>
            </w:pPr>
          </w:p>
        </w:tc>
      </w:tr>
      <w:tr w:rsidR="000023D0" w14:paraId="2209C3AC"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0441D1C3"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6C18D890"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10390B65" w14:textId="77777777" w:rsidR="000023D0" w:rsidRDefault="000023D0" w:rsidP="00424D32">
            <w:pPr>
              <w:spacing w:before="120"/>
              <w:rPr>
                <w:rFonts w:ascii="David" w:hAnsi="David" w:cs="David"/>
                <w:rtl/>
              </w:rPr>
            </w:pPr>
            <w:r>
              <w:rPr>
                <w:rFonts w:ascii="David" w:hAnsi="David" w:cs="David"/>
                <w:rtl/>
              </w:rPr>
              <w:t>המציע מתחייב לא לחשוף בדוחותיו המופקים מהמערכת שדות שאינן נדרשים.</w:t>
            </w:r>
          </w:p>
        </w:tc>
        <w:tc>
          <w:tcPr>
            <w:tcW w:w="781" w:type="dxa"/>
            <w:tcBorders>
              <w:top w:val="single" w:sz="8" w:space="0" w:color="auto"/>
              <w:left w:val="single" w:sz="8" w:space="0" w:color="auto"/>
              <w:bottom w:val="single" w:sz="8" w:space="0" w:color="auto"/>
              <w:right w:val="single" w:sz="8" w:space="0" w:color="auto"/>
            </w:tcBorders>
            <w:noWrap/>
          </w:tcPr>
          <w:p w14:paraId="7776D790"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2538A028"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864E74A" w14:textId="77777777" w:rsidR="000023D0" w:rsidRDefault="000023D0" w:rsidP="00424D32">
            <w:pPr>
              <w:spacing w:before="120"/>
              <w:rPr>
                <w:rFonts w:ascii="David" w:hAnsi="David" w:cs="David"/>
                <w:rtl/>
              </w:rPr>
            </w:pPr>
          </w:p>
        </w:tc>
      </w:tr>
      <w:tr w:rsidR="000023D0" w14:paraId="0E657645"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6BA46364"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C85DF3A"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56D17D20" w14:textId="77777777" w:rsidR="000023D0" w:rsidRDefault="000023D0" w:rsidP="00424D32">
            <w:pPr>
              <w:spacing w:before="120"/>
              <w:rPr>
                <w:rFonts w:ascii="David" w:hAnsi="David" w:cs="David"/>
                <w:rtl/>
              </w:rPr>
            </w:pPr>
            <w:r>
              <w:rPr>
                <w:rFonts w:ascii="David" w:hAnsi="David" w:cs="David"/>
                <w:rtl/>
              </w:rPr>
              <w:t>המציע מתחייב להשתמש במדיניות סיסמאות בה אורך סיסמה מ</w:t>
            </w:r>
            <w:r>
              <w:rPr>
                <w:rFonts w:ascii="David" w:hAnsi="David" w:cs="David" w:hint="cs"/>
                <w:rtl/>
              </w:rPr>
              <w:t>י</w:t>
            </w:r>
            <w:r>
              <w:rPr>
                <w:rFonts w:ascii="David" w:hAnsi="David" w:cs="David"/>
                <w:rtl/>
              </w:rPr>
              <w:t>נ</w:t>
            </w:r>
            <w:r>
              <w:rPr>
                <w:rFonts w:ascii="David" w:hAnsi="David" w:cs="David" w:hint="cs"/>
                <w:rtl/>
              </w:rPr>
              <w:t>י</w:t>
            </w:r>
            <w:r>
              <w:rPr>
                <w:rFonts w:ascii="David" w:hAnsi="David" w:cs="David"/>
                <w:rtl/>
              </w:rPr>
              <w:t>מ</w:t>
            </w:r>
            <w:r>
              <w:rPr>
                <w:rFonts w:ascii="David" w:hAnsi="David" w:cs="David" w:hint="cs"/>
                <w:rtl/>
              </w:rPr>
              <w:t>א</w:t>
            </w:r>
            <w:r>
              <w:rPr>
                <w:rFonts w:ascii="David" w:hAnsi="David" w:cs="David"/>
                <w:rtl/>
              </w:rPr>
              <w:t>לי יהיה 7 תווים וכמו כן יתבצע שימוש באותיות וספרות, הסיסמאות תוחלפנה כל 6 חודשים ותוצפנה בהצפנה חד כיוונית בבסיס הנתונים</w:t>
            </w:r>
            <w:r>
              <w:rPr>
                <w:rFonts w:ascii="David" w:hAnsi="David" w:cs="David" w:hint="cs"/>
                <w:rtl/>
              </w:rPr>
              <w:t>.</w:t>
            </w:r>
            <w:r>
              <w:rPr>
                <w:rFonts w:ascii="David" w:hAnsi="David" w:cs="David"/>
                <w:rtl/>
              </w:rPr>
              <w:t xml:space="preserve"> </w:t>
            </w:r>
          </w:p>
        </w:tc>
        <w:tc>
          <w:tcPr>
            <w:tcW w:w="781" w:type="dxa"/>
            <w:tcBorders>
              <w:top w:val="single" w:sz="8" w:space="0" w:color="auto"/>
              <w:left w:val="single" w:sz="8" w:space="0" w:color="auto"/>
              <w:bottom w:val="single" w:sz="8" w:space="0" w:color="auto"/>
              <w:right w:val="single" w:sz="8" w:space="0" w:color="auto"/>
            </w:tcBorders>
            <w:noWrap/>
          </w:tcPr>
          <w:p w14:paraId="3DBA1249"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265C564F"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3F67DBBB" w14:textId="77777777" w:rsidR="000023D0" w:rsidRDefault="000023D0" w:rsidP="00424D32">
            <w:pPr>
              <w:spacing w:before="120"/>
              <w:rPr>
                <w:rFonts w:ascii="David" w:hAnsi="David" w:cs="David"/>
                <w:rtl/>
              </w:rPr>
            </w:pPr>
          </w:p>
        </w:tc>
      </w:tr>
      <w:tr w:rsidR="000023D0" w14:paraId="4090E9F5"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6576E6AB"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D7C1167"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3BB469BF" w14:textId="77777777" w:rsidR="000023D0" w:rsidRDefault="000023D0" w:rsidP="00424D32">
            <w:pPr>
              <w:spacing w:before="120"/>
              <w:rPr>
                <w:rFonts w:ascii="David" w:hAnsi="David" w:cs="David"/>
                <w:rtl/>
              </w:rPr>
            </w:pPr>
            <w:r>
              <w:rPr>
                <w:rFonts w:ascii="David" w:hAnsi="David" w:cs="David"/>
                <w:rtl/>
              </w:rPr>
              <w:t>מערכות המידע של המציע כוללות מנגנון להגדרת הרשאות לפי פרופיל</w:t>
            </w:r>
            <w:r>
              <w:rPr>
                <w:rFonts w:ascii="David" w:hAnsi="David" w:cs="David" w:hint="cs"/>
                <w:rtl/>
              </w:rPr>
              <w:t xml:space="preserve">, </w:t>
            </w:r>
            <w:r>
              <w:rPr>
                <w:rFonts w:ascii="David" w:hAnsi="David" w:cs="David"/>
                <w:rtl/>
              </w:rPr>
              <w:t>מידור גישה/עדכון ברמת שדה.</w:t>
            </w:r>
          </w:p>
        </w:tc>
        <w:tc>
          <w:tcPr>
            <w:tcW w:w="781" w:type="dxa"/>
            <w:tcBorders>
              <w:top w:val="single" w:sz="8" w:space="0" w:color="auto"/>
              <w:left w:val="single" w:sz="8" w:space="0" w:color="auto"/>
              <w:bottom w:val="single" w:sz="8" w:space="0" w:color="auto"/>
              <w:right w:val="single" w:sz="8" w:space="0" w:color="auto"/>
            </w:tcBorders>
            <w:noWrap/>
          </w:tcPr>
          <w:p w14:paraId="13498940"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07230CF5"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66B4C906" w14:textId="77777777" w:rsidR="000023D0" w:rsidRDefault="000023D0" w:rsidP="00424D32">
            <w:pPr>
              <w:spacing w:before="120"/>
              <w:rPr>
                <w:rFonts w:ascii="David" w:hAnsi="David" w:cs="David"/>
                <w:rtl/>
              </w:rPr>
            </w:pPr>
          </w:p>
        </w:tc>
      </w:tr>
      <w:tr w:rsidR="000023D0" w14:paraId="2F4FC4C7"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126C42BC"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E48DAE5"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2C0270AA" w14:textId="77777777" w:rsidR="000023D0" w:rsidRDefault="000023D0" w:rsidP="00424D32">
            <w:pPr>
              <w:spacing w:before="120"/>
              <w:rPr>
                <w:rFonts w:ascii="David" w:hAnsi="David" w:cs="David"/>
                <w:rtl/>
              </w:rPr>
            </w:pPr>
            <w:r>
              <w:rPr>
                <w:rFonts w:ascii="David" w:hAnsi="David" w:cs="David"/>
                <w:rtl/>
              </w:rPr>
              <w:t xml:space="preserve">המציע יפיק עבור המועצה דוח הרשאות תקפות בכל עת ובכל מבנה שיידרש על ידי המועצה. </w:t>
            </w:r>
          </w:p>
        </w:tc>
        <w:tc>
          <w:tcPr>
            <w:tcW w:w="781" w:type="dxa"/>
            <w:tcBorders>
              <w:top w:val="single" w:sz="8" w:space="0" w:color="auto"/>
              <w:left w:val="single" w:sz="8" w:space="0" w:color="auto"/>
              <w:bottom w:val="single" w:sz="8" w:space="0" w:color="auto"/>
              <w:right w:val="single" w:sz="8" w:space="0" w:color="auto"/>
            </w:tcBorders>
            <w:noWrap/>
          </w:tcPr>
          <w:p w14:paraId="74A8EBB1"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0F66DF83"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789961F4" w14:textId="77777777" w:rsidR="000023D0" w:rsidRDefault="000023D0" w:rsidP="00424D32">
            <w:pPr>
              <w:spacing w:before="120"/>
              <w:rPr>
                <w:rFonts w:ascii="David" w:hAnsi="David" w:cs="David"/>
                <w:rtl/>
              </w:rPr>
            </w:pPr>
          </w:p>
        </w:tc>
      </w:tr>
      <w:tr w:rsidR="000023D0" w14:paraId="5BC27CBD"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223CD8F1"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35B5671"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320FEC11" w14:textId="77777777" w:rsidR="000023D0" w:rsidRDefault="000023D0" w:rsidP="00424D32">
            <w:pPr>
              <w:spacing w:before="120"/>
              <w:rPr>
                <w:rFonts w:ascii="David" w:hAnsi="David" w:cs="David"/>
              </w:rPr>
            </w:pPr>
            <w:r>
              <w:rPr>
                <w:rFonts w:ascii="David" w:hAnsi="David" w:cs="David"/>
                <w:rtl/>
              </w:rPr>
              <w:t>המערכת תכלול מנגנון הרשאות מתקדם הן לאחזור והן לעדכון בחתכים שונים בכל רמה וחתך תתאפשר הגדרת הרשאות מרמת שדה בודד ועד רשומה שלמה או מסך שלם, הכל בהתאם לתקני אבטחת המידע המקובלים בשוק.</w:t>
            </w:r>
          </w:p>
        </w:tc>
        <w:tc>
          <w:tcPr>
            <w:tcW w:w="781" w:type="dxa"/>
            <w:tcBorders>
              <w:top w:val="single" w:sz="8" w:space="0" w:color="auto"/>
              <w:left w:val="single" w:sz="8" w:space="0" w:color="auto"/>
              <w:bottom w:val="single" w:sz="8" w:space="0" w:color="auto"/>
              <w:right w:val="single" w:sz="8" w:space="0" w:color="auto"/>
            </w:tcBorders>
            <w:noWrap/>
          </w:tcPr>
          <w:p w14:paraId="27E018CD"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5B243508"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17135577" w14:textId="77777777" w:rsidR="000023D0" w:rsidRDefault="000023D0" w:rsidP="00424D32">
            <w:pPr>
              <w:spacing w:before="120"/>
              <w:rPr>
                <w:rFonts w:ascii="David" w:hAnsi="David" w:cs="David"/>
                <w:rtl/>
              </w:rPr>
            </w:pPr>
          </w:p>
        </w:tc>
      </w:tr>
      <w:tr w:rsidR="000023D0" w14:paraId="308F46B9"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4F383594"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A6C3D37"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657547A3" w14:textId="77777777" w:rsidR="000023D0" w:rsidRDefault="000023D0" w:rsidP="00424D32">
            <w:pPr>
              <w:spacing w:before="120"/>
              <w:rPr>
                <w:rFonts w:ascii="David" w:hAnsi="David" w:cs="David"/>
                <w:rtl/>
              </w:rPr>
            </w:pPr>
            <w:r>
              <w:rPr>
                <w:rFonts w:ascii="David" w:hAnsi="David" w:cs="David"/>
                <w:rtl/>
              </w:rPr>
              <w:t>המערכת תבצע בקרת פלט – כגון פרטי אשראי סיסמאות ועוד</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5F4A1E31"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39751FCF"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5D521227" w14:textId="77777777" w:rsidR="000023D0" w:rsidRDefault="000023D0" w:rsidP="00424D32">
            <w:pPr>
              <w:spacing w:before="120"/>
              <w:rPr>
                <w:rFonts w:ascii="David" w:hAnsi="David" w:cs="David"/>
                <w:rtl/>
              </w:rPr>
            </w:pPr>
          </w:p>
        </w:tc>
      </w:tr>
      <w:tr w:rsidR="000023D0" w14:paraId="49F64F93"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0398F7E9"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E6B4AD0"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1521C4A3" w14:textId="77777777" w:rsidR="000023D0" w:rsidRDefault="000023D0" w:rsidP="00424D32">
            <w:pPr>
              <w:spacing w:before="120"/>
              <w:rPr>
                <w:rFonts w:ascii="David" w:hAnsi="David" w:cs="David"/>
                <w:rtl/>
              </w:rPr>
            </w:pPr>
            <w:r>
              <w:rPr>
                <w:rFonts w:ascii="David" w:hAnsi="David" w:cs="David"/>
                <w:rtl/>
              </w:rPr>
              <w:t xml:space="preserve">למערכת קובץ </w:t>
            </w:r>
            <w:r>
              <w:rPr>
                <w:rFonts w:ascii="David" w:hAnsi="David" w:cs="David"/>
              </w:rPr>
              <w:t>LOG</w:t>
            </w:r>
            <w:r>
              <w:rPr>
                <w:rFonts w:ascii="David" w:hAnsi="David" w:cs="David" w:hint="cs"/>
                <w:rtl/>
              </w:rPr>
              <w:t xml:space="preserve"> </w:t>
            </w:r>
            <w:r>
              <w:rPr>
                <w:rFonts w:ascii="David" w:hAnsi="David" w:cs="David"/>
              </w:rPr>
              <w:t xml:space="preserve"> </w:t>
            </w:r>
            <w:r>
              <w:rPr>
                <w:rFonts w:ascii="David" w:hAnsi="David" w:cs="David"/>
                <w:rtl/>
              </w:rPr>
              <w:t>המתעדת כניסות, נעילות, עדכון</w:t>
            </w:r>
            <w:r>
              <w:rPr>
                <w:rFonts w:ascii="David" w:hAnsi="David" w:cs="David" w:hint="cs"/>
                <w:rtl/>
              </w:rPr>
              <w:t xml:space="preserve">, </w:t>
            </w:r>
            <w:r>
              <w:rPr>
                <w:rFonts w:ascii="David" w:hAnsi="David" w:cs="David"/>
                <w:rtl/>
              </w:rPr>
              <w:t>תכנים ושינויים בהרשאות</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4B816819"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3E835A7A"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5032DA87" w14:textId="77777777" w:rsidR="000023D0" w:rsidRDefault="000023D0" w:rsidP="00424D32">
            <w:pPr>
              <w:spacing w:before="120"/>
              <w:rPr>
                <w:rFonts w:ascii="David" w:hAnsi="David" w:cs="David"/>
                <w:rtl/>
              </w:rPr>
            </w:pPr>
          </w:p>
        </w:tc>
      </w:tr>
      <w:tr w:rsidR="000023D0" w14:paraId="111E1707"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09578EC6"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F0D09A2"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32378589" w14:textId="77777777" w:rsidR="000023D0" w:rsidRDefault="000023D0" w:rsidP="00424D32">
            <w:pPr>
              <w:spacing w:before="120"/>
              <w:rPr>
                <w:rFonts w:ascii="David" w:hAnsi="David" w:cs="David"/>
                <w:rtl/>
              </w:rPr>
            </w:pPr>
            <w:r>
              <w:rPr>
                <w:rFonts w:ascii="David" w:hAnsi="David" w:cs="David"/>
                <w:rtl/>
              </w:rPr>
              <w:t>המציע מתחייב לבצע אבטחת תשתית כגון בסיס נתונים ייעודי, הגנה והקשחת הגנות, זמינות מלאה, שליטה ובקרה של המועצה על הנתונים  ועוד.</w:t>
            </w:r>
          </w:p>
        </w:tc>
        <w:tc>
          <w:tcPr>
            <w:tcW w:w="781" w:type="dxa"/>
            <w:tcBorders>
              <w:top w:val="single" w:sz="8" w:space="0" w:color="auto"/>
              <w:left w:val="single" w:sz="8" w:space="0" w:color="auto"/>
              <w:bottom w:val="single" w:sz="8" w:space="0" w:color="auto"/>
              <w:right w:val="single" w:sz="8" w:space="0" w:color="auto"/>
            </w:tcBorders>
            <w:noWrap/>
          </w:tcPr>
          <w:p w14:paraId="170AB203"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105BDD62"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2F48A63C" w14:textId="77777777" w:rsidR="000023D0" w:rsidRDefault="000023D0" w:rsidP="00424D32">
            <w:pPr>
              <w:spacing w:before="120"/>
              <w:rPr>
                <w:rFonts w:ascii="David" w:hAnsi="David" w:cs="David"/>
                <w:rtl/>
              </w:rPr>
            </w:pPr>
          </w:p>
        </w:tc>
      </w:tr>
      <w:tr w:rsidR="000023D0" w14:paraId="4E98B8A4"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4A66291B"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4C43C82D"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5F63383E" w14:textId="77777777" w:rsidR="000023D0" w:rsidRDefault="000023D0" w:rsidP="00424D32">
            <w:pPr>
              <w:spacing w:before="120"/>
              <w:rPr>
                <w:rFonts w:ascii="David" w:hAnsi="David" w:cs="David"/>
                <w:rtl/>
              </w:rPr>
            </w:pPr>
            <w:r>
              <w:rPr>
                <w:rFonts w:ascii="David" w:hAnsi="David" w:cs="David"/>
                <w:rtl/>
              </w:rPr>
              <w:t xml:space="preserve">המציע יבצע בקרות גישה למשתמש, הגדרת </w:t>
            </w:r>
            <w:r>
              <w:rPr>
                <w:rFonts w:ascii="David" w:hAnsi="David" w:cs="David"/>
              </w:rPr>
              <w:t xml:space="preserve">time out </w:t>
            </w:r>
            <w:r>
              <w:rPr>
                <w:rFonts w:ascii="David" w:hAnsi="David" w:cs="David"/>
                <w:rtl/>
              </w:rPr>
              <w:t xml:space="preserve"> במקרה של אי פעילות. </w:t>
            </w:r>
          </w:p>
        </w:tc>
        <w:tc>
          <w:tcPr>
            <w:tcW w:w="781" w:type="dxa"/>
            <w:tcBorders>
              <w:top w:val="single" w:sz="8" w:space="0" w:color="auto"/>
              <w:left w:val="single" w:sz="8" w:space="0" w:color="auto"/>
              <w:bottom w:val="single" w:sz="8" w:space="0" w:color="auto"/>
              <w:right w:val="single" w:sz="8" w:space="0" w:color="auto"/>
            </w:tcBorders>
            <w:noWrap/>
          </w:tcPr>
          <w:p w14:paraId="7C7190D1"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2BCD8A27"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739C720" w14:textId="77777777" w:rsidR="000023D0" w:rsidRDefault="000023D0" w:rsidP="00424D32">
            <w:pPr>
              <w:spacing w:before="120"/>
              <w:rPr>
                <w:rFonts w:ascii="David" w:hAnsi="David" w:cs="David"/>
                <w:rtl/>
              </w:rPr>
            </w:pPr>
          </w:p>
        </w:tc>
      </w:tr>
      <w:tr w:rsidR="000023D0" w14:paraId="58954453"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53F05740"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46500CC3"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08067EDE" w14:textId="77777777" w:rsidR="000023D0" w:rsidRDefault="000023D0" w:rsidP="00424D32">
            <w:pPr>
              <w:spacing w:before="120"/>
              <w:rPr>
                <w:rFonts w:ascii="David" w:hAnsi="David" w:cs="David"/>
                <w:rtl/>
              </w:rPr>
            </w:pPr>
            <w:r>
              <w:rPr>
                <w:rFonts w:ascii="David" w:hAnsi="David" w:cs="David"/>
                <w:rtl/>
              </w:rPr>
              <w:t xml:space="preserve">המציע המארח עומד בכל התקנים </w:t>
            </w:r>
            <w:r>
              <w:rPr>
                <w:rFonts w:ascii="David" w:hAnsi="David" w:cs="David"/>
              </w:rPr>
              <w:t>iso27001,iso27018</w:t>
            </w:r>
            <w:r>
              <w:rPr>
                <w:rFonts w:ascii="David" w:hAnsi="David" w:cs="David"/>
                <w:rtl/>
              </w:rPr>
              <w:t xml:space="preserve">, לספק מערכת הגנה </w:t>
            </w:r>
            <w:r>
              <w:rPr>
                <w:rFonts w:ascii="David" w:hAnsi="David" w:cs="David"/>
              </w:rPr>
              <w:t xml:space="preserve">FW  </w:t>
            </w:r>
            <w:r>
              <w:rPr>
                <w:rFonts w:ascii="David" w:hAnsi="David" w:cs="David"/>
                <w:rtl/>
              </w:rPr>
              <w:t xml:space="preserve">כולל עדכון חתימות, לספק מערכת גיבויים וכן אתר </w:t>
            </w:r>
            <w:r>
              <w:rPr>
                <w:rFonts w:ascii="David" w:hAnsi="David" w:cs="David"/>
              </w:rPr>
              <w:t>DR</w:t>
            </w:r>
            <w:r>
              <w:rPr>
                <w:rFonts w:ascii="David" w:hAnsi="David" w:cs="David"/>
                <w:rtl/>
              </w:rPr>
              <w:t>.</w:t>
            </w:r>
          </w:p>
        </w:tc>
        <w:tc>
          <w:tcPr>
            <w:tcW w:w="781" w:type="dxa"/>
            <w:tcBorders>
              <w:top w:val="single" w:sz="8" w:space="0" w:color="auto"/>
              <w:left w:val="single" w:sz="8" w:space="0" w:color="auto"/>
              <w:bottom w:val="single" w:sz="8" w:space="0" w:color="auto"/>
              <w:right w:val="single" w:sz="8" w:space="0" w:color="auto"/>
            </w:tcBorders>
            <w:noWrap/>
          </w:tcPr>
          <w:p w14:paraId="7C3DBEF2"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67D341DF"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2E9300DF" w14:textId="77777777" w:rsidR="000023D0" w:rsidRDefault="000023D0" w:rsidP="00424D32">
            <w:pPr>
              <w:spacing w:before="120"/>
              <w:rPr>
                <w:rFonts w:ascii="David" w:hAnsi="David" w:cs="David"/>
                <w:rtl/>
              </w:rPr>
            </w:pPr>
          </w:p>
        </w:tc>
      </w:tr>
      <w:tr w:rsidR="000023D0" w14:paraId="05420D92"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716B11C5"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395A8CE"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0F79B297" w14:textId="77777777" w:rsidR="000023D0" w:rsidRDefault="000023D0" w:rsidP="00424D32">
            <w:pPr>
              <w:spacing w:before="120"/>
              <w:rPr>
                <w:rFonts w:ascii="David" w:hAnsi="David" w:cs="David"/>
                <w:rtl/>
              </w:rPr>
            </w:pPr>
            <w:r>
              <w:rPr>
                <w:rFonts w:ascii="David" w:hAnsi="David" w:cs="David"/>
                <w:rtl/>
              </w:rPr>
              <w:t>קובץ העולה לשרת יעבור סניטציה בצד השרת ויישמר בשרת כקובץ בעל סיומת לא פוגענית.</w:t>
            </w:r>
          </w:p>
        </w:tc>
        <w:tc>
          <w:tcPr>
            <w:tcW w:w="781" w:type="dxa"/>
            <w:tcBorders>
              <w:top w:val="single" w:sz="8" w:space="0" w:color="auto"/>
              <w:left w:val="single" w:sz="8" w:space="0" w:color="auto"/>
              <w:bottom w:val="single" w:sz="8" w:space="0" w:color="auto"/>
              <w:right w:val="single" w:sz="8" w:space="0" w:color="auto"/>
            </w:tcBorders>
            <w:noWrap/>
          </w:tcPr>
          <w:p w14:paraId="4AC516D5"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0609CA4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40A140DC" w14:textId="77777777" w:rsidR="000023D0" w:rsidRDefault="000023D0" w:rsidP="00424D32">
            <w:pPr>
              <w:spacing w:before="120"/>
              <w:rPr>
                <w:rFonts w:ascii="David" w:hAnsi="David" w:cs="David"/>
                <w:rtl/>
              </w:rPr>
            </w:pPr>
          </w:p>
        </w:tc>
      </w:tr>
      <w:tr w:rsidR="000023D0" w14:paraId="5CEEBB86"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520F3EC1"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2DE74C1B"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1D5F610E" w14:textId="77777777" w:rsidR="000023D0" w:rsidRDefault="000023D0" w:rsidP="00424D32">
            <w:pPr>
              <w:spacing w:before="120"/>
              <w:rPr>
                <w:rFonts w:ascii="David" w:hAnsi="David" w:cs="David"/>
                <w:rtl/>
              </w:rPr>
            </w:pPr>
            <w:r>
              <w:rPr>
                <w:rFonts w:ascii="David" w:hAnsi="David" w:cs="David"/>
                <w:rtl/>
              </w:rPr>
              <w:t>במערכת מבוססות דפדפנים, מניעת אפשרות למניפולציה של כתובת ה-</w:t>
            </w:r>
            <w:r>
              <w:rPr>
                <w:rFonts w:ascii="David" w:hAnsi="David" w:cs="David"/>
              </w:rPr>
              <w:t>URL</w:t>
            </w:r>
            <w:r>
              <w:rPr>
                <w:rFonts w:ascii="David" w:hAnsi="David" w:cs="David"/>
                <w:rtl/>
              </w:rPr>
              <w:t xml:space="preserve"> (חוסר יכולת לשנות </w:t>
            </w:r>
            <w:r>
              <w:rPr>
                <w:rFonts w:ascii="David" w:hAnsi="David" w:cs="David"/>
              </w:rPr>
              <w:t>UID</w:t>
            </w:r>
            <w:r>
              <w:rPr>
                <w:rFonts w:ascii="David" w:hAnsi="David" w:cs="David"/>
                <w:rtl/>
              </w:rPr>
              <w:t xml:space="preserve"> בסוף הדף, לא ניתן לשנות או להוסיף דפי משנה).</w:t>
            </w:r>
          </w:p>
        </w:tc>
        <w:tc>
          <w:tcPr>
            <w:tcW w:w="781" w:type="dxa"/>
            <w:tcBorders>
              <w:top w:val="single" w:sz="8" w:space="0" w:color="auto"/>
              <w:left w:val="single" w:sz="8" w:space="0" w:color="auto"/>
              <w:bottom w:val="single" w:sz="8" w:space="0" w:color="auto"/>
              <w:right w:val="single" w:sz="8" w:space="0" w:color="auto"/>
            </w:tcBorders>
            <w:noWrap/>
          </w:tcPr>
          <w:p w14:paraId="6F1B273B"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7FBCF7C5"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0F7A2BCB" w14:textId="77777777" w:rsidR="000023D0" w:rsidRDefault="000023D0" w:rsidP="00424D32">
            <w:pPr>
              <w:spacing w:before="120"/>
              <w:rPr>
                <w:rFonts w:ascii="David" w:hAnsi="David" w:cs="David"/>
                <w:rtl/>
              </w:rPr>
            </w:pPr>
          </w:p>
        </w:tc>
      </w:tr>
      <w:tr w:rsidR="000023D0" w14:paraId="55850DD9"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4D9CE709"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17581891"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29B3336A" w14:textId="77777777" w:rsidR="000023D0" w:rsidRDefault="000023D0" w:rsidP="00424D32">
            <w:pPr>
              <w:spacing w:before="120"/>
              <w:rPr>
                <w:rFonts w:ascii="David" w:hAnsi="David" w:cs="David"/>
                <w:rtl/>
              </w:rPr>
            </w:pPr>
            <w:r>
              <w:rPr>
                <w:rFonts w:ascii="David" w:hAnsi="David" w:cs="David"/>
                <w:rtl/>
              </w:rPr>
              <w:t>קיים שימוש ב-</w:t>
            </w:r>
            <w:r>
              <w:rPr>
                <w:rFonts w:ascii="David" w:hAnsi="David" w:cs="David"/>
              </w:rPr>
              <w:t>WEB SERVICE</w:t>
            </w:r>
            <w:r>
              <w:rPr>
                <w:rFonts w:ascii="David" w:hAnsi="David" w:cs="David"/>
                <w:rtl/>
              </w:rPr>
              <w:t xml:space="preserve">, </w:t>
            </w:r>
            <w:r>
              <w:rPr>
                <w:rFonts w:ascii="David" w:hAnsi="David" w:cs="David"/>
              </w:rPr>
              <w:t>API</w:t>
            </w:r>
            <w:r>
              <w:rPr>
                <w:rFonts w:ascii="David" w:hAnsi="David" w:cs="David"/>
                <w:rtl/>
              </w:rPr>
              <w:t xml:space="preserve">  או </w:t>
            </w:r>
            <w:r>
              <w:rPr>
                <w:rFonts w:ascii="David" w:hAnsi="David" w:cs="David"/>
              </w:rPr>
              <w:t>STORED PROCEDURES</w:t>
            </w:r>
            <w:r>
              <w:rPr>
                <w:rFonts w:ascii="David" w:hAnsi="David" w:cs="David"/>
                <w:rtl/>
              </w:rPr>
              <w:t xml:space="preserve"> על מנת למנוע ממשק ישיר בין המשתמש לשרת בסיס הנתונים.</w:t>
            </w:r>
          </w:p>
        </w:tc>
        <w:tc>
          <w:tcPr>
            <w:tcW w:w="781" w:type="dxa"/>
            <w:tcBorders>
              <w:top w:val="single" w:sz="8" w:space="0" w:color="auto"/>
              <w:left w:val="single" w:sz="8" w:space="0" w:color="auto"/>
              <w:bottom w:val="single" w:sz="8" w:space="0" w:color="auto"/>
              <w:right w:val="single" w:sz="8" w:space="0" w:color="auto"/>
            </w:tcBorders>
            <w:noWrap/>
          </w:tcPr>
          <w:p w14:paraId="5AC840F3"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F70832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2A63E641" w14:textId="77777777" w:rsidR="000023D0" w:rsidRDefault="000023D0" w:rsidP="00424D32">
            <w:pPr>
              <w:spacing w:before="120"/>
              <w:rPr>
                <w:rFonts w:ascii="David" w:hAnsi="David" w:cs="David"/>
                <w:rtl/>
              </w:rPr>
            </w:pPr>
          </w:p>
        </w:tc>
      </w:tr>
      <w:tr w:rsidR="000023D0" w14:paraId="36330160"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6C712D8C"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4CED4D65"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46BEE725" w14:textId="77777777" w:rsidR="000023D0" w:rsidRDefault="000023D0" w:rsidP="00424D32">
            <w:pPr>
              <w:spacing w:before="120"/>
              <w:rPr>
                <w:rFonts w:ascii="David" w:hAnsi="David" w:cs="David"/>
              </w:rPr>
            </w:pPr>
            <w:r>
              <w:rPr>
                <w:rFonts w:ascii="David" w:hAnsi="David" w:cs="David"/>
                <w:rtl/>
              </w:rPr>
              <w:t>קיים שימוש בגרסאות דפדפנים נתמכות</w:t>
            </w:r>
            <w:r>
              <w:rPr>
                <w:rFonts w:ascii="David" w:hAnsi="David" w:cs="David" w:hint="cs"/>
                <w:rtl/>
              </w:rPr>
              <w:t>,</w:t>
            </w:r>
          </w:p>
          <w:p w14:paraId="24B64CE9" w14:textId="77777777" w:rsidR="000023D0" w:rsidRDefault="000023D0" w:rsidP="00424D32">
            <w:pPr>
              <w:spacing w:before="120"/>
              <w:rPr>
                <w:rFonts w:ascii="David" w:eastAsia="Tahoma" w:hAnsi="David" w:cs="David"/>
                <w:rtl/>
              </w:rPr>
            </w:pPr>
            <w:r>
              <w:rPr>
                <w:rFonts w:ascii="David" w:hAnsi="David" w:cs="David"/>
                <w:rtl/>
              </w:rPr>
              <w:t>וממשק ניהול בגישה מהמועצה בלבד או מכתובות שיסופקו על ידה.</w:t>
            </w:r>
          </w:p>
        </w:tc>
        <w:tc>
          <w:tcPr>
            <w:tcW w:w="781" w:type="dxa"/>
            <w:tcBorders>
              <w:top w:val="single" w:sz="8" w:space="0" w:color="auto"/>
              <w:left w:val="single" w:sz="8" w:space="0" w:color="auto"/>
              <w:bottom w:val="single" w:sz="8" w:space="0" w:color="auto"/>
              <w:right w:val="single" w:sz="8" w:space="0" w:color="auto"/>
            </w:tcBorders>
            <w:noWrap/>
          </w:tcPr>
          <w:p w14:paraId="00B151A7"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2D96205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7362F3E1" w14:textId="77777777" w:rsidR="000023D0" w:rsidRDefault="000023D0" w:rsidP="00424D32">
            <w:pPr>
              <w:spacing w:before="120"/>
              <w:rPr>
                <w:rFonts w:ascii="David" w:hAnsi="David" w:cs="David"/>
                <w:rtl/>
              </w:rPr>
            </w:pPr>
          </w:p>
        </w:tc>
      </w:tr>
      <w:tr w:rsidR="000023D0" w14:paraId="22A55A33"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5DC8A10E"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74D7867A"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0B4EE1D9" w14:textId="77777777" w:rsidR="000023D0" w:rsidRDefault="000023D0" w:rsidP="00424D32">
            <w:pPr>
              <w:spacing w:before="120"/>
              <w:rPr>
                <w:rFonts w:ascii="David" w:hAnsi="David" w:cs="David"/>
                <w:rtl/>
              </w:rPr>
            </w:pPr>
            <w:r>
              <w:rPr>
                <w:rFonts w:ascii="David" w:hAnsi="David" w:cs="David"/>
                <w:rtl/>
              </w:rPr>
              <w:t>לכל שדה קלט תוגדר רשימת ערכים וטווחים מותרים, תוך עדיפות לרשימה סגורה של ערכים</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6C3AE81E"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2AE7C022"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17C2AE4C" w14:textId="77777777" w:rsidR="000023D0" w:rsidRDefault="000023D0" w:rsidP="00424D32">
            <w:pPr>
              <w:spacing w:before="120"/>
              <w:rPr>
                <w:rFonts w:ascii="David" w:hAnsi="David" w:cs="David"/>
                <w:rtl/>
              </w:rPr>
            </w:pPr>
          </w:p>
        </w:tc>
      </w:tr>
      <w:tr w:rsidR="000023D0" w14:paraId="718D5388"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3C822008"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6713B403" w14:textId="77777777" w:rsidR="000023D0" w:rsidRDefault="000023D0" w:rsidP="00424D32">
            <w:pPr>
              <w:spacing w:before="120"/>
              <w:rPr>
                <w:rFonts w:ascii="David" w:hAnsi="David" w:cs="David"/>
                <w:rtl/>
              </w:rPr>
            </w:pPr>
            <w:r>
              <w:rPr>
                <w:rFonts w:ascii="David" w:hAnsi="David" w:cs="David"/>
                <w:rtl/>
              </w:rPr>
              <w:t>אבטחה</w:t>
            </w:r>
          </w:p>
        </w:tc>
        <w:tc>
          <w:tcPr>
            <w:tcW w:w="3818" w:type="dxa"/>
            <w:tcBorders>
              <w:top w:val="single" w:sz="8" w:space="0" w:color="auto"/>
              <w:left w:val="nil"/>
              <w:bottom w:val="single" w:sz="8" w:space="0" w:color="auto"/>
              <w:right w:val="single" w:sz="8" w:space="0" w:color="auto"/>
            </w:tcBorders>
          </w:tcPr>
          <w:p w14:paraId="79EDC083" w14:textId="77777777" w:rsidR="000023D0" w:rsidRDefault="000023D0" w:rsidP="00424D32">
            <w:pPr>
              <w:spacing w:before="120"/>
              <w:rPr>
                <w:rFonts w:ascii="David" w:hAnsi="David" w:cs="David"/>
                <w:rtl/>
              </w:rPr>
            </w:pPr>
            <w:r>
              <w:rPr>
                <w:rFonts w:ascii="David" w:hAnsi="David" w:cs="David"/>
                <w:rtl/>
              </w:rPr>
              <w:t>במקרה של אירוח תשתיות או סביבת ענן, המציע מתחייב לשמור המידע במערכת כל עוד נמשך השירות</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30FF513C"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4DDC3726"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143C8A2B" w14:textId="77777777" w:rsidR="000023D0" w:rsidRDefault="000023D0" w:rsidP="00424D32">
            <w:pPr>
              <w:spacing w:before="120"/>
              <w:rPr>
                <w:rFonts w:ascii="David" w:hAnsi="David" w:cs="David"/>
                <w:rtl/>
              </w:rPr>
            </w:pPr>
          </w:p>
        </w:tc>
      </w:tr>
      <w:tr w:rsidR="000023D0" w14:paraId="7D21DAB0"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55CA8649"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558E7E5A"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569228BF" w14:textId="77777777" w:rsidR="000023D0" w:rsidRDefault="000023D0" w:rsidP="00424D32">
            <w:pPr>
              <w:spacing w:before="120"/>
              <w:rPr>
                <w:rFonts w:ascii="David" w:hAnsi="David" w:cs="David"/>
                <w:rtl/>
              </w:rPr>
            </w:pPr>
            <w:r>
              <w:rPr>
                <w:rFonts w:ascii="David" w:hAnsi="David" w:cs="David"/>
                <w:rtl/>
              </w:rPr>
              <w:t>גישה לאפליקציה באמצעות שם משתמש וסיסמא – לאפשר יכולת שימוש ב-</w:t>
            </w:r>
            <w:r>
              <w:rPr>
                <w:rFonts w:ascii="David" w:hAnsi="David" w:cs="David"/>
              </w:rPr>
              <w:t>OTP</w:t>
            </w:r>
            <w:r>
              <w:rPr>
                <w:rFonts w:ascii="David" w:hAnsi="David" w:cs="David"/>
                <w:rtl/>
              </w:rPr>
              <w:t xml:space="preserve"> או </w:t>
            </w:r>
            <w:r>
              <w:rPr>
                <w:rFonts w:ascii="David" w:hAnsi="David" w:cs="David"/>
              </w:rPr>
              <w:t>CAPTCHA</w:t>
            </w:r>
            <w:r>
              <w:rPr>
                <w:rFonts w:ascii="David" w:hAnsi="David" w:cs="David"/>
                <w:rtl/>
              </w:rPr>
              <w:t xml:space="preserve"> כמזהה נוסף</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4032105D"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5BAA859E"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37D4E354" w14:textId="77777777" w:rsidR="000023D0" w:rsidRDefault="000023D0" w:rsidP="00424D32">
            <w:pPr>
              <w:spacing w:before="120"/>
              <w:rPr>
                <w:rFonts w:ascii="David" w:hAnsi="David" w:cs="David"/>
                <w:rtl/>
              </w:rPr>
            </w:pPr>
          </w:p>
        </w:tc>
      </w:tr>
      <w:tr w:rsidR="000023D0" w14:paraId="0FAA57C7" w14:textId="77777777" w:rsidTr="00424D32">
        <w:trPr>
          <w:trHeight w:val="111"/>
        </w:trPr>
        <w:tc>
          <w:tcPr>
            <w:tcW w:w="674" w:type="dxa"/>
            <w:tcBorders>
              <w:top w:val="single" w:sz="8" w:space="0" w:color="auto"/>
              <w:left w:val="single" w:sz="8" w:space="0" w:color="auto"/>
              <w:bottom w:val="single" w:sz="8" w:space="0" w:color="auto"/>
              <w:right w:val="single" w:sz="8" w:space="0" w:color="auto"/>
            </w:tcBorders>
          </w:tcPr>
          <w:p w14:paraId="16CF9597" w14:textId="77777777" w:rsidR="000023D0" w:rsidRDefault="000023D0" w:rsidP="007F02E0">
            <w:pPr>
              <w:pStyle w:val="afd"/>
              <w:numPr>
                <w:ilvl w:val="0"/>
                <w:numId w:val="88"/>
              </w:numPr>
              <w:spacing w:before="120"/>
              <w:rPr>
                <w:rFonts w:ascii="David" w:hAnsi="David" w:cs="David"/>
                <w:rtl/>
              </w:rPr>
            </w:pPr>
          </w:p>
        </w:tc>
        <w:tc>
          <w:tcPr>
            <w:tcW w:w="1376" w:type="dxa"/>
            <w:tcBorders>
              <w:top w:val="single" w:sz="8" w:space="0" w:color="auto"/>
              <w:left w:val="single" w:sz="8" w:space="0" w:color="auto"/>
              <w:bottom w:val="single" w:sz="8" w:space="0" w:color="auto"/>
              <w:right w:val="single" w:sz="8" w:space="0" w:color="auto"/>
            </w:tcBorders>
            <w:noWrap/>
          </w:tcPr>
          <w:p w14:paraId="34AA7AE0" w14:textId="77777777" w:rsidR="000023D0" w:rsidRDefault="000023D0" w:rsidP="00424D32">
            <w:pPr>
              <w:spacing w:before="120"/>
              <w:rPr>
                <w:rFonts w:ascii="David" w:hAnsi="David" w:cs="David"/>
                <w:rtl/>
              </w:rPr>
            </w:pPr>
            <w:r>
              <w:rPr>
                <w:rFonts w:ascii="David" w:hAnsi="David" w:cs="David"/>
                <w:rtl/>
              </w:rPr>
              <w:t xml:space="preserve">אבטחה </w:t>
            </w:r>
          </w:p>
        </w:tc>
        <w:tc>
          <w:tcPr>
            <w:tcW w:w="3818" w:type="dxa"/>
            <w:tcBorders>
              <w:top w:val="single" w:sz="8" w:space="0" w:color="auto"/>
              <w:left w:val="nil"/>
              <w:bottom w:val="single" w:sz="8" w:space="0" w:color="auto"/>
              <w:right w:val="single" w:sz="8" w:space="0" w:color="auto"/>
            </w:tcBorders>
          </w:tcPr>
          <w:p w14:paraId="0B38C5FC" w14:textId="77777777" w:rsidR="000023D0" w:rsidRDefault="000023D0" w:rsidP="00424D32">
            <w:pPr>
              <w:spacing w:before="120"/>
              <w:rPr>
                <w:rFonts w:ascii="David" w:hAnsi="David" w:cs="David"/>
                <w:rtl/>
              </w:rPr>
            </w:pPr>
            <w:r>
              <w:rPr>
                <w:rFonts w:ascii="David" w:hAnsi="David" w:cs="David"/>
                <w:rtl/>
              </w:rPr>
              <w:t>המציע מתחייב לספק למועצה מפרט אמצעי הבקרה בחדר המחשב (חשמל, מיזוג וכו') וביצוע בקרה שנתית מתועדת</w:t>
            </w:r>
            <w:r>
              <w:rPr>
                <w:rFonts w:ascii="David" w:hAnsi="David" w:cs="David" w:hint="cs"/>
                <w:rtl/>
              </w:rPr>
              <w:t>.</w:t>
            </w:r>
          </w:p>
        </w:tc>
        <w:tc>
          <w:tcPr>
            <w:tcW w:w="781" w:type="dxa"/>
            <w:tcBorders>
              <w:top w:val="single" w:sz="8" w:space="0" w:color="auto"/>
              <w:left w:val="single" w:sz="8" w:space="0" w:color="auto"/>
              <w:bottom w:val="single" w:sz="8" w:space="0" w:color="auto"/>
              <w:right w:val="single" w:sz="8" w:space="0" w:color="auto"/>
            </w:tcBorders>
            <w:noWrap/>
          </w:tcPr>
          <w:p w14:paraId="1C100986" w14:textId="77777777" w:rsidR="000023D0" w:rsidRDefault="000023D0" w:rsidP="00424D32">
            <w:pPr>
              <w:spacing w:before="120"/>
              <w:rPr>
                <w:rFonts w:ascii="David" w:hAnsi="David" w:cs="David"/>
                <w:rtl/>
              </w:rPr>
            </w:pPr>
          </w:p>
        </w:tc>
        <w:tc>
          <w:tcPr>
            <w:tcW w:w="1714" w:type="dxa"/>
            <w:tcBorders>
              <w:top w:val="single" w:sz="8" w:space="0" w:color="auto"/>
              <w:left w:val="nil"/>
              <w:bottom w:val="single" w:sz="8" w:space="0" w:color="auto"/>
              <w:right w:val="single" w:sz="8" w:space="0" w:color="auto"/>
            </w:tcBorders>
            <w:noWrap/>
          </w:tcPr>
          <w:p w14:paraId="2E4A1D44" w14:textId="77777777" w:rsidR="000023D0" w:rsidRDefault="000023D0" w:rsidP="00424D32">
            <w:pPr>
              <w:spacing w:before="120"/>
              <w:rPr>
                <w:rFonts w:ascii="David" w:hAnsi="David" w:cs="David"/>
                <w:rtl/>
              </w:rPr>
            </w:pPr>
          </w:p>
        </w:tc>
        <w:tc>
          <w:tcPr>
            <w:tcW w:w="567" w:type="dxa"/>
            <w:tcBorders>
              <w:top w:val="single" w:sz="8" w:space="0" w:color="auto"/>
              <w:left w:val="nil"/>
              <w:bottom w:val="single" w:sz="8" w:space="0" w:color="auto"/>
              <w:right w:val="single" w:sz="8" w:space="0" w:color="auto"/>
            </w:tcBorders>
          </w:tcPr>
          <w:p w14:paraId="6C518D65" w14:textId="77777777" w:rsidR="000023D0" w:rsidRDefault="000023D0" w:rsidP="00424D32">
            <w:pPr>
              <w:spacing w:before="120"/>
              <w:rPr>
                <w:rFonts w:ascii="David" w:hAnsi="David" w:cs="David"/>
                <w:rtl/>
              </w:rPr>
            </w:pPr>
          </w:p>
        </w:tc>
      </w:tr>
    </w:tbl>
    <w:p w14:paraId="14F618FB" w14:textId="77777777" w:rsidR="000023D0" w:rsidRPr="005D0FE8" w:rsidRDefault="000023D0" w:rsidP="000023D0">
      <w:pPr>
        <w:rPr>
          <w:rFonts w:ascii="David" w:hAnsi="David" w:cs="David"/>
        </w:rPr>
      </w:pPr>
    </w:p>
    <w:p w14:paraId="402904B0" w14:textId="77777777" w:rsidR="000023D0" w:rsidRDefault="000023D0" w:rsidP="000023D0">
      <w:pPr>
        <w:rPr>
          <w:rFonts w:ascii="David" w:hAnsi="David" w:cs="David"/>
        </w:rPr>
      </w:pPr>
    </w:p>
    <w:p w14:paraId="00A5B3ED" w14:textId="77777777" w:rsidR="000023D0" w:rsidRDefault="000023D0" w:rsidP="000023D0">
      <w:pPr>
        <w:rPr>
          <w:rFonts w:ascii="David" w:hAnsi="David" w:cs="David"/>
          <w:rtl/>
        </w:rPr>
      </w:pPr>
    </w:p>
    <w:p w14:paraId="6FF4325C" w14:textId="77777777" w:rsidR="000023D0" w:rsidRDefault="000023D0" w:rsidP="000023D0">
      <w:pPr>
        <w:rPr>
          <w:rFonts w:ascii="David" w:hAnsi="David" w:cs="David"/>
          <w:rtl/>
        </w:rPr>
      </w:pPr>
    </w:p>
    <w:p w14:paraId="063CD429" w14:textId="77777777" w:rsidR="000023D0" w:rsidRDefault="000023D0" w:rsidP="000023D0">
      <w:pPr>
        <w:rPr>
          <w:rFonts w:ascii="David" w:hAnsi="David" w:cs="David"/>
          <w:rtl/>
        </w:rPr>
      </w:pPr>
    </w:p>
    <w:p w14:paraId="66A3D4BA" w14:textId="77777777" w:rsidR="000023D0" w:rsidRDefault="000023D0" w:rsidP="000023D0">
      <w:pPr>
        <w:rPr>
          <w:rFonts w:ascii="David" w:hAnsi="David" w:cs="David"/>
          <w:rtl/>
        </w:rPr>
      </w:pPr>
    </w:p>
    <w:p w14:paraId="3624C760" w14:textId="77777777" w:rsidR="000023D0" w:rsidRDefault="000023D0" w:rsidP="000023D0">
      <w:pPr>
        <w:rPr>
          <w:rFonts w:ascii="David" w:hAnsi="David" w:cs="David"/>
          <w:rtl/>
        </w:rPr>
        <w:sectPr w:rsidR="000023D0" w:rsidSect="00D17D39">
          <w:headerReference w:type="default" r:id="rId13"/>
          <w:footerReference w:type="default" r:id="rId14"/>
          <w:footerReference w:type="first" r:id="rId15"/>
          <w:pgSz w:w="11907" w:h="16839" w:code="9"/>
          <w:pgMar w:top="1418" w:right="1418" w:bottom="1418" w:left="1418" w:header="0" w:footer="567" w:gutter="0"/>
          <w:cols w:space="720"/>
          <w:noEndnote/>
          <w:titlePg/>
          <w:bidi/>
          <w:rtlGutter/>
          <w:docGrid w:linePitch="360"/>
        </w:sectPr>
      </w:pPr>
    </w:p>
    <w:p w14:paraId="3C01859E" w14:textId="77777777" w:rsidR="000023D0" w:rsidRPr="00CD2EA6" w:rsidRDefault="000023D0" w:rsidP="000023D0">
      <w:pPr>
        <w:pStyle w:val="afd"/>
        <w:ind w:left="360"/>
        <w:rPr>
          <w:rFonts w:ascii="David" w:hAnsi="David" w:cs="David"/>
          <w:b/>
          <w:bCs/>
          <w:sz w:val="32"/>
          <w:szCs w:val="32"/>
          <w:u w:val="single"/>
        </w:rPr>
      </w:pPr>
    </w:p>
    <w:p w14:paraId="216FCCC7" w14:textId="4CDCFD1D" w:rsidR="000023D0" w:rsidRPr="004671C5" w:rsidRDefault="000023D0" w:rsidP="007F02E0">
      <w:pPr>
        <w:pStyle w:val="afd"/>
        <w:numPr>
          <w:ilvl w:val="0"/>
          <w:numId w:val="85"/>
        </w:numPr>
        <w:rPr>
          <w:rFonts w:ascii="David" w:hAnsi="David" w:cs="David"/>
          <w:b/>
          <w:bCs/>
          <w:sz w:val="28"/>
          <w:szCs w:val="28"/>
          <w:u w:val="single"/>
        </w:rPr>
      </w:pPr>
      <w:r w:rsidRPr="004671C5">
        <w:rPr>
          <w:rFonts w:ascii="David" w:hAnsi="David" w:cs="David"/>
          <w:b/>
          <w:bCs/>
          <w:sz w:val="28"/>
          <w:szCs w:val="28"/>
          <w:u w:val="single"/>
          <w:rtl/>
        </w:rPr>
        <w:t>המערכת הפיננסית</w:t>
      </w:r>
    </w:p>
    <w:p w14:paraId="590FA19E" w14:textId="77777777" w:rsidR="000023D0" w:rsidRDefault="000023D0" w:rsidP="000023D0">
      <w:pPr>
        <w:rPr>
          <w:rFonts w:ascii="David" w:hAnsi="David" w:cs="David"/>
          <w:rtl/>
        </w:rPr>
      </w:pPr>
    </w:p>
    <w:p w14:paraId="47B8147F" w14:textId="77777777" w:rsidR="000023D0" w:rsidRDefault="000023D0" w:rsidP="000023D0">
      <w:pPr>
        <w:rPr>
          <w:rFonts w:ascii="David" w:hAnsi="David" w:cs="David"/>
        </w:rPr>
      </w:pPr>
      <w:r>
        <w:rPr>
          <w:rFonts w:ascii="David" w:hAnsi="David" w:cs="David"/>
          <w:rtl/>
        </w:rPr>
        <w:t>מבוא</w:t>
      </w:r>
    </w:p>
    <w:tbl>
      <w:tblPr>
        <w:bidiVisual/>
        <w:tblW w:w="9521" w:type="dxa"/>
        <w:tblLook w:val="04A0" w:firstRow="1" w:lastRow="0" w:firstColumn="1" w:lastColumn="0" w:noHBand="0" w:noVBand="1"/>
      </w:tblPr>
      <w:tblGrid>
        <w:gridCol w:w="1758"/>
        <w:gridCol w:w="7763"/>
      </w:tblGrid>
      <w:tr w:rsidR="000023D0" w14:paraId="260BF4F2" w14:textId="77777777" w:rsidTr="00424D32">
        <w:tc>
          <w:tcPr>
            <w:tcW w:w="1758" w:type="dxa"/>
            <w:shd w:val="clear" w:color="auto" w:fill="auto"/>
          </w:tcPr>
          <w:p w14:paraId="7BF72DC4" w14:textId="77777777" w:rsidR="000023D0" w:rsidRPr="00C05497" w:rsidRDefault="000023D0" w:rsidP="00424D32">
            <w:pPr>
              <w:spacing w:before="120"/>
              <w:rPr>
                <w:rFonts w:cs="David"/>
                <w:rtl/>
              </w:rPr>
            </w:pPr>
            <w:r w:rsidRPr="00C05497">
              <w:rPr>
                <w:rFonts w:cs="David" w:hint="eastAsia"/>
                <w:rtl/>
              </w:rPr>
              <w:t>תפקיד</w:t>
            </w:r>
            <w:r w:rsidRPr="00C05497">
              <w:rPr>
                <w:rFonts w:cs="David"/>
                <w:rtl/>
              </w:rPr>
              <w:t xml:space="preserve"> -</w:t>
            </w:r>
          </w:p>
        </w:tc>
        <w:tc>
          <w:tcPr>
            <w:tcW w:w="7763" w:type="dxa"/>
            <w:shd w:val="clear" w:color="auto" w:fill="auto"/>
          </w:tcPr>
          <w:p w14:paraId="54A3AC0B" w14:textId="77777777" w:rsidR="000023D0" w:rsidRPr="00C05497" w:rsidRDefault="000023D0" w:rsidP="00424D32">
            <w:pPr>
              <w:spacing w:before="120"/>
              <w:rPr>
                <w:rFonts w:cs="David"/>
                <w:rtl/>
              </w:rPr>
            </w:pPr>
            <w:r w:rsidRPr="00C05497">
              <w:rPr>
                <w:rFonts w:cs="David" w:hint="eastAsia"/>
                <w:rtl/>
              </w:rPr>
              <w:t>לנהל</w:t>
            </w:r>
            <w:r w:rsidRPr="00C05497">
              <w:rPr>
                <w:rFonts w:cs="David"/>
                <w:rtl/>
              </w:rPr>
              <w:t xml:space="preserve"> </w:t>
            </w:r>
            <w:r w:rsidRPr="00C05497">
              <w:rPr>
                <w:rFonts w:cs="David" w:hint="eastAsia"/>
                <w:rtl/>
              </w:rPr>
              <w:t>ולבקר</w:t>
            </w:r>
            <w:r w:rsidRPr="00C05497">
              <w:rPr>
                <w:rFonts w:cs="David"/>
                <w:rtl/>
              </w:rPr>
              <w:t xml:space="preserve"> </w:t>
            </w:r>
            <w:r w:rsidRPr="00C05497">
              <w:rPr>
                <w:rFonts w:cs="David" w:hint="eastAsia"/>
                <w:rtl/>
              </w:rPr>
              <w:t>את</w:t>
            </w:r>
            <w:r w:rsidRPr="00C05497">
              <w:rPr>
                <w:rFonts w:cs="David"/>
                <w:rtl/>
              </w:rPr>
              <w:t xml:space="preserve"> </w:t>
            </w:r>
            <w:r w:rsidRPr="00C05497">
              <w:rPr>
                <w:rFonts w:cs="David" w:hint="eastAsia"/>
                <w:rtl/>
              </w:rPr>
              <w:t>ההכנסות</w:t>
            </w:r>
            <w:r w:rsidRPr="00C05497">
              <w:rPr>
                <w:rFonts w:cs="David"/>
                <w:rtl/>
              </w:rPr>
              <w:t xml:space="preserve">, </w:t>
            </w:r>
            <w:r w:rsidRPr="00C05497">
              <w:rPr>
                <w:rFonts w:cs="David" w:hint="eastAsia"/>
                <w:rtl/>
              </w:rPr>
              <w:t>ההוצאות</w:t>
            </w:r>
            <w:r w:rsidRPr="00C05497">
              <w:rPr>
                <w:rFonts w:cs="David"/>
                <w:rtl/>
              </w:rPr>
              <w:t xml:space="preserve"> </w:t>
            </w:r>
            <w:r w:rsidRPr="00C05497">
              <w:rPr>
                <w:rFonts w:cs="David" w:hint="eastAsia"/>
                <w:rtl/>
              </w:rPr>
              <w:t>וכל</w:t>
            </w:r>
            <w:r w:rsidRPr="00C05497">
              <w:rPr>
                <w:rFonts w:cs="David"/>
                <w:rtl/>
              </w:rPr>
              <w:t xml:space="preserve"> </w:t>
            </w:r>
            <w:r w:rsidRPr="00C05497">
              <w:rPr>
                <w:rFonts w:cs="David" w:hint="eastAsia"/>
                <w:rtl/>
              </w:rPr>
              <w:t>פעולה</w:t>
            </w:r>
            <w:r w:rsidRPr="00C05497">
              <w:rPr>
                <w:rFonts w:cs="David"/>
                <w:rtl/>
              </w:rPr>
              <w:t xml:space="preserve"> </w:t>
            </w:r>
            <w:r w:rsidRPr="00C05497">
              <w:rPr>
                <w:rFonts w:cs="David" w:hint="eastAsia"/>
                <w:rtl/>
              </w:rPr>
              <w:t>כספית</w:t>
            </w:r>
            <w:r w:rsidRPr="00C05497">
              <w:rPr>
                <w:rFonts w:cs="David"/>
                <w:rtl/>
              </w:rPr>
              <w:t xml:space="preserve"> </w:t>
            </w:r>
            <w:r w:rsidRPr="00C05497">
              <w:rPr>
                <w:rFonts w:cs="David" w:hint="eastAsia"/>
                <w:rtl/>
              </w:rPr>
              <w:t>של</w:t>
            </w:r>
            <w:r w:rsidRPr="00C05497">
              <w:rPr>
                <w:rFonts w:cs="David"/>
                <w:rtl/>
              </w:rPr>
              <w:t xml:space="preserve"> </w:t>
            </w:r>
            <w:r w:rsidRPr="00C05497">
              <w:rPr>
                <w:rFonts w:cs="David" w:hint="eastAsia"/>
                <w:rtl/>
              </w:rPr>
              <w:t>הרשות</w:t>
            </w:r>
            <w:r w:rsidRPr="00C05497">
              <w:rPr>
                <w:rFonts w:cs="David"/>
                <w:rtl/>
              </w:rPr>
              <w:t>.</w:t>
            </w:r>
          </w:p>
        </w:tc>
      </w:tr>
      <w:tr w:rsidR="000023D0" w14:paraId="5B1D8420" w14:textId="77777777" w:rsidTr="00424D32">
        <w:tc>
          <w:tcPr>
            <w:tcW w:w="1758" w:type="dxa"/>
            <w:shd w:val="clear" w:color="auto" w:fill="auto"/>
          </w:tcPr>
          <w:p w14:paraId="33C09E50" w14:textId="77777777" w:rsidR="000023D0" w:rsidRPr="00C05497" w:rsidRDefault="000023D0" w:rsidP="00424D32">
            <w:pPr>
              <w:spacing w:before="120"/>
              <w:rPr>
                <w:rFonts w:cs="David"/>
                <w:rtl/>
              </w:rPr>
            </w:pPr>
            <w:r w:rsidRPr="00C05497">
              <w:rPr>
                <w:rFonts w:cs="David" w:hint="eastAsia"/>
                <w:rtl/>
              </w:rPr>
              <w:t>תיאור</w:t>
            </w:r>
            <w:r w:rsidRPr="00C05497">
              <w:rPr>
                <w:rFonts w:cs="David"/>
                <w:rtl/>
              </w:rPr>
              <w:t xml:space="preserve"> -</w:t>
            </w:r>
          </w:p>
        </w:tc>
        <w:tc>
          <w:tcPr>
            <w:tcW w:w="7763" w:type="dxa"/>
            <w:shd w:val="clear" w:color="auto" w:fill="auto"/>
          </w:tcPr>
          <w:p w14:paraId="7F8637F4" w14:textId="77777777" w:rsidR="000023D0" w:rsidRPr="00C05497" w:rsidRDefault="000023D0" w:rsidP="00424D32">
            <w:pPr>
              <w:spacing w:before="120"/>
              <w:rPr>
                <w:rFonts w:cs="David"/>
                <w:rtl/>
              </w:rPr>
            </w:pPr>
            <w:r w:rsidRPr="00C05497">
              <w:rPr>
                <w:rFonts w:cs="David"/>
                <w:rtl/>
              </w:rPr>
              <w:t xml:space="preserve">המערכת תנהל תנועות כספיות, </w:t>
            </w:r>
            <w:r w:rsidRPr="00C05497">
              <w:rPr>
                <w:rFonts w:cs="David" w:hint="eastAsia"/>
                <w:rtl/>
              </w:rPr>
              <w:t>תקציב</w:t>
            </w:r>
            <w:r w:rsidRPr="00C05497">
              <w:rPr>
                <w:rFonts w:cs="David"/>
                <w:rtl/>
              </w:rPr>
              <w:t xml:space="preserve">, שריון, מלוות, </w:t>
            </w:r>
            <w:r w:rsidRPr="00C05497">
              <w:rPr>
                <w:rFonts w:cs="David" w:hint="eastAsia"/>
                <w:rtl/>
              </w:rPr>
              <w:t>תב</w:t>
            </w:r>
            <w:r w:rsidRPr="00C05497">
              <w:rPr>
                <w:rFonts w:cs="David"/>
                <w:rtl/>
              </w:rPr>
              <w:t>"ר (פרויקטים), תחזית תזרים מזומנים ועוד.</w:t>
            </w:r>
          </w:p>
        </w:tc>
      </w:tr>
      <w:tr w:rsidR="000023D0" w14:paraId="425571EF" w14:textId="77777777" w:rsidTr="00424D32">
        <w:tc>
          <w:tcPr>
            <w:tcW w:w="1758" w:type="dxa"/>
            <w:shd w:val="clear" w:color="auto" w:fill="auto"/>
          </w:tcPr>
          <w:p w14:paraId="16629C77" w14:textId="77777777" w:rsidR="000023D0" w:rsidRPr="00C05497" w:rsidRDefault="000023D0" w:rsidP="00424D32">
            <w:pPr>
              <w:spacing w:before="120"/>
              <w:rPr>
                <w:rFonts w:cs="David"/>
                <w:rtl/>
              </w:rPr>
            </w:pPr>
            <w:r w:rsidRPr="00C05497">
              <w:rPr>
                <w:rFonts w:cs="David" w:hint="eastAsia"/>
                <w:rtl/>
              </w:rPr>
              <w:t>כלים</w:t>
            </w:r>
            <w:r w:rsidRPr="00C05497">
              <w:rPr>
                <w:rFonts w:cs="David"/>
                <w:rtl/>
              </w:rPr>
              <w:t xml:space="preserve"> -</w:t>
            </w:r>
          </w:p>
        </w:tc>
        <w:tc>
          <w:tcPr>
            <w:tcW w:w="7763" w:type="dxa"/>
            <w:shd w:val="clear" w:color="auto" w:fill="auto"/>
          </w:tcPr>
          <w:p w14:paraId="601936BA" w14:textId="77777777" w:rsidR="000023D0" w:rsidRPr="00C05497" w:rsidRDefault="000023D0" w:rsidP="00424D32">
            <w:pPr>
              <w:spacing w:before="120"/>
              <w:rPr>
                <w:rFonts w:cs="David"/>
                <w:rtl/>
              </w:rPr>
            </w:pPr>
            <w:r w:rsidRPr="00C05497">
              <w:rPr>
                <w:rFonts w:cs="David" w:hint="eastAsia"/>
                <w:rtl/>
              </w:rPr>
              <w:t>מסכי</w:t>
            </w:r>
            <w:r w:rsidRPr="00C05497">
              <w:rPr>
                <w:rFonts w:cs="David"/>
                <w:rtl/>
              </w:rPr>
              <w:t xml:space="preserve"> </w:t>
            </w:r>
            <w:r w:rsidRPr="00C05497">
              <w:rPr>
                <w:rFonts w:cs="David" w:hint="eastAsia"/>
                <w:rtl/>
              </w:rPr>
              <w:t>עבודה</w:t>
            </w:r>
            <w:r w:rsidRPr="00C05497">
              <w:rPr>
                <w:rFonts w:cs="David"/>
                <w:rtl/>
              </w:rPr>
              <w:t xml:space="preserve"> </w:t>
            </w:r>
            <w:r w:rsidRPr="00C05497">
              <w:rPr>
                <w:rFonts w:cs="David" w:hint="eastAsia"/>
                <w:rtl/>
              </w:rPr>
              <w:t>לניהול</w:t>
            </w:r>
            <w:r w:rsidRPr="00C05497">
              <w:rPr>
                <w:rFonts w:cs="David"/>
                <w:rtl/>
              </w:rPr>
              <w:t xml:space="preserve"> </w:t>
            </w:r>
            <w:r w:rsidRPr="00C05497">
              <w:rPr>
                <w:rFonts w:cs="David" w:hint="eastAsia"/>
                <w:rtl/>
              </w:rPr>
              <w:t>תנועות</w:t>
            </w:r>
            <w:r w:rsidRPr="00C05497">
              <w:rPr>
                <w:rFonts w:cs="David"/>
                <w:rtl/>
              </w:rPr>
              <w:t xml:space="preserve"> </w:t>
            </w:r>
            <w:r w:rsidRPr="00C05497">
              <w:rPr>
                <w:rFonts w:cs="David" w:hint="eastAsia"/>
                <w:rtl/>
              </w:rPr>
              <w:t>והפקת</w:t>
            </w:r>
            <w:r w:rsidRPr="00C05497">
              <w:rPr>
                <w:rFonts w:cs="David"/>
                <w:rtl/>
              </w:rPr>
              <w:t xml:space="preserve"> </w:t>
            </w:r>
            <w:r w:rsidRPr="00C05497">
              <w:rPr>
                <w:rFonts w:cs="David" w:hint="eastAsia"/>
                <w:rtl/>
              </w:rPr>
              <w:t>תוצרים</w:t>
            </w:r>
            <w:r w:rsidRPr="00C05497">
              <w:rPr>
                <w:rFonts w:cs="David"/>
                <w:rtl/>
              </w:rPr>
              <w:t xml:space="preserve">, </w:t>
            </w:r>
            <w:r w:rsidRPr="00C05497">
              <w:rPr>
                <w:rFonts w:cs="David" w:hint="eastAsia"/>
                <w:rtl/>
              </w:rPr>
              <w:t>מחשבונים</w:t>
            </w:r>
            <w:r w:rsidRPr="00C05497">
              <w:rPr>
                <w:rFonts w:cs="David"/>
                <w:rtl/>
              </w:rPr>
              <w:t xml:space="preserve"> (להדמיית </w:t>
            </w:r>
            <w:r w:rsidRPr="00C05497">
              <w:rPr>
                <w:rFonts w:cs="David" w:hint="eastAsia"/>
                <w:rtl/>
              </w:rPr>
              <w:t>תרחישים</w:t>
            </w:r>
            <w:r w:rsidRPr="00C05497">
              <w:rPr>
                <w:rFonts w:cs="David"/>
                <w:rtl/>
              </w:rPr>
              <w:t xml:space="preserve"> </w:t>
            </w:r>
            <w:r w:rsidRPr="00C05497">
              <w:rPr>
                <w:rFonts w:cs="David" w:hint="eastAsia"/>
                <w:rtl/>
              </w:rPr>
              <w:t>פיננסיים</w:t>
            </w:r>
            <w:r w:rsidRPr="00C05497">
              <w:rPr>
                <w:rFonts w:cs="David"/>
                <w:rtl/>
              </w:rPr>
              <w:t xml:space="preserve">), </w:t>
            </w:r>
            <w:r w:rsidRPr="00C05497">
              <w:rPr>
                <w:rFonts w:cs="David" w:hint="eastAsia"/>
                <w:rtl/>
              </w:rPr>
              <w:t>הוראות</w:t>
            </w:r>
            <w:r w:rsidRPr="00C05497">
              <w:rPr>
                <w:rFonts w:cs="David"/>
                <w:rtl/>
              </w:rPr>
              <w:t xml:space="preserve"> </w:t>
            </w:r>
            <w:r w:rsidRPr="00C05497">
              <w:rPr>
                <w:rFonts w:cs="David" w:hint="eastAsia"/>
                <w:rtl/>
              </w:rPr>
              <w:t>ודיווח</w:t>
            </w:r>
            <w:r w:rsidRPr="00C05497">
              <w:rPr>
                <w:rFonts w:cs="David"/>
                <w:rtl/>
              </w:rPr>
              <w:t xml:space="preserve"> </w:t>
            </w:r>
            <w:r w:rsidRPr="00C05497">
              <w:rPr>
                <w:rFonts w:cs="David" w:hint="eastAsia"/>
                <w:rtl/>
              </w:rPr>
              <w:t>למוסדות</w:t>
            </w:r>
            <w:r w:rsidRPr="00C05497">
              <w:rPr>
                <w:rFonts w:cs="David"/>
                <w:rtl/>
              </w:rPr>
              <w:t xml:space="preserve">, </w:t>
            </w:r>
            <w:r w:rsidRPr="00C05497">
              <w:rPr>
                <w:rFonts w:cs="David" w:hint="eastAsia"/>
                <w:rtl/>
              </w:rPr>
              <w:t>תשלומים</w:t>
            </w:r>
            <w:r w:rsidRPr="00C05497">
              <w:rPr>
                <w:rFonts w:cs="David"/>
                <w:rtl/>
              </w:rPr>
              <w:t xml:space="preserve">, </w:t>
            </w:r>
            <w:r w:rsidRPr="00C05497">
              <w:rPr>
                <w:rFonts w:cs="David" w:hint="eastAsia"/>
                <w:rtl/>
              </w:rPr>
              <w:t>מנגנון</w:t>
            </w:r>
            <w:r w:rsidRPr="00C05497">
              <w:rPr>
                <w:rFonts w:cs="David"/>
                <w:rtl/>
              </w:rPr>
              <w:t xml:space="preserve"> </w:t>
            </w:r>
            <w:r w:rsidRPr="00C05497">
              <w:rPr>
                <w:rFonts w:cs="David" w:hint="eastAsia"/>
                <w:rtl/>
              </w:rPr>
              <w:t>לבקרת</w:t>
            </w:r>
            <w:r w:rsidRPr="00C05497">
              <w:rPr>
                <w:rFonts w:cs="David"/>
                <w:rtl/>
              </w:rPr>
              <w:t xml:space="preserve"> </w:t>
            </w:r>
            <w:r w:rsidRPr="00C05497">
              <w:rPr>
                <w:rFonts w:cs="David" w:hint="eastAsia"/>
                <w:rtl/>
              </w:rPr>
              <w:t>צריכה</w:t>
            </w:r>
            <w:r w:rsidRPr="00C05497">
              <w:rPr>
                <w:rFonts w:cs="David"/>
                <w:rtl/>
              </w:rPr>
              <w:t xml:space="preserve"> </w:t>
            </w:r>
            <w:r w:rsidRPr="00C05497">
              <w:rPr>
                <w:rFonts w:cs="David" w:hint="eastAsia"/>
                <w:rtl/>
              </w:rPr>
              <w:t>ועוד</w:t>
            </w:r>
            <w:r w:rsidRPr="00C05497">
              <w:rPr>
                <w:rFonts w:cs="David"/>
                <w:rtl/>
              </w:rPr>
              <w:t>.</w:t>
            </w:r>
          </w:p>
        </w:tc>
      </w:tr>
      <w:tr w:rsidR="000023D0" w14:paraId="5533E06E" w14:textId="77777777" w:rsidTr="00424D32">
        <w:tc>
          <w:tcPr>
            <w:tcW w:w="1758" w:type="dxa"/>
            <w:shd w:val="clear" w:color="auto" w:fill="auto"/>
          </w:tcPr>
          <w:p w14:paraId="6300BB08" w14:textId="77777777" w:rsidR="000023D0" w:rsidRPr="00C05497" w:rsidRDefault="000023D0" w:rsidP="00424D32">
            <w:pPr>
              <w:spacing w:before="120"/>
              <w:rPr>
                <w:rFonts w:cs="David"/>
                <w:rtl/>
              </w:rPr>
            </w:pPr>
            <w:r w:rsidRPr="00C05497">
              <w:rPr>
                <w:rFonts w:cs="David" w:hint="eastAsia"/>
                <w:rtl/>
              </w:rPr>
              <w:t>תוצרים</w:t>
            </w:r>
            <w:r w:rsidRPr="00C05497">
              <w:rPr>
                <w:rFonts w:cs="David"/>
                <w:rtl/>
              </w:rPr>
              <w:t xml:space="preserve"> -</w:t>
            </w:r>
          </w:p>
        </w:tc>
        <w:tc>
          <w:tcPr>
            <w:tcW w:w="7763" w:type="dxa"/>
            <w:shd w:val="clear" w:color="auto" w:fill="auto"/>
          </w:tcPr>
          <w:p w14:paraId="2E14209D" w14:textId="77777777" w:rsidR="000023D0" w:rsidRPr="00C05497" w:rsidRDefault="000023D0" w:rsidP="00424D32">
            <w:pPr>
              <w:spacing w:before="120"/>
              <w:rPr>
                <w:rFonts w:cs="David"/>
                <w:rtl/>
              </w:rPr>
            </w:pPr>
            <w:r w:rsidRPr="00C05497">
              <w:rPr>
                <w:rFonts w:cs="David" w:hint="eastAsia"/>
                <w:rtl/>
              </w:rPr>
              <w:t>קבצים</w:t>
            </w:r>
            <w:r w:rsidRPr="00C05497">
              <w:rPr>
                <w:rFonts w:cs="David"/>
                <w:rtl/>
              </w:rPr>
              <w:t xml:space="preserve"> </w:t>
            </w:r>
            <w:r w:rsidRPr="00C05497">
              <w:rPr>
                <w:rFonts w:cs="David" w:hint="eastAsia"/>
                <w:rtl/>
              </w:rPr>
              <w:t>לשידור</w:t>
            </w:r>
            <w:r w:rsidRPr="00C05497">
              <w:rPr>
                <w:rFonts w:cs="David"/>
                <w:rtl/>
              </w:rPr>
              <w:t xml:space="preserve">, </w:t>
            </w:r>
            <w:r w:rsidRPr="00C05497">
              <w:rPr>
                <w:rFonts w:cs="David" w:hint="eastAsia"/>
                <w:rtl/>
              </w:rPr>
              <w:t>דוחות</w:t>
            </w:r>
            <w:r w:rsidRPr="00C05497">
              <w:rPr>
                <w:rFonts w:cs="David"/>
                <w:rtl/>
              </w:rPr>
              <w:t xml:space="preserve">, </w:t>
            </w:r>
            <w:r w:rsidRPr="00C05497">
              <w:rPr>
                <w:rFonts w:cs="David" w:hint="eastAsia"/>
                <w:rtl/>
              </w:rPr>
              <w:t>ניהול</w:t>
            </w:r>
            <w:r w:rsidRPr="00C05497">
              <w:rPr>
                <w:rFonts w:cs="David"/>
                <w:rtl/>
              </w:rPr>
              <w:t xml:space="preserve"> </w:t>
            </w:r>
            <w:r w:rsidRPr="00C05497">
              <w:rPr>
                <w:rFonts w:cs="David" w:hint="eastAsia"/>
                <w:rtl/>
              </w:rPr>
              <w:t>ובקרה</w:t>
            </w:r>
            <w:r w:rsidRPr="00C05497">
              <w:rPr>
                <w:rFonts w:cs="David"/>
                <w:rtl/>
              </w:rPr>
              <w:t xml:space="preserve">, </w:t>
            </w:r>
            <w:r w:rsidRPr="00C05497">
              <w:rPr>
                <w:rFonts w:cs="David" w:hint="eastAsia"/>
                <w:rtl/>
              </w:rPr>
              <w:t>דוחות</w:t>
            </w:r>
            <w:r w:rsidRPr="00C05497">
              <w:rPr>
                <w:rFonts w:cs="David"/>
                <w:rtl/>
              </w:rPr>
              <w:t xml:space="preserve"> </w:t>
            </w:r>
            <w:r w:rsidRPr="00C05497">
              <w:rPr>
                <w:rFonts w:cs="David" w:hint="eastAsia"/>
                <w:rtl/>
              </w:rPr>
              <w:t>ומסכים</w:t>
            </w:r>
            <w:r w:rsidRPr="00C05497">
              <w:rPr>
                <w:rFonts w:cs="David"/>
                <w:rtl/>
              </w:rPr>
              <w:t xml:space="preserve"> </w:t>
            </w:r>
            <w:r w:rsidRPr="00C05497">
              <w:rPr>
                <w:rFonts w:cs="David" w:hint="eastAsia"/>
                <w:rtl/>
              </w:rPr>
              <w:t>להנהלה</w:t>
            </w:r>
            <w:r w:rsidRPr="00C05497">
              <w:rPr>
                <w:rFonts w:cs="David"/>
                <w:rtl/>
              </w:rPr>
              <w:t xml:space="preserve"> </w:t>
            </w:r>
            <w:r w:rsidRPr="00C05497">
              <w:rPr>
                <w:rFonts w:cs="David" w:hint="eastAsia"/>
                <w:rtl/>
              </w:rPr>
              <w:t>הבכירה</w:t>
            </w:r>
            <w:r w:rsidRPr="00C05497">
              <w:rPr>
                <w:rFonts w:cs="David"/>
                <w:rtl/>
              </w:rPr>
              <w:t xml:space="preserve">, </w:t>
            </w:r>
            <w:r w:rsidRPr="00C05497">
              <w:rPr>
                <w:rFonts w:cs="David" w:hint="eastAsia"/>
                <w:rtl/>
              </w:rPr>
              <w:t>אחסון</w:t>
            </w:r>
            <w:r w:rsidRPr="00C05497">
              <w:rPr>
                <w:rFonts w:cs="David"/>
                <w:rtl/>
              </w:rPr>
              <w:t xml:space="preserve"> </w:t>
            </w:r>
            <w:r w:rsidRPr="00C05497">
              <w:rPr>
                <w:rFonts w:cs="David" w:hint="eastAsia"/>
                <w:rtl/>
              </w:rPr>
              <w:t>של</w:t>
            </w:r>
            <w:r w:rsidRPr="00C05497">
              <w:rPr>
                <w:rFonts w:cs="David"/>
                <w:rtl/>
              </w:rPr>
              <w:t xml:space="preserve"> </w:t>
            </w:r>
            <w:r w:rsidRPr="00C05497">
              <w:rPr>
                <w:rFonts w:cs="David" w:hint="eastAsia"/>
                <w:rtl/>
              </w:rPr>
              <w:t>תעודות</w:t>
            </w:r>
            <w:r w:rsidRPr="00C05497">
              <w:rPr>
                <w:rFonts w:cs="David"/>
                <w:rtl/>
              </w:rPr>
              <w:t xml:space="preserve"> </w:t>
            </w:r>
            <w:r w:rsidRPr="00C05497">
              <w:rPr>
                <w:rFonts w:cs="David" w:hint="eastAsia"/>
                <w:rtl/>
              </w:rPr>
              <w:t>ומסמכים</w:t>
            </w:r>
            <w:r w:rsidRPr="00C05497">
              <w:rPr>
                <w:rFonts w:cs="David"/>
                <w:rtl/>
              </w:rPr>
              <w:t>.</w:t>
            </w:r>
          </w:p>
        </w:tc>
      </w:tr>
      <w:tr w:rsidR="000023D0" w14:paraId="456C982D" w14:textId="77777777" w:rsidTr="00424D32">
        <w:tc>
          <w:tcPr>
            <w:tcW w:w="1758" w:type="dxa"/>
            <w:shd w:val="clear" w:color="auto" w:fill="auto"/>
          </w:tcPr>
          <w:p w14:paraId="4235BB0C" w14:textId="77777777" w:rsidR="000023D0" w:rsidRPr="00C05497" w:rsidRDefault="000023D0" w:rsidP="00424D32">
            <w:pPr>
              <w:spacing w:before="120"/>
              <w:rPr>
                <w:rFonts w:cs="David"/>
                <w:rtl/>
              </w:rPr>
            </w:pPr>
            <w:r w:rsidRPr="00C05497">
              <w:rPr>
                <w:rFonts w:cs="David" w:hint="eastAsia"/>
                <w:rtl/>
              </w:rPr>
              <w:t>ממשקים</w:t>
            </w:r>
            <w:r w:rsidRPr="00C05497">
              <w:rPr>
                <w:rFonts w:cs="David"/>
                <w:rtl/>
              </w:rPr>
              <w:t xml:space="preserve"> -</w:t>
            </w:r>
          </w:p>
        </w:tc>
        <w:tc>
          <w:tcPr>
            <w:tcW w:w="7763" w:type="dxa"/>
            <w:shd w:val="clear" w:color="auto" w:fill="auto"/>
          </w:tcPr>
          <w:p w14:paraId="22558218" w14:textId="77777777" w:rsidR="000023D0" w:rsidRPr="00C05497" w:rsidRDefault="000023D0" w:rsidP="00424D32">
            <w:pPr>
              <w:spacing w:before="120"/>
              <w:rPr>
                <w:rFonts w:cs="David"/>
                <w:rtl/>
              </w:rPr>
            </w:pPr>
            <w:r w:rsidRPr="00C05497">
              <w:rPr>
                <w:rFonts w:cs="David"/>
                <w:rtl/>
              </w:rPr>
              <w:t>לכל מערכות המידע ברשויות המחוללות תנועות כספיות או צורכות מידע מהמערכת הפיננסית.</w:t>
            </w:r>
          </w:p>
        </w:tc>
      </w:tr>
      <w:tr w:rsidR="000023D0" w14:paraId="04E41B52" w14:textId="77777777" w:rsidTr="00424D32">
        <w:tc>
          <w:tcPr>
            <w:tcW w:w="1758" w:type="dxa"/>
            <w:shd w:val="clear" w:color="auto" w:fill="auto"/>
          </w:tcPr>
          <w:p w14:paraId="7216DECC" w14:textId="77777777" w:rsidR="000023D0" w:rsidRPr="00C05497" w:rsidRDefault="000023D0" w:rsidP="00424D32">
            <w:pPr>
              <w:spacing w:before="120"/>
              <w:rPr>
                <w:rFonts w:cs="David"/>
                <w:rtl/>
              </w:rPr>
            </w:pPr>
            <w:r w:rsidRPr="00C05497">
              <w:rPr>
                <w:rFonts w:cs="David" w:hint="eastAsia"/>
                <w:rtl/>
              </w:rPr>
              <w:t>סוגיות</w:t>
            </w:r>
            <w:r w:rsidRPr="00C05497">
              <w:rPr>
                <w:rFonts w:cs="David"/>
                <w:rtl/>
              </w:rPr>
              <w:t xml:space="preserve"> </w:t>
            </w:r>
            <w:r w:rsidRPr="00C05497">
              <w:rPr>
                <w:rFonts w:cs="David" w:hint="eastAsia"/>
                <w:rtl/>
              </w:rPr>
              <w:t>מיוחדות</w:t>
            </w:r>
            <w:r w:rsidRPr="00C05497">
              <w:rPr>
                <w:rFonts w:cs="David"/>
                <w:rtl/>
              </w:rPr>
              <w:t xml:space="preserve"> -</w:t>
            </w:r>
          </w:p>
        </w:tc>
        <w:tc>
          <w:tcPr>
            <w:tcW w:w="7763" w:type="dxa"/>
            <w:shd w:val="clear" w:color="auto" w:fill="auto"/>
          </w:tcPr>
          <w:p w14:paraId="726E19E3" w14:textId="77777777" w:rsidR="000023D0" w:rsidRPr="00C05497" w:rsidRDefault="000023D0" w:rsidP="00424D32">
            <w:pPr>
              <w:spacing w:before="120"/>
              <w:rPr>
                <w:rFonts w:cs="David"/>
                <w:rtl/>
              </w:rPr>
            </w:pPr>
            <w:r w:rsidRPr="00C05497">
              <w:rPr>
                <w:rFonts w:cs="David"/>
                <w:rtl/>
              </w:rPr>
              <w:t xml:space="preserve">יתקיים קשר הדוק עם מערכת ההכנסות על מנת לקבל התראה </w:t>
            </w:r>
            <w:proofErr w:type="spellStart"/>
            <w:r w:rsidRPr="00C05497">
              <w:rPr>
                <w:rFonts w:cs="David"/>
                <w:rtl/>
              </w:rPr>
              <w:t>מ</w:t>
            </w:r>
            <w:r w:rsidRPr="00C05497">
              <w:rPr>
                <w:rFonts w:cs="David" w:hint="eastAsia"/>
                <w:rtl/>
              </w:rPr>
              <w:t>י</w:t>
            </w:r>
            <w:r w:rsidRPr="00C05497">
              <w:rPr>
                <w:rFonts w:cs="David"/>
                <w:rtl/>
              </w:rPr>
              <w:t>ידית</w:t>
            </w:r>
            <w:proofErr w:type="spellEnd"/>
            <w:r w:rsidRPr="00C05497">
              <w:rPr>
                <w:rFonts w:cs="David"/>
                <w:rtl/>
              </w:rPr>
              <w:t xml:space="preserve"> בגין ספק מקומי בעל חוב לרשות.</w:t>
            </w:r>
          </w:p>
        </w:tc>
      </w:tr>
    </w:tbl>
    <w:p w14:paraId="3DF8C406" w14:textId="77777777" w:rsidR="000023D0" w:rsidRDefault="000023D0" w:rsidP="000023D0">
      <w:pPr>
        <w:rPr>
          <w:rFonts w:ascii="David" w:hAnsi="David" w:cs="David"/>
          <w:rtl/>
        </w:rPr>
      </w:pPr>
    </w:p>
    <w:p w14:paraId="0B84EC9B" w14:textId="77777777" w:rsidR="000023D0" w:rsidRDefault="000023D0" w:rsidP="000023D0">
      <w:pPr>
        <w:rPr>
          <w:rFonts w:ascii="David" w:hAnsi="David" w:cs="David"/>
          <w:rtl/>
        </w:rPr>
      </w:pPr>
    </w:p>
    <w:p w14:paraId="0575A24C" w14:textId="77777777" w:rsidR="000023D0" w:rsidRDefault="000023D0" w:rsidP="000023D0">
      <w:pPr>
        <w:rPr>
          <w:rFonts w:ascii="David" w:hAnsi="David" w:cs="David"/>
        </w:rPr>
      </w:pPr>
      <w:r>
        <w:rPr>
          <w:rFonts w:ascii="David" w:hAnsi="David" w:cs="David"/>
          <w:rtl/>
        </w:rPr>
        <w:t>פירוט הדרישות</w:t>
      </w:r>
    </w:p>
    <w:p w14:paraId="0CDFE2A1" w14:textId="77777777" w:rsidR="000023D0" w:rsidRDefault="000023D0" w:rsidP="000023D0">
      <w:pPr>
        <w:rPr>
          <w:rFonts w:ascii="David" w:hAnsi="David" w:cs="David"/>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41"/>
        <w:gridCol w:w="4769"/>
        <w:gridCol w:w="843"/>
        <w:gridCol w:w="891"/>
        <w:gridCol w:w="843"/>
      </w:tblGrid>
      <w:tr w:rsidR="000023D0" w14:paraId="70FA403F" w14:textId="77777777" w:rsidTr="00346AC5">
        <w:trPr>
          <w:trHeight w:val="465"/>
          <w:tblHeader/>
        </w:trPr>
        <w:tc>
          <w:tcPr>
            <w:tcW w:w="9061" w:type="dxa"/>
            <w:gridSpan w:val="6"/>
            <w:shd w:val="clear" w:color="000000" w:fill="BDD7EE"/>
            <w:hideMark/>
          </w:tcPr>
          <w:p w14:paraId="0405E3A1" w14:textId="77777777" w:rsidR="000023D0" w:rsidRDefault="000023D0" w:rsidP="00424D32">
            <w:pPr>
              <w:spacing w:before="120"/>
              <w:jc w:val="center"/>
              <w:rPr>
                <w:rFonts w:ascii="David" w:hAnsi="David" w:cs="David"/>
                <w:b/>
                <w:bCs/>
                <w:sz w:val="22"/>
                <w:szCs w:val="22"/>
              </w:rPr>
            </w:pPr>
            <w:r>
              <w:rPr>
                <w:rFonts w:ascii="David" w:hAnsi="David" w:cs="David"/>
                <w:b/>
                <w:bCs/>
                <w:sz w:val="22"/>
                <w:szCs w:val="22"/>
                <w:rtl/>
              </w:rPr>
              <w:t xml:space="preserve">מפרט טכני  – המערכת הפיננסית </w:t>
            </w:r>
            <w:r>
              <w:rPr>
                <w:rFonts w:ascii="David" w:hAnsi="David" w:cs="David" w:hint="cs"/>
                <w:b/>
                <w:bCs/>
                <w:sz w:val="22"/>
                <w:szCs w:val="22"/>
                <w:rtl/>
              </w:rPr>
              <w:t xml:space="preserve"> </w:t>
            </w:r>
          </w:p>
        </w:tc>
      </w:tr>
      <w:tr w:rsidR="000023D0" w14:paraId="01357000" w14:textId="77777777" w:rsidTr="00346AC5">
        <w:trPr>
          <w:trHeight w:val="375"/>
          <w:tblHeader/>
        </w:trPr>
        <w:tc>
          <w:tcPr>
            <w:tcW w:w="674" w:type="dxa"/>
            <w:vMerge w:val="restart"/>
            <w:shd w:val="clear" w:color="000000" w:fill="BDD7EE"/>
            <w:hideMark/>
          </w:tcPr>
          <w:p w14:paraId="4B7FA9E5" w14:textId="77777777" w:rsidR="000023D0" w:rsidRDefault="000023D0" w:rsidP="00424D32">
            <w:pPr>
              <w:spacing w:before="120"/>
              <w:rPr>
                <w:rFonts w:ascii="David" w:hAnsi="David" w:cs="David"/>
                <w:sz w:val="22"/>
                <w:szCs w:val="22"/>
                <w:rtl/>
              </w:rPr>
            </w:pPr>
            <w:proofErr w:type="spellStart"/>
            <w:r>
              <w:rPr>
                <w:rFonts w:ascii="David" w:hAnsi="David" w:cs="David"/>
                <w:sz w:val="22"/>
                <w:szCs w:val="22"/>
                <w:rtl/>
              </w:rPr>
              <w:t>מס"ד</w:t>
            </w:r>
            <w:proofErr w:type="spellEnd"/>
            <w:r>
              <w:rPr>
                <w:rFonts w:ascii="David" w:hAnsi="David" w:cs="David"/>
                <w:sz w:val="22"/>
                <w:szCs w:val="22"/>
                <w:rtl/>
              </w:rPr>
              <w:t xml:space="preserve"> </w:t>
            </w:r>
          </w:p>
        </w:tc>
        <w:tc>
          <w:tcPr>
            <w:tcW w:w="1041" w:type="dxa"/>
            <w:vMerge w:val="restart"/>
            <w:shd w:val="clear" w:color="000000" w:fill="BDD7EE"/>
            <w:hideMark/>
          </w:tcPr>
          <w:p w14:paraId="7BA59D84" w14:textId="77777777" w:rsidR="000023D0" w:rsidRDefault="000023D0" w:rsidP="00424D32">
            <w:pPr>
              <w:spacing w:before="120"/>
              <w:rPr>
                <w:rFonts w:ascii="David" w:hAnsi="David" w:cs="David"/>
                <w:sz w:val="22"/>
                <w:szCs w:val="22"/>
                <w:rtl/>
              </w:rPr>
            </w:pPr>
            <w:r>
              <w:rPr>
                <w:rFonts w:ascii="David" w:hAnsi="David" w:cs="David"/>
                <w:sz w:val="22"/>
                <w:szCs w:val="22"/>
                <w:rtl/>
              </w:rPr>
              <w:t>נושא</w:t>
            </w:r>
          </w:p>
        </w:tc>
        <w:tc>
          <w:tcPr>
            <w:tcW w:w="4769" w:type="dxa"/>
            <w:vMerge w:val="restart"/>
            <w:shd w:val="clear" w:color="000000" w:fill="BDD7EE"/>
            <w:hideMark/>
          </w:tcPr>
          <w:p w14:paraId="1B98BD4D" w14:textId="77777777" w:rsidR="000023D0" w:rsidRDefault="000023D0" w:rsidP="00424D32">
            <w:pPr>
              <w:spacing w:before="120"/>
              <w:rPr>
                <w:rFonts w:ascii="David" w:hAnsi="David" w:cs="David"/>
                <w:sz w:val="22"/>
                <w:szCs w:val="22"/>
                <w:rtl/>
              </w:rPr>
            </w:pPr>
            <w:r>
              <w:rPr>
                <w:rFonts w:ascii="David" w:hAnsi="David" w:cs="David"/>
                <w:sz w:val="22"/>
                <w:szCs w:val="22"/>
                <w:rtl/>
              </w:rPr>
              <w:t>פירוט הדרישה</w:t>
            </w:r>
          </w:p>
        </w:tc>
        <w:tc>
          <w:tcPr>
            <w:tcW w:w="0" w:type="auto"/>
            <w:gridSpan w:val="3"/>
            <w:shd w:val="clear" w:color="000000" w:fill="BDD7EE"/>
            <w:hideMark/>
          </w:tcPr>
          <w:p w14:paraId="4DA2FFA0" w14:textId="77777777" w:rsidR="000023D0" w:rsidRDefault="000023D0" w:rsidP="00424D32">
            <w:pPr>
              <w:spacing w:before="120"/>
              <w:rPr>
                <w:rFonts w:ascii="David" w:hAnsi="David" w:cs="David"/>
                <w:sz w:val="22"/>
                <w:szCs w:val="22"/>
                <w:rtl/>
              </w:rPr>
            </w:pPr>
            <w:r>
              <w:rPr>
                <w:rFonts w:ascii="David" w:hAnsi="David" w:cs="David"/>
                <w:sz w:val="22"/>
                <w:szCs w:val="22"/>
                <w:rtl/>
              </w:rPr>
              <w:t>האם הדרישה קיימת  ?</w:t>
            </w:r>
          </w:p>
        </w:tc>
      </w:tr>
      <w:tr w:rsidR="000023D0" w14:paraId="3598E5A5" w14:textId="77777777" w:rsidTr="00346AC5">
        <w:trPr>
          <w:trHeight w:val="922"/>
          <w:tblHeader/>
        </w:trPr>
        <w:tc>
          <w:tcPr>
            <w:tcW w:w="674" w:type="dxa"/>
            <w:vMerge/>
            <w:hideMark/>
          </w:tcPr>
          <w:p w14:paraId="7A165F6D" w14:textId="77777777" w:rsidR="000023D0" w:rsidRDefault="000023D0" w:rsidP="00424D32">
            <w:pPr>
              <w:spacing w:before="120"/>
              <w:rPr>
                <w:rFonts w:ascii="David" w:hAnsi="David" w:cs="David"/>
                <w:sz w:val="22"/>
                <w:szCs w:val="22"/>
              </w:rPr>
            </w:pPr>
          </w:p>
        </w:tc>
        <w:tc>
          <w:tcPr>
            <w:tcW w:w="1041" w:type="dxa"/>
            <w:vMerge/>
            <w:hideMark/>
          </w:tcPr>
          <w:p w14:paraId="4757D7FA" w14:textId="77777777" w:rsidR="000023D0" w:rsidRDefault="000023D0" w:rsidP="00424D32">
            <w:pPr>
              <w:spacing w:before="120"/>
              <w:rPr>
                <w:rFonts w:ascii="David" w:hAnsi="David" w:cs="David"/>
                <w:sz w:val="22"/>
                <w:szCs w:val="22"/>
              </w:rPr>
            </w:pPr>
          </w:p>
        </w:tc>
        <w:tc>
          <w:tcPr>
            <w:tcW w:w="4769" w:type="dxa"/>
            <w:vMerge/>
            <w:hideMark/>
          </w:tcPr>
          <w:p w14:paraId="10056F1C" w14:textId="77777777" w:rsidR="000023D0" w:rsidRDefault="000023D0" w:rsidP="00424D32">
            <w:pPr>
              <w:spacing w:before="120"/>
              <w:rPr>
                <w:rFonts w:ascii="David" w:hAnsi="David" w:cs="David"/>
                <w:sz w:val="22"/>
                <w:szCs w:val="22"/>
              </w:rPr>
            </w:pPr>
          </w:p>
        </w:tc>
        <w:tc>
          <w:tcPr>
            <w:tcW w:w="0" w:type="auto"/>
            <w:shd w:val="clear" w:color="000000" w:fill="BDD7EE"/>
            <w:hideMark/>
          </w:tcPr>
          <w:p w14:paraId="3B843E1E" w14:textId="77777777" w:rsidR="000023D0" w:rsidRDefault="000023D0" w:rsidP="00424D32">
            <w:pPr>
              <w:spacing w:before="120"/>
              <w:rPr>
                <w:rFonts w:ascii="David" w:hAnsi="David" w:cs="David"/>
                <w:sz w:val="22"/>
                <w:szCs w:val="22"/>
                <w:rtl/>
              </w:rPr>
            </w:pPr>
            <w:r>
              <w:rPr>
                <w:rFonts w:ascii="David" w:hAnsi="David" w:cs="David"/>
                <w:sz w:val="22"/>
                <w:szCs w:val="22"/>
                <w:rtl/>
              </w:rPr>
              <w:t>קיימת</w:t>
            </w:r>
          </w:p>
        </w:tc>
        <w:tc>
          <w:tcPr>
            <w:tcW w:w="0" w:type="auto"/>
            <w:shd w:val="clear" w:color="000000" w:fill="BDD7EE"/>
            <w:hideMark/>
          </w:tcPr>
          <w:p w14:paraId="5B4FE089" w14:textId="77777777" w:rsidR="000023D0" w:rsidRDefault="000023D0" w:rsidP="00424D32">
            <w:pPr>
              <w:spacing w:before="120"/>
              <w:rPr>
                <w:rFonts w:ascii="David" w:hAnsi="David" w:cs="David"/>
                <w:sz w:val="22"/>
                <w:szCs w:val="22"/>
                <w:rtl/>
              </w:rPr>
            </w:pPr>
            <w:r>
              <w:rPr>
                <w:rFonts w:ascii="David" w:hAnsi="David" w:cs="David"/>
                <w:sz w:val="22"/>
                <w:szCs w:val="22"/>
                <w:rtl/>
              </w:rPr>
              <w:t>קיימת באופן חלקי</w:t>
            </w:r>
          </w:p>
        </w:tc>
        <w:tc>
          <w:tcPr>
            <w:tcW w:w="0" w:type="auto"/>
            <w:shd w:val="clear" w:color="000000" w:fill="BDD7EE"/>
            <w:hideMark/>
          </w:tcPr>
          <w:p w14:paraId="2265C73B" w14:textId="77777777" w:rsidR="000023D0" w:rsidRDefault="000023D0" w:rsidP="00424D32">
            <w:pPr>
              <w:spacing w:before="120"/>
              <w:rPr>
                <w:rFonts w:ascii="David" w:hAnsi="David" w:cs="David"/>
                <w:sz w:val="22"/>
                <w:szCs w:val="22"/>
                <w:rtl/>
              </w:rPr>
            </w:pPr>
            <w:r>
              <w:rPr>
                <w:rFonts w:ascii="David" w:hAnsi="David" w:cs="David"/>
                <w:sz w:val="22"/>
                <w:szCs w:val="22"/>
                <w:rtl/>
              </w:rPr>
              <w:t>לא קיימת</w:t>
            </w:r>
          </w:p>
        </w:tc>
      </w:tr>
      <w:tr w:rsidR="000023D0" w14:paraId="41D87A5F" w14:textId="77777777" w:rsidTr="00346AC5">
        <w:trPr>
          <w:trHeight w:val="551"/>
        </w:trPr>
        <w:tc>
          <w:tcPr>
            <w:tcW w:w="674" w:type="dxa"/>
            <w:shd w:val="clear" w:color="000000" w:fill="FFFFFF"/>
            <w:vAlign w:val="center"/>
          </w:tcPr>
          <w:p w14:paraId="45AEC228" w14:textId="68F68262" w:rsidR="000023D0" w:rsidRPr="00167FEE" w:rsidRDefault="000023D0" w:rsidP="007F02E0">
            <w:pPr>
              <w:pStyle w:val="afd"/>
              <w:numPr>
                <w:ilvl w:val="0"/>
                <w:numId w:val="106"/>
              </w:numPr>
              <w:spacing w:before="120"/>
              <w:jc w:val="center"/>
              <w:rPr>
                <w:rFonts w:ascii="David" w:hAnsi="David" w:cs="David"/>
                <w:sz w:val="22"/>
                <w:szCs w:val="22"/>
                <w:rtl/>
              </w:rPr>
            </w:pPr>
          </w:p>
        </w:tc>
        <w:tc>
          <w:tcPr>
            <w:tcW w:w="1041" w:type="dxa"/>
            <w:shd w:val="clear" w:color="000000" w:fill="FFFFFF"/>
          </w:tcPr>
          <w:p w14:paraId="5C5B62DA" w14:textId="77777777" w:rsidR="000023D0" w:rsidRDefault="000023D0" w:rsidP="00424D32">
            <w:pPr>
              <w:spacing w:before="120"/>
              <w:rPr>
                <w:rFonts w:ascii="David" w:hAnsi="David" w:cs="David"/>
                <w:sz w:val="22"/>
                <w:szCs w:val="22"/>
                <w:rtl/>
              </w:rPr>
            </w:pPr>
            <w:r>
              <w:rPr>
                <w:rFonts w:ascii="David" w:hAnsi="David" w:cs="David"/>
                <w:sz w:val="22"/>
                <w:szCs w:val="22"/>
                <w:rtl/>
              </w:rPr>
              <w:t>המערכות הנדרשות</w:t>
            </w:r>
          </w:p>
        </w:tc>
        <w:tc>
          <w:tcPr>
            <w:tcW w:w="4769" w:type="dxa"/>
            <w:shd w:val="clear" w:color="000000" w:fill="FFFFFF"/>
          </w:tcPr>
          <w:p w14:paraId="38EC3BBC" w14:textId="77777777" w:rsidR="000023D0" w:rsidRDefault="000023D0" w:rsidP="00424D32">
            <w:pPr>
              <w:spacing w:before="120"/>
              <w:rPr>
                <w:rFonts w:ascii="David" w:hAnsi="David" w:cs="David"/>
                <w:sz w:val="22"/>
                <w:szCs w:val="22"/>
                <w:rtl/>
              </w:rPr>
            </w:pPr>
            <w:r>
              <w:rPr>
                <w:rFonts w:ascii="David" w:hAnsi="David" w:cs="David"/>
                <w:sz w:val="22"/>
                <w:szCs w:val="22"/>
                <w:rtl/>
              </w:rPr>
              <w:t>מודול תקציב מטפל בתכנון הכספי של הרשות.</w:t>
            </w:r>
          </w:p>
        </w:tc>
        <w:tc>
          <w:tcPr>
            <w:tcW w:w="0" w:type="auto"/>
            <w:shd w:val="clear" w:color="000000" w:fill="FFFFFF"/>
            <w:hideMark/>
          </w:tcPr>
          <w:p w14:paraId="59BC5C69"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2A31FC11"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5A9FDC6F"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17B6D32B" w14:textId="77777777" w:rsidTr="00346AC5">
        <w:trPr>
          <w:trHeight w:val="551"/>
        </w:trPr>
        <w:tc>
          <w:tcPr>
            <w:tcW w:w="674" w:type="dxa"/>
            <w:shd w:val="clear" w:color="000000" w:fill="FFFFFF"/>
            <w:vAlign w:val="center"/>
          </w:tcPr>
          <w:p w14:paraId="28DB6581" w14:textId="53F4CE61" w:rsidR="000023D0" w:rsidRPr="00167FEE" w:rsidRDefault="000023D0" w:rsidP="007F02E0">
            <w:pPr>
              <w:pStyle w:val="afd"/>
              <w:numPr>
                <w:ilvl w:val="0"/>
                <w:numId w:val="106"/>
              </w:numPr>
              <w:spacing w:before="120"/>
              <w:jc w:val="center"/>
              <w:rPr>
                <w:sz w:val="22"/>
                <w:szCs w:val="22"/>
              </w:rPr>
            </w:pPr>
          </w:p>
        </w:tc>
        <w:tc>
          <w:tcPr>
            <w:tcW w:w="1041" w:type="dxa"/>
            <w:shd w:val="clear" w:color="000000" w:fill="FFFFFF"/>
          </w:tcPr>
          <w:p w14:paraId="03D1DB49" w14:textId="77777777" w:rsidR="000023D0" w:rsidRDefault="000023D0" w:rsidP="00424D32">
            <w:pPr>
              <w:spacing w:before="120"/>
              <w:rPr>
                <w:rFonts w:ascii="David" w:hAnsi="David" w:cs="David"/>
                <w:sz w:val="22"/>
                <w:szCs w:val="22"/>
                <w:rtl/>
              </w:rPr>
            </w:pPr>
            <w:r>
              <w:rPr>
                <w:rFonts w:ascii="David" w:hAnsi="David" w:cs="David"/>
                <w:sz w:val="22"/>
                <w:szCs w:val="22"/>
                <w:rtl/>
              </w:rPr>
              <w:t>המערכות הנדרשות</w:t>
            </w:r>
          </w:p>
        </w:tc>
        <w:tc>
          <w:tcPr>
            <w:tcW w:w="4769" w:type="dxa"/>
            <w:shd w:val="clear" w:color="000000" w:fill="FFFFFF"/>
          </w:tcPr>
          <w:p w14:paraId="24D635B2" w14:textId="77777777" w:rsidR="000023D0" w:rsidRDefault="000023D0" w:rsidP="00424D32">
            <w:pPr>
              <w:spacing w:before="120"/>
              <w:rPr>
                <w:rFonts w:ascii="David" w:hAnsi="David" w:cs="David"/>
                <w:sz w:val="22"/>
                <w:szCs w:val="22"/>
                <w:rtl/>
              </w:rPr>
            </w:pPr>
            <w:r>
              <w:rPr>
                <w:rFonts w:ascii="David" w:hAnsi="David" w:cs="David"/>
                <w:sz w:val="22"/>
                <w:szCs w:val="22"/>
                <w:rtl/>
              </w:rPr>
              <w:t>מודול כספי המנהל מספר מפעלים במקביל</w:t>
            </w:r>
            <w:r>
              <w:rPr>
                <w:rFonts w:ascii="David" w:hAnsi="David" w:cs="David" w:hint="cs"/>
                <w:sz w:val="22"/>
                <w:szCs w:val="22"/>
                <w:rtl/>
              </w:rPr>
              <w:t>.</w:t>
            </w:r>
          </w:p>
        </w:tc>
        <w:tc>
          <w:tcPr>
            <w:tcW w:w="0" w:type="auto"/>
            <w:shd w:val="clear" w:color="000000" w:fill="FFFFFF"/>
          </w:tcPr>
          <w:p w14:paraId="48D6ADA7"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tcPr>
          <w:p w14:paraId="6ED0BE26"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tcPr>
          <w:p w14:paraId="591BB9E1"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737F9EA0" w14:textId="77777777" w:rsidTr="00346AC5">
        <w:trPr>
          <w:trHeight w:val="622"/>
        </w:trPr>
        <w:tc>
          <w:tcPr>
            <w:tcW w:w="674" w:type="dxa"/>
            <w:shd w:val="clear" w:color="000000" w:fill="FFFFFF"/>
            <w:vAlign w:val="center"/>
          </w:tcPr>
          <w:p w14:paraId="5BCFD7B6" w14:textId="719E504D" w:rsidR="000023D0" w:rsidRPr="00167FEE" w:rsidRDefault="000023D0" w:rsidP="007F02E0">
            <w:pPr>
              <w:pStyle w:val="afd"/>
              <w:numPr>
                <w:ilvl w:val="0"/>
                <w:numId w:val="106"/>
              </w:numPr>
              <w:spacing w:before="120"/>
              <w:jc w:val="center"/>
              <w:rPr>
                <w:sz w:val="22"/>
                <w:szCs w:val="22"/>
              </w:rPr>
            </w:pPr>
          </w:p>
        </w:tc>
        <w:tc>
          <w:tcPr>
            <w:tcW w:w="1041" w:type="dxa"/>
            <w:shd w:val="clear" w:color="000000" w:fill="FFFFFF"/>
          </w:tcPr>
          <w:p w14:paraId="4F9338B5"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4769" w:type="dxa"/>
            <w:shd w:val="clear" w:color="000000" w:fill="FFFFFF"/>
          </w:tcPr>
          <w:p w14:paraId="5DF35E8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מודול הנהלת חשבונות רושם ומבקר את כל הפעולות הכספיות של הרשות. </w:t>
            </w:r>
          </w:p>
        </w:tc>
        <w:tc>
          <w:tcPr>
            <w:tcW w:w="0" w:type="auto"/>
            <w:shd w:val="clear" w:color="000000" w:fill="FFFFFF"/>
            <w:hideMark/>
          </w:tcPr>
          <w:p w14:paraId="5C7F4F84"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1B1A644E"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5E86C6A5"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3B6283A9" w14:textId="77777777" w:rsidTr="00346AC5">
        <w:trPr>
          <w:trHeight w:val="645"/>
        </w:trPr>
        <w:tc>
          <w:tcPr>
            <w:tcW w:w="674" w:type="dxa"/>
            <w:shd w:val="clear" w:color="000000" w:fill="FFFFFF"/>
            <w:vAlign w:val="center"/>
          </w:tcPr>
          <w:p w14:paraId="01F5558B" w14:textId="617B9DD8" w:rsidR="000023D0" w:rsidRPr="00167FEE" w:rsidRDefault="000023D0" w:rsidP="007F02E0">
            <w:pPr>
              <w:pStyle w:val="afd"/>
              <w:numPr>
                <w:ilvl w:val="0"/>
                <w:numId w:val="106"/>
              </w:numPr>
              <w:spacing w:before="120"/>
              <w:jc w:val="center"/>
              <w:rPr>
                <w:sz w:val="22"/>
                <w:szCs w:val="22"/>
              </w:rPr>
            </w:pPr>
          </w:p>
        </w:tc>
        <w:tc>
          <w:tcPr>
            <w:tcW w:w="1041" w:type="dxa"/>
            <w:shd w:val="clear" w:color="000000" w:fill="FFFFFF"/>
          </w:tcPr>
          <w:p w14:paraId="3BDF5AE3"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4769" w:type="dxa"/>
            <w:shd w:val="clear" w:color="000000" w:fill="FFFFFF"/>
          </w:tcPr>
          <w:p w14:paraId="02AE8273" w14:textId="77777777" w:rsidR="000023D0" w:rsidRDefault="000023D0" w:rsidP="00424D32">
            <w:pPr>
              <w:spacing w:before="120"/>
              <w:rPr>
                <w:rFonts w:ascii="David" w:hAnsi="David" w:cs="David"/>
                <w:sz w:val="22"/>
                <w:szCs w:val="22"/>
                <w:rtl/>
              </w:rPr>
            </w:pPr>
            <w:r>
              <w:rPr>
                <w:rFonts w:ascii="David" w:hAnsi="David" w:cs="David"/>
                <w:sz w:val="22"/>
                <w:szCs w:val="22"/>
                <w:rtl/>
              </w:rPr>
              <w:t>מודול תזרים מזומנים החוזה את מאזן הפעילות הכספית בעתיד.</w:t>
            </w:r>
          </w:p>
        </w:tc>
        <w:tc>
          <w:tcPr>
            <w:tcW w:w="0" w:type="auto"/>
            <w:shd w:val="clear" w:color="000000" w:fill="FFFFFF"/>
            <w:hideMark/>
          </w:tcPr>
          <w:p w14:paraId="7BCF20EF"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542F62A4"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38E81B0D"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767FE5BF" w14:textId="77777777" w:rsidTr="00346AC5">
        <w:trPr>
          <w:trHeight w:val="592"/>
        </w:trPr>
        <w:tc>
          <w:tcPr>
            <w:tcW w:w="674" w:type="dxa"/>
            <w:shd w:val="clear" w:color="000000" w:fill="FFFFFF"/>
            <w:vAlign w:val="center"/>
          </w:tcPr>
          <w:p w14:paraId="4D61BE3D" w14:textId="5E635BAE" w:rsidR="000023D0" w:rsidRPr="00167FEE" w:rsidRDefault="000023D0" w:rsidP="007F02E0">
            <w:pPr>
              <w:pStyle w:val="afd"/>
              <w:numPr>
                <w:ilvl w:val="0"/>
                <w:numId w:val="106"/>
              </w:numPr>
              <w:spacing w:before="120"/>
              <w:jc w:val="center"/>
              <w:rPr>
                <w:sz w:val="22"/>
                <w:szCs w:val="22"/>
                <w:rtl/>
              </w:rPr>
            </w:pPr>
          </w:p>
        </w:tc>
        <w:tc>
          <w:tcPr>
            <w:tcW w:w="1041" w:type="dxa"/>
            <w:shd w:val="clear" w:color="000000" w:fill="FFFFFF"/>
          </w:tcPr>
          <w:p w14:paraId="39CC0DD1"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4769" w:type="dxa"/>
            <w:shd w:val="clear" w:color="000000" w:fill="FFFFFF"/>
          </w:tcPr>
          <w:p w14:paraId="643AD4BA"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מודול קליטת תשלומים (קופה). המציע רשאי לטפל בנושא זה במערכת ההכנסות. </w:t>
            </w:r>
          </w:p>
        </w:tc>
        <w:tc>
          <w:tcPr>
            <w:tcW w:w="0" w:type="auto"/>
            <w:shd w:val="clear" w:color="000000" w:fill="FFFFFF"/>
            <w:hideMark/>
          </w:tcPr>
          <w:p w14:paraId="3FFFE08D"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56565A29"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49CDC809"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76D8570F" w14:textId="77777777" w:rsidTr="00346AC5">
        <w:trPr>
          <w:trHeight w:val="468"/>
        </w:trPr>
        <w:tc>
          <w:tcPr>
            <w:tcW w:w="674" w:type="dxa"/>
            <w:shd w:val="clear" w:color="000000" w:fill="FFFFFF"/>
            <w:vAlign w:val="center"/>
          </w:tcPr>
          <w:p w14:paraId="239DC07B" w14:textId="24C117DA" w:rsidR="000023D0" w:rsidRPr="00167FEE" w:rsidRDefault="000023D0" w:rsidP="007F02E0">
            <w:pPr>
              <w:pStyle w:val="afd"/>
              <w:numPr>
                <w:ilvl w:val="0"/>
                <w:numId w:val="106"/>
              </w:numPr>
              <w:spacing w:before="120"/>
              <w:jc w:val="center"/>
              <w:rPr>
                <w:sz w:val="22"/>
                <w:szCs w:val="22"/>
              </w:rPr>
            </w:pPr>
          </w:p>
        </w:tc>
        <w:tc>
          <w:tcPr>
            <w:tcW w:w="1041" w:type="dxa"/>
            <w:shd w:val="clear" w:color="000000" w:fill="FFFFFF"/>
          </w:tcPr>
          <w:p w14:paraId="75EDFE54"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p w14:paraId="4642DFF1" w14:textId="77777777" w:rsidR="000023D0" w:rsidRDefault="000023D0" w:rsidP="00424D32">
            <w:pPr>
              <w:spacing w:before="120"/>
              <w:rPr>
                <w:rFonts w:ascii="David" w:hAnsi="David" w:cs="David"/>
                <w:sz w:val="22"/>
                <w:szCs w:val="22"/>
                <w:rtl/>
              </w:rPr>
            </w:pPr>
            <w:r>
              <w:rPr>
                <w:rFonts w:ascii="David" w:hAnsi="David" w:cs="David" w:hint="cs"/>
                <w:sz w:val="22"/>
                <w:szCs w:val="22"/>
                <w:rtl/>
              </w:rPr>
              <w:t>(מסב לספקים)</w:t>
            </w:r>
          </w:p>
        </w:tc>
        <w:tc>
          <w:tcPr>
            <w:tcW w:w="4769" w:type="dxa"/>
            <w:shd w:val="clear" w:color="000000" w:fill="FFFFFF"/>
          </w:tcPr>
          <w:p w14:paraId="0E95EB1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מודול מסלקה. המציע רשאי לטפל בנושא זה במערכת ההכנסות. </w:t>
            </w:r>
          </w:p>
        </w:tc>
        <w:tc>
          <w:tcPr>
            <w:tcW w:w="0" w:type="auto"/>
            <w:shd w:val="clear" w:color="000000" w:fill="FFFFFF"/>
            <w:hideMark/>
          </w:tcPr>
          <w:p w14:paraId="28693A62"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67F197B1"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3A555631"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5EDBE8E4" w14:textId="77777777" w:rsidTr="00346AC5">
        <w:trPr>
          <w:trHeight w:val="639"/>
        </w:trPr>
        <w:tc>
          <w:tcPr>
            <w:tcW w:w="674" w:type="dxa"/>
            <w:shd w:val="clear" w:color="000000" w:fill="FFFFFF"/>
            <w:vAlign w:val="center"/>
          </w:tcPr>
          <w:p w14:paraId="6490E2AB" w14:textId="1EBCC06B" w:rsidR="000023D0" w:rsidRPr="00167FEE" w:rsidRDefault="000023D0" w:rsidP="007F02E0">
            <w:pPr>
              <w:pStyle w:val="afd"/>
              <w:numPr>
                <w:ilvl w:val="0"/>
                <w:numId w:val="106"/>
              </w:numPr>
              <w:spacing w:before="120"/>
              <w:jc w:val="center"/>
              <w:rPr>
                <w:sz w:val="22"/>
                <w:szCs w:val="22"/>
              </w:rPr>
            </w:pPr>
          </w:p>
        </w:tc>
        <w:tc>
          <w:tcPr>
            <w:tcW w:w="1041" w:type="dxa"/>
            <w:shd w:val="clear" w:color="000000" w:fill="FFFFFF"/>
          </w:tcPr>
          <w:p w14:paraId="25549CA7"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4769" w:type="dxa"/>
            <w:shd w:val="clear" w:color="000000" w:fill="FFFFFF"/>
          </w:tcPr>
          <w:p w14:paraId="3A0A870A" w14:textId="77777777" w:rsidR="000023D0" w:rsidRDefault="000023D0" w:rsidP="00424D32">
            <w:pPr>
              <w:spacing w:before="120"/>
              <w:rPr>
                <w:rFonts w:ascii="David" w:hAnsi="David" w:cs="David"/>
                <w:sz w:val="22"/>
                <w:szCs w:val="22"/>
                <w:rtl/>
              </w:rPr>
            </w:pPr>
            <w:r>
              <w:rPr>
                <w:rFonts w:ascii="David" w:hAnsi="David" w:cs="David"/>
                <w:sz w:val="22"/>
                <w:szCs w:val="22"/>
                <w:rtl/>
              </w:rPr>
              <w:t>התאמת בנקים, התאמת ספקים, התאמת אשראי</w:t>
            </w:r>
            <w:r>
              <w:rPr>
                <w:rFonts w:ascii="David" w:hAnsi="David" w:cs="David" w:hint="cs"/>
                <w:sz w:val="22"/>
                <w:szCs w:val="22"/>
                <w:rtl/>
              </w:rPr>
              <w:t>.</w:t>
            </w:r>
          </w:p>
        </w:tc>
        <w:tc>
          <w:tcPr>
            <w:tcW w:w="0" w:type="auto"/>
            <w:shd w:val="clear" w:color="000000" w:fill="FFFFFF"/>
            <w:hideMark/>
          </w:tcPr>
          <w:p w14:paraId="40EB5257"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1EC2A6EE"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2C8AAB57"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05DF17EE" w14:textId="77777777" w:rsidTr="00346AC5">
        <w:trPr>
          <w:trHeight w:val="694"/>
        </w:trPr>
        <w:tc>
          <w:tcPr>
            <w:tcW w:w="674" w:type="dxa"/>
            <w:shd w:val="clear" w:color="000000" w:fill="FFFFFF"/>
            <w:vAlign w:val="center"/>
          </w:tcPr>
          <w:p w14:paraId="35826D30" w14:textId="4A2E8184" w:rsidR="000023D0" w:rsidRPr="00167FEE" w:rsidRDefault="000023D0" w:rsidP="007F02E0">
            <w:pPr>
              <w:pStyle w:val="afd"/>
              <w:numPr>
                <w:ilvl w:val="0"/>
                <w:numId w:val="106"/>
              </w:numPr>
              <w:spacing w:before="120"/>
              <w:jc w:val="center"/>
              <w:rPr>
                <w:sz w:val="22"/>
                <w:szCs w:val="22"/>
              </w:rPr>
            </w:pPr>
          </w:p>
        </w:tc>
        <w:tc>
          <w:tcPr>
            <w:tcW w:w="1041" w:type="dxa"/>
            <w:shd w:val="clear" w:color="000000" w:fill="FFFFFF"/>
          </w:tcPr>
          <w:p w14:paraId="67A395AA"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4769" w:type="dxa"/>
            <w:shd w:val="clear" w:color="000000" w:fill="FFFFFF"/>
          </w:tcPr>
          <w:p w14:paraId="09B182B0" w14:textId="77777777" w:rsidR="000023D0" w:rsidRDefault="000023D0" w:rsidP="00424D32">
            <w:pPr>
              <w:spacing w:before="120"/>
              <w:rPr>
                <w:rFonts w:ascii="David" w:hAnsi="David" w:cs="David"/>
                <w:sz w:val="22"/>
                <w:szCs w:val="22"/>
                <w:rtl/>
              </w:rPr>
            </w:pPr>
            <w:r>
              <w:rPr>
                <w:rFonts w:ascii="David" w:hAnsi="David" w:cs="David"/>
                <w:sz w:val="22"/>
                <w:szCs w:val="22"/>
                <w:rtl/>
              </w:rPr>
              <w:t>מודול פרויקטים המנהל תקציבים ופעילות כספית בפרויקטים כולל תב"רים.</w:t>
            </w:r>
          </w:p>
        </w:tc>
        <w:tc>
          <w:tcPr>
            <w:tcW w:w="0" w:type="auto"/>
            <w:shd w:val="clear" w:color="000000" w:fill="FFFFFF"/>
            <w:hideMark/>
          </w:tcPr>
          <w:p w14:paraId="79EF4AF0"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6C1AD172"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5BE1F0C8"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1903C2D6" w14:textId="77777777" w:rsidTr="00346AC5">
        <w:trPr>
          <w:trHeight w:val="600"/>
        </w:trPr>
        <w:tc>
          <w:tcPr>
            <w:tcW w:w="674" w:type="dxa"/>
            <w:shd w:val="clear" w:color="000000" w:fill="FFFFFF"/>
            <w:vAlign w:val="center"/>
          </w:tcPr>
          <w:p w14:paraId="5AA5AED2" w14:textId="752B8B14" w:rsidR="000023D0" w:rsidRPr="00167FEE" w:rsidRDefault="000023D0" w:rsidP="007F02E0">
            <w:pPr>
              <w:pStyle w:val="afd"/>
              <w:numPr>
                <w:ilvl w:val="0"/>
                <w:numId w:val="106"/>
              </w:numPr>
              <w:spacing w:before="120"/>
              <w:jc w:val="center"/>
              <w:rPr>
                <w:sz w:val="22"/>
                <w:szCs w:val="22"/>
                <w:rtl/>
              </w:rPr>
            </w:pPr>
          </w:p>
        </w:tc>
        <w:tc>
          <w:tcPr>
            <w:tcW w:w="1041" w:type="dxa"/>
            <w:shd w:val="clear" w:color="000000" w:fill="FFFFFF"/>
          </w:tcPr>
          <w:p w14:paraId="21309252"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4769" w:type="dxa"/>
            <w:shd w:val="clear" w:color="000000" w:fill="FFFFFF"/>
          </w:tcPr>
          <w:p w14:paraId="5F6A1A12"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מערכות עזר</w:t>
            </w:r>
            <w:r>
              <w:rPr>
                <w:rFonts w:cs="David"/>
                <w:sz w:val="22"/>
                <w:szCs w:val="22"/>
                <w:rtl/>
              </w:rPr>
              <w:t xml:space="preserve">: </w:t>
            </w:r>
            <w:r>
              <w:rPr>
                <w:rFonts w:ascii="David" w:hAnsi="David" w:cs="David"/>
                <w:sz w:val="22"/>
                <w:szCs w:val="22"/>
                <w:rtl/>
              </w:rPr>
              <w:t>מלוות, ערבויות, ביטוח, מעקב צריכה, מערכת חשמל, שע"מ, טלפונים</w:t>
            </w:r>
            <w:r>
              <w:rPr>
                <w:rFonts w:cs="David"/>
                <w:sz w:val="22"/>
                <w:szCs w:val="22"/>
                <w:rtl/>
              </w:rPr>
              <w:t xml:space="preserve">, </w:t>
            </w:r>
            <w:r>
              <w:rPr>
                <w:rFonts w:cs="David" w:hint="eastAsia"/>
                <w:sz w:val="22"/>
                <w:szCs w:val="22"/>
                <w:rtl/>
              </w:rPr>
              <w:t>דיווח</w:t>
            </w:r>
            <w:r>
              <w:rPr>
                <w:rFonts w:cs="David"/>
                <w:sz w:val="22"/>
                <w:szCs w:val="22"/>
                <w:rtl/>
              </w:rPr>
              <w:t xml:space="preserve"> </w:t>
            </w:r>
            <w:r>
              <w:rPr>
                <w:rFonts w:cs="David" w:hint="eastAsia"/>
                <w:sz w:val="22"/>
                <w:szCs w:val="22"/>
                <w:rtl/>
              </w:rPr>
              <w:t>למס</w:t>
            </w:r>
            <w:r>
              <w:rPr>
                <w:rFonts w:cs="David"/>
                <w:sz w:val="22"/>
                <w:szCs w:val="22"/>
                <w:rtl/>
              </w:rPr>
              <w:t xml:space="preserve"> </w:t>
            </w:r>
            <w:r>
              <w:rPr>
                <w:rFonts w:cs="David" w:hint="eastAsia"/>
                <w:sz w:val="22"/>
                <w:szCs w:val="22"/>
                <w:rtl/>
              </w:rPr>
              <w:t>הכנסה</w:t>
            </w:r>
            <w:r>
              <w:rPr>
                <w:rFonts w:cs="David"/>
                <w:sz w:val="22"/>
                <w:szCs w:val="22"/>
                <w:rtl/>
              </w:rPr>
              <w:t xml:space="preserve">, </w:t>
            </w:r>
            <w:r>
              <w:rPr>
                <w:rFonts w:cs="David" w:hint="eastAsia"/>
                <w:sz w:val="22"/>
                <w:szCs w:val="22"/>
                <w:rtl/>
              </w:rPr>
              <w:t>ביטוח</w:t>
            </w:r>
            <w:r>
              <w:rPr>
                <w:rFonts w:cs="David"/>
                <w:sz w:val="22"/>
                <w:szCs w:val="22"/>
                <w:rtl/>
              </w:rPr>
              <w:t xml:space="preserve"> </w:t>
            </w:r>
            <w:r>
              <w:rPr>
                <w:rFonts w:cs="David" w:hint="eastAsia"/>
                <w:sz w:val="22"/>
                <w:szCs w:val="22"/>
                <w:rtl/>
              </w:rPr>
              <w:t>לאומי</w:t>
            </w:r>
            <w:r>
              <w:rPr>
                <w:rFonts w:cs="David"/>
                <w:sz w:val="22"/>
                <w:szCs w:val="22"/>
                <w:rtl/>
              </w:rPr>
              <w:t xml:space="preserve">, </w:t>
            </w:r>
            <w:r>
              <w:rPr>
                <w:rFonts w:cs="David" w:hint="eastAsia"/>
                <w:sz w:val="22"/>
                <w:szCs w:val="22"/>
                <w:rtl/>
              </w:rPr>
              <w:t>תמיכות</w:t>
            </w:r>
            <w:r>
              <w:rPr>
                <w:rFonts w:cs="David"/>
                <w:sz w:val="22"/>
                <w:szCs w:val="22"/>
                <w:rtl/>
              </w:rPr>
              <w:t xml:space="preserve"> </w:t>
            </w:r>
            <w:r>
              <w:rPr>
                <w:rFonts w:cs="David" w:hint="eastAsia"/>
                <w:sz w:val="22"/>
                <w:szCs w:val="22"/>
                <w:rtl/>
              </w:rPr>
              <w:t>בגופים</w:t>
            </w:r>
            <w:r>
              <w:rPr>
                <w:rFonts w:cs="David"/>
                <w:sz w:val="22"/>
                <w:szCs w:val="22"/>
                <w:rtl/>
              </w:rPr>
              <w:t xml:space="preserve"> </w:t>
            </w:r>
            <w:r>
              <w:rPr>
                <w:rFonts w:cs="David" w:hint="eastAsia"/>
                <w:sz w:val="22"/>
                <w:szCs w:val="22"/>
                <w:rtl/>
              </w:rPr>
              <w:t>ללא</w:t>
            </w:r>
            <w:r>
              <w:rPr>
                <w:rFonts w:cs="David"/>
                <w:sz w:val="22"/>
                <w:szCs w:val="22"/>
                <w:rtl/>
              </w:rPr>
              <w:t xml:space="preserve"> </w:t>
            </w:r>
            <w:r>
              <w:rPr>
                <w:rFonts w:cs="David" w:hint="eastAsia"/>
                <w:sz w:val="22"/>
                <w:szCs w:val="22"/>
                <w:rtl/>
              </w:rPr>
              <w:t>מטרת</w:t>
            </w:r>
            <w:r>
              <w:rPr>
                <w:rFonts w:cs="David"/>
                <w:sz w:val="22"/>
                <w:szCs w:val="22"/>
                <w:rtl/>
              </w:rPr>
              <w:t xml:space="preserve"> </w:t>
            </w:r>
            <w:r>
              <w:rPr>
                <w:rFonts w:cs="David" w:hint="eastAsia"/>
                <w:sz w:val="22"/>
                <w:szCs w:val="22"/>
                <w:rtl/>
              </w:rPr>
              <w:t>רווח</w:t>
            </w:r>
            <w:r>
              <w:rPr>
                <w:rFonts w:cs="David"/>
                <w:sz w:val="22"/>
                <w:szCs w:val="22"/>
                <w:rtl/>
              </w:rPr>
              <w:t>.</w:t>
            </w:r>
          </w:p>
        </w:tc>
        <w:tc>
          <w:tcPr>
            <w:tcW w:w="0" w:type="auto"/>
            <w:shd w:val="clear" w:color="000000" w:fill="FFFFFF"/>
            <w:hideMark/>
          </w:tcPr>
          <w:p w14:paraId="04770CEB"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663747D2"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71CB22D2"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3092A720" w14:textId="77777777" w:rsidTr="00346AC5">
        <w:trPr>
          <w:trHeight w:val="279"/>
        </w:trPr>
        <w:tc>
          <w:tcPr>
            <w:tcW w:w="674" w:type="dxa"/>
            <w:shd w:val="clear" w:color="000000" w:fill="FFFFFF"/>
            <w:vAlign w:val="center"/>
          </w:tcPr>
          <w:p w14:paraId="405638A0" w14:textId="47D38AFE" w:rsidR="000023D0" w:rsidRPr="004671C5" w:rsidRDefault="000023D0" w:rsidP="007F02E0">
            <w:pPr>
              <w:pStyle w:val="afd"/>
              <w:numPr>
                <w:ilvl w:val="4"/>
                <w:numId w:val="106"/>
              </w:numPr>
              <w:spacing w:before="120"/>
              <w:jc w:val="center"/>
              <w:rPr>
                <w:sz w:val="22"/>
                <w:szCs w:val="22"/>
              </w:rPr>
            </w:pPr>
          </w:p>
        </w:tc>
        <w:tc>
          <w:tcPr>
            <w:tcW w:w="1041" w:type="dxa"/>
            <w:shd w:val="clear" w:color="000000" w:fill="FFFFFF"/>
          </w:tcPr>
          <w:p w14:paraId="46C72465"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4769" w:type="dxa"/>
            <w:shd w:val="clear" w:color="000000" w:fill="FFFFFF"/>
          </w:tcPr>
          <w:p w14:paraId="60CC2176"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מודול דוחות ומידע מנהלי.</w:t>
            </w:r>
            <w:r>
              <w:rPr>
                <w:rFonts w:cs="David"/>
                <w:sz w:val="22"/>
                <w:szCs w:val="22"/>
                <w:rtl/>
              </w:rPr>
              <w:t xml:space="preserve"> </w:t>
            </w:r>
            <w:r>
              <w:rPr>
                <w:rFonts w:cs="David" w:hint="eastAsia"/>
                <w:sz w:val="22"/>
                <w:szCs w:val="22"/>
                <w:rtl/>
              </w:rPr>
              <w:t>דווח</w:t>
            </w:r>
            <w:r>
              <w:rPr>
                <w:rFonts w:cs="David"/>
                <w:sz w:val="22"/>
                <w:szCs w:val="22"/>
                <w:rtl/>
              </w:rPr>
              <w:t xml:space="preserve"> </w:t>
            </w:r>
            <w:r>
              <w:rPr>
                <w:rFonts w:cs="David" w:hint="eastAsia"/>
                <w:sz w:val="22"/>
                <w:szCs w:val="22"/>
                <w:rtl/>
              </w:rPr>
              <w:t>כספי</w:t>
            </w:r>
            <w:r>
              <w:rPr>
                <w:rFonts w:cs="David"/>
                <w:sz w:val="22"/>
                <w:szCs w:val="22"/>
                <w:rtl/>
              </w:rPr>
              <w:t xml:space="preserve">, </w:t>
            </w:r>
            <w:r>
              <w:rPr>
                <w:rFonts w:cs="David" w:hint="eastAsia"/>
                <w:sz w:val="22"/>
                <w:szCs w:val="22"/>
                <w:rtl/>
              </w:rPr>
              <w:t>דוחות</w:t>
            </w:r>
            <w:r>
              <w:rPr>
                <w:rFonts w:cs="David"/>
                <w:sz w:val="22"/>
                <w:szCs w:val="22"/>
                <w:rtl/>
              </w:rPr>
              <w:t xml:space="preserve"> </w:t>
            </w:r>
            <w:r>
              <w:rPr>
                <w:rFonts w:cs="David" w:hint="eastAsia"/>
                <w:sz w:val="22"/>
                <w:szCs w:val="22"/>
                <w:rtl/>
              </w:rPr>
              <w:t>למס</w:t>
            </w:r>
            <w:r>
              <w:rPr>
                <w:rFonts w:cs="David"/>
                <w:sz w:val="22"/>
                <w:szCs w:val="22"/>
                <w:rtl/>
              </w:rPr>
              <w:t xml:space="preserve"> </w:t>
            </w:r>
            <w:r>
              <w:rPr>
                <w:rFonts w:cs="David" w:hint="eastAsia"/>
                <w:sz w:val="22"/>
                <w:szCs w:val="22"/>
                <w:rtl/>
              </w:rPr>
              <w:t>הכנסה</w:t>
            </w:r>
            <w:r>
              <w:rPr>
                <w:rFonts w:cs="David"/>
                <w:sz w:val="22"/>
                <w:szCs w:val="22"/>
                <w:rtl/>
              </w:rPr>
              <w:t xml:space="preserve">, </w:t>
            </w:r>
            <w:r>
              <w:rPr>
                <w:rFonts w:cs="David" w:hint="eastAsia"/>
                <w:sz w:val="22"/>
                <w:szCs w:val="22"/>
                <w:rtl/>
              </w:rPr>
              <w:t>דיווח</w:t>
            </w:r>
            <w:r>
              <w:rPr>
                <w:rFonts w:cs="David"/>
                <w:sz w:val="22"/>
                <w:szCs w:val="22"/>
                <w:rtl/>
              </w:rPr>
              <w:t xml:space="preserve"> </w:t>
            </w:r>
            <w:r>
              <w:rPr>
                <w:rFonts w:cs="David" w:hint="eastAsia"/>
                <w:sz w:val="22"/>
                <w:szCs w:val="22"/>
                <w:rtl/>
              </w:rPr>
              <w:t>בחירות</w:t>
            </w:r>
            <w:r>
              <w:rPr>
                <w:rFonts w:cs="David"/>
                <w:sz w:val="22"/>
                <w:szCs w:val="22"/>
                <w:rtl/>
              </w:rPr>
              <w:t xml:space="preserve"> </w:t>
            </w:r>
            <w:r>
              <w:rPr>
                <w:rFonts w:cs="David" w:hint="eastAsia"/>
                <w:sz w:val="22"/>
                <w:szCs w:val="22"/>
                <w:rtl/>
              </w:rPr>
              <w:t>ברשויות</w:t>
            </w:r>
            <w:r>
              <w:rPr>
                <w:rFonts w:cs="David"/>
                <w:sz w:val="22"/>
                <w:szCs w:val="22"/>
                <w:rtl/>
              </w:rPr>
              <w:t xml:space="preserve"> </w:t>
            </w:r>
            <w:r>
              <w:rPr>
                <w:rFonts w:cs="David" w:hint="eastAsia"/>
                <w:sz w:val="22"/>
                <w:szCs w:val="22"/>
                <w:rtl/>
              </w:rPr>
              <w:t>מקומיות</w:t>
            </w:r>
            <w:r>
              <w:rPr>
                <w:rFonts w:cs="David"/>
                <w:sz w:val="22"/>
                <w:szCs w:val="22"/>
                <w:rtl/>
              </w:rPr>
              <w:t>.</w:t>
            </w:r>
          </w:p>
        </w:tc>
        <w:tc>
          <w:tcPr>
            <w:tcW w:w="0" w:type="auto"/>
            <w:shd w:val="clear" w:color="000000" w:fill="FFFFFF"/>
          </w:tcPr>
          <w:p w14:paraId="122CA5DB"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tcPr>
          <w:p w14:paraId="55E36AF2"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tcPr>
          <w:p w14:paraId="108A9C16"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0B5518B7" w14:textId="77777777" w:rsidTr="00346AC5">
        <w:trPr>
          <w:trHeight w:val="255"/>
        </w:trPr>
        <w:tc>
          <w:tcPr>
            <w:tcW w:w="674" w:type="dxa"/>
            <w:shd w:val="clear" w:color="000000" w:fill="FFFFFF"/>
            <w:vAlign w:val="center"/>
          </w:tcPr>
          <w:p w14:paraId="052233C5" w14:textId="7E18C178"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0C28C870"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4769" w:type="dxa"/>
            <w:shd w:val="clear" w:color="000000" w:fill="FFFFFF"/>
          </w:tcPr>
          <w:p w14:paraId="139E2930"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מודול אחזור מסמכים.</w:t>
            </w:r>
          </w:p>
        </w:tc>
        <w:tc>
          <w:tcPr>
            <w:tcW w:w="0" w:type="auto"/>
            <w:shd w:val="clear" w:color="000000" w:fill="FFFFFF"/>
          </w:tcPr>
          <w:p w14:paraId="359EC844"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tcPr>
          <w:p w14:paraId="2775AA87"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tcPr>
          <w:p w14:paraId="681BBE01"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5EF393AD" w14:textId="77777777" w:rsidTr="00346AC5">
        <w:trPr>
          <w:trHeight w:val="600"/>
        </w:trPr>
        <w:tc>
          <w:tcPr>
            <w:tcW w:w="674" w:type="dxa"/>
            <w:shd w:val="clear" w:color="000000" w:fill="FFFFFF"/>
            <w:vAlign w:val="center"/>
          </w:tcPr>
          <w:p w14:paraId="5AA1CA9E" w14:textId="16C30817"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0BE6FAB3" w14:textId="77777777" w:rsidR="000023D0" w:rsidRDefault="000023D0" w:rsidP="00424D32">
            <w:pPr>
              <w:spacing w:before="120"/>
              <w:rPr>
                <w:rFonts w:ascii="David" w:hAnsi="David" w:cs="David"/>
                <w:sz w:val="22"/>
                <w:szCs w:val="22"/>
                <w:rtl/>
              </w:rPr>
            </w:pPr>
            <w:r>
              <w:rPr>
                <w:rFonts w:ascii="David" w:hAnsi="David" w:cs="David"/>
                <w:sz w:val="22"/>
                <w:szCs w:val="22"/>
                <w:rtl/>
              </w:rPr>
              <w:t>דרישות כלליות</w:t>
            </w:r>
          </w:p>
        </w:tc>
        <w:tc>
          <w:tcPr>
            <w:tcW w:w="4769" w:type="dxa"/>
            <w:shd w:val="clear" w:color="000000" w:fill="FFFFFF"/>
          </w:tcPr>
          <w:p w14:paraId="372C5CB3"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הפיננסית תכלול את כל הרכיבים, תכונות, פונקציונאליות, מחשבונים, מנגנוני עיבוד ותוצרים שקיימים</w:t>
            </w:r>
            <w:r>
              <w:rPr>
                <w:rFonts w:ascii="David" w:hAnsi="David" w:cs="David" w:hint="cs"/>
                <w:sz w:val="22"/>
                <w:szCs w:val="22"/>
                <w:rtl/>
              </w:rPr>
              <w:t xml:space="preserve"> </w:t>
            </w:r>
            <w:r>
              <w:rPr>
                <w:rFonts w:ascii="David" w:hAnsi="David" w:cs="David"/>
                <w:sz w:val="22"/>
                <w:szCs w:val="22"/>
                <w:rtl/>
              </w:rPr>
              <w:t>במערכת הקיימת.</w:t>
            </w:r>
            <w:r>
              <w:rPr>
                <w:rFonts w:cs="David"/>
                <w:sz w:val="22"/>
                <w:szCs w:val="22"/>
                <w:rtl/>
              </w:rPr>
              <w:br/>
            </w:r>
            <w:r>
              <w:rPr>
                <w:rFonts w:ascii="David" w:hAnsi="David" w:cs="David"/>
                <w:sz w:val="22"/>
                <w:szCs w:val="22"/>
                <w:rtl/>
              </w:rPr>
              <w:t>המערכת תכיל את כל הנתונים ההיסטוריים והפעילים במערכת הקיימת.</w:t>
            </w:r>
            <w:r>
              <w:rPr>
                <w:rFonts w:cs="David"/>
                <w:sz w:val="22"/>
                <w:szCs w:val="22"/>
                <w:rtl/>
              </w:rPr>
              <w:t xml:space="preserve"> תאפשר הצגתם, הכללת בעיבודים ודוחות לרשויות המס והפקתם בדוח כספי.</w:t>
            </w:r>
          </w:p>
        </w:tc>
        <w:tc>
          <w:tcPr>
            <w:tcW w:w="0" w:type="auto"/>
            <w:shd w:val="clear" w:color="000000" w:fill="FFFFFF"/>
          </w:tcPr>
          <w:p w14:paraId="3BED174B" w14:textId="77777777" w:rsidR="000023D0" w:rsidRDefault="000023D0" w:rsidP="00424D32">
            <w:pPr>
              <w:spacing w:before="120"/>
              <w:rPr>
                <w:rFonts w:ascii="David" w:hAnsi="David" w:cs="David"/>
                <w:sz w:val="22"/>
                <w:szCs w:val="22"/>
                <w:rtl/>
              </w:rPr>
            </w:pPr>
          </w:p>
        </w:tc>
        <w:tc>
          <w:tcPr>
            <w:tcW w:w="0" w:type="auto"/>
            <w:shd w:val="clear" w:color="000000" w:fill="FFFFFF"/>
          </w:tcPr>
          <w:p w14:paraId="11A3710A" w14:textId="77777777" w:rsidR="000023D0" w:rsidRDefault="000023D0" w:rsidP="00424D32">
            <w:pPr>
              <w:spacing w:before="120"/>
              <w:rPr>
                <w:rFonts w:ascii="David" w:hAnsi="David" w:cs="David"/>
                <w:sz w:val="22"/>
                <w:szCs w:val="22"/>
                <w:rtl/>
              </w:rPr>
            </w:pPr>
          </w:p>
        </w:tc>
        <w:tc>
          <w:tcPr>
            <w:tcW w:w="0" w:type="auto"/>
            <w:shd w:val="clear" w:color="000000" w:fill="FFFFFF"/>
          </w:tcPr>
          <w:p w14:paraId="46344979" w14:textId="77777777" w:rsidR="000023D0" w:rsidRDefault="000023D0" w:rsidP="00424D32">
            <w:pPr>
              <w:spacing w:before="120"/>
              <w:rPr>
                <w:rFonts w:ascii="David" w:hAnsi="David" w:cs="David"/>
                <w:sz w:val="22"/>
                <w:szCs w:val="22"/>
                <w:rtl/>
              </w:rPr>
            </w:pPr>
          </w:p>
        </w:tc>
      </w:tr>
      <w:tr w:rsidR="000023D0" w14:paraId="3E16EAC3" w14:textId="77777777" w:rsidTr="00346AC5">
        <w:trPr>
          <w:trHeight w:val="491"/>
        </w:trPr>
        <w:tc>
          <w:tcPr>
            <w:tcW w:w="674" w:type="dxa"/>
            <w:shd w:val="clear" w:color="000000" w:fill="FFFFFF"/>
            <w:vAlign w:val="center"/>
          </w:tcPr>
          <w:p w14:paraId="41754331" w14:textId="531A189F"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4A9F857E"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4769" w:type="dxa"/>
            <w:shd w:val="clear" w:color="000000" w:fill="FFFFFF"/>
          </w:tcPr>
          <w:p w14:paraId="64D112AE"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למערכת ממשקי נתונים עם שאר המערכת ברשות.</w:t>
            </w:r>
            <w:r>
              <w:rPr>
                <w:rFonts w:cs="David"/>
                <w:sz w:val="22"/>
                <w:szCs w:val="22"/>
                <w:rtl/>
              </w:rPr>
              <w:t xml:space="preserve"> הממשקים צריכים להיות אוטומטיים (ללא מגע יד אדם להפעלתם או מגע מזערי)</w:t>
            </w:r>
          </w:p>
        </w:tc>
        <w:tc>
          <w:tcPr>
            <w:tcW w:w="0" w:type="auto"/>
            <w:shd w:val="clear" w:color="000000" w:fill="FFFFFF"/>
          </w:tcPr>
          <w:p w14:paraId="43C68A3B" w14:textId="77777777" w:rsidR="000023D0" w:rsidRDefault="000023D0" w:rsidP="00424D32">
            <w:pPr>
              <w:spacing w:before="120"/>
              <w:rPr>
                <w:rFonts w:ascii="David" w:hAnsi="David" w:cs="David"/>
                <w:sz w:val="22"/>
                <w:szCs w:val="22"/>
                <w:rtl/>
              </w:rPr>
            </w:pPr>
          </w:p>
        </w:tc>
        <w:tc>
          <w:tcPr>
            <w:tcW w:w="0" w:type="auto"/>
            <w:shd w:val="clear" w:color="000000" w:fill="FFFFFF"/>
          </w:tcPr>
          <w:p w14:paraId="32B1DE4A" w14:textId="77777777" w:rsidR="000023D0" w:rsidRDefault="000023D0" w:rsidP="00424D32">
            <w:pPr>
              <w:spacing w:before="120"/>
              <w:rPr>
                <w:rFonts w:ascii="David" w:hAnsi="David" w:cs="David"/>
                <w:sz w:val="22"/>
                <w:szCs w:val="22"/>
                <w:rtl/>
              </w:rPr>
            </w:pPr>
          </w:p>
        </w:tc>
        <w:tc>
          <w:tcPr>
            <w:tcW w:w="0" w:type="auto"/>
            <w:shd w:val="clear" w:color="000000" w:fill="FFFFFF"/>
          </w:tcPr>
          <w:p w14:paraId="6CA98317" w14:textId="77777777" w:rsidR="000023D0" w:rsidRDefault="000023D0" w:rsidP="00424D32">
            <w:pPr>
              <w:spacing w:before="120"/>
              <w:rPr>
                <w:rFonts w:ascii="David" w:hAnsi="David" w:cs="David"/>
                <w:sz w:val="22"/>
                <w:szCs w:val="22"/>
                <w:rtl/>
              </w:rPr>
            </w:pPr>
          </w:p>
        </w:tc>
      </w:tr>
      <w:tr w:rsidR="000023D0" w14:paraId="3D68C7F2" w14:textId="77777777" w:rsidTr="00346AC5">
        <w:trPr>
          <w:trHeight w:val="491"/>
        </w:trPr>
        <w:tc>
          <w:tcPr>
            <w:tcW w:w="674" w:type="dxa"/>
            <w:shd w:val="clear" w:color="000000" w:fill="FFFFFF"/>
            <w:vAlign w:val="center"/>
          </w:tcPr>
          <w:p w14:paraId="103919C7" w14:textId="2B2F636E"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799EA016"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4769" w:type="dxa"/>
            <w:shd w:val="clear" w:color="000000" w:fill="FFFFFF"/>
          </w:tcPr>
          <w:p w14:paraId="5570600E"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הפיננסית מנהלת את המערך הכספי של המועצה וכל גופי הסמך שלה ,ללא הגבלת מפעלים.</w:t>
            </w:r>
          </w:p>
        </w:tc>
        <w:tc>
          <w:tcPr>
            <w:tcW w:w="0" w:type="auto"/>
            <w:shd w:val="clear" w:color="000000" w:fill="FFFFFF"/>
          </w:tcPr>
          <w:p w14:paraId="5321E0DC" w14:textId="77777777" w:rsidR="000023D0" w:rsidRDefault="000023D0" w:rsidP="00424D32">
            <w:pPr>
              <w:spacing w:before="120"/>
              <w:rPr>
                <w:rFonts w:ascii="David" w:hAnsi="David" w:cs="David"/>
                <w:sz w:val="22"/>
                <w:szCs w:val="22"/>
                <w:rtl/>
              </w:rPr>
            </w:pPr>
          </w:p>
        </w:tc>
        <w:tc>
          <w:tcPr>
            <w:tcW w:w="0" w:type="auto"/>
            <w:shd w:val="clear" w:color="000000" w:fill="FFFFFF"/>
          </w:tcPr>
          <w:p w14:paraId="55BC47B7" w14:textId="77777777" w:rsidR="000023D0" w:rsidRDefault="000023D0" w:rsidP="00424D32">
            <w:pPr>
              <w:spacing w:before="120"/>
              <w:rPr>
                <w:rFonts w:ascii="David" w:hAnsi="David" w:cs="David"/>
                <w:sz w:val="22"/>
                <w:szCs w:val="22"/>
                <w:rtl/>
              </w:rPr>
            </w:pPr>
          </w:p>
        </w:tc>
        <w:tc>
          <w:tcPr>
            <w:tcW w:w="0" w:type="auto"/>
            <w:shd w:val="clear" w:color="000000" w:fill="FFFFFF"/>
          </w:tcPr>
          <w:p w14:paraId="3318119F" w14:textId="77777777" w:rsidR="000023D0" w:rsidRDefault="000023D0" w:rsidP="00424D32">
            <w:pPr>
              <w:spacing w:before="120"/>
              <w:rPr>
                <w:rFonts w:ascii="David" w:hAnsi="David" w:cs="David"/>
                <w:sz w:val="22"/>
                <w:szCs w:val="22"/>
                <w:rtl/>
              </w:rPr>
            </w:pPr>
          </w:p>
        </w:tc>
      </w:tr>
      <w:tr w:rsidR="000023D0" w14:paraId="33C07030" w14:textId="77777777" w:rsidTr="00346AC5">
        <w:trPr>
          <w:trHeight w:val="600"/>
        </w:trPr>
        <w:tc>
          <w:tcPr>
            <w:tcW w:w="674" w:type="dxa"/>
            <w:shd w:val="clear" w:color="000000" w:fill="FFFFFF"/>
            <w:vAlign w:val="center"/>
          </w:tcPr>
          <w:p w14:paraId="77CB57D1" w14:textId="54063A5E"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4EF4E303"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4769" w:type="dxa"/>
            <w:shd w:val="clear" w:color="000000" w:fill="FFFFFF"/>
          </w:tcPr>
          <w:p w14:paraId="23B5CE1F"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תכלול טבלאות משותפות ותשתף מידע עם כל המערכות והמודולים במערכת הפיננסית</w:t>
            </w:r>
            <w:r>
              <w:rPr>
                <w:rFonts w:cs="David"/>
                <w:sz w:val="22"/>
                <w:szCs w:val="22"/>
                <w:rtl/>
              </w:rPr>
              <w:t xml:space="preserve"> ועם טבלאות במערכות אחרות. לדוגמה, המדד יהיה זהה בכל המערכות, מפני שכולן ניזונות מאותה הטבלה או מפני שטבלה אחת מתעדכנת ולאחר מכן מעדכנת את שאר הטבלאות</w:t>
            </w:r>
            <w:r>
              <w:rPr>
                <w:rFonts w:ascii="David" w:hAnsi="David" w:cs="David"/>
                <w:sz w:val="22"/>
                <w:szCs w:val="22"/>
                <w:rtl/>
              </w:rPr>
              <w:t>.</w:t>
            </w:r>
          </w:p>
        </w:tc>
        <w:tc>
          <w:tcPr>
            <w:tcW w:w="0" w:type="auto"/>
            <w:shd w:val="clear" w:color="000000" w:fill="FFFFFF"/>
          </w:tcPr>
          <w:p w14:paraId="10B1418C" w14:textId="77777777" w:rsidR="000023D0" w:rsidRDefault="000023D0" w:rsidP="00424D32">
            <w:pPr>
              <w:spacing w:before="120"/>
              <w:rPr>
                <w:rFonts w:ascii="David" w:hAnsi="David" w:cs="David"/>
                <w:sz w:val="22"/>
                <w:szCs w:val="22"/>
                <w:rtl/>
              </w:rPr>
            </w:pPr>
          </w:p>
        </w:tc>
        <w:tc>
          <w:tcPr>
            <w:tcW w:w="0" w:type="auto"/>
            <w:shd w:val="clear" w:color="000000" w:fill="FFFFFF"/>
          </w:tcPr>
          <w:p w14:paraId="7B2C59DE" w14:textId="77777777" w:rsidR="000023D0" w:rsidRDefault="000023D0" w:rsidP="00424D32">
            <w:pPr>
              <w:spacing w:before="120"/>
              <w:rPr>
                <w:rFonts w:ascii="David" w:hAnsi="David" w:cs="David"/>
                <w:sz w:val="22"/>
                <w:szCs w:val="22"/>
                <w:rtl/>
              </w:rPr>
            </w:pPr>
          </w:p>
        </w:tc>
        <w:tc>
          <w:tcPr>
            <w:tcW w:w="0" w:type="auto"/>
            <w:shd w:val="clear" w:color="000000" w:fill="FFFFFF"/>
          </w:tcPr>
          <w:p w14:paraId="6F809AD2" w14:textId="77777777" w:rsidR="000023D0" w:rsidRDefault="000023D0" w:rsidP="00424D32">
            <w:pPr>
              <w:spacing w:before="120"/>
              <w:rPr>
                <w:rFonts w:ascii="David" w:hAnsi="David" w:cs="David"/>
                <w:sz w:val="22"/>
                <w:szCs w:val="22"/>
                <w:rtl/>
              </w:rPr>
            </w:pPr>
          </w:p>
        </w:tc>
      </w:tr>
      <w:tr w:rsidR="000023D0" w14:paraId="379390CA" w14:textId="77777777" w:rsidTr="00346AC5">
        <w:trPr>
          <w:trHeight w:val="600"/>
        </w:trPr>
        <w:tc>
          <w:tcPr>
            <w:tcW w:w="674" w:type="dxa"/>
            <w:shd w:val="clear" w:color="000000" w:fill="FFFFFF"/>
            <w:vAlign w:val="center"/>
          </w:tcPr>
          <w:p w14:paraId="789CABB0" w14:textId="0DFA05F6"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2D737F5E"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4769" w:type="dxa"/>
            <w:shd w:val="clear" w:color="000000" w:fill="FFFFFF"/>
          </w:tcPr>
          <w:p w14:paraId="42E9F983"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תכלול טבלאות משותפות ותשתף מידע עם כל המערכות והמודולים במערכת הפיננסית.</w:t>
            </w:r>
          </w:p>
        </w:tc>
        <w:tc>
          <w:tcPr>
            <w:tcW w:w="0" w:type="auto"/>
            <w:shd w:val="clear" w:color="000000" w:fill="FFFFFF"/>
          </w:tcPr>
          <w:p w14:paraId="2515F18E" w14:textId="77777777" w:rsidR="000023D0" w:rsidRDefault="000023D0" w:rsidP="00424D32">
            <w:pPr>
              <w:spacing w:before="120"/>
              <w:rPr>
                <w:rFonts w:ascii="David" w:hAnsi="David" w:cs="David"/>
                <w:sz w:val="22"/>
                <w:szCs w:val="22"/>
                <w:rtl/>
              </w:rPr>
            </w:pPr>
          </w:p>
        </w:tc>
        <w:tc>
          <w:tcPr>
            <w:tcW w:w="0" w:type="auto"/>
            <w:shd w:val="clear" w:color="000000" w:fill="FFFFFF"/>
          </w:tcPr>
          <w:p w14:paraId="55E09BB1" w14:textId="77777777" w:rsidR="000023D0" w:rsidRDefault="000023D0" w:rsidP="00424D32">
            <w:pPr>
              <w:spacing w:before="120"/>
              <w:rPr>
                <w:rFonts w:ascii="David" w:hAnsi="David" w:cs="David"/>
                <w:sz w:val="22"/>
                <w:szCs w:val="22"/>
                <w:rtl/>
              </w:rPr>
            </w:pPr>
          </w:p>
        </w:tc>
        <w:tc>
          <w:tcPr>
            <w:tcW w:w="0" w:type="auto"/>
            <w:shd w:val="clear" w:color="000000" w:fill="FFFFFF"/>
          </w:tcPr>
          <w:p w14:paraId="24C1BD9A" w14:textId="77777777" w:rsidR="000023D0" w:rsidRDefault="000023D0" w:rsidP="00424D32">
            <w:pPr>
              <w:spacing w:before="120"/>
              <w:rPr>
                <w:rFonts w:ascii="David" w:hAnsi="David" w:cs="David"/>
                <w:sz w:val="22"/>
                <w:szCs w:val="22"/>
                <w:rtl/>
              </w:rPr>
            </w:pPr>
          </w:p>
        </w:tc>
      </w:tr>
      <w:tr w:rsidR="000023D0" w14:paraId="152D890C" w14:textId="77777777" w:rsidTr="00346AC5">
        <w:trPr>
          <w:trHeight w:val="600"/>
        </w:trPr>
        <w:tc>
          <w:tcPr>
            <w:tcW w:w="674" w:type="dxa"/>
            <w:shd w:val="clear" w:color="000000" w:fill="FFFFFF"/>
            <w:vAlign w:val="center"/>
          </w:tcPr>
          <w:p w14:paraId="3326790A" w14:textId="4BC371BA"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65FE3E6F"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4769" w:type="dxa"/>
            <w:shd w:val="clear" w:color="000000" w:fill="FFFFFF"/>
          </w:tcPr>
          <w:p w14:paraId="65AE254D"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נתוני אב ונתונים בכלל יוגדרו במקום אחד ופעם אחת בלבד.</w:t>
            </w:r>
          </w:p>
        </w:tc>
        <w:tc>
          <w:tcPr>
            <w:tcW w:w="0" w:type="auto"/>
            <w:shd w:val="clear" w:color="000000" w:fill="FFFFFF"/>
          </w:tcPr>
          <w:p w14:paraId="64D9FA46" w14:textId="77777777" w:rsidR="000023D0" w:rsidRDefault="000023D0" w:rsidP="00424D32">
            <w:pPr>
              <w:spacing w:before="120"/>
              <w:rPr>
                <w:rFonts w:ascii="David" w:hAnsi="David" w:cs="David"/>
                <w:sz w:val="22"/>
                <w:szCs w:val="22"/>
                <w:rtl/>
              </w:rPr>
            </w:pPr>
          </w:p>
        </w:tc>
        <w:tc>
          <w:tcPr>
            <w:tcW w:w="0" w:type="auto"/>
            <w:shd w:val="clear" w:color="000000" w:fill="FFFFFF"/>
          </w:tcPr>
          <w:p w14:paraId="19634093" w14:textId="77777777" w:rsidR="000023D0" w:rsidRDefault="000023D0" w:rsidP="00424D32">
            <w:pPr>
              <w:spacing w:before="120"/>
              <w:rPr>
                <w:rFonts w:ascii="David" w:hAnsi="David" w:cs="David"/>
                <w:sz w:val="22"/>
                <w:szCs w:val="22"/>
                <w:rtl/>
              </w:rPr>
            </w:pPr>
          </w:p>
        </w:tc>
        <w:tc>
          <w:tcPr>
            <w:tcW w:w="0" w:type="auto"/>
            <w:shd w:val="clear" w:color="000000" w:fill="FFFFFF"/>
          </w:tcPr>
          <w:p w14:paraId="0FB10585" w14:textId="77777777" w:rsidR="000023D0" w:rsidRDefault="000023D0" w:rsidP="00424D32">
            <w:pPr>
              <w:spacing w:before="120"/>
              <w:rPr>
                <w:rFonts w:ascii="David" w:hAnsi="David" w:cs="David"/>
                <w:sz w:val="22"/>
                <w:szCs w:val="22"/>
                <w:rtl/>
              </w:rPr>
            </w:pPr>
          </w:p>
        </w:tc>
      </w:tr>
      <w:tr w:rsidR="000023D0" w14:paraId="59D4D80C" w14:textId="77777777" w:rsidTr="00346AC5">
        <w:trPr>
          <w:trHeight w:val="600"/>
        </w:trPr>
        <w:tc>
          <w:tcPr>
            <w:tcW w:w="674" w:type="dxa"/>
            <w:shd w:val="clear" w:color="000000" w:fill="FFFFFF"/>
            <w:vAlign w:val="center"/>
          </w:tcPr>
          <w:p w14:paraId="0EEF6103" w14:textId="23EED1BA"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106966CA" w14:textId="77777777" w:rsidR="000023D0" w:rsidRDefault="000023D0" w:rsidP="00424D32">
            <w:pPr>
              <w:spacing w:before="120"/>
              <w:rPr>
                <w:rFonts w:ascii="David" w:hAnsi="David" w:cs="David"/>
                <w:sz w:val="22"/>
                <w:szCs w:val="22"/>
                <w:rtl/>
              </w:rPr>
            </w:pPr>
            <w:r>
              <w:rPr>
                <w:rFonts w:ascii="David" w:hAnsi="David" w:cs="David"/>
                <w:sz w:val="22"/>
                <w:szCs w:val="22"/>
                <w:rtl/>
              </w:rPr>
              <w:t>כללי חשבונאות</w:t>
            </w:r>
          </w:p>
        </w:tc>
        <w:tc>
          <w:tcPr>
            <w:tcW w:w="4769" w:type="dxa"/>
            <w:shd w:val="clear" w:color="000000" w:fill="FFFFFF"/>
          </w:tcPr>
          <w:p w14:paraId="36991DCA"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תעמוד בתקני חשבונאות ממשלתיים – פרסומים רשמיים מטעם המוסד הישראלי לתקינה חשבונאית ממשלתית שנועדו להנחיל כללי רישום וכללי הצגה אחידים וברורים לכלל הגופים הממשלתיים.</w:t>
            </w:r>
          </w:p>
          <w:p w14:paraId="2B189006" w14:textId="77777777" w:rsidR="000023D0" w:rsidRDefault="000023D0" w:rsidP="00424D32">
            <w:pPr>
              <w:spacing w:before="120"/>
              <w:jc w:val="both"/>
              <w:rPr>
                <w:rFonts w:ascii="David" w:hAnsi="David" w:cs="David"/>
                <w:sz w:val="22"/>
                <w:szCs w:val="22"/>
                <w:rtl/>
              </w:rPr>
            </w:pPr>
            <w:r>
              <w:rPr>
                <w:rFonts w:cs="David"/>
                <w:sz w:val="22"/>
                <w:szCs w:val="22"/>
                <w:rtl/>
              </w:rPr>
              <w:t xml:space="preserve">בכללי חשבונאות מקובלים, </w:t>
            </w:r>
            <w:r>
              <w:rPr>
                <w:rFonts w:cs="David" w:hint="eastAsia"/>
                <w:sz w:val="22"/>
                <w:szCs w:val="22"/>
                <w:rtl/>
              </w:rPr>
              <w:t>הנחיות</w:t>
            </w:r>
            <w:r>
              <w:rPr>
                <w:rFonts w:cs="David"/>
                <w:sz w:val="22"/>
                <w:szCs w:val="22"/>
                <w:rtl/>
              </w:rPr>
              <w:t xml:space="preserve"> </w:t>
            </w:r>
            <w:r>
              <w:rPr>
                <w:rFonts w:cs="David" w:hint="eastAsia"/>
                <w:sz w:val="22"/>
                <w:szCs w:val="22"/>
                <w:rtl/>
              </w:rPr>
              <w:t>להנהלת</w:t>
            </w:r>
            <w:r>
              <w:rPr>
                <w:rFonts w:cs="David"/>
                <w:sz w:val="22"/>
                <w:szCs w:val="22"/>
                <w:rtl/>
              </w:rPr>
              <w:t xml:space="preserve"> </w:t>
            </w:r>
            <w:r>
              <w:rPr>
                <w:rFonts w:cs="David" w:hint="eastAsia"/>
                <w:sz w:val="22"/>
                <w:szCs w:val="22"/>
                <w:rtl/>
              </w:rPr>
              <w:t>חשבונות</w:t>
            </w:r>
            <w:r>
              <w:rPr>
                <w:rFonts w:cs="David"/>
                <w:sz w:val="22"/>
                <w:szCs w:val="22"/>
                <w:rtl/>
              </w:rPr>
              <w:t xml:space="preserve"> </w:t>
            </w:r>
            <w:r>
              <w:rPr>
                <w:rFonts w:cs="David" w:hint="eastAsia"/>
                <w:sz w:val="22"/>
                <w:szCs w:val="22"/>
                <w:rtl/>
              </w:rPr>
              <w:t>ודווח</w:t>
            </w:r>
            <w:r>
              <w:rPr>
                <w:rFonts w:cs="David"/>
                <w:sz w:val="22"/>
                <w:szCs w:val="22"/>
                <w:rtl/>
              </w:rPr>
              <w:t xml:space="preserve"> </w:t>
            </w:r>
            <w:r>
              <w:rPr>
                <w:rFonts w:cs="David" w:hint="eastAsia"/>
                <w:sz w:val="22"/>
                <w:szCs w:val="22"/>
                <w:rtl/>
              </w:rPr>
              <w:t>כספי</w:t>
            </w:r>
            <w:r>
              <w:rPr>
                <w:rFonts w:cs="David"/>
                <w:sz w:val="22"/>
                <w:szCs w:val="22"/>
                <w:rtl/>
              </w:rPr>
              <w:t xml:space="preserve"> </w:t>
            </w:r>
            <w:r>
              <w:rPr>
                <w:rFonts w:cs="David" w:hint="eastAsia"/>
                <w:sz w:val="22"/>
                <w:szCs w:val="22"/>
                <w:rtl/>
              </w:rPr>
              <w:t>ברשויות</w:t>
            </w:r>
            <w:r>
              <w:rPr>
                <w:rFonts w:cs="David"/>
                <w:sz w:val="22"/>
                <w:szCs w:val="22"/>
                <w:rtl/>
              </w:rPr>
              <w:t xml:space="preserve"> </w:t>
            </w:r>
            <w:r>
              <w:rPr>
                <w:rFonts w:cs="David" w:hint="eastAsia"/>
                <w:sz w:val="22"/>
                <w:szCs w:val="22"/>
                <w:rtl/>
              </w:rPr>
              <w:t>מקומיות</w:t>
            </w:r>
            <w:r>
              <w:rPr>
                <w:rFonts w:cs="David"/>
                <w:sz w:val="22"/>
                <w:szCs w:val="22"/>
                <w:rtl/>
              </w:rPr>
              <w:t xml:space="preserve"> </w:t>
            </w:r>
            <w:r>
              <w:rPr>
                <w:rFonts w:cs="David" w:hint="eastAsia"/>
                <w:sz w:val="22"/>
                <w:szCs w:val="22"/>
                <w:rtl/>
              </w:rPr>
              <w:t>המתפרסמות</w:t>
            </w:r>
            <w:r>
              <w:rPr>
                <w:rFonts w:cs="David"/>
                <w:sz w:val="22"/>
                <w:szCs w:val="22"/>
                <w:rtl/>
              </w:rPr>
              <w:t xml:space="preserve"> </w:t>
            </w:r>
            <w:r>
              <w:rPr>
                <w:rFonts w:cs="David" w:hint="eastAsia"/>
                <w:sz w:val="22"/>
                <w:szCs w:val="22"/>
                <w:rtl/>
              </w:rPr>
              <w:t>על</w:t>
            </w:r>
            <w:r>
              <w:rPr>
                <w:rFonts w:cs="David"/>
                <w:sz w:val="22"/>
                <w:szCs w:val="22"/>
                <w:rtl/>
              </w:rPr>
              <w:t xml:space="preserve"> </w:t>
            </w:r>
            <w:r>
              <w:rPr>
                <w:rFonts w:cs="David" w:hint="eastAsia"/>
                <w:sz w:val="22"/>
                <w:szCs w:val="22"/>
                <w:rtl/>
              </w:rPr>
              <w:t>ידי</w:t>
            </w:r>
            <w:r>
              <w:rPr>
                <w:rFonts w:cs="David"/>
                <w:sz w:val="22"/>
                <w:szCs w:val="22"/>
                <w:rtl/>
              </w:rPr>
              <w:t xml:space="preserve"> </w:t>
            </w:r>
            <w:r>
              <w:rPr>
                <w:rFonts w:cs="David" w:hint="eastAsia"/>
                <w:sz w:val="22"/>
                <w:szCs w:val="22"/>
                <w:rtl/>
              </w:rPr>
              <w:t>משרד</w:t>
            </w:r>
            <w:r>
              <w:rPr>
                <w:rFonts w:cs="David"/>
                <w:sz w:val="22"/>
                <w:szCs w:val="22"/>
                <w:rtl/>
              </w:rPr>
              <w:t xml:space="preserve"> </w:t>
            </w:r>
            <w:r>
              <w:rPr>
                <w:rFonts w:cs="David" w:hint="eastAsia"/>
                <w:sz w:val="22"/>
                <w:szCs w:val="22"/>
                <w:rtl/>
              </w:rPr>
              <w:t>הפנים</w:t>
            </w:r>
            <w:r>
              <w:rPr>
                <w:rFonts w:cs="David"/>
                <w:sz w:val="22"/>
                <w:szCs w:val="22"/>
                <w:rtl/>
              </w:rPr>
              <w:t>.</w:t>
            </w:r>
          </w:p>
        </w:tc>
        <w:tc>
          <w:tcPr>
            <w:tcW w:w="0" w:type="auto"/>
            <w:shd w:val="clear" w:color="000000" w:fill="FFFFFF"/>
          </w:tcPr>
          <w:p w14:paraId="6859EE26" w14:textId="77777777" w:rsidR="000023D0" w:rsidRDefault="000023D0" w:rsidP="00424D32">
            <w:pPr>
              <w:spacing w:before="120"/>
              <w:rPr>
                <w:rFonts w:ascii="David" w:hAnsi="David" w:cs="David"/>
                <w:sz w:val="22"/>
                <w:szCs w:val="22"/>
                <w:rtl/>
              </w:rPr>
            </w:pPr>
          </w:p>
        </w:tc>
        <w:tc>
          <w:tcPr>
            <w:tcW w:w="0" w:type="auto"/>
            <w:shd w:val="clear" w:color="000000" w:fill="FFFFFF"/>
          </w:tcPr>
          <w:p w14:paraId="5D121BF1" w14:textId="77777777" w:rsidR="000023D0" w:rsidRDefault="000023D0" w:rsidP="00424D32">
            <w:pPr>
              <w:spacing w:before="120"/>
              <w:rPr>
                <w:rFonts w:ascii="David" w:hAnsi="David" w:cs="David"/>
                <w:sz w:val="22"/>
                <w:szCs w:val="22"/>
                <w:rtl/>
              </w:rPr>
            </w:pPr>
          </w:p>
        </w:tc>
        <w:tc>
          <w:tcPr>
            <w:tcW w:w="0" w:type="auto"/>
            <w:shd w:val="clear" w:color="000000" w:fill="FFFFFF"/>
          </w:tcPr>
          <w:p w14:paraId="1AC6DB39" w14:textId="77777777" w:rsidR="000023D0" w:rsidRDefault="000023D0" w:rsidP="00424D32">
            <w:pPr>
              <w:spacing w:before="120"/>
              <w:rPr>
                <w:rFonts w:ascii="David" w:hAnsi="David" w:cs="David"/>
                <w:sz w:val="22"/>
                <w:szCs w:val="22"/>
                <w:rtl/>
              </w:rPr>
            </w:pPr>
          </w:p>
        </w:tc>
      </w:tr>
      <w:tr w:rsidR="000023D0" w14:paraId="0963C551" w14:textId="77777777" w:rsidTr="00346AC5">
        <w:trPr>
          <w:trHeight w:val="335"/>
        </w:trPr>
        <w:tc>
          <w:tcPr>
            <w:tcW w:w="674" w:type="dxa"/>
            <w:shd w:val="clear" w:color="000000" w:fill="FFFFFF"/>
            <w:vAlign w:val="center"/>
          </w:tcPr>
          <w:p w14:paraId="557122FE" w14:textId="1BF0884A"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705853EB" w14:textId="77777777" w:rsidR="000023D0" w:rsidRDefault="000023D0" w:rsidP="00424D32">
            <w:pPr>
              <w:spacing w:before="120"/>
              <w:rPr>
                <w:rFonts w:ascii="David" w:hAnsi="David" w:cs="David"/>
                <w:sz w:val="22"/>
                <w:szCs w:val="22"/>
                <w:rtl/>
              </w:rPr>
            </w:pPr>
            <w:r>
              <w:rPr>
                <w:rFonts w:ascii="David" w:hAnsi="David" w:cs="David"/>
                <w:sz w:val="22"/>
                <w:szCs w:val="22"/>
                <w:rtl/>
              </w:rPr>
              <w:t>כללי חשבונאות</w:t>
            </w:r>
          </w:p>
        </w:tc>
        <w:tc>
          <w:tcPr>
            <w:tcW w:w="4769" w:type="dxa"/>
            <w:shd w:val="clear" w:color="000000" w:fill="FFFFFF"/>
          </w:tcPr>
          <w:p w14:paraId="079862EC"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תהיה מוכנה ליישום דוח ברנע או קביעות אחרות למעבר לדיווח בשיטה חשבונאית מצטברת. המערכת תעמוד בכל לו"ז שהממשלה תקבע להחלת הוראות האמורות.</w:t>
            </w:r>
          </w:p>
        </w:tc>
        <w:tc>
          <w:tcPr>
            <w:tcW w:w="0" w:type="auto"/>
            <w:shd w:val="clear" w:color="000000" w:fill="FFFFFF"/>
          </w:tcPr>
          <w:p w14:paraId="7C17B7A5" w14:textId="77777777" w:rsidR="000023D0" w:rsidRDefault="000023D0" w:rsidP="00424D32">
            <w:pPr>
              <w:spacing w:before="120"/>
              <w:rPr>
                <w:rFonts w:ascii="David" w:hAnsi="David" w:cs="David"/>
                <w:sz w:val="22"/>
                <w:szCs w:val="22"/>
                <w:rtl/>
              </w:rPr>
            </w:pPr>
          </w:p>
        </w:tc>
        <w:tc>
          <w:tcPr>
            <w:tcW w:w="0" w:type="auto"/>
            <w:shd w:val="clear" w:color="000000" w:fill="FFFFFF"/>
          </w:tcPr>
          <w:p w14:paraId="34ED32D2" w14:textId="77777777" w:rsidR="000023D0" w:rsidRDefault="000023D0" w:rsidP="00424D32">
            <w:pPr>
              <w:spacing w:before="120"/>
              <w:rPr>
                <w:rFonts w:ascii="David" w:hAnsi="David" w:cs="David"/>
                <w:sz w:val="22"/>
                <w:szCs w:val="22"/>
                <w:rtl/>
              </w:rPr>
            </w:pPr>
          </w:p>
        </w:tc>
        <w:tc>
          <w:tcPr>
            <w:tcW w:w="0" w:type="auto"/>
            <w:shd w:val="clear" w:color="000000" w:fill="FFFFFF"/>
          </w:tcPr>
          <w:p w14:paraId="0AC38220" w14:textId="77777777" w:rsidR="000023D0" w:rsidRDefault="000023D0" w:rsidP="00424D32">
            <w:pPr>
              <w:spacing w:before="120"/>
              <w:rPr>
                <w:rFonts w:ascii="David" w:hAnsi="David" w:cs="David"/>
                <w:sz w:val="22"/>
                <w:szCs w:val="22"/>
                <w:rtl/>
              </w:rPr>
            </w:pPr>
          </w:p>
        </w:tc>
      </w:tr>
      <w:tr w:rsidR="000023D0" w14:paraId="67387D01" w14:textId="77777777" w:rsidTr="00346AC5">
        <w:trPr>
          <w:trHeight w:val="600"/>
        </w:trPr>
        <w:tc>
          <w:tcPr>
            <w:tcW w:w="674" w:type="dxa"/>
            <w:shd w:val="clear" w:color="000000" w:fill="FFFFFF"/>
            <w:vAlign w:val="center"/>
          </w:tcPr>
          <w:p w14:paraId="53957709" w14:textId="75A94FCD"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28048078" w14:textId="77777777" w:rsidR="000023D0" w:rsidRDefault="000023D0" w:rsidP="00424D32">
            <w:pPr>
              <w:spacing w:before="120"/>
              <w:rPr>
                <w:rFonts w:ascii="David" w:hAnsi="David" w:cs="David"/>
                <w:sz w:val="22"/>
                <w:szCs w:val="22"/>
                <w:rtl/>
              </w:rPr>
            </w:pPr>
            <w:r>
              <w:rPr>
                <w:rFonts w:ascii="David" w:hAnsi="David" w:cs="David"/>
                <w:sz w:val="22"/>
                <w:szCs w:val="22"/>
                <w:rtl/>
              </w:rPr>
              <w:t>הוראות ניהול ספרים</w:t>
            </w:r>
          </w:p>
        </w:tc>
        <w:tc>
          <w:tcPr>
            <w:tcW w:w="4769" w:type="dxa"/>
            <w:shd w:val="clear" w:color="000000" w:fill="FFFFFF"/>
          </w:tcPr>
          <w:p w14:paraId="4FC13A29"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תעמוד בהוראות ניהול ספרים: הוראות מס הכנסה, חוק מע"מ ותקנותיהם.</w:t>
            </w:r>
          </w:p>
        </w:tc>
        <w:tc>
          <w:tcPr>
            <w:tcW w:w="0" w:type="auto"/>
            <w:shd w:val="clear" w:color="000000" w:fill="FFFFFF"/>
          </w:tcPr>
          <w:p w14:paraId="42E10412" w14:textId="77777777" w:rsidR="000023D0" w:rsidRDefault="000023D0" w:rsidP="00424D32">
            <w:pPr>
              <w:spacing w:before="120"/>
              <w:rPr>
                <w:rFonts w:ascii="David" w:hAnsi="David" w:cs="David"/>
                <w:sz w:val="22"/>
                <w:szCs w:val="22"/>
                <w:rtl/>
              </w:rPr>
            </w:pPr>
          </w:p>
        </w:tc>
        <w:tc>
          <w:tcPr>
            <w:tcW w:w="0" w:type="auto"/>
            <w:shd w:val="clear" w:color="000000" w:fill="FFFFFF"/>
          </w:tcPr>
          <w:p w14:paraId="4D6603D3" w14:textId="77777777" w:rsidR="000023D0" w:rsidRDefault="000023D0" w:rsidP="00424D32">
            <w:pPr>
              <w:spacing w:before="120"/>
              <w:rPr>
                <w:rFonts w:ascii="David" w:hAnsi="David" w:cs="David"/>
                <w:sz w:val="22"/>
                <w:szCs w:val="22"/>
                <w:rtl/>
              </w:rPr>
            </w:pPr>
          </w:p>
        </w:tc>
        <w:tc>
          <w:tcPr>
            <w:tcW w:w="0" w:type="auto"/>
            <w:shd w:val="clear" w:color="000000" w:fill="FFFFFF"/>
          </w:tcPr>
          <w:p w14:paraId="5DAD94F6" w14:textId="77777777" w:rsidR="000023D0" w:rsidRDefault="000023D0" w:rsidP="00424D32">
            <w:pPr>
              <w:spacing w:before="120"/>
              <w:rPr>
                <w:rFonts w:ascii="David" w:hAnsi="David" w:cs="David"/>
                <w:sz w:val="22"/>
                <w:szCs w:val="22"/>
                <w:rtl/>
              </w:rPr>
            </w:pPr>
          </w:p>
        </w:tc>
      </w:tr>
      <w:tr w:rsidR="000023D0" w14:paraId="6730B146" w14:textId="77777777" w:rsidTr="00346AC5">
        <w:trPr>
          <w:trHeight w:val="600"/>
        </w:trPr>
        <w:tc>
          <w:tcPr>
            <w:tcW w:w="674" w:type="dxa"/>
            <w:shd w:val="clear" w:color="000000" w:fill="FFFFFF"/>
            <w:vAlign w:val="center"/>
          </w:tcPr>
          <w:p w14:paraId="7D206ED2" w14:textId="7B677244"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604857DD"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ניהול </w:t>
            </w:r>
            <w:proofErr w:type="spellStart"/>
            <w:r>
              <w:rPr>
                <w:rFonts w:ascii="David" w:hAnsi="David" w:cs="David"/>
                <w:sz w:val="22"/>
                <w:szCs w:val="22"/>
                <w:rtl/>
              </w:rPr>
              <w:t>יישויות</w:t>
            </w:r>
            <w:proofErr w:type="spellEnd"/>
            <w:r>
              <w:rPr>
                <w:rFonts w:ascii="David" w:hAnsi="David" w:cs="David"/>
                <w:sz w:val="22"/>
                <w:szCs w:val="22"/>
                <w:rtl/>
              </w:rPr>
              <w:t xml:space="preserve"> דווח</w:t>
            </w:r>
          </w:p>
        </w:tc>
        <w:tc>
          <w:tcPr>
            <w:tcW w:w="4769" w:type="dxa"/>
            <w:shd w:val="clear" w:color="000000" w:fill="FFFFFF"/>
          </w:tcPr>
          <w:p w14:paraId="525F9093"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הקמת מפעלים שונים כאשר כל מפעל מתפקד כישות חשבונאית עצמאית (עמותות רשומות, חברות כלכליות).</w:t>
            </w:r>
            <w:r>
              <w:rPr>
                <w:rFonts w:cs="David"/>
                <w:sz w:val="22"/>
                <w:szCs w:val="22"/>
                <w:rtl/>
              </w:rPr>
              <w:t xml:space="preserve"> ניתן יהיה להפיק דוחות כספיים סולו למפעלים אלה ודוח כספי מאוחד למועצה, הכולל איחוד מפעלים אלה בדוח כספי של המועצה.</w:t>
            </w:r>
          </w:p>
        </w:tc>
        <w:tc>
          <w:tcPr>
            <w:tcW w:w="0" w:type="auto"/>
            <w:shd w:val="clear" w:color="000000" w:fill="FFFFFF"/>
          </w:tcPr>
          <w:p w14:paraId="373A48B2" w14:textId="77777777" w:rsidR="000023D0" w:rsidRDefault="000023D0" w:rsidP="00424D32">
            <w:pPr>
              <w:spacing w:before="120"/>
              <w:rPr>
                <w:rFonts w:ascii="David" w:hAnsi="David" w:cs="David"/>
                <w:sz w:val="22"/>
                <w:szCs w:val="22"/>
                <w:rtl/>
              </w:rPr>
            </w:pPr>
          </w:p>
        </w:tc>
        <w:tc>
          <w:tcPr>
            <w:tcW w:w="0" w:type="auto"/>
            <w:shd w:val="clear" w:color="000000" w:fill="FFFFFF"/>
          </w:tcPr>
          <w:p w14:paraId="5203A0B7" w14:textId="77777777" w:rsidR="000023D0" w:rsidRDefault="000023D0" w:rsidP="00424D32">
            <w:pPr>
              <w:spacing w:before="120"/>
              <w:rPr>
                <w:rFonts w:ascii="David" w:hAnsi="David" w:cs="David"/>
                <w:sz w:val="22"/>
                <w:szCs w:val="22"/>
                <w:rtl/>
              </w:rPr>
            </w:pPr>
          </w:p>
        </w:tc>
        <w:tc>
          <w:tcPr>
            <w:tcW w:w="0" w:type="auto"/>
            <w:shd w:val="clear" w:color="000000" w:fill="FFFFFF"/>
          </w:tcPr>
          <w:p w14:paraId="70397454" w14:textId="77777777" w:rsidR="000023D0" w:rsidRDefault="000023D0" w:rsidP="00424D32">
            <w:pPr>
              <w:spacing w:before="120"/>
              <w:rPr>
                <w:rFonts w:ascii="David" w:hAnsi="David" w:cs="David"/>
                <w:sz w:val="22"/>
                <w:szCs w:val="22"/>
                <w:rtl/>
              </w:rPr>
            </w:pPr>
          </w:p>
        </w:tc>
      </w:tr>
      <w:tr w:rsidR="000023D0" w14:paraId="3B383A8C" w14:textId="77777777" w:rsidTr="00346AC5">
        <w:trPr>
          <w:trHeight w:val="600"/>
        </w:trPr>
        <w:tc>
          <w:tcPr>
            <w:tcW w:w="674" w:type="dxa"/>
            <w:shd w:val="clear" w:color="000000" w:fill="FFFFFF"/>
            <w:vAlign w:val="center"/>
          </w:tcPr>
          <w:p w14:paraId="520DC6E3" w14:textId="4A979237"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7593C0FD" w14:textId="77777777" w:rsidR="000023D0" w:rsidRDefault="000023D0" w:rsidP="00424D32">
            <w:pPr>
              <w:spacing w:before="120"/>
              <w:rPr>
                <w:rFonts w:ascii="David" w:hAnsi="David" w:cs="David"/>
                <w:sz w:val="22"/>
                <w:szCs w:val="22"/>
                <w:rtl/>
              </w:rPr>
            </w:pPr>
            <w:r>
              <w:rPr>
                <w:rFonts w:ascii="David" w:hAnsi="David" w:cs="David"/>
                <w:sz w:val="22"/>
                <w:szCs w:val="22"/>
                <w:rtl/>
              </w:rPr>
              <w:t>ניהול מגזרי פעילות</w:t>
            </w:r>
          </w:p>
        </w:tc>
        <w:tc>
          <w:tcPr>
            <w:tcW w:w="4769" w:type="dxa"/>
            <w:shd w:val="clear" w:color="000000" w:fill="FFFFFF"/>
          </w:tcPr>
          <w:p w14:paraId="405F9189"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לנהל מגזרים תפעוליים אשר יהיו חלק מדוח כספי סולו של המועצה.</w:t>
            </w:r>
          </w:p>
        </w:tc>
        <w:tc>
          <w:tcPr>
            <w:tcW w:w="0" w:type="auto"/>
            <w:shd w:val="clear" w:color="000000" w:fill="FFFFFF"/>
          </w:tcPr>
          <w:p w14:paraId="2D5F16B4" w14:textId="77777777" w:rsidR="000023D0" w:rsidRDefault="000023D0" w:rsidP="00424D32">
            <w:pPr>
              <w:spacing w:before="120"/>
              <w:rPr>
                <w:rFonts w:ascii="David" w:hAnsi="David" w:cs="David"/>
                <w:sz w:val="22"/>
                <w:szCs w:val="22"/>
                <w:rtl/>
              </w:rPr>
            </w:pPr>
          </w:p>
        </w:tc>
        <w:tc>
          <w:tcPr>
            <w:tcW w:w="0" w:type="auto"/>
            <w:shd w:val="clear" w:color="000000" w:fill="FFFFFF"/>
          </w:tcPr>
          <w:p w14:paraId="33F6BA61" w14:textId="77777777" w:rsidR="000023D0" w:rsidRDefault="000023D0" w:rsidP="00424D32">
            <w:pPr>
              <w:spacing w:before="120"/>
              <w:rPr>
                <w:rFonts w:ascii="David" w:hAnsi="David" w:cs="David"/>
                <w:sz w:val="22"/>
                <w:szCs w:val="22"/>
                <w:rtl/>
              </w:rPr>
            </w:pPr>
          </w:p>
        </w:tc>
        <w:tc>
          <w:tcPr>
            <w:tcW w:w="0" w:type="auto"/>
            <w:shd w:val="clear" w:color="000000" w:fill="FFFFFF"/>
          </w:tcPr>
          <w:p w14:paraId="1B58DD8D" w14:textId="77777777" w:rsidR="000023D0" w:rsidRDefault="000023D0" w:rsidP="00424D32">
            <w:pPr>
              <w:spacing w:before="120"/>
              <w:rPr>
                <w:rFonts w:ascii="David" w:hAnsi="David" w:cs="David"/>
                <w:sz w:val="22"/>
                <w:szCs w:val="22"/>
                <w:rtl/>
              </w:rPr>
            </w:pPr>
          </w:p>
        </w:tc>
      </w:tr>
      <w:tr w:rsidR="000023D0" w14:paraId="3A2197FA" w14:textId="77777777" w:rsidTr="00346AC5">
        <w:trPr>
          <w:trHeight w:val="600"/>
        </w:trPr>
        <w:tc>
          <w:tcPr>
            <w:tcW w:w="674" w:type="dxa"/>
            <w:shd w:val="clear" w:color="000000" w:fill="FFFFFF"/>
            <w:vAlign w:val="center"/>
          </w:tcPr>
          <w:p w14:paraId="772ADBE8" w14:textId="33D11708"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42434553" w14:textId="77777777" w:rsidR="000023D0" w:rsidRDefault="000023D0" w:rsidP="00424D32">
            <w:pPr>
              <w:spacing w:before="120"/>
              <w:rPr>
                <w:rFonts w:ascii="David" w:hAnsi="David" w:cs="David"/>
                <w:sz w:val="22"/>
                <w:szCs w:val="22"/>
                <w:rtl/>
              </w:rPr>
            </w:pPr>
            <w:r>
              <w:rPr>
                <w:rFonts w:ascii="David" w:hAnsi="David" w:cs="David"/>
                <w:sz w:val="22"/>
                <w:szCs w:val="22"/>
                <w:rtl/>
              </w:rPr>
              <w:t>ניהול יחידה עסקית</w:t>
            </w:r>
          </w:p>
        </w:tc>
        <w:tc>
          <w:tcPr>
            <w:tcW w:w="4769" w:type="dxa"/>
            <w:shd w:val="clear" w:color="000000" w:fill="FFFFFF"/>
          </w:tcPr>
          <w:p w14:paraId="29C74650"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לנהל מ</w:t>
            </w:r>
            <w:r>
              <w:rPr>
                <w:rFonts w:ascii="David" w:hAnsi="David" w:cs="David" w:hint="cs"/>
                <w:sz w:val="22"/>
                <w:szCs w:val="22"/>
                <w:rtl/>
              </w:rPr>
              <w:t>גז</w:t>
            </w:r>
            <w:r>
              <w:rPr>
                <w:rFonts w:ascii="David" w:hAnsi="David" w:cs="David"/>
                <w:sz w:val="22"/>
                <w:szCs w:val="22"/>
                <w:rtl/>
              </w:rPr>
              <w:t>ר עסקי שיהיה עוסק מורשה, תפיק חשבוניות, תנהל מע"מ תשומות ומע"מ עסקאות, תפיק דוחות למע"מ ולמס הכנסה. נתוני המגזר יהיו חלק מדוח כספי סולו של המועצה.</w:t>
            </w:r>
          </w:p>
          <w:p w14:paraId="5CE137A3"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ניתן לטפל בהוצאת חשבוניות מס במסגרת מערכת הכנסות.</w:t>
            </w:r>
          </w:p>
        </w:tc>
        <w:tc>
          <w:tcPr>
            <w:tcW w:w="0" w:type="auto"/>
            <w:shd w:val="clear" w:color="000000" w:fill="FFFFFF"/>
          </w:tcPr>
          <w:p w14:paraId="47205A7B" w14:textId="77777777" w:rsidR="000023D0" w:rsidRDefault="000023D0" w:rsidP="00424D32">
            <w:pPr>
              <w:spacing w:before="120"/>
              <w:rPr>
                <w:rFonts w:ascii="David" w:hAnsi="David" w:cs="David"/>
                <w:sz w:val="22"/>
                <w:szCs w:val="22"/>
                <w:rtl/>
              </w:rPr>
            </w:pPr>
          </w:p>
        </w:tc>
        <w:tc>
          <w:tcPr>
            <w:tcW w:w="0" w:type="auto"/>
            <w:shd w:val="clear" w:color="000000" w:fill="FFFFFF"/>
          </w:tcPr>
          <w:p w14:paraId="3F3BFA99" w14:textId="77777777" w:rsidR="000023D0" w:rsidRDefault="000023D0" w:rsidP="00424D32">
            <w:pPr>
              <w:spacing w:before="120"/>
              <w:rPr>
                <w:rFonts w:ascii="David" w:hAnsi="David" w:cs="David"/>
                <w:sz w:val="22"/>
                <w:szCs w:val="22"/>
                <w:rtl/>
              </w:rPr>
            </w:pPr>
          </w:p>
        </w:tc>
        <w:tc>
          <w:tcPr>
            <w:tcW w:w="0" w:type="auto"/>
            <w:shd w:val="clear" w:color="000000" w:fill="FFFFFF"/>
          </w:tcPr>
          <w:p w14:paraId="7B099838" w14:textId="77777777" w:rsidR="000023D0" w:rsidRDefault="000023D0" w:rsidP="00424D32">
            <w:pPr>
              <w:spacing w:before="120"/>
              <w:rPr>
                <w:rFonts w:ascii="David" w:hAnsi="David" w:cs="David"/>
                <w:sz w:val="22"/>
                <w:szCs w:val="22"/>
                <w:rtl/>
              </w:rPr>
            </w:pPr>
          </w:p>
        </w:tc>
      </w:tr>
      <w:tr w:rsidR="000023D0" w14:paraId="436E84E4" w14:textId="77777777" w:rsidTr="00346AC5">
        <w:trPr>
          <w:trHeight w:val="600"/>
        </w:trPr>
        <w:tc>
          <w:tcPr>
            <w:tcW w:w="674" w:type="dxa"/>
            <w:shd w:val="clear" w:color="000000" w:fill="FFFFFF"/>
            <w:vAlign w:val="center"/>
          </w:tcPr>
          <w:p w14:paraId="35D02092" w14:textId="776D5995"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0C7E5736" w14:textId="77777777" w:rsidR="000023D0" w:rsidRDefault="000023D0" w:rsidP="00424D32">
            <w:pPr>
              <w:spacing w:before="120"/>
              <w:rPr>
                <w:rFonts w:ascii="David" w:hAnsi="David" w:cs="David"/>
                <w:sz w:val="22"/>
                <w:szCs w:val="22"/>
                <w:rtl/>
              </w:rPr>
            </w:pPr>
            <w:r>
              <w:rPr>
                <w:rFonts w:ascii="David" w:hAnsi="David" w:cs="David"/>
                <w:sz w:val="22"/>
                <w:szCs w:val="22"/>
                <w:rtl/>
              </w:rPr>
              <w:t>שינויי תקינה</w:t>
            </w:r>
          </w:p>
        </w:tc>
        <w:tc>
          <w:tcPr>
            <w:tcW w:w="4769" w:type="dxa"/>
            <w:shd w:val="clear" w:color="000000" w:fill="FFFFFF"/>
          </w:tcPr>
          <w:p w14:paraId="65E461BF"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המציע יתקין ויתאים את המערכת שלו לכל שנוי שיידרש כתוצאה משנוי נוהל של גורם במשק כגון, לשכת רואי חשבון, המוסד הישראלי לתקינה בחשבונאות, בנקים מסחריים, משרד הפנים, רשויות המס, </w:t>
            </w:r>
            <w:proofErr w:type="spellStart"/>
            <w:r>
              <w:rPr>
                <w:rFonts w:ascii="David" w:hAnsi="David" w:cs="David"/>
                <w:sz w:val="22"/>
                <w:szCs w:val="22"/>
                <w:rtl/>
              </w:rPr>
              <w:t>מס"ב</w:t>
            </w:r>
            <w:proofErr w:type="spellEnd"/>
            <w:r>
              <w:rPr>
                <w:rFonts w:ascii="David" w:hAnsi="David" w:cs="David"/>
                <w:sz w:val="22"/>
                <w:szCs w:val="22"/>
                <w:rtl/>
              </w:rPr>
              <w:t xml:space="preserve"> או כל גורם אחר.</w:t>
            </w:r>
          </w:p>
        </w:tc>
        <w:tc>
          <w:tcPr>
            <w:tcW w:w="0" w:type="auto"/>
            <w:shd w:val="clear" w:color="000000" w:fill="FFFFFF"/>
          </w:tcPr>
          <w:p w14:paraId="0586BFE5" w14:textId="77777777" w:rsidR="000023D0" w:rsidRDefault="000023D0" w:rsidP="00424D32">
            <w:pPr>
              <w:spacing w:before="120"/>
              <w:rPr>
                <w:rFonts w:ascii="David" w:hAnsi="David" w:cs="David"/>
                <w:sz w:val="22"/>
                <w:szCs w:val="22"/>
                <w:rtl/>
              </w:rPr>
            </w:pPr>
          </w:p>
        </w:tc>
        <w:tc>
          <w:tcPr>
            <w:tcW w:w="0" w:type="auto"/>
            <w:shd w:val="clear" w:color="000000" w:fill="FFFFFF"/>
          </w:tcPr>
          <w:p w14:paraId="1D7C7010" w14:textId="77777777" w:rsidR="000023D0" w:rsidRDefault="000023D0" w:rsidP="00424D32">
            <w:pPr>
              <w:spacing w:before="120"/>
              <w:rPr>
                <w:rFonts w:ascii="David" w:hAnsi="David" w:cs="David"/>
                <w:sz w:val="22"/>
                <w:szCs w:val="22"/>
                <w:rtl/>
              </w:rPr>
            </w:pPr>
          </w:p>
        </w:tc>
        <w:tc>
          <w:tcPr>
            <w:tcW w:w="0" w:type="auto"/>
            <w:shd w:val="clear" w:color="000000" w:fill="FFFFFF"/>
          </w:tcPr>
          <w:p w14:paraId="49E3CE4F" w14:textId="77777777" w:rsidR="000023D0" w:rsidRDefault="000023D0" w:rsidP="00424D32">
            <w:pPr>
              <w:spacing w:before="120"/>
              <w:rPr>
                <w:rFonts w:ascii="David" w:hAnsi="David" w:cs="David"/>
                <w:sz w:val="22"/>
                <w:szCs w:val="22"/>
                <w:rtl/>
              </w:rPr>
            </w:pPr>
          </w:p>
        </w:tc>
      </w:tr>
      <w:tr w:rsidR="000023D0" w14:paraId="2A8AE2C9" w14:textId="77777777" w:rsidTr="00346AC5">
        <w:trPr>
          <w:trHeight w:val="600"/>
        </w:trPr>
        <w:tc>
          <w:tcPr>
            <w:tcW w:w="674" w:type="dxa"/>
            <w:shd w:val="clear" w:color="000000" w:fill="FFFFFF"/>
            <w:vAlign w:val="center"/>
          </w:tcPr>
          <w:p w14:paraId="01ECF0A7" w14:textId="39129480"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79D8F7A1" w14:textId="77777777" w:rsidR="000023D0" w:rsidRDefault="000023D0" w:rsidP="00424D32">
            <w:pPr>
              <w:spacing w:before="120"/>
              <w:rPr>
                <w:rFonts w:ascii="David" w:hAnsi="David" w:cs="David"/>
                <w:sz w:val="22"/>
                <w:szCs w:val="22"/>
                <w:rtl/>
              </w:rPr>
            </w:pPr>
            <w:r>
              <w:rPr>
                <w:rFonts w:ascii="David" w:hAnsi="David" w:cs="David"/>
                <w:sz w:val="22"/>
                <w:szCs w:val="22"/>
                <w:rtl/>
              </w:rPr>
              <w:t>בקרות</w:t>
            </w:r>
          </w:p>
        </w:tc>
        <w:tc>
          <w:tcPr>
            <w:tcW w:w="4769" w:type="dxa"/>
            <w:shd w:val="clear" w:color="000000" w:fill="FFFFFF"/>
          </w:tcPr>
          <w:p w14:paraId="13A0C7D7"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תבצע בדיקות לוגיות על מספרי כרטיסים, ספקים, בנקים וכדומה על מנת למנוע רשום כפול של כרטיסים, תנועות וחשבונות.</w:t>
            </w:r>
          </w:p>
          <w:p w14:paraId="1A1F4053"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המערכת תבדוק תקינות חשבונות הבנק בהתאם להוראות </w:t>
            </w:r>
            <w:proofErr w:type="spellStart"/>
            <w:r>
              <w:rPr>
                <w:rFonts w:ascii="David" w:hAnsi="David" w:cs="David"/>
                <w:sz w:val="22"/>
                <w:szCs w:val="22"/>
                <w:rtl/>
              </w:rPr>
              <w:t>מס"ב</w:t>
            </w:r>
            <w:proofErr w:type="spellEnd"/>
            <w:r>
              <w:rPr>
                <w:rFonts w:ascii="David" w:hAnsi="David" w:cs="David" w:hint="cs"/>
                <w:sz w:val="22"/>
                <w:szCs w:val="22"/>
                <w:rtl/>
              </w:rPr>
              <w:t>.</w:t>
            </w:r>
          </w:p>
          <w:p w14:paraId="3BF372FD"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המערכת תבדוק תקינות ספרת ביקורת של מספרי </w:t>
            </w:r>
            <w:proofErr w:type="spellStart"/>
            <w:r>
              <w:rPr>
                <w:rFonts w:ascii="David" w:hAnsi="David" w:cs="David"/>
                <w:sz w:val="22"/>
                <w:szCs w:val="22"/>
                <w:rtl/>
              </w:rPr>
              <w:t>ח"פ</w:t>
            </w:r>
            <w:proofErr w:type="spellEnd"/>
            <w:r>
              <w:rPr>
                <w:rFonts w:ascii="David" w:hAnsi="David" w:cs="David"/>
                <w:sz w:val="22"/>
                <w:szCs w:val="22"/>
                <w:rtl/>
              </w:rPr>
              <w:t xml:space="preserve"> ותעודות זהות</w:t>
            </w:r>
            <w:r>
              <w:rPr>
                <w:rFonts w:ascii="David" w:hAnsi="David" w:cs="David" w:hint="cs"/>
                <w:sz w:val="22"/>
                <w:szCs w:val="22"/>
                <w:rtl/>
              </w:rPr>
              <w:t>.</w:t>
            </w:r>
          </w:p>
        </w:tc>
        <w:tc>
          <w:tcPr>
            <w:tcW w:w="0" w:type="auto"/>
            <w:shd w:val="clear" w:color="000000" w:fill="FFFFFF"/>
          </w:tcPr>
          <w:p w14:paraId="058F2EA7" w14:textId="77777777" w:rsidR="000023D0" w:rsidRDefault="000023D0" w:rsidP="00424D32">
            <w:pPr>
              <w:spacing w:before="120"/>
              <w:rPr>
                <w:rFonts w:ascii="David" w:hAnsi="David" w:cs="David"/>
                <w:sz w:val="22"/>
                <w:szCs w:val="22"/>
                <w:rtl/>
              </w:rPr>
            </w:pPr>
          </w:p>
        </w:tc>
        <w:tc>
          <w:tcPr>
            <w:tcW w:w="0" w:type="auto"/>
            <w:shd w:val="clear" w:color="000000" w:fill="FFFFFF"/>
          </w:tcPr>
          <w:p w14:paraId="60FD6EDE" w14:textId="77777777" w:rsidR="000023D0" w:rsidRDefault="000023D0" w:rsidP="00424D32">
            <w:pPr>
              <w:spacing w:before="120"/>
              <w:rPr>
                <w:rFonts w:ascii="David" w:hAnsi="David" w:cs="David"/>
                <w:sz w:val="22"/>
                <w:szCs w:val="22"/>
                <w:rtl/>
              </w:rPr>
            </w:pPr>
          </w:p>
        </w:tc>
        <w:tc>
          <w:tcPr>
            <w:tcW w:w="0" w:type="auto"/>
            <w:shd w:val="clear" w:color="000000" w:fill="FFFFFF"/>
          </w:tcPr>
          <w:p w14:paraId="75932F4F" w14:textId="77777777" w:rsidR="000023D0" w:rsidRDefault="000023D0" w:rsidP="00424D32">
            <w:pPr>
              <w:spacing w:before="120"/>
              <w:rPr>
                <w:rFonts w:ascii="David" w:hAnsi="David" w:cs="David"/>
                <w:sz w:val="22"/>
                <w:szCs w:val="22"/>
                <w:rtl/>
              </w:rPr>
            </w:pPr>
          </w:p>
        </w:tc>
      </w:tr>
      <w:tr w:rsidR="000023D0" w14:paraId="4D327AA9" w14:textId="77777777" w:rsidTr="00346AC5">
        <w:trPr>
          <w:trHeight w:val="335"/>
        </w:trPr>
        <w:tc>
          <w:tcPr>
            <w:tcW w:w="674" w:type="dxa"/>
            <w:shd w:val="clear" w:color="000000" w:fill="FFFFFF"/>
            <w:vAlign w:val="center"/>
          </w:tcPr>
          <w:p w14:paraId="2D2B00E1" w14:textId="18D7D795"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65CD72A1" w14:textId="77777777" w:rsidR="000023D0" w:rsidRDefault="000023D0" w:rsidP="00424D32">
            <w:pPr>
              <w:spacing w:before="120"/>
              <w:rPr>
                <w:rFonts w:ascii="David" w:hAnsi="David" w:cs="David"/>
                <w:sz w:val="22"/>
                <w:szCs w:val="22"/>
                <w:rtl/>
              </w:rPr>
            </w:pPr>
            <w:r>
              <w:rPr>
                <w:rFonts w:ascii="David" w:hAnsi="David" w:cs="David"/>
                <w:sz w:val="22"/>
                <w:szCs w:val="22"/>
                <w:rtl/>
              </w:rPr>
              <w:t>בקרות</w:t>
            </w:r>
          </w:p>
        </w:tc>
        <w:tc>
          <w:tcPr>
            <w:tcW w:w="4769" w:type="dxa"/>
            <w:shd w:val="clear" w:color="000000" w:fill="FFFFFF"/>
          </w:tcPr>
          <w:p w14:paraId="15B381DA"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לא תאפשר הזנה של תעודות משלוח, חשבוניות, חשבונות עסקה וכל תעודה אחרת שהמועצה תציין</w:t>
            </w:r>
            <w:r>
              <w:rPr>
                <w:rFonts w:ascii="David" w:hAnsi="David" w:cs="David" w:hint="cs"/>
                <w:sz w:val="22"/>
                <w:szCs w:val="22"/>
                <w:rtl/>
              </w:rPr>
              <w:t xml:space="preserve"> </w:t>
            </w:r>
            <w:r>
              <w:rPr>
                <w:rFonts w:ascii="David" w:hAnsi="David" w:cs="David"/>
                <w:sz w:val="22"/>
                <w:szCs w:val="22"/>
                <w:rtl/>
              </w:rPr>
              <w:t>יותר מפעם אחת, כדי למנוע תשלום כפול על פי אותה חשבונית או לרשום מלאי על פי אותה תעודת משלוח.</w:t>
            </w:r>
          </w:p>
        </w:tc>
        <w:tc>
          <w:tcPr>
            <w:tcW w:w="0" w:type="auto"/>
            <w:shd w:val="clear" w:color="000000" w:fill="FFFFFF"/>
          </w:tcPr>
          <w:p w14:paraId="2289493C" w14:textId="77777777" w:rsidR="000023D0" w:rsidRDefault="000023D0" w:rsidP="00424D32">
            <w:pPr>
              <w:spacing w:before="120"/>
              <w:rPr>
                <w:rFonts w:ascii="David" w:hAnsi="David" w:cs="David"/>
                <w:sz w:val="22"/>
                <w:szCs w:val="22"/>
                <w:rtl/>
              </w:rPr>
            </w:pPr>
          </w:p>
        </w:tc>
        <w:tc>
          <w:tcPr>
            <w:tcW w:w="0" w:type="auto"/>
            <w:shd w:val="clear" w:color="000000" w:fill="FFFFFF"/>
          </w:tcPr>
          <w:p w14:paraId="07CB4FC1" w14:textId="77777777" w:rsidR="000023D0" w:rsidRDefault="000023D0" w:rsidP="00424D32">
            <w:pPr>
              <w:spacing w:before="120"/>
              <w:rPr>
                <w:rFonts w:ascii="David" w:hAnsi="David" w:cs="David"/>
                <w:sz w:val="22"/>
                <w:szCs w:val="22"/>
                <w:rtl/>
              </w:rPr>
            </w:pPr>
          </w:p>
        </w:tc>
        <w:tc>
          <w:tcPr>
            <w:tcW w:w="0" w:type="auto"/>
            <w:shd w:val="clear" w:color="000000" w:fill="FFFFFF"/>
          </w:tcPr>
          <w:p w14:paraId="1DBF4122" w14:textId="77777777" w:rsidR="000023D0" w:rsidRDefault="000023D0" w:rsidP="00424D32">
            <w:pPr>
              <w:spacing w:before="120"/>
              <w:rPr>
                <w:rFonts w:ascii="David" w:hAnsi="David" w:cs="David"/>
                <w:sz w:val="22"/>
                <w:szCs w:val="22"/>
                <w:rtl/>
              </w:rPr>
            </w:pPr>
          </w:p>
        </w:tc>
      </w:tr>
      <w:tr w:rsidR="000023D0" w14:paraId="63FEF67E" w14:textId="77777777" w:rsidTr="00346AC5">
        <w:trPr>
          <w:trHeight w:val="335"/>
        </w:trPr>
        <w:tc>
          <w:tcPr>
            <w:tcW w:w="674" w:type="dxa"/>
            <w:shd w:val="clear" w:color="000000" w:fill="FFFFFF"/>
            <w:vAlign w:val="center"/>
          </w:tcPr>
          <w:p w14:paraId="24987FE9" w14:textId="2B7623E1"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096FD14F" w14:textId="77777777" w:rsidR="000023D0" w:rsidRDefault="000023D0" w:rsidP="00424D32">
            <w:pPr>
              <w:spacing w:before="120"/>
              <w:rPr>
                <w:rFonts w:ascii="David" w:hAnsi="David" w:cs="David"/>
                <w:sz w:val="22"/>
                <w:szCs w:val="22"/>
                <w:rtl/>
              </w:rPr>
            </w:pPr>
            <w:r>
              <w:rPr>
                <w:rFonts w:ascii="David" w:hAnsi="David" w:cs="David"/>
                <w:sz w:val="22"/>
                <w:szCs w:val="22"/>
                <w:rtl/>
              </w:rPr>
              <w:t>בקרות</w:t>
            </w:r>
          </w:p>
        </w:tc>
        <w:tc>
          <w:tcPr>
            <w:tcW w:w="4769" w:type="dxa"/>
            <w:shd w:val="clear" w:color="000000" w:fill="FFFFFF"/>
          </w:tcPr>
          <w:p w14:paraId="21BD7800"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הדפסת פרטי שורה לצורך בקרה ומעקב (במסכי פקודות ומסכי התאמה).</w:t>
            </w:r>
          </w:p>
        </w:tc>
        <w:tc>
          <w:tcPr>
            <w:tcW w:w="0" w:type="auto"/>
            <w:shd w:val="clear" w:color="000000" w:fill="FFFFFF"/>
          </w:tcPr>
          <w:p w14:paraId="7CB16998" w14:textId="77777777" w:rsidR="000023D0" w:rsidRDefault="000023D0" w:rsidP="00424D32">
            <w:pPr>
              <w:spacing w:before="120"/>
              <w:rPr>
                <w:rFonts w:ascii="David" w:hAnsi="David" w:cs="David"/>
                <w:sz w:val="22"/>
                <w:szCs w:val="22"/>
                <w:rtl/>
              </w:rPr>
            </w:pPr>
          </w:p>
        </w:tc>
        <w:tc>
          <w:tcPr>
            <w:tcW w:w="0" w:type="auto"/>
            <w:shd w:val="clear" w:color="000000" w:fill="FFFFFF"/>
          </w:tcPr>
          <w:p w14:paraId="3D2CE501" w14:textId="77777777" w:rsidR="000023D0" w:rsidRDefault="000023D0" w:rsidP="00424D32">
            <w:pPr>
              <w:spacing w:before="120"/>
              <w:rPr>
                <w:rFonts w:ascii="David" w:hAnsi="David" w:cs="David"/>
                <w:sz w:val="22"/>
                <w:szCs w:val="22"/>
                <w:rtl/>
              </w:rPr>
            </w:pPr>
          </w:p>
        </w:tc>
        <w:tc>
          <w:tcPr>
            <w:tcW w:w="0" w:type="auto"/>
            <w:shd w:val="clear" w:color="000000" w:fill="FFFFFF"/>
          </w:tcPr>
          <w:p w14:paraId="7E5A29B5" w14:textId="77777777" w:rsidR="000023D0" w:rsidRDefault="000023D0" w:rsidP="00424D32">
            <w:pPr>
              <w:spacing w:before="120"/>
              <w:rPr>
                <w:rFonts w:ascii="David" w:hAnsi="David" w:cs="David"/>
                <w:sz w:val="22"/>
                <w:szCs w:val="22"/>
                <w:rtl/>
              </w:rPr>
            </w:pPr>
          </w:p>
        </w:tc>
      </w:tr>
      <w:tr w:rsidR="000023D0" w14:paraId="48D0EC9E" w14:textId="77777777" w:rsidTr="00346AC5">
        <w:trPr>
          <w:trHeight w:val="600"/>
        </w:trPr>
        <w:tc>
          <w:tcPr>
            <w:tcW w:w="674" w:type="dxa"/>
            <w:shd w:val="clear" w:color="000000" w:fill="FFFFFF"/>
            <w:vAlign w:val="center"/>
          </w:tcPr>
          <w:p w14:paraId="474335C9" w14:textId="6E4B43C8"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78733D14" w14:textId="77777777" w:rsidR="000023D0" w:rsidRDefault="000023D0" w:rsidP="00424D32">
            <w:pPr>
              <w:spacing w:before="120"/>
              <w:rPr>
                <w:rFonts w:ascii="David" w:hAnsi="David" w:cs="David"/>
                <w:sz w:val="22"/>
                <w:szCs w:val="22"/>
                <w:rtl/>
              </w:rPr>
            </w:pPr>
            <w:r>
              <w:rPr>
                <w:rFonts w:ascii="David" w:hAnsi="David" w:cs="David"/>
                <w:sz w:val="22"/>
                <w:szCs w:val="22"/>
                <w:rtl/>
              </w:rPr>
              <w:t>בקרות</w:t>
            </w:r>
          </w:p>
        </w:tc>
        <w:tc>
          <w:tcPr>
            <w:tcW w:w="4769" w:type="dxa"/>
            <w:shd w:val="clear" w:color="000000" w:fill="FFFFFF"/>
          </w:tcPr>
          <w:p w14:paraId="77FB1908"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תבצע בדיקה של ספקים לפני כל תשלום ותתרי</w:t>
            </w:r>
            <w:r>
              <w:rPr>
                <w:rFonts w:ascii="David" w:hAnsi="David" w:cs="David" w:hint="cs"/>
                <w:sz w:val="22"/>
                <w:szCs w:val="22"/>
                <w:rtl/>
              </w:rPr>
              <w:t>ע</w:t>
            </w:r>
            <w:r>
              <w:rPr>
                <w:rFonts w:ascii="David" w:hAnsi="David" w:cs="David"/>
                <w:sz w:val="22"/>
                <w:szCs w:val="22"/>
                <w:rtl/>
              </w:rPr>
              <w:t xml:space="preserve"> במקרה שהספק לא הגיש חשבונית מס בגין תשלום קודם, אם לספק אין פטור מניכוי מס במקור בתוקף, האם הספק עבר את התקציב על פי חוזה או הזמנה או סכום הפטור למכרז (במקרה שלא מדובר בחוזה עם תקציב מוגדר).</w:t>
            </w:r>
          </w:p>
        </w:tc>
        <w:tc>
          <w:tcPr>
            <w:tcW w:w="0" w:type="auto"/>
            <w:shd w:val="clear" w:color="000000" w:fill="FFFFFF"/>
          </w:tcPr>
          <w:p w14:paraId="76FC2FFB" w14:textId="77777777" w:rsidR="000023D0" w:rsidRDefault="000023D0" w:rsidP="00424D32">
            <w:pPr>
              <w:spacing w:before="120"/>
              <w:rPr>
                <w:rFonts w:ascii="David" w:hAnsi="David" w:cs="David"/>
                <w:sz w:val="22"/>
                <w:szCs w:val="22"/>
                <w:rtl/>
              </w:rPr>
            </w:pPr>
          </w:p>
        </w:tc>
        <w:tc>
          <w:tcPr>
            <w:tcW w:w="0" w:type="auto"/>
            <w:shd w:val="clear" w:color="000000" w:fill="FFFFFF"/>
          </w:tcPr>
          <w:p w14:paraId="43C99590" w14:textId="77777777" w:rsidR="000023D0" w:rsidRDefault="000023D0" w:rsidP="00424D32">
            <w:pPr>
              <w:spacing w:before="120"/>
              <w:rPr>
                <w:rFonts w:ascii="David" w:hAnsi="David" w:cs="David"/>
                <w:sz w:val="22"/>
                <w:szCs w:val="22"/>
                <w:rtl/>
              </w:rPr>
            </w:pPr>
          </w:p>
        </w:tc>
        <w:tc>
          <w:tcPr>
            <w:tcW w:w="0" w:type="auto"/>
            <w:shd w:val="clear" w:color="000000" w:fill="FFFFFF"/>
          </w:tcPr>
          <w:p w14:paraId="277B8603" w14:textId="77777777" w:rsidR="000023D0" w:rsidRDefault="000023D0" w:rsidP="00424D32">
            <w:pPr>
              <w:spacing w:before="120"/>
              <w:rPr>
                <w:rFonts w:ascii="David" w:hAnsi="David" w:cs="David"/>
                <w:sz w:val="22"/>
                <w:szCs w:val="22"/>
                <w:rtl/>
              </w:rPr>
            </w:pPr>
          </w:p>
        </w:tc>
      </w:tr>
      <w:tr w:rsidR="000023D0" w14:paraId="08E29C16" w14:textId="77777777" w:rsidTr="00346AC5">
        <w:trPr>
          <w:trHeight w:val="600"/>
        </w:trPr>
        <w:tc>
          <w:tcPr>
            <w:tcW w:w="674" w:type="dxa"/>
            <w:shd w:val="clear" w:color="000000" w:fill="FFFFFF"/>
            <w:vAlign w:val="center"/>
          </w:tcPr>
          <w:p w14:paraId="121246D6" w14:textId="58742FB7"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6234469F"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0A863B86"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יוגדרו פרופיל והרשאה במערכת הפיננסית שיאפשר לצפייה (מתוך המערכת הפיננסית) בכל מערכת ברשות שיש בה מרכיבים פיננסיים (למעט משאבי אנוש ושכר). תהיה אפשרות לצפות ולבקר את החלקים של אותה מערכת שמייצרים בה תנועות כספיות.</w:t>
            </w:r>
          </w:p>
          <w:p w14:paraId="5AA63D86"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הקישור למערכות אלה יהיה מתוך מסך תקציב או מתוך כרטיס הנה"ח או תזרים.</w:t>
            </w:r>
          </w:p>
          <w:p w14:paraId="36932036" w14:textId="77777777" w:rsidR="000023D0" w:rsidRDefault="000023D0" w:rsidP="00424D32">
            <w:pPr>
              <w:spacing w:before="120"/>
              <w:jc w:val="both"/>
              <w:rPr>
                <w:rFonts w:ascii="David" w:hAnsi="David" w:cs="David"/>
                <w:sz w:val="22"/>
                <w:szCs w:val="22"/>
                <w:rtl/>
              </w:rPr>
            </w:pPr>
            <w:r>
              <w:rPr>
                <w:rFonts w:ascii="David" w:hAnsi="David" w:cs="David"/>
                <w:sz w:val="22"/>
                <w:szCs w:val="22"/>
                <w:rtl/>
              </w:rPr>
              <w:lastRenderedPageBreak/>
              <w:t>למשל, לחיצה על שורת תנועה בכרטסת של סעיף הכנסה יפתח את המסך במודול הקופה עם העסקאות המרכיבות את אותה שורת תנועה.</w:t>
            </w:r>
          </w:p>
        </w:tc>
        <w:tc>
          <w:tcPr>
            <w:tcW w:w="0" w:type="auto"/>
            <w:shd w:val="clear" w:color="000000" w:fill="FFFFFF"/>
          </w:tcPr>
          <w:p w14:paraId="45478BFD" w14:textId="77777777" w:rsidR="000023D0" w:rsidRDefault="000023D0" w:rsidP="00424D32">
            <w:pPr>
              <w:spacing w:before="120"/>
              <w:rPr>
                <w:rFonts w:ascii="David" w:hAnsi="David" w:cs="David"/>
                <w:sz w:val="22"/>
                <w:szCs w:val="22"/>
                <w:rtl/>
              </w:rPr>
            </w:pPr>
          </w:p>
        </w:tc>
        <w:tc>
          <w:tcPr>
            <w:tcW w:w="0" w:type="auto"/>
            <w:shd w:val="clear" w:color="000000" w:fill="FFFFFF"/>
          </w:tcPr>
          <w:p w14:paraId="64D2309D" w14:textId="77777777" w:rsidR="000023D0" w:rsidRDefault="000023D0" w:rsidP="00424D32">
            <w:pPr>
              <w:spacing w:before="120"/>
              <w:rPr>
                <w:rFonts w:ascii="David" w:hAnsi="David" w:cs="David"/>
                <w:sz w:val="22"/>
                <w:szCs w:val="22"/>
                <w:rtl/>
              </w:rPr>
            </w:pPr>
          </w:p>
        </w:tc>
        <w:tc>
          <w:tcPr>
            <w:tcW w:w="0" w:type="auto"/>
            <w:shd w:val="clear" w:color="000000" w:fill="FFFFFF"/>
          </w:tcPr>
          <w:p w14:paraId="6E9FF0B7" w14:textId="77777777" w:rsidR="000023D0" w:rsidRDefault="000023D0" w:rsidP="00424D32">
            <w:pPr>
              <w:spacing w:before="120"/>
              <w:rPr>
                <w:rFonts w:ascii="David" w:hAnsi="David" w:cs="David"/>
                <w:sz w:val="22"/>
                <w:szCs w:val="22"/>
                <w:rtl/>
              </w:rPr>
            </w:pPr>
          </w:p>
        </w:tc>
      </w:tr>
      <w:tr w:rsidR="000023D0" w14:paraId="022FD236" w14:textId="77777777" w:rsidTr="00346AC5">
        <w:trPr>
          <w:trHeight w:val="600"/>
        </w:trPr>
        <w:tc>
          <w:tcPr>
            <w:tcW w:w="674" w:type="dxa"/>
            <w:shd w:val="clear" w:color="000000" w:fill="FFFFFF"/>
            <w:vAlign w:val="center"/>
          </w:tcPr>
          <w:p w14:paraId="788AB85A" w14:textId="7C575439" w:rsidR="000023D0" w:rsidRPr="004671C5" w:rsidRDefault="000023D0" w:rsidP="007F02E0">
            <w:pPr>
              <w:pStyle w:val="afd"/>
              <w:numPr>
                <w:ilvl w:val="0"/>
                <w:numId w:val="106"/>
              </w:numPr>
              <w:spacing w:before="120"/>
              <w:jc w:val="center"/>
              <w:rPr>
                <w:sz w:val="22"/>
                <w:szCs w:val="22"/>
              </w:rPr>
            </w:pPr>
          </w:p>
        </w:tc>
        <w:tc>
          <w:tcPr>
            <w:tcW w:w="1041" w:type="dxa"/>
            <w:shd w:val="clear" w:color="000000" w:fill="FFFFFF"/>
          </w:tcPr>
          <w:p w14:paraId="7CCF5605"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3923EB70"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המציע יתאים מנגנון שיאפשר מתוך תנועות שכר </w:t>
            </w:r>
            <w:proofErr w:type="spellStart"/>
            <w:r>
              <w:rPr>
                <w:rFonts w:ascii="David" w:hAnsi="David" w:cs="David"/>
                <w:sz w:val="22"/>
                <w:szCs w:val="22"/>
                <w:rtl/>
              </w:rPr>
              <w:t>בהנה"ח</w:t>
            </w:r>
            <w:proofErr w:type="spellEnd"/>
            <w:r>
              <w:rPr>
                <w:rFonts w:ascii="David" w:hAnsi="David" w:cs="David"/>
                <w:sz w:val="22"/>
                <w:szCs w:val="22"/>
                <w:rtl/>
              </w:rPr>
              <w:t xml:space="preserve"> לצפות בשורות פקודת השכר או בדוח 66 של מערכת השכר.</w:t>
            </w:r>
          </w:p>
          <w:p w14:paraId="320BF7A3"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תכונה זו תאפשר למשתמש בגזברות לקבל פירוט על התנועות המרכיבות פקודות השכר העוברות מדי חודש.</w:t>
            </w:r>
          </w:p>
        </w:tc>
        <w:tc>
          <w:tcPr>
            <w:tcW w:w="0" w:type="auto"/>
            <w:shd w:val="clear" w:color="000000" w:fill="FFFFFF"/>
          </w:tcPr>
          <w:p w14:paraId="1027FACA" w14:textId="77777777" w:rsidR="000023D0" w:rsidRDefault="000023D0" w:rsidP="00424D32">
            <w:pPr>
              <w:spacing w:before="120"/>
              <w:rPr>
                <w:rFonts w:ascii="David" w:hAnsi="David" w:cs="David"/>
                <w:sz w:val="22"/>
                <w:szCs w:val="22"/>
                <w:rtl/>
              </w:rPr>
            </w:pPr>
          </w:p>
        </w:tc>
        <w:tc>
          <w:tcPr>
            <w:tcW w:w="0" w:type="auto"/>
            <w:shd w:val="clear" w:color="000000" w:fill="FFFFFF"/>
          </w:tcPr>
          <w:p w14:paraId="68CCD14D" w14:textId="77777777" w:rsidR="000023D0" w:rsidRDefault="000023D0" w:rsidP="00424D32">
            <w:pPr>
              <w:spacing w:before="120"/>
              <w:rPr>
                <w:rFonts w:ascii="David" w:hAnsi="David" w:cs="David"/>
                <w:sz w:val="22"/>
                <w:szCs w:val="22"/>
                <w:rtl/>
              </w:rPr>
            </w:pPr>
          </w:p>
        </w:tc>
        <w:tc>
          <w:tcPr>
            <w:tcW w:w="0" w:type="auto"/>
            <w:shd w:val="clear" w:color="000000" w:fill="FFFFFF"/>
          </w:tcPr>
          <w:p w14:paraId="1486607A" w14:textId="77777777" w:rsidR="000023D0" w:rsidRDefault="000023D0" w:rsidP="00424D32">
            <w:pPr>
              <w:spacing w:before="120"/>
              <w:rPr>
                <w:rFonts w:ascii="David" w:hAnsi="David" w:cs="David"/>
                <w:sz w:val="22"/>
                <w:szCs w:val="22"/>
                <w:rtl/>
              </w:rPr>
            </w:pPr>
          </w:p>
        </w:tc>
      </w:tr>
      <w:tr w:rsidR="000023D0" w14:paraId="71B375F3" w14:textId="77777777" w:rsidTr="00346AC5">
        <w:trPr>
          <w:trHeight w:val="600"/>
        </w:trPr>
        <w:tc>
          <w:tcPr>
            <w:tcW w:w="674" w:type="dxa"/>
            <w:shd w:val="clear" w:color="000000" w:fill="FFFFFF"/>
          </w:tcPr>
          <w:p w14:paraId="7FA00355" w14:textId="3D46F941"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38ACCA0B"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57CFE3A2"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כל מסך יכלול מנגנון סינון וחיפוש לפי מאפיינים שונים: תאריכים, סכומים שונים, מספר חשבונית, חוזה וכדומה.</w:t>
            </w:r>
          </w:p>
          <w:p w14:paraId="5D5C9D4F"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מנגנון זה יפעל בכל המסכים לרבות פקודות למיניהן (יומן, חיוב, זיכוי, קיזוז וכו').</w:t>
            </w:r>
          </w:p>
        </w:tc>
        <w:tc>
          <w:tcPr>
            <w:tcW w:w="0" w:type="auto"/>
            <w:shd w:val="clear" w:color="000000" w:fill="FFFFFF"/>
          </w:tcPr>
          <w:p w14:paraId="450BC946" w14:textId="77777777" w:rsidR="000023D0" w:rsidRDefault="000023D0" w:rsidP="00424D32">
            <w:pPr>
              <w:spacing w:before="120"/>
              <w:rPr>
                <w:rFonts w:ascii="David" w:hAnsi="David" w:cs="David"/>
                <w:sz w:val="22"/>
                <w:szCs w:val="22"/>
                <w:rtl/>
              </w:rPr>
            </w:pPr>
          </w:p>
        </w:tc>
        <w:tc>
          <w:tcPr>
            <w:tcW w:w="0" w:type="auto"/>
            <w:shd w:val="clear" w:color="000000" w:fill="FFFFFF"/>
          </w:tcPr>
          <w:p w14:paraId="703559A5" w14:textId="77777777" w:rsidR="000023D0" w:rsidRDefault="000023D0" w:rsidP="00424D32">
            <w:pPr>
              <w:spacing w:before="120"/>
              <w:rPr>
                <w:rFonts w:ascii="David" w:hAnsi="David" w:cs="David"/>
                <w:sz w:val="22"/>
                <w:szCs w:val="22"/>
                <w:rtl/>
              </w:rPr>
            </w:pPr>
          </w:p>
        </w:tc>
        <w:tc>
          <w:tcPr>
            <w:tcW w:w="0" w:type="auto"/>
            <w:shd w:val="clear" w:color="000000" w:fill="FFFFFF"/>
          </w:tcPr>
          <w:p w14:paraId="49BCF944" w14:textId="77777777" w:rsidR="000023D0" w:rsidRDefault="000023D0" w:rsidP="00424D32">
            <w:pPr>
              <w:spacing w:before="120"/>
              <w:rPr>
                <w:rFonts w:ascii="David" w:hAnsi="David" w:cs="David"/>
                <w:sz w:val="22"/>
                <w:szCs w:val="22"/>
                <w:rtl/>
              </w:rPr>
            </w:pPr>
          </w:p>
        </w:tc>
      </w:tr>
      <w:tr w:rsidR="000023D0" w14:paraId="237B9877" w14:textId="77777777" w:rsidTr="00346AC5">
        <w:trPr>
          <w:trHeight w:val="600"/>
        </w:trPr>
        <w:tc>
          <w:tcPr>
            <w:tcW w:w="674" w:type="dxa"/>
            <w:shd w:val="clear" w:color="000000" w:fill="FFFFFF"/>
          </w:tcPr>
          <w:p w14:paraId="0CC0D9BA" w14:textId="66D517D7"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5D6D5E27"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47C1F71A"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מכל מודול, מסך, דוח או כל עצם אחר יהיה אפשר להסתעף למסכים אחרים במערכת בלי לצאת מאותו מודול או מסך. למשל, מתוך מסך רישום פקודה יהיה אפשר לעיין בכרטיס המציע.</w:t>
            </w:r>
          </w:p>
        </w:tc>
        <w:tc>
          <w:tcPr>
            <w:tcW w:w="0" w:type="auto"/>
            <w:shd w:val="clear" w:color="000000" w:fill="FFFFFF"/>
          </w:tcPr>
          <w:p w14:paraId="773180BA" w14:textId="77777777" w:rsidR="000023D0" w:rsidRDefault="000023D0" w:rsidP="00424D32">
            <w:pPr>
              <w:spacing w:before="120"/>
              <w:rPr>
                <w:rFonts w:ascii="David" w:hAnsi="David" w:cs="David"/>
                <w:sz w:val="22"/>
                <w:szCs w:val="22"/>
                <w:rtl/>
              </w:rPr>
            </w:pPr>
          </w:p>
        </w:tc>
        <w:tc>
          <w:tcPr>
            <w:tcW w:w="0" w:type="auto"/>
            <w:shd w:val="clear" w:color="000000" w:fill="FFFFFF"/>
          </w:tcPr>
          <w:p w14:paraId="41244912" w14:textId="77777777" w:rsidR="000023D0" w:rsidRDefault="000023D0" w:rsidP="00424D32">
            <w:pPr>
              <w:spacing w:before="120"/>
              <w:rPr>
                <w:rFonts w:ascii="David" w:hAnsi="David" w:cs="David"/>
                <w:sz w:val="22"/>
                <w:szCs w:val="22"/>
                <w:rtl/>
              </w:rPr>
            </w:pPr>
          </w:p>
        </w:tc>
        <w:tc>
          <w:tcPr>
            <w:tcW w:w="0" w:type="auto"/>
            <w:shd w:val="clear" w:color="000000" w:fill="FFFFFF"/>
          </w:tcPr>
          <w:p w14:paraId="281407CA" w14:textId="77777777" w:rsidR="000023D0" w:rsidRDefault="000023D0" w:rsidP="00424D32">
            <w:pPr>
              <w:spacing w:before="120"/>
              <w:rPr>
                <w:rFonts w:ascii="David" w:hAnsi="David" w:cs="David"/>
                <w:sz w:val="22"/>
                <w:szCs w:val="22"/>
                <w:rtl/>
              </w:rPr>
            </w:pPr>
          </w:p>
        </w:tc>
      </w:tr>
      <w:tr w:rsidR="000023D0" w14:paraId="0B879615" w14:textId="77777777" w:rsidTr="00346AC5">
        <w:trPr>
          <w:trHeight w:val="600"/>
        </w:trPr>
        <w:tc>
          <w:tcPr>
            <w:tcW w:w="674" w:type="dxa"/>
            <w:shd w:val="clear" w:color="000000" w:fill="FFFFFF"/>
          </w:tcPr>
          <w:p w14:paraId="5794DD07" w14:textId="18007C28" w:rsidR="000023D0" w:rsidRPr="00346AC5" w:rsidRDefault="000023D0" w:rsidP="007F02E0">
            <w:pPr>
              <w:pStyle w:val="afd"/>
              <w:numPr>
                <w:ilvl w:val="0"/>
                <w:numId w:val="106"/>
              </w:numPr>
              <w:spacing w:before="120"/>
              <w:rPr>
                <w:rFonts w:ascii="David" w:hAnsi="David" w:cs="David"/>
                <w:sz w:val="22"/>
                <w:szCs w:val="22"/>
                <w:rtl/>
              </w:rPr>
            </w:pPr>
          </w:p>
        </w:tc>
        <w:tc>
          <w:tcPr>
            <w:tcW w:w="1041" w:type="dxa"/>
            <w:shd w:val="clear" w:color="000000" w:fill="FFFFFF"/>
          </w:tcPr>
          <w:p w14:paraId="04F0408B"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0FE8D6A9"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תספק קיצורי דרך למסכים שכל משתמש יוכל להגדיר לעצמו.</w:t>
            </w:r>
          </w:p>
          <w:p w14:paraId="727FD3C7"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תספק מעבר בין מסכים על ידי הקלדת מספר מסך או שמו.</w:t>
            </w:r>
          </w:p>
        </w:tc>
        <w:tc>
          <w:tcPr>
            <w:tcW w:w="0" w:type="auto"/>
            <w:shd w:val="clear" w:color="000000" w:fill="FFFFFF"/>
          </w:tcPr>
          <w:p w14:paraId="2CEC76F3" w14:textId="77777777" w:rsidR="000023D0" w:rsidRDefault="000023D0" w:rsidP="00424D32">
            <w:pPr>
              <w:spacing w:before="120"/>
              <w:rPr>
                <w:rFonts w:ascii="David" w:hAnsi="David" w:cs="David"/>
                <w:sz w:val="22"/>
                <w:szCs w:val="22"/>
                <w:rtl/>
              </w:rPr>
            </w:pPr>
          </w:p>
        </w:tc>
        <w:tc>
          <w:tcPr>
            <w:tcW w:w="0" w:type="auto"/>
            <w:shd w:val="clear" w:color="000000" w:fill="FFFFFF"/>
          </w:tcPr>
          <w:p w14:paraId="069C1349" w14:textId="77777777" w:rsidR="000023D0" w:rsidRDefault="000023D0" w:rsidP="00424D32">
            <w:pPr>
              <w:spacing w:before="120"/>
              <w:rPr>
                <w:rFonts w:ascii="David" w:hAnsi="David" w:cs="David"/>
                <w:sz w:val="22"/>
                <w:szCs w:val="22"/>
                <w:rtl/>
              </w:rPr>
            </w:pPr>
          </w:p>
        </w:tc>
        <w:tc>
          <w:tcPr>
            <w:tcW w:w="0" w:type="auto"/>
            <w:shd w:val="clear" w:color="000000" w:fill="FFFFFF"/>
          </w:tcPr>
          <w:p w14:paraId="2C9C842E" w14:textId="77777777" w:rsidR="000023D0" w:rsidRDefault="000023D0" w:rsidP="00424D32">
            <w:pPr>
              <w:spacing w:before="120"/>
              <w:rPr>
                <w:rFonts w:ascii="David" w:hAnsi="David" w:cs="David"/>
                <w:sz w:val="22"/>
                <w:szCs w:val="22"/>
                <w:rtl/>
              </w:rPr>
            </w:pPr>
          </w:p>
        </w:tc>
      </w:tr>
      <w:tr w:rsidR="000023D0" w14:paraId="23077E90" w14:textId="77777777" w:rsidTr="00346AC5">
        <w:trPr>
          <w:trHeight w:val="600"/>
        </w:trPr>
        <w:tc>
          <w:tcPr>
            <w:tcW w:w="674" w:type="dxa"/>
            <w:shd w:val="clear" w:color="000000" w:fill="FFFFFF"/>
          </w:tcPr>
          <w:p w14:paraId="6B954E09" w14:textId="65A7D755"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59DFA821"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7441D360"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בכל מודול, מסך, דוח או כל עצם אחר יהיה אפשר להתקין כפתורים לקישור למערכת ניהול המסמכים ומערכת הדוחות. ניתן יהיה לקשר מסמכים ודוחות השייכים לאותו מסך, כרטיס, שורה או עצם.</w:t>
            </w:r>
          </w:p>
        </w:tc>
        <w:tc>
          <w:tcPr>
            <w:tcW w:w="0" w:type="auto"/>
            <w:shd w:val="clear" w:color="000000" w:fill="FFFFFF"/>
          </w:tcPr>
          <w:p w14:paraId="1C56FE77" w14:textId="77777777" w:rsidR="000023D0" w:rsidRDefault="000023D0" w:rsidP="00424D32">
            <w:pPr>
              <w:spacing w:before="120"/>
              <w:rPr>
                <w:rFonts w:ascii="David" w:hAnsi="David" w:cs="David"/>
                <w:sz w:val="22"/>
                <w:szCs w:val="22"/>
                <w:rtl/>
              </w:rPr>
            </w:pPr>
          </w:p>
        </w:tc>
        <w:tc>
          <w:tcPr>
            <w:tcW w:w="0" w:type="auto"/>
            <w:shd w:val="clear" w:color="000000" w:fill="FFFFFF"/>
          </w:tcPr>
          <w:p w14:paraId="506CE6FB" w14:textId="77777777" w:rsidR="000023D0" w:rsidRDefault="000023D0" w:rsidP="00424D32">
            <w:pPr>
              <w:spacing w:before="120"/>
              <w:rPr>
                <w:rFonts w:ascii="David" w:hAnsi="David" w:cs="David"/>
                <w:sz w:val="22"/>
                <w:szCs w:val="22"/>
                <w:rtl/>
              </w:rPr>
            </w:pPr>
          </w:p>
        </w:tc>
        <w:tc>
          <w:tcPr>
            <w:tcW w:w="0" w:type="auto"/>
            <w:shd w:val="clear" w:color="000000" w:fill="FFFFFF"/>
          </w:tcPr>
          <w:p w14:paraId="7CE61D85" w14:textId="77777777" w:rsidR="000023D0" w:rsidRDefault="000023D0" w:rsidP="00424D32">
            <w:pPr>
              <w:spacing w:before="120"/>
              <w:rPr>
                <w:rFonts w:ascii="David" w:hAnsi="David" w:cs="David"/>
                <w:sz w:val="22"/>
                <w:szCs w:val="22"/>
                <w:rtl/>
              </w:rPr>
            </w:pPr>
          </w:p>
        </w:tc>
      </w:tr>
      <w:tr w:rsidR="000023D0" w14:paraId="21C5453F" w14:textId="77777777" w:rsidTr="00346AC5">
        <w:trPr>
          <w:trHeight w:val="600"/>
        </w:trPr>
        <w:tc>
          <w:tcPr>
            <w:tcW w:w="674" w:type="dxa"/>
            <w:shd w:val="clear" w:color="000000" w:fill="FFFFFF"/>
          </w:tcPr>
          <w:p w14:paraId="718F2EE7" w14:textId="72FCB8AF"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1D0756E5"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3D9D5626"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תהיה אפשרות לשכפל פקודות מכל סוג (יומן, חיוב, זיכוי, קיזוז וכו').</w:t>
            </w:r>
          </w:p>
        </w:tc>
        <w:tc>
          <w:tcPr>
            <w:tcW w:w="0" w:type="auto"/>
            <w:shd w:val="clear" w:color="000000" w:fill="FFFFFF"/>
          </w:tcPr>
          <w:p w14:paraId="57FECA2B" w14:textId="77777777" w:rsidR="000023D0" w:rsidRDefault="000023D0" w:rsidP="00424D32">
            <w:pPr>
              <w:spacing w:before="120"/>
              <w:rPr>
                <w:rFonts w:ascii="David" w:hAnsi="David" w:cs="David"/>
                <w:sz w:val="22"/>
                <w:szCs w:val="22"/>
                <w:rtl/>
              </w:rPr>
            </w:pPr>
          </w:p>
        </w:tc>
        <w:tc>
          <w:tcPr>
            <w:tcW w:w="0" w:type="auto"/>
            <w:shd w:val="clear" w:color="000000" w:fill="FFFFFF"/>
          </w:tcPr>
          <w:p w14:paraId="649EAFB5" w14:textId="77777777" w:rsidR="000023D0" w:rsidRDefault="000023D0" w:rsidP="00424D32">
            <w:pPr>
              <w:spacing w:before="120"/>
              <w:rPr>
                <w:rFonts w:ascii="David" w:hAnsi="David" w:cs="David"/>
                <w:sz w:val="22"/>
                <w:szCs w:val="22"/>
                <w:rtl/>
              </w:rPr>
            </w:pPr>
          </w:p>
        </w:tc>
        <w:tc>
          <w:tcPr>
            <w:tcW w:w="0" w:type="auto"/>
            <w:shd w:val="clear" w:color="000000" w:fill="FFFFFF"/>
          </w:tcPr>
          <w:p w14:paraId="36C795A9" w14:textId="77777777" w:rsidR="000023D0" w:rsidRDefault="000023D0" w:rsidP="00424D32">
            <w:pPr>
              <w:spacing w:before="120"/>
              <w:rPr>
                <w:rFonts w:ascii="David" w:hAnsi="David" w:cs="David"/>
                <w:sz w:val="22"/>
                <w:szCs w:val="22"/>
                <w:rtl/>
              </w:rPr>
            </w:pPr>
          </w:p>
        </w:tc>
      </w:tr>
      <w:tr w:rsidR="000023D0" w14:paraId="0D039413" w14:textId="77777777" w:rsidTr="00346AC5">
        <w:trPr>
          <w:trHeight w:val="600"/>
        </w:trPr>
        <w:tc>
          <w:tcPr>
            <w:tcW w:w="674" w:type="dxa"/>
            <w:shd w:val="clear" w:color="000000" w:fill="FFFFFF"/>
          </w:tcPr>
          <w:p w14:paraId="27FE34FD" w14:textId="6446057D"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5E43A31A"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63D50A70"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תהיה אפשרות לקשור פעולות למקשים (כגון, העתקה והדבקה למקשי </w:t>
            </w:r>
            <w:proofErr w:type="spellStart"/>
            <w:r>
              <w:rPr>
                <w:rFonts w:ascii="David" w:hAnsi="David" w:cs="David"/>
                <w:sz w:val="22"/>
                <w:szCs w:val="22"/>
              </w:rPr>
              <w:t>ctrl+C</w:t>
            </w:r>
            <w:proofErr w:type="spellEnd"/>
            <w:r>
              <w:rPr>
                <w:rFonts w:ascii="David" w:hAnsi="David" w:cs="David"/>
                <w:sz w:val="22"/>
                <w:szCs w:val="22"/>
                <w:rtl/>
              </w:rPr>
              <w:t xml:space="preserve"> או </w:t>
            </w:r>
            <w:r>
              <w:rPr>
                <w:rFonts w:ascii="David" w:hAnsi="David" w:cs="David"/>
                <w:sz w:val="22"/>
                <w:szCs w:val="22"/>
              </w:rPr>
              <w:t>V</w:t>
            </w:r>
            <w:r>
              <w:rPr>
                <w:rFonts w:ascii="David" w:hAnsi="David" w:cs="David"/>
                <w:sz w:val="22"/>
                <w:szCs w:val="22"/>
                <w:rtl/>
              </w:rPr>
              <w:t>, בהתאמה).</w:t>
            </w:r>
          </w:p>
          <w:p w14:paraId="7EFE5D66"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באותה שיטה יהיה אפשר לבטל את הקלדה האחרונה (</w:t>
            </w:r>
            <w:proofErr w:type="spellStart"/>
            <w:r>
              <w:rPr>
                <w:rFonts w:ascii="David" w:hAnsi="David" w:cs="David"/>
                <w:sz w:val="22"/>
                <w:szCs w:val="22"/>
              </w:rPr>
              <w:t>ctrl+Z</w:t>
            </w:r>
            <w:proofErr w:type="spellEnd"/>
            <w:r>
              <w:rPr>
                <w:rFonts w:ascii="David" w:hAnsi="David" w:cs="David"/>
                <w:sz w:val="22"/>
                <w:szCs w:val="22"/>
                <w:rtl/>
              </w:rPr>
              <w:t>) או לשחזר הקלדה.</w:t>
            </w:r>
          </w:p>
        </w:tc>
        <w:tc>
          <w:tcPr>
            <w:tcW w:w="0" w:type="auto"/>
            <w:shd w:val="clear" w:color="000000" w:fill="FFFFFF"/>
          </w:tcPr>
          <w:p w14:paraId="7F5215C6" w14:textId="77777777" w:rsidR="000023D0" w:rsidRDefault="000023D0" w:rsidP="00424D32">
            <w:pPr>
              <w:spacing w:before="120"/>
              <w:rPr>
                <w:rFonts w:ascii="David" w:hAnsi="David" w:cs="David"/>
                <w:sz w:val="22"/>
                <w:szCs w:val="22"/>
                <w:rtl/>
              </w:rPr>
            </w:pPr>
          </w:p>
        </w:tc>
        <w:tc>
          <w:tcPr>
            <w:tcW w:w="0" w:type="auto"/>
            <w:shd w:val="clear" w:color="000000" w:fill="FFFFFF"/>
          </w:tcPr>
          <w:p w14:paraId="0B1A59B9" w14:textId="77777777" w:rsidR="000023D0" w:rsidRDefault="000023D0" w:rsidP="00424D32">
            <w:pPr>
              <w:spacing w:before="120"/>
              <w:rPr>
                <w:rFonts w:ascii="David" w:hAnsi="David" w:cs="David"/>
                <w:sz w:val="22"/>
                <w:szCs w:val="22"/>
                <w:rtl/>
              </w:rPr>
            </w:pPr>
          </w:p>
        </w:tc>
        <w:tc>
          <w:tcPr>
            <w:tcW w:w="0" w:type="auto"/>
            <w:shd w:val="clear" w:color="000000" w:fill="FFFFFF"/>
          </w:tcPr>
          <w:p w14:paraId="0CF0CD60" w14:textId="77777777" w:rsidR="000023D0" w:rsidRDefault="000023D0" w:rsidP="00424D32">
            <w:pPr>
              <w:spacing w:before="120"/>
              <w:rPr>
                <w:rFonts w:ascii="David" w:hAnsi="David" w:cs="David"/>
                <w:sz w:val="22"/>
                <w:szCs w:val="22"/>
                <w:rtl/>
              </w:rPr>
            </w:pPr>
          </w:p>
        </w:tc>
      </w:tr>
      <w:tr w:rsidR="000023D0" w14:paraId="145343F2" w14:textId="77777777" w:rsidTr="00346AC5">
        <w:trPr>
          <w:trHeight w:val="600"/>
        </w:trPr>
        <w:tc>
          <w:tcPr>
            <w:tcW w:w="674" w:type="dxa"/>
            <w:shd w:val="clear" w:color="000000" w:fill="FFFFFF"/>
          </w:tcPr>
          <w:p w14:paraId="5D545938" w14:textId="6D4D663F"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07EF9BA7" w14:textId="77777777" w:rsidR="000023D0" w:rsidRDefault="000023D0" w:rsidP="00424D32">
            <w:pPr>
              <w:spacing w:before="120"/>
              <w:rPr>
                <w:rFonts w:ascii="David" w:hAnsi="David" w:cs="David"/>
                <w:sz w:val="22"/>
                <w:szCs w:val="22"/>
                <w:rtl/>
              </w:rPr>
            </w:pPr>
            <w:r>
              <w:rPr>
                <w:rFonts w:ascii="David" w:hAnsi="David" w:cs="David"/>
                <w:sz w:val="22"/>
                <w:szCs w:val="22"/>
                <w:rtl/>
              </w:rPr>
              <w:t>ממשק משתמש</w:t>
            </w:r>
          </w:p>
        </w:tc>
        <w:tc>
          <w:tcPr>
            <w:tcW w:w="4769" w:type="dxa"/>
            <w:shd w:val="clear" w:color="000000" w:fill="FFFFFF"/>
          </w:tcPr>
          <w:p w14:paraId="0E331523"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תהיה אפשרות לבצע פעולות להעתקה והדבקה באמצעות מקש ימני בעכבר, עם פתיחת תפריט פעולות.</w:t>
            </w:r>
          </w:p>
        </w:tc>
        <w:tc>
          <w:tcPr>
            <w:tcW w:w="0" w:type="auto"/>
            <w:shd w:val="clear" w:color="000000" w:fill="FFFFFF"/>
          </w:tcPr>
          <w:p w14:paraId="58BE8D6C" w14:textId="77777777" w:rsidR="000023D0" w:rsidRDefault="000023D0" w:rsidP="00424D32">
            <w:pPr>
              <w:spacing w:before="120"/>
              <w:rPr>
                <w:rFonts w:ascii="David" w:hAnsi="David" w:cs="David"/>
                <w:sz w:val="22"/>
                <w:szCs w:val="22"/>
                <w:rtl/>
              </w:rPr>
            </w:pPr>
          </w:p>
        </w:tc>
        <w:tc>
          <w:tcPr>
            <w:tcW w:w="0" w:type="auto"/>
            <w:shd w:val="clear" w:color="000000" w:fill="FFFFFF"/>
          </w:tcPr>
          <w:p w14:paraId="21443A6F" w14:textId="77777777" w:rsidR="000023D0" w:rsidRDefault="000023D0" w:rsidP="00424D32">
            <w:pPr>
              <w:spacing w:before="120"/>
              <w:rPr>
                <w:rFonts w:ascii="David" w:hAnsi="David" w:cs="David"/>
                <w:sz w:val="22"/>
                <w:szCs w:val="22"/>
                <w:rtl/>
              </w:rPr>
            </w:pPr>
          </w:p>
        </w:tc>
        <w:tc>
          <w:tcPr>
            <w:tcW w:w="0" w:type="auto"/>
            <w:shd w:val="clear" w:color="000000" w:fill="FFFFFF"/>
          </w:tcPr>
          <w:p w14:paraId="518271C4" w14:textId="77777777" w:rsidR="000023D0" w:rsidRDefault="000023D0" w:rsidP="00424D32">
            <w:pPr>
              <w:spacing w:before="120"/>
              <w:rPr>
                <w:rFonts w:ascii="David" w:hAnsi="David" w:cs="David"/>
                <w:sz w:val="22"/>
                <w:szCs w:val="22"/>
                <w:rtl/>
              </w:rPr>
            </w:pPr>
          </w:p>
        </w:tc>
      </w:tr>
      <w:tr w:rsidR="000023D0" w14:paraId="08A4B4D9" w14:textId="77777777" w:rsidTr="00346AC5">
        <w:trPr>
          <w:trHeight w:val="600"/>
        </w:trPr>
        <w:tc>
          <w:tcPr>
            <w:tcW w:w="674" w:type="dxa"/>
            <w:shd w:val="clear" w:color="000000" w:fill="FFFFFF"/>
          </w:tcPr>
          <w:p w14:paraId="5962694A" w14:textId="4D5876EC"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2F6E1593" w14:textId="77777777" w:rsidR="000023D0" w:rsidRDefault="000023D0" w:rsidP="00424D32">
            <w:pPr>
              <w:spacing w:before="120"/>
              <w:rPr>
                <w:rFonts w:ascii="David" w:hAnsi="David" w:cs="David"/>
                <w:sz w:val="22"/>
                <w:szCs w:val="22"/>
                <w:rtl/>
              </w:rPr>
            </w:pPr>
            <w:r>
              <w:rPr>
                <w:rFonts w:ascii="David" w:hAnsi="David" w:cs="David"/>
                <w:sz w:val="22"/>
                <w:szCs w:val="22"/>
                <w:rtl/>
              </w:rPr>
              <w:t>קליטת קבצים חיצוניים</w:t>
            </w:r>
          </w:p>
        </w:tc>
        <w:tc>
          <w:tcPr>
            <w:tcW w:w="4769" w:type="dxa"/>
            <w:shd w:val="clear" w:color="000000" w:fill="FFFFFF"/>
          </w:tcPr>
          <w:p w14:paraId="2D3E6C24"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יהיה ניתן לקלוט נתונים ופקודות לפי מבנה קבוע או במבנה אקסל לרבות פקודת זיכוי.</w:t>
            </w:r>
          </w:p>
          <w:p w14:paraId="4EC75C59"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משתמש מורשה במועצה יוכל ליצור פקודות נוספות במבנה שהוא ייקבע</w:t>
            </w:r>
          </w:p>
          <w:p w14:paraId="512E8FCF"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ניתן יהיה לקלוט דפי בנק </w:t>
            </w:r>
          </w:p>
          <w:p w14:paraId="024FCB00"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ניתן יהיה לקלוט כרטסות של ספקים לצורך ביצוע התאמת כרטסות</w:t>
            </w:r>
          </w:p>
          <w:p w14:paraId="4A2B6776"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ניתן יהיה לקלוט לוחות סילוקין של הלוואות</w:t>
            </w:r>
          </w:p>
          <w:p w14:paraId="7E2CF700" w14:textId="77777777" w:rsidR="000023D0" w:rsidRDefault="000023D0" w:rsidP="00424D32">
            <w:pPr>
              <w:spacing w:before="120"/>
              <w:jc w:val="both"/>
              <w:rPr>
                <w:rFonts w:ascii="David" w:hAnsi="David" w:cs="David"/>
                <w:sz w:val="22"/>
                <w:szCs w:val="22"/>
                <w:rtl/>
              </w:rPr>
            </w:pPr>
            <w:r>
              <w:rPr>
                <w:rFonts w:ascii="David" w:hAnsi="David" w:cs="David"/>
                <w:sz w:val="22"/>
                <w:szCs w:val="22"/>
                <w:rtl/>
              </w:rPr>
              <w:lastRenderedPageBreak/>
              <w:t>חשוב מאוד: בתהליך הקליטה מתוך קובץ חיצוני יופעלו כל הבקרות שמופעלות בעת קליטת נתונים ידנית.</w:t>
            </w:r>
          </w:p>
        </w:tc>
        <w:tc>
          <w:tcPr>
            <w:tcW w:w="0" w:type="auto"/>
            <w:shd w:val="clear" w:color="000000" w:fill="FFFFFF"/>
          </w:tcPr>
          <w:p w14:paraId="1E0CC9BE" w14:textId="77777777" w:rsidR="000023D0" w:rsidRDefault="000023D0" w:rsidP="00424D32">
            <w:pPr>
              <w:spacing w:before="120"/>
              <w:rPr>
                <w:rFonts w:ascii="David" w:hAnsi="David" w:cs="David"/>
                <w:sz w:val="22"/>
                <w:szCs w:val="22"/>
                <w:rtl/>
              </w:rPr>
            </w:pPr>
          </w:p>
        </w:tc>
        <w:tc>
          <w:tcPr>
            <w:tcW w:w="0" w:type="auto"/>
            <w:shd w:val="clear" w:color="000000" w:fill="FFFFFF"/>
          </w:tcPr>
          <w:p w14:paraId="6BA4328C" w14:textId="77777777" w:rsidR="000023D0" w:rsidRDefault="000023D0" w:rsidP="00424D32">
            <w:pPr>
              <w:spacing w:before="120"/>
              <w:rPr>
                <w:rFonts w:ascii="David" w:hAnsi="David" w:cs="David"/>
                <w:sz w:val="22"/>
                <w:szCs w:val="22"/>
                <w:rtl/>
              </w:rPr>
            </w:pPr>
          </w:p>
        </w:tc>
        <w:tc>
          <w:tcPr>
            <w:tcW w:w="0" w:type="auto"/>
            <w:shd w:val="clear" w:color="000000" w:fill="FFFFFF"/>
          </w:tcPr>
          <w:p w14:paraId="15340B5D" w14:textId="77777777" w:rsidR="000023D0" w:rsidRDefault="000023D0" w:rsidP="00424D32">
            <w:pPr>
              <w:spacing w:before="120"/>
              <w:rPr>
                <w:rFonts w:ascii="David" w:hAnsi="David" w:cs="David"/>
                <w:sz w:val="22"/>
                <w:szCs w:val="22"/>
                <w:rtl/>
              </w:rPr>
            </w:pPr>
          </w:p>
        </w:tc>
      </w:tr>
      <w:tr w:rsidR="000023D0" w14:paraId="7133AED4" w14:textId="77777777" w:rsidTr="00346AC5">
        <w:trPr>
          <w:trHeight w:val="600"/>
        </w:trPr>
        <w:tc>
          <w:tcPr>
            <w:tcW w:w="674" w:type="dxa"/>
            <w:shd w:val="clear" w:color="000000" w:fill="FFFFFF"/>
          </w:tcPr>
          <w:p w14:paraId="31BA95F1" w14:textId="55D71546" w:rsidR="000023D0" w:rsidRPr="00346AC5" w:rsidRDefault="000023D0" w:rsidP="007F02E0">
            <w:pPr>
              <w:pStyle w:val="afd"/>
              <w:numPr>
                <w:ilvl w:val="0"/>
                <w:numId w:val="106"/>
              </w:numPr>
              <w:spacing w:before="120"/>
              <w:rPr>
                <w:sz w:val="22"/>
                <w:szCs w:val="22"/>
                <w:rtl/>
              </w:rPr>
            </w:pPr>
          </w:p>
        </w:tc>
        <w:tc>
          <w:tcPr>
            <w:tcW w:w="1041" w:type="dxa"/>
            <w:shd w:val="clear" w:color="000000" w:fill="FFFFFF"/>
          </w:tcPr>
          <w:p w14:paraId="5E16FF5D" w14:textId="77777777" w:rsidR="000023D0" w:rsidRDefault="000023D0" w:rsidP="00424D32">
            <w:pPr>
              <w:spacing w:before="120"/>
              <w:rPr>
                <w:rFonts w:ascii="David" w:hAnsi="David" w:cs="David"/>
                <w:sz w:val="22"/>
                <w:szCs w:val="22"/>
                <w:rtl/>
              </w:rPr>
            </w:pPr>
            <w:r>
              <w:rPr>
                <w:rFonts w:ascii="David" w:hAnsi="David" w:cs="David"/>
                <w:sz w:val="22"/>
                <w:szCs w:val="22"/>
                <w:rtl/>
              </w:rPr>
              <w:t>התאמות בנק</w:t>
            </w:r>
          </w:p>
        </w:tc>
        <w:tc>
          <w:tcPr>
            <w:tcW w:w="4769" w:type="dxa"/>
            <w:shd w:val="clear" w:color="000000" w:fill="FFFFFF"/>
          </w:tcPr>
          <w:p w14:paraId="334F7132"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תכלול מסכים לעריכת התאמות בנק לאחר קליטת דפי בנק</w:t>
            </w:r>
            <w:r>
              <w:rPr>
                <w:rFonts w:ascii="David" w:hAnsi="David" w:cs="David" w:hint="cs"/>
                <w:sz w:val="22"/>
                <w:szCs w:val="22"/>
                <w:rtl/>
              </w:rPr>
              <w:t>.</w:t>
            </w:r>
          </w:p>
        </w:tc>
        <w:tc>
          <w:tcPr>
            <w:tcW w:w="0" w:type="auto"/>
            <w:shd w:val="clear" w:color="000000" w:fill="FFFFFF"/>
          </w:tcPr>
          <w:p w14:paraId="09B65FE9" w14:textId="77777777" w:rsidR="000023D0" w:rsidRDefault="000023D0" w:rsidP="00424D32">
            <w:pPr>
              <w:spacing w:before="120"/>
              <w:rPr>
                <w:rFonts w:ascii="David" w:hAnsi="David" w:cs="David"/>
                <w:sz w:val="22"/>
                <w:szCs w:val="22"/>
                <w:rtl/>
              </w:rPr>
            </w:pPr>
          </w:p>
        </w:tc>
        <w:tc>
          <w:tcPr>
            <w:tcW w:w="0" w:type="auto"/>
            <w:shd w:val="clear" w:color="000000" w:fill="FFFFFF"/>
          </w:tcPr>
          <w:p w14:paraId="348A31D5" w14:textId="77777777" w:rsidR="000023D0" w:rsidRDefault="000023D0" w:rsidP="00424D32">
            <w:pPr>
              <w:spacing w:before="120"/>
              <w:rPr>
                <w:rFonts w:ascii="David" w:hAnsi="David" w:cs="David"/>
                <w:sz w:val="22"/>
                <w:szCs w:val="22"/>
                <w:rtl/>
              </w:rPr>
            </w:pPr>
          </w:p>
        </w:tc>
        <w:tc>
          <w:tcPr>
            <w:tcW w:w="0" w:type="auto"/>
            <w:shd w:val="clear" w:color="000000" w:fill="FFFFFF"/>
          </w:tcPr>
          <w:p w14:paraId="34A67718" w14:textId="77777777" w:rsidR="000023D0" w:rsidRDefault="000023D0" w:rsidP="00424D32">
            <w:pPr>
              <w:spacing w:before="120"/>
              <w:rPr>
                <w:rFonts w:ascii="David" w:hAnsi="David" w:cs="David"/>
                <w:sz w:val="22"/>
                <w:szCs w:val="22"/>
                <w:rtl/>
              </w:rPr>
            </w:pPr>
          </w:p>
        </w:tc>
      </w:tr>
      <w:tr w:rsidR="000023D0" w14:paraId="4CA79ABE" w14:textId="77777777" w:rsidTr="00346AC5">
        <w:trPr>
          <w:trHeight w:val="600"/>
        </w:trPr>
        <w:tc>
          <w:tcPr>
            <w:tcW w:w="674" w:type="dxa"/>
            <w:shd w:val="clear" w:color="000000" w:fill="FFFFFF"/>
          </w:tcPr>
          <w:p w14:paraId="66C6F66C" w14:textId="3757FA98"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79E86D5D" w14:textId="77777777" w:rsidR="000023D0" w:rsidRDefault="000023D0" w:rsidP="00424D32">
            <w:pPr>
              <w:spacing w:before="120"/>
              <w:rPr>
                <w:rFonts w:ascii="David" w:hAnsi="David" w:cs="David"/>
                <w:sz w:val="22"/>
                <w:szCs w:val="22"/>
                <w:rtl/>
              </w:rPr>
            </w:pPr>
            <w:r>
              <w:rPr>
                <w:rFonts w:ascii="David" w:hAnsi="David" w:cs="David"/>
                <w:sz w:val="22"/>
                <w:szCs w:val="22"/>
                <w:rtl/>
              </w:rPr>
              <w:t>התאמות כרטיסי אשראי</w:t>
            </w:r>
          </w:p>
        </w:tc>
        <w:tc>
          <w:tcPr>
            <w:tcW w:w="4769" w:type="dxa"/>
            <w:shd w:val="clear" w:color="000000" w:fill="FFFFFF"/>
          </w:tcPr>
          <w:p w14:paraId="64B88AB5"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תכלול מסכים להתאמות כרטיסי אשראי.</w:t>
            </w:r>
          </w:p>
          <w:p w14:paraId="16AE40C3"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ההתאמה תיעשה לאורך כל הנקודות:</w:t>
            </w:r>
          </w:p>
          <w:p w14:paraId="35F727BF" w14:textId="77777777" w:rsidR="000023D0" w:rsidRDefault="000023D0" w:rsidP="00424D32">
            <w:pPr>
              <w:jc w:val="both"/>
              <w:rPr>
                <w:rFonts w:ascii="David" w:hAnsi="David" w:cs="David"/>
                <w:sz w:val="22"/>
                <w:szCs w:val="22"/>
                <w:rtl/>
              </w:rPr>
            </w:pPr>
            <w:r>
              <w:rPr>
                <w:rFonts w:ascii="David" w:hAnsi="David" w:cs="David"/>
                <w:sz w:val="22"/>
                <w:szCs w:val="22"/>
                <w:rtl/>
              </w:rPr>
              <w:t xml:space="preserve">- רישום הכנסה במערכת הגביה, </w:t>
            </w:r>
          </w:p>
          <w:p w14:paraId="65BC98FC" w14:textId="77777777" w:rsidR="000023D0" w:rsidRDefault="000023D0" w:rsidP="00424D32">
            <w:pPr>
              <w:jc w:val="both"/>
              <w:rPr>
                <w:rFonts w:ascii="David" w:hAnsi="David" w:cs="David"/>
                <w:sz w:val="22"/>
                <w:szCs w:val="22"/>
                <w:rtl/>
              </w:rPr>
            </w:pPr>
            <w:r>
              <w:rPr>
                <w:rFonts w:ascii="David" w:hAnsi="David" w:cs="David"/>
                <w:sz w:val="22"/>
                <w:szCs w:val="22"/>
                <w:rtl/>
              </w:rPr>
              <w:t xml:space="preserve">- שידור </w:t>
            </w:r>
            <w:proofErr w:type="spellStart"/>
            <w:r>
              <w:rPr>
                <w:rFonts w:ascii="David" w:hAnsi="David" w:cs="David"/>
                <w:sz w:val="22"/>
                <w:szCs w:val="22"/>
                <w:rtl/>
              </w:rPr>
              <w:t>לשב"א</w:t>
            </w:r>
            <w:proofErr w:type="spellEnd"/>
            <w:r>
              <w:rPr>
                <w:rFonts w:ascii="David" w:hAnsi="David" w:cs="David"/>
                <w:sz w:val="22"/>
                <w:szCs w:val="22"/>
                <w:rtl/>
              </w:rPr>
              <w:t xml:space="preserve">, </w:t>
            </w:r>
          </w:p>
          <w:p w14:paraId="0F45EA25" w14:textId="77777777" w:rsidR="000023D0" w:rsidRDefault="000023D0" w:rsidP="00424D32">
            <w:pPr>
              <w:jc w:val="both"/>
              <w:rPr>
                <w:rFonts w:ascii="David" w:hAnsi="David" w:cs="David"/>
                <w:sz w:val="22"/>
                <w:szCs w:val="22"/>
                <w:rtl/>
              </w:rPr>
            </w:pPr>
            <w:r>
              <w:rPr>
                <w:rFonts w:ascii="David" w:hAnsi="David" w:cs="David"/>
                <w:sz w:val="22"/>
                <w:szCs w:val="22"/>
                <w:rtl/>
              </w:rPr>
              <w:t>- רישום בכרטיס הנהלת חשבונות של חברת כרטיסי אשראי</w:t>
            </w:r>
            <w:r>
              <w:rPr>
                <w:rFonts w:ascii="David" w:hAnsi="David" w:cs="David" w:hint="cs"/>
                <w:sz w:val="22"/>
                <w:szCs w:val="22"/>
                <w:rtl/>
              </w:rPr>
              <w:t>,</w:t>
            </w:r>
          </w:p>
          <w:p w14:paraId="083444D1" w14:textId="77777777" w:rsidR="000023D0" w:rsidRDefault="000023D0" w:rsidP="00424D32">
            <w:pPr>
              <w:jc w:val="both"/>
              <w:rPr>
                <w:rFonts w:ascii="David" w:hAnsi="David" w:cs="David"/>
                <w:sz w:val="22"/>
                <w:szCs w:val="22"/>
                <w:rtl/>
              </w:rPr>
            </w:pPr>
            <w:r>
              <w:rPr>
                <w:rFonts w:ascii="David" w:hAnsi="David" w:cs="David"/>
                <w:sz w:val="22"/>
                <w:szCs w:val="22"/>
                <w:rtl/>
              </w:rPr>
              <w:t>- קבלת הכספים מחברת כרטיסי אשראי בבנק</w:t>
            </w:r>
            <w:r>
              <w:rPr>
                <w:rFonts w:ascii="David" w:hAnsi="David" w:cs="David" w:hint="cs"/>
                <w:sz w:val="22"/>
                <w:szCs w:val="22"/>
                <w:rtl/>
              </w:rPr>
              <w:t>.</w:t>
            </w:r>
          </w:p>
        </w:tc>
        <w:tc>
          <w:tcPr>
            <w:tcW w:w="0" w:type="auto"/>
            <w:shd w:val="clear" w:color="000000" w:fill="FFFFFF"/>
          </w:tcPr>
          <w:p w14:paraId="5840C251" w14:textId="77777777" w:rsidR="000023D0" w:rsidRDefault="000023D0" w:rsidP="00424D32">
            <w:pPr>
              <w:spacing w:before="120"/>
              <w:rPr>
                <w:rFonts w:ascii="David" w:hAnsi="David" w:cs="David"/>
                <w:sz w:val="22"/>
                <w:szCs w:val="22"/>
                <w:rtl/>
              </w:rPr>
            </w:pPr>
          </w:p>
        </w:tc>
        <w:tc>
          <w:tcPr>
            <w:tcW w:w="0" w:type="auto"/>
            <w:shd w:val="clear" w:color="000000" w:fill="FFFFFF"/>
          </w:tcPr>
          <w:p w14:paraId="476B86B3" w14:textId="77777777" w:rsidR="000023D0" w:rsidRDefault="000023D0" w:rsidP="00424D32">
            <w:pPr>
              <w:spacing w:before="120"/>
              <w:rPr>
                <w:rFonts w:ascii="David" w:hAnsi="David" w:cs="David"/>
                <w:sz w:val="22"/>
                <w:szCs w:val="22"/>
                <w:rtl/>
              </w:rPr>
            </w:pPr>
          </w:p>
        </w:tc>
        <w:tc>
          <w:tcPr>
            <w:tcW w:w="0" w:type="auto"/>
            <w:shd w:val="clear" w:color="000000" w:fill="FFFFFF"/>
          </w:tcPr>
          <w:p w14:paraId="031B62BD" w14:textId="77777777" w:rsidR="000023D0" w:rsidRDefault="000023D0" w:rsidP="00424D32">
            <w:pPr>
              <w:spacing w:before="120"/>
              <w:rPr>
                <w:rFonts w:ascii="David" w:hAnsi="David" w:cs="David"/>
                <w:sz w:val="22"/>
                <w:szCs w:val="22"/>
                <w:rtl/>
              </w:rPr>
            </w:pPr>
          </w:p>
        </w:tc>
      </w:tr>
      <w:tr w:rsidR="000023D0" w14:paraId="45D8D382" w14:textId="77777777" w:rsidTr="00346AC5">
        <w:trPr>
          <w:trHeight w:val="600"/>
        </w:trPr>
        <w:tc>
          <w:tcPr>
            <w:tcW w:w="674" w:type="dxa"/>
            <w:shd w:val="clear" w:color="000000" w:fill="FFFFFF"/>
          </w:tcPr>
          <w:p w14:paraId="54E839B3" w14:textId="45355CBB" w:rsidR="000023D0" w:rsidRPr="00346AC5" w:rsidRDefault="000023D0" w:rsidP="007F02E0">
            <w:pPr>
              <w:pStyle w:val="afd"/>
              <w:numPr>
                <w:ilvl w:val="0"/>
                <w:numId w:val="106"/>
              </w:numPr>
              <w:spacing w:before="120"/>
              <w:rPr>
                <w:rFonts w:ascii="David" w:hAnsi="David" w:cs="David"/>
                <w:sz w:val="22"/>
                <w:szCs w:val="22"/>
                <w:rtl/>
              </w:rPr>
            </w:pPr>
          </w:p>
        </w:tc>
        <w:tc>
          <w:tcPr>
            <w:tcW w:w="1041" w:type="dxa"/>
            <w:shd w:val="clear" w:color="000000" w:fill="FFFFFF"/>
          </w:tcPr>
          <w:p w14:paraId="6BFA6E3A" w14:textId="77777777" w:rsidR="000023D0" w:rsidRDefault="000023D0" w:rsidP="00424D32">
            <w:pPr>
              <w:spacing w:before="120"/>
              <w:rPr>
                <w:rFonts w:ascii="David" w:hAnsi="David" w:cs="David"/>
                <w:sz w:val="22"/>
                <w:szCs w:val="22"/>
                <w:rtl/>
              </w:rPr>
            </w:pPr>
            <w:r>
              <w:rPr>
                <w:rFonts w:ascii="David" w:hAnsi="David" w:cs="David"/>
                <w:sz w:val="22"/>
                <w:szCs w:val="22"/>
                <w:rtl/>
              </w:rPr>
              <w:t>רישום עמלות כרטיסי אשראי</w:t>
            </w:r>
          </w:p>
        </w:tc>
        <w:tc>
          <w:tcPr>
            <w:tcW w:w="4769" w:type="dxa"/>
            <w:shd w:val="clear" w:color="000000" w:fill="FFFFFF"/>
          </w:tcPr>
          <w:p w14:paraId="01639DFC"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יהיה ממשק לחברות כרטיסי אשראי לקבלת חשבונית מהחברה ורישום עמלות מתוך החשבונית</w:t>
            </w:r>
            <w:r>
              <w:rPr>
                <w:rFonts w:ascii="David" w:hAnsi="David" w:cs="David" w:hint="cs"/>
                <w:sz w:val="22"/>
                <w:szCs w:val="22"/>
                <w:rtl/>
              </w:rPr>
              <w:t>.</w:t>
            </w:r>
          </w:p>
        </w:tc>
        <w:tc>
          <w:tcPr>
            <w:tcW w:w="0" w:type="auto"/>
            <w:shd w:val="clear" w:color="000000" w:fill="FFFFFF"/>
          </w:tcPr>
          <w:p w14:paraId="65B08A36" w14:textId="77777777" w:rsidR="000023D0" w:rsidRDefault="000023D0" w:rsidP="00424D32">
            <w:pPr>
              <w:spacing w:before="120"/>
              <w:rPr>
                <w:rFonts w:ascii="David" w:hAnsi="David" w:cs="David"/>
                <w:sz w:val="22"/>
                <w:szCs w:val="22"/>
                <w:rtl/>
              </w:rPr>
            </w:pPr>
          </w:p>
        </w:tc>
        <w:tc>
          <w:tcPr>
            <w:tcW w:w="0" w:type="auto"/>
            <w:shd w:val="clear" w:color="000000" w:fill="FFFFFF"/>
          </w:tcPr>
          <w:p w14:paraId="40B32644" w14:textId="77777777" w:rsidR="000023D0" w:rsidRDefault="000023D0" w:rsidP="00424D32">
            <w:pPr>
              <w:spacing w:before="120"/>
              <w:rPr>
                <w:rFonts w:ascii="David" w:hAnsi="David" w:cs="David"/>
                <w:sz w:val="22"/>
                <w:szCs w:val="22"/>
                <w:rtl/>
              </w:rPr>
            </w:pPr>
          </w:p>
        </w:tc>
        <w:tc>
          <w:tcPr>
            <w:tcW w:w="0" w:type="auto"/>
            <w:shd w:val="clear" w:color="000000" w:fill="FFFFFF"/>
          </w:tcPr>
          <w:p w14:paraId="33CFCC2E" w14:textId="77777777" w:rsidR="000023D0" w:rsidRDefault="000023D0" w:rsidP="00424D32">
            <w:pPr>
              <w:spacing w:before="120"/>
              <w:rPr>
                <w:rFonts w:ascii="David" w:hAnsi="David" w:cs="David"/>
                <w:sz w:val="22"/>
                <w:szCs w:val="22"/>
                <w:rtl/>
              </w:rPr>
            </w:pPr>
          </w:p>
        </w:tc>
      </w:tr>
      <w:tr w:rsidR="000023D0" w14:paraId="4BEA1F33" w14:textId="77777777" w:rsidTr="00346AC5">
        <w:trPr>
          <w:trHeight w:val="600"/>
        </w:trPr>
        <w:tc>
          <w:tcPr>
            <w:tcW w:w="674" w:type="dxa"/>
            <w:shd w:val="clear" w:color="000000" w:fill="FFFFFF"/>
          </w:tcPr>
          <w:p w14:paraId="2A36F10E" w14:textId="2B333EA9"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18CA5CDC" w14:textId="77777777" w:rsidR="000023D0" w:rsidRDefault="000023D0" w:rsidP="00424D32">
            <w:pPr>
              <w:spacing w:before="120"/>
              <w:rPr>
                <w:rFonts w:ascii="David" w:hAnsi="David" w:cs="David"/>
                <w:sz w:val="22"/>
                <w:szCs w:val="22"/>
                <w:rtl/>
              </w:rPr>
            </w:pPr>
            <w:r>
              <w:rPr>
                <w:rFonts w:ascii="David" w:hAnsi="David" w:cs="David"/>
                <w:sz w:val="22"/>
                <w:szCs w:val="22"/>
                <w:rtl/>
              </w:rPr>
              <w:t>סריקת מסמכים וקישורם</w:t>
            </w:r>
          </w:p>
        </w:tc>
        <w:tc>
          <w:tcPr>
            <w:tcW w:w="4769" w:type="dxa"/>
            <w:shd w:val="clear" w:color="000000" w:fill="FFFFFF"/>
          </w:tcPr>
          <w:p w14:paraId="2659354C"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המערכת תאפשר סריקת מסמכים לכל </w:t>
            </w:r>
            <w:proofErr w:type="spellStart"/>
            <w:r>
              <w:rPr>
                <w:rFonts w:ascii="David" w:hAnsi="David" w:cs="David"/>
                <w:sz w:val="22"/>
                <w:szCs w:val="22"/>
                <w:rtl/>
              </w:rPr>
              <w:t>יישות</w:t>
            </w:r>
            <w:proofErr w:type="spellEnd"/>
            <w:r>
              <w:rPr>
                <w:rFonts w:ascii="David" w:hAnsi="David" w:cs="David"/>
                <w:sz w:val="22"/>
                <w:szCs w:val="22"/>
                <w:rtl/>
              </w:rPr>
              <w:t xml:space="preserve"> במערכת לרבות חשבוניות, פקודות ועוד.</w:t>
            </w:r>
          </w:p>
        </w:tc>
        <w:tc>
          <w:tcPr>
            <w:tcW w:w="0" w:type="auto"/>
            <w:shd w:val="clear" w:color="000000" w:fill="FFFFFF"/>
          </w:tcPr>
          <w:p w14:paraId="475E6220" w14:textId="77777777" w:rsidR="000023D0" w:rsidRDefault="000023D0" w:rsidP="00424D32">
            <w:pPr>
              <w:spacing w:before="120"/>
              <w:rPr>
                <w:rFonts w:ascii="David" w:hAnsi="David" w:cs="David"/>
                <w:sz w:val="22"/>
                <w:szCs w:val="22"/>
                <w:rtl/>
              </w:rPr>
            </w:pPr>
          </w:p>
        </w:tc>
        <w:tc>
          <w:tcPr>
            <w:tcW w:w="0" w:type="auto"/>
            <w:shd w:val="clear" w:color="000000" w:fill="FFFFFF"/>
          </w:tcPr>
          <w:p w14:paraId="0AE74457" w14:textId="77777777" w:rsidR="000023D0" w:rsidRDefault="000023D0" w:rsidP="00424D32">
            <w:pPr>
              <w:spacing w:before="120"/>
              <w:rPr>
                <w:rFonts w:ascii="David" w:hAnsi="David" w:cs="David"/>
                <w:sz w:val="22"/>
                <w:szCs w:val="22"/>
                <w:rtl/>
              </w:rPr>
            </w:pPr>
          </w:p>
        </w:tc>
        <w:tc>
          <w:tcPr>
            <w:tcW w:w="0" w:type="auto"/>
            <w:shd w:val="clear" w:color="000000" w:fill="FFFFFF"/>
          </w:tcPr>
          <w:p w14:paraId="6535617F" w14:textId="77777777" w:rsidR="000023D0" w:rsidRDefault="000023D0" w:rsidP="00424D32">
            <w:pPr>
              <w:spacing w:before="120"/>
              <w:rPr>
                <w:rFonts w:ascii="David" w:hAnsi="David" w:cs="David"/>
                <w:sz w:val="22"/>
                <w:szCs w:val="22"/>
                <w:rtl/>
              </w:rPr>
            </w:pPr>
          </w:p>
        </w:tc>
      </w:tr>
      <w:tr w:rsidR="000023D0" w14:paraId="3BE2E4AF" w14:textId="77777777" w:rsidTr="00346AC5">
        <w:trPr>
          <w:trHeight w:val="600"/>
        </w:trPr>
        <w:tc>
          <w:tcPr>
            <w:tcW w:w="674" w:type="dxa"/>
            <w:shd w:val="clear" w:color="000000" w:fill="FFFFFF"/>
          </w:tcPr>
          <w:p w14:paraId="6FBBCE1A" w14:textId="67F7B33B"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12DEAED7" w14:textId="77777777" w:rsidR="000023D0" w:rsidRDefault="000023D0" w:rsidP="00424D32">
            <w:pPr>
              <w:spacing w:before="120"/>
              <w:rPr>
                <w:rFonts w:ascii="David" w:hAnsi="David" w:cs="David"/>
                <w:sz w:val="22"/>
                <w:szCs w:val="22"/>
                <w:rtl/>
              </w:rPr>
            </w:pPr>
            <w:r>
              <w:rPr>
                <w:rFonts w:ascii="David" w:hAnsi="David" w:cs="David"/>
                <w:sz w:val="22"/>
                <w:szCs w:val="22"/>
                <w:rtl/>
              </w:rPr>
              <w:t>קישורים בין נתונים</w:t>
            </w:r>
          </w:p>
        </w:tc>
        <w:tc>
          <w:tcPr>
            <w:tcW w:w="4769" w:type="dxa"/>
            <w:shd w:val="clear" w:color="000000" w:fill="FFFFFF"/>
          </w:tcPr>
          <w:p w14:paraId="03E61718"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קישור בין חשבוניות לחוזים במערכת,</w:t>
            </w:r>
            <w:r>
              <w:rPr>
                <w:rFonts w:ascii="David" w:hAnsi="David" w:cs="David" w:hint="cs"/>
                <w:sz w:val="22"/>
                <w:szCs w:val="22"/>
                <w:rtl/>
              </w:rPr>
              <w:t xml:space="preserve"> </w:t>
            </w:r>
            <w:r>
              <w:rPr>
                <w:rFonts w:ascii="David" w:hAnsi="David" w:cs="David"/>
                <w:sz w:val="22"/>
                <w:szCs w:val="22"/>
                <w:rtl/>
              </w:rPr>
              <w:t>תפרט כל חשבונית מהו מקורה במערכת דהיינו חוזה,</w:t>
            </w:r>
            <w:r>
              <w:rPr>
                <w:rFonts w:ascii="David" w:hAnsi="David" w:cs="David" w:hint="cs"/>
                <w:sz w:val="22"/>
                <w:szCs w:val="22"/>
                <w:rtl/>
              </w:rPr>
              <w:t xml:space="preserve"> </w:t>
            </w:r>
            <w:r>
              <w:rPr>
                <w:rFonts w:ascii="David" w:hAnsi="David" w:cs="David"/>
                <w:sz w:val="22"/>
                <w:szCs w:val="22"/>
                <w:rtl/>
              </w:rPr>
              <w:t>הזמנה וכו'</w:t>
            </w:r>
            <w:r>
              <w:rPr>
                <w:rFonts w:ascii="David" w:hAnsi="David" w:cs="David" w:hint="cs"/>
                <w:sz w:val="22"/>
                <w:szCs w:val="22"/>
                <w:rtl/>
              </w:rPr>
              <w:t>.</w:t>
            </w:r>
          </w:p>
        </w:tc>
        <w:tc>
          <w:tcPr>
            <w:tcW w:w="0" w:type="auto"/>
            <w:shd w:val="clear" w:color="000000" w:fill="FFFFFF"/>
          </w:tcPr>
          <w:p w14:paraId="2D10B4E8" w14:textId="77777777" w:rsidR="000023D0" w:rsidRDefault="000023D0" w:rsidP="00424D32">
            <w:pPr>
              <w:spacing w:before="120"/>
              <w:rPr>
                <w:rFonts w:ascii="David" w:hAnsi="David" w:cs="David"/>
                <w:sz w:val="22"/>
                <w:szCs w:val="22"/>
                <w:rtl/>
              </w:rPr>
            </w:pPr>
          </w:p>
        </w:tc>
        <w:tc>
          <w:tcPr>
            <w:tcW w:w="0" w:type="auto"/>
            <w:shd w:val="clear" w:color="000000" w:fill="FFFFFF"/>
          </w:tcPr>
          <w:p w14:paraId="74F9032B" w14:textId="77777777" w:rsidR="000023D0" w:rsidRDefault="000023D0" w:rsidP="00424D32">
            <w:pPr>
              <w:spacing w:before="120"/>
              <w:rPr>
                <w:rFonts w:ascii="David" w:hAnsi="David" w:cs="David"/>
                <w:sz w:val="22"/>
                <w:szCs w:val="22"/>
                <w:rtl/>
              </w:rPr>
            </w:pPr>
          </w:p>
        </w:tc>
        <w:tc>
          <w:tcPr>
            <w:tcW w:w="0" w:type="auto"/>
            <w:shd w:val="clear" w:color="000000" w:fill="FFFFFF"/>
          </w:tcPr>
          <w:p w14:paraId="0FFB6F20" w14:textId="77777777" w:rsidR="000023D0" w:rsidRDefault="000023D0" w:rsidP="00424D32">
            <w:pPr>
              <w:spacing w:before="120"/>
              <w:rPr>
                <w:rFonts w:ascii="David" w:hAnsi="David" w:cs="David"/>
                <w:sz w:val="22"/>
                <w:szCs w:val="22"/>
                <w:rtl/>
              </w:rPr>
            </w:pPr>
          </w:p>
        </w:tc>
      </w:tr>
      <w:tr w:rsidR="000023D0" w14:paraId="3096B449" w14:textId="77777777" w:rsidTr="00346AC5">
        <w:trPr>
          <w:trHeight w:val="600"/>
        </w:trPr>
        <w:tc>
          <w:tcPr>
            <w:tcW w:w="674" w:type="dxa"/>
            <w:shd w:val="clear" w:color="000000" w:fill="FFFFFF"/>
          </w:tcPr>
          <w:p w14:paraId="0A6BE10C" w14:textId="24A3D679" w:rsidR="000023D0" w:rsidRPr="00346AC5" w:rsidRDefault="000023D0" w:rsidP="007F02E0">
            <w:pPr>
              <w:pStyle w:val="afd"/>
              <w:numPr>
                <w:ilvl w:val="0"/>
                <w:numId w:val="106"/>
              </w:numPr>
              <w:spacing w:before="120"/>
              <w:rPr>
                <w:rFonts w:ascii="David" w:hAnsi="David" w:cs="David"/>
                <w:sz w:val="22"/>
                <w:szCs w:val="22"/>
                <w:rtl/>
              </w:rPr>
            </w:pPr>
          </w:p>
        </w:tc>
        <w:tc>
          <w:tcPr>
            <w:tcW w:w="1041" w:type="dxa"/>
            <w:shd w:val="clear" w:color="000000" w:fill="FFFFFF"/>
          </w:tcPr>
          <w:p w14:paraId="67A54A2C" w14:textId="77777777" w:rsidR="000023D0" w:rsidRDefault="000023D0" w:rsidP="00424D32">
            <w:pPr>
              <w:spacing w:before="120"/>
              <w:rPr>
                <w:rFonts w:ascii="David" w:hAnsi="David" w:cs="David"/>
                <w:sz w:val="22"/>
                <w:szCs w:val="22"/>
                <w:rtl/>
              </w:rPr>
            </w:pPr>
            <w:r>
              <w:rPr>
                <w:rFonts w:ascii="David" w:hAnsi="David" w:cs="David"/>
                <w:sz w:val="22"/>
                <w:szCs w:val="22"/>
                <w:rtl/>
              </w:rPr>
              <w:t>ייצוא נתונים</w:t>
            </w:r>
          </w:p>
        </w:tc>
        <w:tc>
          <w:tcPr>
            <w:tcW w:w="4769" w:type="dxa"/>
            <w:shd w:val="clear" w:color="000000" w:fill="FFFFFF"/>
          </w:tcPr>
          <w:p w14:paraId="4B1B5865"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המערכת תאפשר הורדה לאקסל נתונים מכל מסך במערכת, מכול דוח או </w:t>
            </w:r>
            <w:proofErr w:type="spellStart"/>
            <w:r>
              <w:rPr>
                <w:rFonts w:ascii="David" w:hAnsi="David" w:cs="David"/>
                <w:sz w:val="22"/>
                <w:szCs w:val="22"/>
                <w:rtl/>
              </w:rPr>
              <w:t>שאילתא</w:t>
            </w:r>
            <w:proofErr w:type="spellEnd"/>
          </w:p>
        </w:tc>
        <w:tc>
          <w:tcPr>
            <w:tcW w:w="0" w:type="auto"/>
            <w:shd w:val="clear" w:color="000000" w:fill="FFFFFF"/>
          </w:tcPr>
          <w:p w14:paraId="731AEF6F" w14:textId="77777777" w:rsidR="000023D0" w:rsidRDefault="000023D0" w:rsidP="00424D32">
            <w:pPr>
              <w:spacing w:before="120"/>
              <w:rPr>
                <w:rFonts w:ascii="David" w:hAnsi="David" w:cs="David"/>
                <w:sz w:val="22"/>
                <w:szCs w:val="22"/>
                <w:rtl/>
              </w:rPr>
            </w:pPr>
          </w:p>
        </w:tc>
        <w:tc>
          <w:tcPr>
            <w:tcW w:w="0" w:type="auto"/>
            <w:shd w:val="clear" w:color="000000" w:fill="FFFFFF"/>
          </w:tcPr>
          <w:p w14:paraId="6B605FDF" w14:textId="77777777" w:rsidR="000023D0" w:rsidRDefault="000023D0" w:rsidP="00424D32">
            <w:pPr>
              <w:spacing w:before="120"/>
              <w:rPr>
                <w:rFonts w:ascii="David" w:hAnsi="David" w:cs="David"/>
                <w:sz w:val="22"/>
                <w:szCs w:val="22"/>
                <w:rtl/>
              </w:rPr>
            </w:pPr>
          </w:p>
        </w:tc>
        <w:tc>
          <w:tcPr>
            <w:tcW w:w="0" w:type="auto"/>
            <w:shd w:val="clear" w:color="000000" w:fill="FFFFFF"/>
          </w:tcPr>
          <w:p w14:paraId="6B4AD33D" w14:textId="77777777" w:rsidR="000023D0" w:rsidRDefault="000023D0" w:rsidP="00424D32">
            <w:pPr>
              <w:spacing w:before="120"/>
              <w:rPr>
                <w:rFonts w:ascii="David" w:hAnsi="David" w:cs="David"/>
                <w:sz w:val="22"/>
                <w:szCs w:val="22"/>
                <w:rtl/>
              </w:rPr>
            </w:pPr>
          </w:p>
        </w:tc>
      </w:tr>
      <w:tr w:rsidR="000023D0" w14:paraId="1EC942E0" w14:textId="77777777" w:rsidTr="00346AC5">
        <w:trPr>
          <w:trHeight w:val="551"/>
        </w:trPr>
        <w:tc>
          <w:tcPr>
            <w:tcW w:w="674" w:type="dxa"/>
            <w:shd w:val="clear" w:color="000000" w:fill="FFFFFF"/>
          </w:tcPr>
          <w:p w14:paraId="208F285E" w14:textId="3C6792FC" w:rsidR="000023D0" w:rsidRPr="00346AC5" w:rsidRDefault="000023D0" w:rsidP="007F02E0">
            <w:pPr>
              <w:pStyle w:val="afd"/>
              <w:numPr>
                <w:ilvl w:val="0"/>
                <w:numId w:val="106"/>
              </w:numPr>
              <w:spacing w:before="120"/>
              <w:rPr>
                <w:rFonts w:ascii="David" w:hAnsi="David" w:cs="David"/>
                <w:sz w:val="22"/>
                <w:szCs w:val="22"/>
                <w:rtl/>
              </w:rPr>
            </w:pPr>
          </w:p>
        </w:tc>
        <w:tc>
          <w:tcPr>
            <w:tcW w:w="1041" w:type="dxa"/>
            <w:shd w:val="clear" w:color="000000" w:fill="FFFFFF"/>
          </w:tcPr>
          <w:p w14:paraId="2F0C5B71" w14:textId="77777777" w:rsidR="000023D0" w:rsidRDefault="000023D0" w:rsidP="00424D32">
            <w:pPr>
              <w:spacing w:before="120"/>
              <w:rPr>
                <w:rFonts w:ascii="David" w:hAnsi="David" w:cs="David"/>
                <w:sz w:val="22"/>
                <w:szCs w:val="22"/>
                <w:rtl/>
              </w:rPr>
            </w:pPr>
            <w:r>
              <w:rPr>
                <w:rFonts w:ascii="David" w:hAnsi="David" w:cs="David"/>
                <w:sz w:val="22"/>
                <w:szCs w:val="22"/>
                <w:rtl/>
              </w:rPr>
              <w:t>ממשקים</w:t>
            </w:r>
          </w:p>
        </w:tc>
        <w:tc>
          <w:tcPr>
            <w:tcW w:w="4769" w:type="dxa"/>
            <w:shd w:val="clear" w:color="000000" w:fill="FFFFFF"/>
          </w:tcPr>
          <w:p w14:paraId="081CC7DC"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תקלוט ממשקים מכל מערכת הכנסות שפועלת ותפעל במועצה.</w:t>
            </w:r>
          </w:p>
        </w:tc>
        <w:tc>
          <w:tcPr>
            <w:tcW w:w="0" w:type="auto"/>
            <w:shd w:val="clear" w:color="000000" w:fill="FFFFFF"/>
          </w:tcPr>
          <w:p w14:paraId="532BF32D" w14:textId="77777777" w:rsidR="000023D0" w:rsidRDefault="000023D0" w:rsidP="00424D32">
            <w:pPr>
              <w:spacing w:before="120"/>
              <w:rPr>
                <w:rFonts w:ascii="David" w:hAnsi="David" w:cs="David"/>
                <w:sz w:val="22"/>
                <w:szCs w:val="22"/>
                <w:rtl/>
              </w:rPr>
            </w:pPr>
          </w:p>
        </w:tc>
        <w:tc>
          <w:tcPr>
            <w:tcW w:w="0" w:type="auto"/>
            <w:shd w:val="clear" w:color="000000" w:fill="FFFFFF"/>
          </w:tcPr>
          <w:p w14:paraId="581CDE49" w14:textId="77777777" w:rsidR="000023D0" w:rsidRDefault="000023D0" w:rsidP="00424D32">
            <w:pPr>
              <w:spacing w:before="120"/>
              <w:rPr>
                <w:rFonts w:ascii="David" w:hAnsi="David" w:cs="David"/>
                <w:sz w:val="22"/>
                <w:szCs w:val="22"/>
                <w:rtl/>
              </w:rPr>
            </w:pPr>
          </w:p>
        </w:tc>
        <w:tc>
          <w:tcPr>
            <w:tcW w:w="0" w:type="auto"/>
            <w:shd w:val="clear" w:color="000000" w:fill="FFFFFF"/>
          </w:tcPr>
          <w:p w14:paraId="668887A9" w14:textId="77777777" w:rsidR="000023D0" w:rsidRDefault="000023D0" w:rsidP="00424D32">
            <w:pPr>
              <w:spacing w:before="120"/>
              <w:rPr>
                <w:rFonts w:ascii="David" w:hAnsi="David" w:cs="David"/>
                <w:sz w:val="22"/>
                <w:szCs w:val="22"/>
                <w:rtl/>
              </w:rPr>
            </w:pPr>
          </w:p>
        </w:tc>
      </w:tr>
      <w:tr w:rsidR="000023D0" w14:paraId="557E3968" w14:textId="77777777" w:rsidTr="00346AC5">
        <w:trPr>
          <w:trHeight w:val="600"/>
        </w:trPr>
        <w:tc>
          <w:tcPr>
            <w:tcW w:w="674" w:type="dxa"/>
            <w:shd w:val="clear" w:color="000000" w:fill="FFFFFF"/>
          </w:tcPr>
          <w:p w14:paraId="2A17551B" w14:textId="6C7E9BC5"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5C28BC75" w14:textId="77777777" w:rsidR="000023D0" w:rsidRDefault="000023D0" w:rsidP="00424D32">
            <w:pPr>
              <w:spacing w:before="120"/>
              <w:rPr>
                <w:rFonts w:ascii="David" w:hAnsi="David" w:cs="David"/>
                <w:sz w:val="22"/>
                <w:szCs w:val="22"/>
                <w:rtl/>
              </w:rPr>
            </w:pPr>
            <w:r>
              <w:rPr>
                <w:rFonts w:ascii="David" w:hAnsi="David" w:cs="David"/>
                <w:sz w:val="22"/>
                <w:szCs w:val="22"/>
                <w:rtl/>
              </w:rPr>
              <w:t>קישור לכספת מס הכנסה</w:t>
            </w:r>
          </w:p>
        </w:tc>
        <w:tc>
          <w:tcPr>
            <w:tcW w:w="4769" w:type="dxa"/>
            <w:shd w:val="clear" w:color="000000" w:fill="FFFFFF"/>
          </w:tcPr>
          <w:p w14:paraId="21D2B191"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תקושר באופן אוטומטי לכספת של מס הכנסה ותעדכן הנתונים בהתאם. הקישור לעדכון נתוני ניכוי מס במקור יהיה אוטומטי. המערכת תדע להפיק קבצים ליצירת מאגר ומחיקתו ודוחות לעדכון. העדכון ייעשה אוטומטית ללא יד אדם או בהתערבות משתמש מזערית. הפעולה תהיה מתוזמנת, כלומר, המשתמש לא צריך לזכור להפיק את הקבצים.</w:t>
            </w:r>
          </w:p>
        </w:tc>
        <w:tc>
          <w:tcPr>
            <w:tcW w:w="0" w:type="auto"/>
            <w:shd w:val="clear" w:color="000000" w:fill="FFFFFF"/>
          </w:tcPr>
          <w:p w14:paraId="2AF2D215" w14:textId="77777777" w:rsidR="000023D0" w:rsidRDefault="000023D0" w:rsidP="00424D32">
            <w:pPr>
              <w:spacing w:before="120"/>
              <w:rPr>
                <w:rFonts w:ascii="David" w:hAnsi="David" w:cs="David"/>
                <w:sz w:val="22"/>
                <w:szCs w:val="22"/>
                <w:rtl/>
              </w:rPr>
            </w:pPr>
          </w:p>
        </w:tc>
        <w:tc>
          <w:tcPr>
            <w:tcW w:w="0" w:type="auto"/>
            <w:shd w:val="clear" w:color="000000" w:fill="FFFFFF"/>
          </w:tcPr>
          <w:p w14:paraId="40723144" w14:textId="77777777" w:rsidR="000023D0" w:rsidRDefault="000023D0" w:rsidP="00424D32">
            <w:pPr>
              <w:spacing w:before="120"/>
              <w:rPr>
                <w:rFonts w:ascii="David" w:hAnsi="David" w:cs="David"/>
                <w:sz w:val="22"/>
                <w:szCs w:val="22"/>
                <w:rtl/>
              </w:rPr>
            </w:pPr>
          </w:p>
        </w:tc>
        <w:tc>
          <w:tcPr>
            <w:tcW w:w="0" w:type="auto"/>
            <w:shd w:val="clear" w:color="000000" w:fill="FFFFFF"/>
          </w:tcPr>
          <w:p w14:paraId="77D8DC09" w14:textId="77777777" w:rsidR="000023D0" w:rsidRDefault="000023D0" w:rsidP="00424D32">
            <w:pPr>
              <w:spacing w:before="120"/>
              <w:rPr>
                <w:rFonts w:ascii="David" w:hAnsi="David" w:cs="David"/>
                <w:sz w:val="22"/>
                <w:szCs w:val="22"/>
                <w:rtl/>
              </w:rPr>
            </w:pPr>
          </w:p>
        </w:tc>
      </w:tr>
      <w:tr w:rsidR="000023D0" w14:paraId="3389F706" w14:textId="77777777" w:rsidTr="00346AC5">
        <w:trPr>
          <w:trHeight w:val="600"/>
        </w:trPr>
        <w:tc>
          <w:tcPr>
            <w:tcW w:w="674" w:type="dxa"/>
            <w:shd w:val="clear" w:color="000000" w:fill="FFFFFF"/>
          </w:tcPr>
          <w:p w14:paraId="666D3999" w14:textId="502AC6AE" w:rsidR="000023D0" w:rsidRPr="00346AC5" w:rsidRDefault="000023D0" w:rsidP="007F02E0">
            <w:pPr>
              <w:pStyle w:val="afd"/>
              <w:numPr>
                <w:ilvl w:val="0"/>
                <w:numId w:val="106"/>
              </w:numPr>
              <w:spacing w:before="120"/>
              <w:rPr>
                <w:rFonts w:ascii="David" w:hAnsi="David" w:cs="David"/>
                <w:sz w:val="22"/>
                <w:szCs w:val="22"/>
                <w:rtl/>
              </w:rPr>
            </w:pPr>
          </w:p>
        </w:tc>
        <w:tc>
          <w:tcPr>
            <w:tcW w:w="1041" w:type="dxa"/>
            <w:shd w:val="clear" w:color="000000" w:fill="FFFFFF"/>
          </w:tcPr>
          <w:p w14:paraId="0747953A" w14:textId="77777777" w:rsidR="000023D0" w:rsidRDefault="000023D0" w:rsidP="00424D32">
            <w:pPr>
              <w:spacing w:before="120"/>
              <w:rPr>
                <w:rFonts w:ascii="David" w:hAnsi="David" w:cs="David"/>
                <w:sz w:val="22"/>
                <w:szCs w:val="22"/>
                <w:rtl/>
              </w:rPr>
            </w:pPr>
            <w:r>
              <w:rPr>
                <w:rFonts w:ascii="David" w:hAnsi="David" w:cs="David"/>
                <w:sz w:val="22"/>
                <w:szCs w:val="22"/>
                <w:rtl/>
              </w:rPr>
              <w:t>ניהול כרטיסים</w:t>
            </w:r>
          </w:p>
        </w:tc>
        <w:tc>
          <w:tcPr>
            <w:tcW w:w="4769" w:type="dxa"/>
            <w:shd w:val="clear" w:color="000000" w:fill="FFFFFF"/>
          </w:tcPr>
          <w:p w14:paraId="60348219"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המערכת תדע ליצור כרטיסי אב מסוגים שונים: כרטיסי ספקים, כרטיסים מאזניים רגילים, ללא ניכוי במקור, כרטיסים </w:t>
            </w:r>
            <w:proofErr w:type="spellStart"/>
            <w:r>
              <w:rPr>
                <w:rFonts w:ascii="David" w:hAnsi="David" w:cs="David"/>
                <w:sz w:val="22"/>
                <w:szCs w:val="22"/>
                <w:rtl/>
              </w:rPr>
              <w:t>תוצאתיים</w:t>
            </w:r>
            <w:proofErr w:type="spellEnd"/>
            <w:r>
              <w:rPr>
                <w:rFonts w:ascii="David" w:hAnsi="David" w:cs="David"/>
                <w:sz w:val="22"/>
                <w:szCs w:val="22"/>
                <w:rtl/>
              </w:rPr>
              <w:t>, כרטיסי חשבונות בנק.</w:t>
            </w:r>
          </w:p>
        </w:tc>
        <w:tc>
          <w:tcPr>
            <w:tcW w:w="0" w:type="auto"/>
            <w:shd w:val="clear" w:color="000000" w:fill="FFFFFF"/>
          </w:tcPr>
          <w:p w14:paraId="596FE37B" w14:textId="77777777" w:rsidR="000023D0" w:rsidRDefault="000023D0" w:rsidP="00424D32">
            <w:pPr>
              <w:spacing w:before="120"/>
              <w:rPr>
                <w:rFonts w:ascii="David" w:hAnsi="David" w:cs="David"/>
                <w:sz w:val="22"/>
                <w:szCs w:val="22"/>
                <w:rtl/>
              </w:rPr>
            </w:pPr>
          </w:p>
        </w:tc>
        <w:tc>
          <w:tcPr>
            <w:tcW w:w="0" w:type="auto"/>
            <w:shd w:val="clear" w:color="000000" w:fill="FFFFFF"/>
          </w:tcPr>
          <w:p w14:paraId="3476BCD4" w14:textId="77777777" w:rsidR="000023D0" w:rsidRDefault="000023D0" w:rsidP="00424D32">
            <w:pPr>
              <w:spacing w:before="120"/>
              <w:rPr>
                <w:rFonts w:ascii="David" w:hAnsi="David" w:cs="David"/>
                <w:sz w:val="22"/>
                <w:szCs w:val="22"/>
                <w:rtl/>
              </w:rPr>
            </w:pPr>
          </w:p>
        </w:tc>
        <w:tc>
          <w:tcPr>
            <w:tcW w:w="0" w:type="auto"/>
            <w:shd w:val="clear" w:color="000000" w:fill="FFFFFF"/>
          </w:tcPr>
          <w:p w14:paraId="4A36CE02" w14:textId="77777777" w:rsidR="000023D0" w:rsidRDefault="000023D0" w:rsidP="00424D32">
            <w:pPr>
              <w:spacing w:before="120"/>
              <w:rPr>
                <w:rFonts w:ascii="David" w:hAnsi="David" w:cs="David"/>
                <w:sz w:val="22"/>
                <w:szCs w:val="22"/>
                <w:rtl/>
              </w:rPr>
            </w:pPr>
          </w:p>
        </w:tc>
      </w:tr>
      <w:tr w:rsidR="000023D0" w14:paraId="782AA810" w14:textId="77777777" w:rsidTr="00346AC5">
        <w:trPr>
          <w:trHeight w:val="600"/>
        </w:trPr>
        <w:tc>
          <w:tcPr>
            <w:tcW w:w="674" w:type="dxa"/>
            <w:shd w:val="clear" w:color="000000" w:fill="FFFFFF"/>
          </w:tcPr>
          <w:p w14:paraId="4ED661EB" w14:textId="1414F3A1"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11774BD1" w14:textId="77777777" w:rsidR="000023D0" w:rsidRDefault="000023D0" w:rsidP="00424D32">
            <w:pPr>
              <w:spacing w:before="120"/>
              <w:rPr>
                <w:rFonts w:ascii="David" w:hAnsi="David" w:cs="David"/>
                <w:sz w:val="22"/>
                <w:szCs w:val="22"/>
                <w:rtl/>
              </w:rPr>
            </w:pPr>
            <w:r>
              <w:rPr>
                <w:rFonts w:ascii="David" w:hAnsi="David" w:cs="David"/>
                <w:sz w:val="22"/>
                <w:szCs w:val="22"/>
                <w:rtl/>
              </w:rPr>
              <w:t>ניהול כרטיסים</w:t>
            </w:r>
          </w:p>
        </w:tc>
        <w:tc>
          <w:tcPr>
            <w:tcW w:w="4769" w:type="dxa"/>
            <w:shd w:val="clear" w:color="000000" w:fill="FFFFFF"/>
          </w:tcPr>
          <w:p w14:paraId="28A4436E"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החלפת מספרי כרטיסים ללא איבוד ההיסטוריה של הכרטיס (ספק, תקציב ועוד)</w:t>
            </w:r>
          </w:p>
        </w:tc>
        <w:tc>
          <w:tcPr>
            <w:tcW w:w="0" w:type="auto"/>
            <w:shd w:val="clear" w:color="000000" w:fill="FFFFFF"/>
          </w:tcPr>
          <w:p w14:paraId="40BB96C5" w14:textId="77777777" w:rsidR="000023D0" w:rsidRDefault="000023D0" w:rsidP="00424D32">
            <w:pPr>
              <w:spacing w:before="120"/>
              <w:rPr>
                <w:rFonts w:ascii="David" w:hAnsi="David" w:cs="David"/>
                <w:sz w:val="22"/>
                <w:szCs w:val="22"/>
                <w:rtl/>
              </w:rPr>
            </w:pPr>
          </w:p>
        </w:tc>
        <w:tc>
          <w:tcPr>
            <w:tcW w:w="0" w:type="auto"/>
            <w:shd w:val="clear" w:color="000000" w:fill="FFFFFF"/>
          </w:tcPr>
          <w:p w14:paraId="7793EC2A" w14:textId="77777777" w:rsidR="000023D0" w:rsidRDefault="000023D0" w:rsidP="00424D32">
            <w:pPr>
              <w:spacing w:before="120"/>
              <w:rPr>
                <w:rFonts w:ascii="David" w:hAnsi="David" w:cs="David"/>
                <w:sz w:val="22"/>
                <w:szCs w:val="22"/>
                <w:rtl/>
              </w:rPr>
            </w:pPr>
          </w:p>
        </w:tc>
        <w:tc>
          <w:tcPr>
            <w:tcW w:w="0" w:type="auto"/>
            <w:shd w:val="clear" w:color="000000" w:fill="FFFFFF"/>
          </w:tcPr>
          <w:p w14:paraId="00D7F6FB" w14:textId="77777777" w:rsidR="000023D0" w:rsidRDefault="000023D0" w:rsidP="00424D32">
            <w:pPr>
              <w:spacing w:before="120"/>
              <w:rPr>
                <w:rFonts w:ascii="David" w:hAnsi="David" w:cs="David"/>
                <w:sz w:val="22"/>
                <w:szCs w:val="22"/>
                <w:rtl/>
              </w:rPr>
            </w:pPr>
          </w:p>
        </w:tc>
      </w:tr>
      <w:tr w:rsidR="000023D0" w14:paraId="5E8ECE49" w14:textId="77777777" w:rsidTr="00346AC5">
        <w:trPr>
          <w:trHeight w:val="600"/>
        </w:trPr>
        <w:tc>
          <w:tcPr>
            <w:tcW w:w="674" w:type="dxa"/>
            <w:shd w:val="clear" w:color="000000" w:fill="FFFFFF"/>
          </w:tcPr>
          <w:p w14:paraId="177E6673" w14:textId="02D328FB"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672D19B9" w14:textId="77777777" w:rsidR="000023D0" w:rsidRDefault="000023D0" w:rsidP="00424D32">
            <w:pPr>
              <w:spacing w:before="120"/>
              <w:rPr>
                <w:rFonts w:ascii="David" w:hAnsi="David" w:cs="David"/>
                <w:sz w:val="22"/>
                <w:szCs w:val="22"/>
                <w:rtl/>
              </w:rPr>
            </w:pPr>
            <w:r>
              <w:rPr>
                <w:rFonts w:ascii="David" w:hAnsi="David" w:cs="David"/>
                <w:sz w:val="22"/>
                <w:szCs w:val="22"/>
                <w:rtl/>
              </w:rPr>
              <w:t>ניהול ספקים</w:t>
            </w:r>
          </w:p>
        </w:tc>
        <w:tc>
          <w:tcPr>
            <w:tcW w:w="4769" w:type="dxa"/>
            <w:shd w:val="clear" w:color="000000" w:fill="FFFFFF"/>
          </w:tcPr>
          <w:p w14:paraId="4840C724"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סיווג ספק בכל סיווג וברמת מע"מ בהתאם לדרישת הרשות כגון: חברה/עמותה/יחיד, עוסק מורשה/פטור/מלכ"ר/תאום מס שירותים ונכסים, עוסק בצו קיבעת מעבידים של ביטוח לאומי.</w:t>
            </w:r>
          </w:p>
          <w:p w14:paraId="7824905C" w14:textId="77777777" w:rsidR="000023D0" w:rsidRDefault="000023D0" w:rsidP="00424D32">
            <w:pPr>
              <w:spacing w:before="120"/>
              <w:jc w:val="both"/>
              <w:rPr>
                <w:rFonts w:ascii="David" w:hAnsi="David" w:cs="David"/>
                <w:sz w:val="22"/>
                <w:szCs w:val="22"/>
                <w:rtl/>
              </w:rPr>
            </w:pPr>
            <w:r>
              <w:rPr>
                <w:rFonts w:ascii="David" w:hAnsi="David" w:cs="David"/>
                <w:sz w:val="22"/>
                <w:szCs w:val="22"/>
                <w:rtl/>
              </w:rPr>
              <w:lastRenderedPageBreak/>
              <w:t>בהתאם לסיווג, המערכת תדרוש קיום מסמכים, כגון לא תתאפשר הזנת חשבונית מס למלכ"ר והתראה שלא הוגשה חשבונית מס בגין תשלום לעוסק מורשה.</w:t>
            </w:r>
          </w:p>
        </w:tc>
        <w:tc>
          <w:tcPr>
            <w:tcW w:w="0" w:type="auto"/>
            <w:shd w:val="clear" w:color="000000" w:fill="FFFFFF"/>
          </w:tcPr>
          <w:p w14:paraId="2DC302EC" w14:textId="77777777" w:rsidR="000023D0" w:rsidRDefault="000023D0" w:rsidP="00424D32">
            <w:pPr>
              <w:spacing w:before="120"/>
              <w:rPr>
                <w:rFonts w:ascii="David" w:hAnsi="David" w:cs="David"/>
                <w:sz w:val="22"/>
                <w:szCs w:val="22"/>
                <w:rtl/>
              </w:rPr>
            </w:pPr>
          </w:p>
        </w:tc>
        <w:tc>
          <w:tcPr>
            <w:tcW w:w="0" w:type="auto"/>
            <w:shd w:val="clear" w:color="000000" w:fill="FFFFFF"/>
          </w:tcPr>
          <w:p w14:paraId="2D53E7FC" w14:textId="77777777" w:rsidR="000023D0" w:rsidRDefault="000023D0" w:rsidP="00424D32">
            <w:pPr>
              <w:spacing w:before="120"/>
              <w:rPr>
                <w:rFonts w:ascii="David" w:hAnsi="David" w:cs="David"/>
                <w:sz w:val="22"/>
                <w:szCs w:val="22"/>
                <w:rtl/>
              </w:rPr>
            </w:pPr>
          </w:p>
        </w:tc>
        <w:tc>
          <w:tcPr>
            <w:tcW w:w="0" w:type="auto"/>
            <w:shd w:val="clear" w:color="000000" w:fill="FFFFFF"/>
          </w:tcPr>
          <w:p w14:paraId="06F776A2" w14:textId="77777777" w:rsidR="000023D0" w:rsidRDefault="000023D0" w:rsidP="00424D32">
            <w:pPr>
              <w:spacing w:before="120"/>
              <w:rPr>
                <w:rFonts w:ascii="David" w:hAnsi="David" w:cs="David"/>
                <w:sz w:val="22"/>
                <w:szCs w:val="22"/>
                <w:rtl/>
              </w:rPr>
            </w:pPr>
          </w:p>
        </w:tc>
      </w:tr>
      <w:tr w:rsidR="000023D0" w14:paraId="0435549B" w14:textId="77777777" w:rsidTr="00346AC5">
        <w:trPr>
          <w:trHeight w:val="600"/>
        </w:trPr>
        <w:tc>
          <w:tcPr>
            <w:tcW w:w="674" w:type="dxa"/>
            <w:shd w:val="clear" w:color="000000" w:fill="FFFFFF"/>
          </w:tcPr>
          <w:p w14:paraId="278CB185" w14:textId="79D7CF37" w:rsidR="000023D0" w:rsidRPr="00346AC5" w:rsidRDefault="000023D0" w:rsidP="007F02E0">
            <w:pPr>
              <w:pStyle w:val="afd"/>
              <w:numPr>
                <w:ilvl w:val="0"/>
                <w:numId w:val="106"/>
              </w:numPr>
              <w:spacing w:before="120"/>
              <w:rPr>
                <w:rFonts w:ascii="David" w:hAnsi="David" w:cs="David"/>
                <w:sz w:val="22"/>
                <w:szCs w:val="22"/>
                <w:rtl/>
              </w:rPr>
            </w:pPr>
          </w:p>
        </w:tc>
        <w:tc>
          <w:tcPr>
            <w:tcW w:w="1041" w:type="dxa"/>
            <w:shd w:val="clear" w:color="000000" w:fill="FFFFFF"/>
          </w:tcPr>
          <w:p w14:paraId="5B82FD7A" w14:textId="77777777" w:rsidR="000023D0" w:rsidRDefault="000023D0" w:rsidP="00424D32">
            <w:pPr>
              <w:spacing w:before="120"/>
              <w:rPr>
                <w:rFonts w:ascii="David" w:hAnsi="David" w:cs="David"/>
                <w:sz w:val="22"/>
                <w:szCs w:val="22"/>
                <w:rtl/>
              </w:rPr>
            </w:pPr>
            <w:r>
              <w:rPr>
                <w:rFonts w:ascii="David" w:hAnsi="David" w:cs="David"/>
                <w:sz w:val="22"/>
                <w:szCs w:val="22"/>
                <w:rtl/>
              </w:rPr>
              <w:t>ניהול ספקים בצו קביעת מעבידים</w:t>
            </w:r>
          </w:p>
        </w:tc>
        <w:tc>
          <w:tcPr>
            <w:tcW w:w="4769" w:type="dxa"/>
            <w:shd w:val="clear" w:color="000000" w:fill="FFFFFF"/>
          </w:tcPr>
          <w:p w14:paraId="4B431A12"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תדע לנהל ספקים שיש לנכות מהם להפריש בגינם למוסד לביטוח הלאומי לפי הוראות צו הביטוח הלאומי (סיווג מבוטחים וקביעת מעבידים). הצגת תשלומים לביטוח לאומי בדוח 806/857.</w:t>
            </w:r>
          </w:p>
        </w:tc>
        <w:tc>
          <w:tcPr>
            <w:tcW w:w="0" w:type="auto"/>
            <w:shd w:val="clear" w:color="000000" w:fill="FFFFFF"/>
          </w:tcPr>
          <w:p w14:paraId="684BFBD4" w14:textId="77777777" w:rsidR="000023D0" w:rsidRDefault="000023D0" w:rsidP="00424D32">
            <w:pPr>
              <w:spacing w:before="120"/>
              <w:rPr>
                <w:rFonts w:ascii="David" w:hAnsi="David" w:cs="David"/>
                <w:sz w:val="22"/>
                <w:szCs w:val="22"/>
                <w:rtl/>
              </w:rPr>
            </w:pPr>
          </w:p>
        </w:tc>
        <w:tc>
          <w:tcPr>
            <w:tcW w:w="0" w:type="auto"/>
            <w:shd w:val="clear" w:color="000000" w:fill="FFFFFF"/>
          </w:tcPr>
          <w:p w14:paraId="4608E54F" w14:textId="77777777" w:rsidR="000023D0" w:rsidRDefault="000023D0" w:rsidP="00424D32">
            <w:pPr>
              <w:spacing w:before="120"/>
              <w:rPr>
                <w:rFonts w:ascii="David" w:hAnsi="David" w:cs="David"/>
                <w:sz w:val="22"/>
                <w:szCs w:val="22"/>
                <w:rtl/>
              </w:rPr>
            </w:pPr>
          </w:p>
        </w:tc>
        <w:tc>
          <w:tcPr>
            <w:tcW w:w="0" w:type="auto"/>
            <w:shd w:val="clear" w:color="000000" w:fill="FFFFFF"/>
          </w:tcPr>
          <w:p w14:paraId="5E51D3C0" w14:textId="77777777" w:rsidR="000023D0" w:rsidRDefault="000023D0" w:rsidP="00424D32">
            <w:pPr>
              <w:spacing w:before="120"/>
              <w:rPr>
                <w:rFonts w:ascii="David" w:hAnsi="David" w:cs="David"/>
                <w:sz w:val="22"/>
                <w:szCs w:val="22"/>
                <w:rtl/>
              </w:rPr>
            </w:pPr>
          </w:p>
        </w:tc>
      </w:tr>
      <w:tr w:rsidR="000023D0" w14:paraId="720AE169" w14:textId="77777777" w:rsidTr="00346AC5">
        <w:trPr>
          <w:trHeight w:val="600"/>
        </w:trPr>
        <w:tc>
          <w:tcPr>
            <w:tcW w:w="674" w:type="dxa"/>
            <w:shd w:val="clear" w:color="000000" w:fill="FFFFFF"/>
          </w:tcPr>
          <w:p w14:paraId="0CFB6859" w14:textId="67356D5D"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23DECDFD" w14:textId="77777777" w:rsidR="000023D0" w:rsidRDefault="000023D0" w:rsidP="00424D32">
            <w:pPr>
              <w:spacing w:before="120"/>
              <w:rPr>
                <w:rFonts w:ascii="David" w:hAnsi="David" w:cs="David"/>
                <w:sz w:val="22"/>
                <w:szCs w:val="22"/>
                <w:rtl/>
              </w:rPr>
            </w:pPr>
            <w:r>
              <w:rPr>
                <w:rFonts w:ascii="David" w:hAnsi="David" w:cs="David"/>
                <w:sz w:val="22"/>
                <w:szCs w:val="22"/>
                <w:rtl/>
              </w:rPr>
              <w:t>התאמות כרטיסים</w:t>
            </w:r>
          </w:p>
        </w:tc>
        <w:tc>
          <w:tcPr>
            <w:tcW w:w="4769" w:type="dxa"/>
            <w:shd w:val="clear" w:color="000000" w:fill="FFFFFF"/>
          </w:tcPr>
          <w:p w14:paraId="35912A78" w14:textId="77777777" w:rsidR="000023D0" w:rsidRDefault="000023D0" w:rsidP="00424D32">
            <w:pPr>
              <w:spacing w:before="120"/>
              <w:jc w:val="both"/>
              <w:rPr>
                <w:rFonts w:ascii="David" w:hAnsi="David" w:cs="David"/>
                <w:sz w:val="22"/>
                <w:szCs w:val="22"/>
                <w:rtl/>
              </w:rPr>
            </w:pPr>
            <w:r>
              <w:rPr>
                <w:rFonts w:ascii="David" w:hAnsi="David" w:cs="David"/>
                <w:sz w:val="22"/>
                <w:szCs w:val="22"/>
                <w:rtl/>
              </w:rPr>
              <w:t xml:space="preserve">המערכת תאפשר התאמת ספקים והתאמות אשראי </w:t>
            </w:r>
            <w:r>
              <w:rPr>
                <w:rFonts w:ascii="David" w:hAnsi="David" w:cs="David" w:hint="cs"/>
                <w:sz w:val="22"/>
                <w:szCs w:val="22"/>
                <w:rtl/>
              </w:rPr>
              <w:t xml:space="preserve">כמו </w:t>
            </w:r>
            <w:r>
              <w:rPr>
                <w:rFonts w:ascii="David" w:hAnsi="David" w:cs="David"/>
                <w:sz w:val="22"/>
                <w:szCs w:val="22"/>
                <w:rtl/>
              </w:rPr>
              <w:t>התאמת בנק</w:t>
            </w:r>
            <w:r>
              <w:rPr>
                <w:rFonts w:ascii="David" w:hAnsi="David" w:cs="David" w:hint="cs"/>
                <w:sz w:val="22"/>
                <w:szCs w:val="22"/>
                <w:rtl/>
              </w:rPr>
              <w:t>.</w:t>
            </w:r>
          </w:p>
        </w:tc>
        <w:tc>
          <w:tcPr>
            <w:tcW w:w="0" w:type="auto"/>
            <w:shd w:val="clear" w:color="000000" w:fill="FFFFFF"/>
          </w:tcPr>
          <w:p w14:paraId="1D1702FB" w14:textId="77777777" w:rsidR="000023D0" w:rsidRDefault="000023D0" w:rsidP="00424D32">
            <w:pPr>
              <w:spacing w:before="120"/>
              <w:rPr>
                <w:rFonts w:ascii="David" w:hAnsi="David" w:cs="David"/>
                <w:sz w:val="22"/>
                <w:szCs w:val="22"/>
                <w:rtl/>
              </w:rPr>
            </w:pPr>
          </w:p>
        </w:tc>
        <w:tc>
          <w:tcPr>
            <w:tcW w:w="0" w:type="auto"/>
            <w:shd w:val="clear" w:color="000000" w:fill="FFFFFF"/>
          </w:tcPr>
          <w:p w14:paraId="16DA124E" w14:textId="77777777" w:rsidR="000023D0" w:rsidRDefault="000023D0" w:rsidP="00424D32">
            <w:pPr>
              <w:spacing w:before="120"/>
              <w:rPr>
                <w:rFonts w:ascii="David" w:hAnsi="David" w:cs="David"/>
                <w:sz w:val="22"/>
                <w:szCs w:val="22"/>
                <w:rtl/>
              </w:rPr>
            </w:pPr>
          </w:p>
        </w:tc>
        <w:tc>
          <w:tcPr>
            <w:tcW w:w="0" w:type="auto"/>
            <w:shd w:val="clear" w:color="000000" w:fill="FFFFFF"/>
          </w:tcPr>
          <w:p w14:paraId="46FCF9E0" w14:textId="77777777" w:rsidR="000023D0" w:rsidRDefault="000023D0" w:rsidP="00424D32">
            <w:pPr>
              <w:spacing w:before="120"/>
              <w:rPr>
                <w:rFonts w:ascii="David" w:hAnsi="David" w:cs="David"/>
                <w:sz w:val="22"/>
                <w:szCs w:val="22"/>
                <w:rtl/>
              </w:rPr>
            </w:pPr>
          </w:p>
        </w:tc>
      </w:tr>
      <w:tr w:rsidR="000023D0" w14:paraId="3C4CDF80" w14:textId="77777777" w:rsidTr="00346AC5">
        <w:trPr>
          <w:trHeight w:val="600"/>
        </w:trPr>
        <w:tc>
          <w:tcPr>
            <w:tcW w:w="674" w:type="dxa"/>
            <w:shd w:val="clear" w:color="000000" w:fill="FFFFFF"/>
          </w:tcPr>
          <w:p w14:paraId="26766D96" w14:textId="07B1676C" w:rsidR="000023D0" w:rsidRPr="00346AC5" w:rsidRDefault="000023D0" w:rsidP="007F02E0">
            <w:pPr>
              <w:pStyle w:val="afd"/>
              <w:numPr>
                <w:ilvl w:val="0"/>
                <w:numId w:val="106"/>
              </w:numPr>
              <w:spacing w:before="120"/>
              <w:rPr>
                <w:sz w:val="22"/>
                <w:szCs w:val="22"/>
              </w:rPr>
            </w:pPr>
          </w:p>
        </w:tc>
        <w:tc>
          <w:tcPr>
            <w:tcW w:w="1041" w:type="dxa"/>
            <w:shd w:val="clear" w:color="000000" w:fill="FFFFFF"/>
          </w:tcPr>
          <w:p w14:paraId="2856D176" w14:textId="77777777" w:rsidR="000023D0" w:rsidRDefault="000023D0" w:rsidP="00424D32">
            <w:pPr>
              <w:spacing w:before="120"/>
              <w:rPr>
                <w:rFonts w:ascii="David" w:hAnsi="David" w:cs="David"/>
                <w:sz w:val="22"/>
                <w:szCs w:val="22"/>
                <w:rtl/>
              </w:rPr>
            </w:pPr>
            <w:r>
              <w:rPr>
                <w:rFonts w:ascii="David" w:hAnsi="David" w:cs="David"/>
                <w:sz w:val="22"/>
                <w:szCs w:val="22"/>
                <w:rtl/>
              </w:rPr>
              <w:t>דווח לספקים</w:t>
            </w:r>
          </w:p>
        </w:tc>
        <w:tc>
          <w:tcPr>
            <w:tcW w:w="4769" w:type="dxa"/>
            <w:shd w:val="clear" w:color="000000" w:fill="FFFFFF"/>
          </w:tcPr>
          <w:p w14:paraId="25AE57A9"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תנהל פורטל ספקים</w:t>
            </w:r>
            <w:r>
              <w:rPr>
                <w:rFonts w:ascii="David" w:hAnsi="David" w:cs="David" w:hint="cs"/>
                <w:sz w:val="22"/>
                <w:szCs w:val="22"/>
                <w:rtl/>
              </w:rPr>
              <w:t>,</w:t>
            </w:r>
            <w:r>
              <w:rPr>
                <w:rFonts w:ascii="David" w:hAnsi="David" w:cs="David"/>
                <w:sz w:val="22"/>
                <w:szCs w:val="22"/>
                <w:rtl/>
              </w:rPr>
              <w:t xml:space="preserve"> דיווח לספק על כל פעילות במערכת בעניינו באמצעות כל מדיה נדרשת.</w:t>
            </w:r>
          </w:p>
        </w:tc>
        <w:tc>
          <w:tcPr>
            <w:tcW w:w="0" w:type="auto"/>
            <w:shd w:val="clear" w:color="000000" w:fill="FFFFFF"/>
          </w:tcPr>
          <w:p w14:paraId="2C65C649" w14:textId="77777777" w:rsidR="000023D0" w:rsidRDefault="000023D0" w:rsidP="00424D32">
            <w:pPr>
              <w:spacing w:before="120"/>
              <w:rPr>
                <w:rFonts w:ascii="David" w:hAnsi="David" w:cs="David"/>
                <w:sz w:val="22"/>
                <w:szCs w:val="22"/>
                <w:rtl/>
              </w:rPr>
            </w:pPr>
          </w:p>
        </w:tc>
        <w:tc>
          <w:tcPr>
            <w:tcW w:w="0" w:type="auto"/>
            <w:shd w:val="clear" w:color="000000" w:fill="FFFFFF"/>
          </w:tcPr>
          <w:p w14:paraId="5774BAD5" w14:textId="77777777" w:rsidR="000023D0" w:rsidRDefault="000023D0" w:rsidP="00424D32">
            <w:pPr>
              <w:spacing w:before="120"/>
              <w:rPr>
                <w:rFonts w:ascii="David" w:hAnsi="David" w:cs="David"/>
                <w:sz w:val="22"/>
                <w:szCs w:val="22"/>
                <w:rtl/>
              </w:rPr>
            </w:pPr>
          </w:p>
        </w:tc>
        <w:tc>
          <w:tcPr>
            <w:tcW w:w="0" w:type="auto"/>
            <w:shd w:val="clear" w:color="000000" w:fill="FFFFFF"/>
          </w:tcPr>
          <w:p w14:paraId="34304ED4" w14:textId="77777777" w:rsidR="000023D0" w:rsidRDefault="000023D0" w:rsidP="00424D32">
            <w:pPr>
              <w:spacing w:before="120"/>
              <w:rPr>
                <w:rFonts w:ascii="David" w:hAnsi="David" w:cs="David"/>
                <w:sz w:val="22"/>
                <w:szCs w:val="22"/>
                <w:rtl/>
              </w:rPr>
            </w:pPr>
          </w:p>
        </w:tc>
      </w:tr>
      <w:tr w:rsidR="00380432" w14:paraId="7BDC60C9" w14:textId="77777777" w:rsidTr="00346AC5">
        <w:trPr>
          <w:trHeight w:val="600"/>
        </w:trPr>
        <w:tc>
          <w:tcPr>
            <w:tcW w:w="674" w:type="dxa"/>
            <w:shd w:val="clear" w:color="000000" w:fill="FFFFFF"/>
          </w:tcPr>
          <w:p w14:paraId="6C270C16" w14:textId="3BD95D85" w:rsidR="00380432" w:rsidRPr="00346AC5" w:rsidRDefault="00380432" w:rsidP="007F02E0">
            <w:pPr>
              <w:pStyle w:val="afd"/>
              <w:numPr>
                <w:ilvl w:val="0"/>
                <w:numId w:val="106"/>
              </w:numPr>
              <w:spacing w:before="120"/>
              <w:rPr>
                <w:rFonts w:ascii="David" w:hAnsi="David" w:cs="David"/>
                <w:sz w:val="22"/>
                <w:szCs w:val="22"/>
                <w:rtl/>
              </w:rPr>
            </w:pPr>
          </w:p>
        </w:tc>
        <w:tc>
          <w:tcPr>
            <w:tcW w:w="1041" w:type="dxa"/>
            <w:shd w:val="clear" w:color="000000" w:fill="FFFFFF"/>
          </w:tcPr>
          <w:p w14:paraId="310798FC" w14:textId="77777777" w:rsidR="00380432" w:rsidRDefault="00380432" w:rsidP="00424D32">
            <w:pPr>
              <w:spacing w:before="120"/>
              <w:rPr>
                <w:rFonts w:ascii="David" w:hAnsi="David" w:cs="David"/>
                <w:sz w:val="22"/>
                <w:szCs w:val="22"/>
                <w:rtl/>
              </w:rPr>
            </w:pPr>
            <w:r>
              <w:rPr>
                <w:rFonts w:ascii="David" w:hAnsi="David" w:cs="David" w:hint="cs"/>
                <w:sz w:val="22"/>
                <w:szCs w:val="22"/>
                <w:rtl/>
              </w:rPr>
              <w:t xml:space="preserve">דווח לספקים </w:t>
            </w:r>
          </w:p>
        </w:tc>
        <w:tc>
          <w:tcPr>
            <w:tcW w:w="4769" w:type="dxa"/>
            <w:shd w:val="clear" w:color="000000" w:fill="FFFFFF"/>
          </w:tcPr>
          <w:p w14:paraId="0B84D218" w14:textId="77777777" w:rsidR="00380432" w:rsidRDefault="00380432" w:rsidP="00424D32">
            <w:pPr>
              <w:spacing w:before="120"/>
              <w:jc w:val="both"/>
              <w:rPr>
                <w:rFonts w:ascii="David" w:hAnsi="David" w:cs="David"/>
                <w:sz w:val="22"/>
                <w:szCs w:val="22"/>
                <w:rtl/>
              </w:rPr>
            </w:pPr>
            <w:r>
              <w:rPr>
                <w:rFonts w:ascii="David" w:hAnsi="David" w:cs="David" w:hint="cs"/>
                <w:sz w:val="22"/>
                <w:szCs w:val="22"/>
                <w:rtl/>
              </w:rPr>
              <w:t xml:space="preserve">המערכת תאפשר למועצה שליחת מסמכים והודעות לספקים הן באמצעות מיילים והן באמצעות </w:t>
            </w:r>
            <w:r>
              <w:rPr>
                <w:rFonts w:ascii="David" w:hAnsi="David" w:cs="David" w:hint="cs"/>
                <w:sz w:val="22"/>
                <w:szCs w:val="22"/>
              </w:rPr>
              <w:t>SMS</w:t>
            </w:r>
            <w:r>
              <w:rPr>
                <w:rFonts w:ascii="David" w:hAnsi="David" w:cs="David" w:hint="cs"/>
                <w:sz w:val="22"/>
                <w:szCs w:val="22"/>
                <w:rtl/>
              </w:rPr>
              <w:t xml:space="preserve">  וכל אמצעי אלקטרוני אחר .</w:t>
            </w:r>
          </w:p>
        </w:tc>
        <w:tc>
          <w:tcPr>
            <w:tcW w:w="0" w:type="auto"/>
            <w:shd w:val="clear" w:color="000000" w:fill="FFFFFF"/>
          </w:tcPr>
          <w:p w14:paraId="017C8E55" w14:textId="77777777" w:rsidR="00380432" w:rsidRDefault="00380432" w:rsidP="00424D32">
            <w:pPr>
              <w:spacing w:before="120"/>
              <w:rPr>
                <w:rFonts w:ascii="David" w:hAnsi="David" w:cs="David"/>
                <w:sz w:val="22"/>
                <w:szCs w:val="22"/>
                <w:rtl/>
              </w:rPr>
            </w:pPr>
          </w:p>
        </w:tc>
        <w:tc>
          <w:tcPr>
            <w:tcW w:w="0" w:type="auto"/>
            <w:shd w:val="clear" w:color="000000" w:fill="FFFFFF"/>
          </w:tcPr>
          <w:p w14:paraId="226CFB6B" w14:textId="77777777" w:rsidR="00380432" w:rsidRDefault="00380432" w:rsidP="00424D32">
            <w:pPr>
              <w:spacing w:before="120"/>
              <w:rPr>
                <w:rFonts w:ascii="David" w:hAnsi="David" w:cs="David"/>
                <w:sz w:val="22"/>
                <w:szCs w:val="22"/>
                <w:rtl/>
              </w:rPr>
            </w:pPr>
          </w:p>
        </w:tc>
        <w:tc>
          <w:tcPr>
            <w:tcW w:w="0" w:type="auto"/>
            <w:shd w:val="clear" w:color="000000" w:fill="FFFFFF"/>
          </w:tcPr>
          <w:p w14:paraId="49F5F59D" w14:textId="77777777" w:rsidR="00380432" w:rsidRDefault="00380432" w:rsidP="00424D32">
            <w:pPr>
              <w:spacing w:before="120"/>
              <w:rPr>
                <w:rFonts w:ascii="David" w:hAnsi="David" w:cs="David"/>
                <w:sz w:val="22"/>
                <w:szCs w:val="22"/>
                <w:rtl/>
              </w:rPr>
            </w:pPr>
          </w:p>
        </w:tc>
      </w:tr>
      <w:tr w:rsidR="000023D0" w14:paraId="29C48FB1" w14:textId="77777777" w:rsidTr="00346AC5">
        <w:trPr>
          <w:trHeight w:val="600"/>
        </w:trPr>
        <w:tc>
          <w:tcPr>
            <w:tcW w:w="674" w:type="dxa"/>
            <w:shd w:val="clear" w:color="000000" w:fill="FFFFFF"/>
          </w:tcPr>
          <w:p w14:paraId="5079F1F5" w14:textId="1CE59581" w:rsidR="000023D0" w:rsidRPr="00346AC5" w:rsidRDefault="000023D0" w:rsidP="007F02E0">
            <w:pPr>
              <w:pStyle w:val="afd"/>
              <w:numPr>
                <w:ilvl w:val="0"/>
                <w:numId w:val="106"/>
              </w:numPr>
              <w:spacing w:before="120"/>
              <w:rPr>
                <w:rFonts w:ascii="David" w:hAnsi="David" w:cs="David"/>
                <w:sz w:val="22"/>
                <w:szCs w:val="22"/>
                <w:rtl/>
              </w:rPr>
            </w:pPr>
          </w:p>
        </w:tc>
        <w:tc>
          <w:tcPr>
            <w:tcW w:w="1041" w:type="dxa"/>
            <w:shd w:val="clear" w:color="000000" w:fill="FFFFFF"/>
          </w:tcPr>
          <w:p w14:paraId="7144366B" w14:textId="77777777" w:rsidR="000023D0" w:rsidRDefault="000023D0" w:rsidP="00424D32">
            <w:pPr>
              <w:spacing w:before="120"/>
              <w:rPr>
                <w:rFonts w:ascii="David" w:hAnsi="David" w:cs="David"/>
                <w:sz w:val="22"/>
                <w:szCs w:val="22"/>
                <w:rtl/>
              </w:rPr>
            </w:pPr>
            <w:r>
              <w:rPr>
                <w:rFonts w:ascii="David" w:hAnsi="David" w:cs="David"/>
                <w:sz w:val="22"/>
                <w:szCs w:val="22"/>
                <w:rtl/>
              </w:rPr>
              <w:t>הודעות לספקים</w:t>
            </w:r>
          </w:p>
        </w:tc>
        <w:tc>
          <w:tcPr>
            <w:tcW w:w="4769" w:type="dxa"/>
            <w:shd w:val="clear" w:color="000000" w:fill="FFFFFF"/>
          </w:tcPr>
          <w:p w14:paraId="60E88EB8"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הוספת הודעות סלקטיביות לכל תוצר כגון אישור או מכתב לספק.</w:t>
            </w:r>
          </w:p>
        </w:tc>
        <w:tc>
          <w:tcPr>
            <w:tcW w:w="0" w:type="auto"/>
            <w:shd w:val="clear" w:color="000000" w:fill="FFFFFF"/>
          </w:tcPr>
          <w:p w14:paraId="54B81FC1" w14:textId="77777777" w:rsidR="000023D0" w:rsidRDefault="000023D0" w:rsidP="00424D32">
            <w:pPr>
              <w:spacing w:before="120"/>
              <w:rPr>
                <w:rFonts w:ascii="David" w:hAnsi="David" w:cs="David"/>
                <w:sz w:val="22"/>
                <w:szCs w:val="22"/>
                <w:rtl/>
              </w:rPr>
            </w:pPr>
          </w:p>
        </w:tc>
        <w:tc>
          <w:tcPr>
            <w:tcW w:w="0" w:type="auto"/>
            <w:shd w:val="clear" w:color="000000" w:fill="FFFFFF"/>
          </w:tcPr>
          <w:p w14:paraId="36A71312" w14:textId="77777777" w:rsidR="000023D0" w:rsidRDefault="000023D0" w:rsidP="00424D32">
            <w:pPr>
              <w:spacing w:before="120"/>
              <w:rPr>
                <w:rFonts w:ascii="David" w:hAnsi="David" w:cs="David"/>
                <w:sz w:val="22"/>
                <w:szCs w:val="22"/>
                <w:rtl/>
              </w:rPr>
            </w:pPr>
          </w:p>
        </w:tc>
        <w:tc>
          <w:tcPr>
            <w:tcW w:w="0" w:type="auto"/>
            <w:shd w:val="clear" w:color="000000" w:fill="FFFFFF"/>
          </w:tcPr>
          <w:p w14:paraId="429358DB" w14:textId="77777777" w:rsidR="000023D0" w:rsidRDefault="000023D0" w:rsidP="00424D32">
            <w:pPr>
              <w:spacing w:before="120"/>
              <w:rPr>
                <w:rFonts w:ascii="David" w:hAnsi="David" w:cs="David"/>
                <w:sz w:val="22"/>
                <w:szCs w:val="22"/>
                <w:rtl/>
              </w:rPr>
            </w:pPr>
          </w:p>
        </w:tc>
      </w:tr>
      <w:tr w:rsidR="000023D0" w14:paraId="6EA516BB" w14:textId="77777777" w:rsidTr="00346AC5">
        <w:trPr>
          <w:trHeight w:val="600"/>
        </w:trPr>
        <w:tc>
          <w:tcPr>
            <w:tcW w:w="674" w:type="dxa"/>
            <w:shd w:val="clear" w:color="000000" w:fill="FFFFFF"/>
          </w:tcPr>
          <w:p w14:paraId="74C953BD" w14:textId="2EA535B4" w:rsidR="000023D0" w:rsidRPr="00346AC5" w:rsidRDefault="000023D0" w:rsidP="007F02E0">
            <w:pPr>
              <w:pStyle w:val="afd"/>
              <w:numPr>
                <w:ilvl w:val="0"/>
                <w:numId w:val="106"/>
              </w:numPr>
              <w:spacing w:before="120"/>
              <w:rPr>
                <w:rFonts w:ascii="David" w:hAnsi="David" w:cs="David"/>
                <w:sz w:val="22"/>
                <w:szCs w:val="22"/>
                <w:rtl/>
              </w:rPr>
            </w:pPr>
          </w:p>
        </w:tc>
        <w:tc>
          <w:tcPr>
            <w:tcW w:w="1041" w:type="dxa"/>
            <w:shd w:val="clear" w:color="000000" w:fill="FFFFFF"/>
          </w:tcPr>
          <w:p w14:paraId="6A9E5CB7" w14:textId="77777777" w:rsidR="000023D0" w:rsidRDefault="000023D0" w:rsidP="00424D32">
            <w:pPr>
              <w:spacing w:before="120"/>
              <w:rPr>
                <w:rFonts w:ascii="David" w:hAnsi="David" w:cs="David"/>
                <w:sz w:val="22"/>
                <w:szCs w:val="22"/>
                <w:rtl/>
              </w:rPr>
            </w:pPr>
            <w:r>
              <w:rPr>
                <w:rFonts w:ascii="David" w:hAnsi="David" w:cs="David"/>
                <w:sz w:val="22"/>
                <w:szCs w:val="22"/>
                <w:rtl/>
              </w:rPr>
              <w:t>דוחות למס</w:t>
            </w:r>
          </w:p>
        </w:tc>
        <w:tc>
          <w:tcPr>
            <w:tcW w:w="4769" w:type="dxa"/>
            <w:shd w:val="clear" w:color="000000" w:fill="FFFFFF"/>
          </w:tcPr>
          <w:p w14:paraId="5857B76A"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תפיק קבצים ודוחות 856, ו-874. דוח 856 לא ישתנה לאחר שסומן כמוגש למס הכנסה, כך שהפקת דוח ה</w:t>
            </w:r>
            <w:r>
              <w:rPr>
                <w:rFonts w:ascii="David" w:hAnsi="David" w:cs="David" w:hint="cs"/>
                <w:sz w:val="22"/>
                <w:szCs w:val="22"/>
                <w:rtl/>
              </w:rPr>
              <w:t>י</w:t>
            </w:r>
            <w:r>
              <w:rPr>
                <w:rFonts w:ascii="David" w:hAnsi="David" w:cs="David"/>
                <w:sz w:val="22"/>
                <w:szCs w:val="22"/>
                <w:rtl/>
              </w:rPr>
              <w:t>סטורי תתאם בוודאות למה שהוגש למס הכנסה.</w:t>
            </w:r>
          </w:p>
        </w:tc>
        <w:tc>
          <w:tcPr>
            <w:tcW w:w="0" w:type="auto"/>
            <w:shd w:val="clear" w:color="000000" w:fill="FFFFFF"/>
          </w:tcPr>
          <w:p w14:paraId="38243CAB" w14:textId="77777777" w:rsidR="000023D0" w:rsidRDefault="000023D0" w:rsidP="00424D32">
            <w:pPr>
              <w:spacing w:before="120"/>
              <w:rPr>
                <w:rFonts w:ascii="David" w:hAnsi="David" w:cs="David"/>
                <w:sz w:val="22"/>
                <w:szCs w:val="22"/>
                <w:rtl/>
              </w:rPr>
            </w:pPr>
          </w:p>
        </w:tc>
        <w:tc>
          <w:tcPr>
            <w:tcW w:w="0" w:type="auto"/>
            <w:shd w:val="clear" w:color="000000" w:fill="FFFFFF"/>
          </w:tcPr>
          <w:p w14:paraId="613839D2" w14:textId="77777777" w:rsidR="000023D0" w:rsidRDefault="000023D0" w:rsidP="00424D32">
            <w:pPr>
              <w:spacing w:before="120"/>
              <w:rPr>
                <w:rFonts w:ascii="David" w:hAnsi="David" w:cs="David"/>
                <w:sz w:val="22"/>
                <w:szCs w:val="22"/>
                <w:rtl/>
              </w:rPr>
            </w:pPr>
          </w:p>
        </w:tc>
        <w:tc>
          <w:tcPr>
            <w:tcW w:w="0" w:type="auto"/>
            <w:shd w:val="clear" w:color="000000" w:fill="FFFFFF"/>
          </w:tcPr>
          <w:p w14:paraId="450F14FD" w14:textId="77777777" w:rsidR="000023D0" w:rsidRDefault="000023D0" w:rsidP="00424D32">
            <w:pPr>
              <w:spacing w:before="120"/>
              <w:rPr>
                <w:rFonts w:ascii="David" w:hAnsi="David" w:cs="David"/>
                <w:sz w:val="22"/>
                <w:szCs w:val="22"/>
                <w:rtl/>
              </w:rPr>
            </w:pPr>
          </w:p>
        </w:tc>
      </w:tr>
      <w:tr w:rsidR="000023D0" w14:paraId="2FE9AE97" w14:textId="77777777" w:rsidTr="00346AC5">
        <w:trPr>
          <w:trHeight w:val="600"/>
        </w:trPr>
        <w:tc>
          <w:tcPr>
            <w:tcW w:w="674" w:type="dxa"/>
            <w:shd w:val="clear" w:color="000000" w:fill="FFFFFF"/>
          </w:tcPr>
          <w:p w14:paraId="4E66088E" w14:textId="130A0AF1" w:rsidR="000023D0" w:rsidRDefault="000023D0" w:rsidP="007F02E0">
            <w:pPr>
              <w:pStyle w:val="afd"/>
              <w:numPr>
                <w:ilvl w:val="0"/>
                <w:numId w:val="106"/>
              </w:numPr>
            </w:pPr>
          </w:p>
        </w:tc>
        <w:tc>
          <w:tcPr>
            <w:tcW w:w="1041" w:type="dxa"/>
            <w:shd w:val="clear" w:color="000000" w:fill="FFFFFF"/>
          </w:tcPr>
          <w:p w14:paraId="3B631CE8" w14:textId="77777777" w:rsidR="000023D0" w:rsidRDefault="000023D0" w:rsidP="00424D32">
            <w:pPr>
              <w:spacing w:before="120"/>
              <w:rPr>
                <w:rFonts w:ascii="David" w:hAnsi="David" w:cs="David"/>
                <w:sz w:val="22"/>
                <w:szCs w:val="22"/>
                <w:rtl/>
              </w:rPr>
            </w:pPr>
            <w:r>
              <w:rPr>
                <w:rFonts w:ascii="David" w:hAnsi="David" w:cs="David"/>
                <w:sz w:val="22"/>
                <w:szCs w:val="22"/>
                <w:rtl/>
              </w:rPr>
              <w:t>דוחות למס</w:t>
            </w:r>
          </w:p>
        </w:tc>
        <w:tc>
          <w:tcPr>
            <w:tcW w:w="4769" w:type="dxa"/>
            <w:shd w:val="clear" w:color="000000" w:fill="FFFFFF"/>
          </w:tcPr>
          <w:p w14:paraId="6458CAA5"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דיווח 856 יכלול גם תשלומים על דרך קיזוז חובות או קיזוז ממערכת הכנסות.</w:t>
            </w:r>
          </w:p>
        </w:tc>
        <w:tc>
          <w:tcPr>
            <w:tcW w:w="0" w:type="auto"/>
            <w:shd w:val="clear" w:color="000000" w:fill="FFFFFF"/>
          </w:tcPr>
          <w:p w14:paraId="3D62F807" w14:textId="77777777" w:rsidR="000023D0" w:rsidRDefault="000023D0" w:rsidP="00424D32">
            <w:pPr>
              <w:spacing w:before="120"/>
              <w:rPr>
                <w:rFonts w:ascii="David" w:hAnsi="David" w:cs="David"/>
                <w:sz w:val="22"/>
                <w:szCs w:val="22"/>
                <w:rtl/>
              </w:rPr>
            </w:pPr>
          </w:p>
        </w:tc>
        <w:tc>
          <w:tcPr>
            <w:tcW w:w="0" w:type="auto"/>
            <w:shd w:val="clear" w:color="000000" w:fill="FFFFFF"/>
          </w:tcPr>
          <w:p w14:paraId="18D20773" w14:textId="77777777" w:rsidR="000023D0" w:rsidRDefault="000023D0" w:rsidP="00424D32">
            <w:pPr>
              <w:spacing w:before="120"/>
              <w:rPr>
                <w:rFonts w:ascii="David" w:hAnsi="David" w:cs="David"/>
                <w:sz w:val="22"/>
                <w:szCs w:val="22"/>
                <w:rtl/>
              </w:rPr>
            </w:pPr>
          </w:p>
        </w:tc>
        <w:tc>
          <w:tcPr>
            <w:tcW w:w="0" w:type="auto"/>
            <w:shd w:val="clear" w:color="000000" w:fill="FFFFFF"/>
          </w:tcPr>
          <w:p w14:paraId="4C7497A0" w14:textId="77777777" w:rsidR="000023D0" w:rsidRDefault="000023D0" w:rsidP="00424D32">
            <w:pPr>
              <w:spacing w:before="120"/>
              <w:rPr>
                <w:rFonts w:ascii="David" w:hAnsi="David" w:cs="David"/>
                <w:sz w:val="22"/>
                <w:szCs w:val="22"/>
                <w:rtl/>
              </w:rPr>
            </w:pPr>
          </w:p>
        </w:tc>
      </w:tr>
      <w:tr w:rsidR="000023D0" w14:paraId="784B600D" w14:textId="77777777" w:rsidTr="00346AC5">
        <w:trPr>
          <w:trHeight w:val="600"/>
        </w:trPr>
        <w:tc>
          <w:tcPr>
            <w:tcW w:w="674" w:type="dxa"/>
            <w:shd w:val="clear" w:color="000000" w:fill="FFFFFF"/>
          </w:tcPr>
          <w:p w14:paraId="32DBAC0D" w14:textId="03527D25" w:rsidR="000023D0" w:rsidRDefault="000023D0" w:rsidP="007F02E0">
            <w:pPr>
              <w:pStyle w:val="afd"/>
              <w:numPr>
                <w:ilvl w:val="0"/>
                <w:numId w:val="106"/>
              </w:numPr>
            </w:pPr>
          </w:p>
        </w:tc>
        <w:tc>
          <w:tcPr>
            <w:tcW w:w="1041" w:type="dxa"/>
            <w:shd w:val="clear" w:color="000000" w:fill="FFFFFF"/>
          </w:tcPr>
          <w:p w14:paraId="3064365B" w14:textId="77777777" w:rsidR="000023D0" w:rsidRDefault="000023D0" w:rsidP="00424D32">
            <w:pPr>
              <w:spacing w:before="120"/>
              <w:rPr>
                <w:rFonts w:ascii="David" w:hAnsi="David" w:cs="David"/>
                <w:sz w:val="22"/>
                <w:szCs w:val="22"/>
                <w:rtl/>
              </w:rPr>
            </w:pPr>
            <w:r>
              <w:rPr>
                <w:rFonts w:ascii="David" w:hAnsi="David" w:cs="David"/>
                <w:sz w:val="22"/>
                <w:szCs w:val="22"/>
                <w:rtl/>
              </w:rPr>
              <w:t>דוחות למס</w:t>
            </w:r>
          </w:p>
        </w:tc>
        <w:tc>
          <w:tcPr>
            <w:tcW w:w="4769" w:type="dxa"/>
            <w:shd w:val="clear" w:color="000000" w:fill="FFFFFF"/>
          </w:tcPr>
          <w:p w14:paraId="0F860D6A"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תפיק דוחות 102, לצורך העתקתם לפנקס 102. המערכת תעבוד על בסיס מצטבר, כלומר, תאפשר לזקוף את המס שלא נשקף בדיווחים קודמים. לאחר הפקת דוח 102 וסימונו כמוגש, הוא לא ישתנה יותר, כך שהפקת נתון ה</w:t>
            </w:r>
            <w:r>
              <w:rPr>
                <w:rFonts w:ascii="David" w:hAnsi="David" w:cs="David" w:hint="cs"/>
                <w:sz w:val="22"/>
                <w:szCs w:val="22"/>
                <w:rtl/>
              </w:rPr>
              <w:t>י</w:t>
            </w:r>
            <w:r>
              <w:rPr>
                <w:rFonts w:ascii="David" w:hAnsi="David" w:cs="David"/>
                <w:sz w:val="22"/>
                <w:szCs w:val="22"/>
                <w:rtl/>
              </w:rPr>
              <w:t xml:space="preserve">סטורי </w:t>
            </w:r>
            <w:r>
              <w:rPr>
                <w:rFonts w:ascii="David" w:hAnsi="David" w:cs="David" w:hint="cs"/>
                <w:sz w:val="22"/>
                <w:szCs w:val="22"/>
                <w:rtl/>
              </w:rPr>
              <w:t xml:space="preserve">יהיה זהה </w:t>
            </w:r>
            <w:r>
              <w:rPr>
                <w:rFonts w:ascii="David" w:hAnsi="David" w:cs="David"/>
                <w:sz w:val="22"/>
                <w:szCs w:val="22"/>
                <w:rtl/>
              </w:rPr>
              <w:t xml:space="preserve"> בוודאות למה</w:t>
            </w:r>
            <w:r>
              <w:rPr>
                <w:rFonts w:ascii="David" w:hAnsi="David" w:cs="David" w:hint="cs"/>
                <w:sz w:val="22"/>
                <w:szCs w:val="22"/>
                <w:rtl/>
              </w:rPr>
              <w:t xml:space="preserve"> ששודר</w:t>
            </w:r>
            <w:r>
              <w:rPr>
                <w:rFonts w:ascii="David" w:hAnsi="David" w:cs="David"/>
                <w:sz w:val="22"/>
                <w:szCs w:val="22"/>
                <w:rtl/>
              </w:rPr>
              <w:t xml:space="preserve"> למס הכנסה.</w:t>
            </w:r>
          </w:p>
        </w:tc>
        <w:tc>
          <w:tcPr>
            <w:tcW w:w="0" w:type="auto"/>
            <w:shd w:val="clear" w:color="000000" w:fill="FFFFFF"/>
          </w:tcPr>
          <w:p w14:paraId="24BD5282" w14:textId="77777777" w:rsidR="000023D0" w:rsidRDefault="000023D0" w:rsidP="00424D32">
            <w:pPr>
              <w:spacing w:before="120"/>
              <w:rPr>
                <w:rFonts w:ascii="David" w:hAnsi="David" w:cs="David"/>
                <w:sz w:val="22"/>
                <w:szCs w:val="22"/>
                <w:rtl/>
              </w:rPr>
            </w:pPr>
          </w:p>
        </w:tc>
        <w:tc>
          <w:tcPr>
            <w:tcW w:w="0" w:type="auto"/>
            <w:shd w:val="clear" w:color="000000" w:fill="FFFFFF"/>
          </w:tcPr>
          <w:p w14:paraId="0E130525" w14:textId="77777777" w:rsidR="000023D0" w:rsidRDefault="000023D0" w:rsidP="00424D32">
            <w:pPr>
              <w:spacing w:before="120"/>
              <w:rPr>
                <w:rFonts w:ascii="David" w:hAnsi="David" w:cs="David"/>
                <w:sz w:val="22"/>
                <w:szCs w:val="22"/>
                <w:rtl/>
              </w:rPr>
            </w:pPr>
          </w:p>
        </w:tc>
        <w:tc>
          <w:tcPr>
            <w:tcW w:w="0" w:type="auto"/>
            <w:shd w:val="clear" w:color="000000" w:fill="FFFFFF"/>
          </w:tcPr>
          <w:p w14:paraId="0AB90D99" w14:textId="77777777" w:rsidR="000023D0" w:rsidRDefault="000023D0" w:rsidP="00424D32">
            <w:pPr>
              <w:spacing w:before="120"/>
              <w:rPr>
                <w:rFonts w:ascii="David" w:hAnsi="David" w:cs="David"/>
                <w:sz w:val="22"/>
                <w:szCs w:val="22"/>
                <w:rtl/>
              </w:rPr>
            </w:pPr>
          </w:p>
        </w:tc>
      </w:tr>
      <w:tr w:rsidR="000023D0" w14:paraId="73BC98AA" w14:textId="77777777" w:rsidTr="00346AC5">
        <w:trPr>
          <w:trHeight w:val="600"/>
        </w:trPr>
        <w:tc>
          <w:tcPr>
            <w:tcW w:w="674" w:type="dxa"/>
            <w:shd w:val="clear" w:color="000000" w:fill="FFFFFF"/>
          </w:tcPr>
          <w:p w14:paraId="7EB0B8C6" w14:textId="0E97B3C2" w:rsidR="000023D0" w:rsidRDefault="000023D0" w:rsidP="007F02E0">
            <w:pPr>
              <w:pStyle w:val="afd"/>
              <w:numPr>
                <w:ilvl w:val="0"/>
                <w:numId w:val="106"/>
              </w:numPr>
            </w:pPr>
          </w:p>
        </w:tc>
        <w:tc>
          <w:tcPr>
            <w:tcW w:w="1041" w:type="dxa"/>
            <w:shd w:val="clear" w:color="000000" w:fill="FFFFFF"/>
          </w:tcPr>
          <w:p w14:paraId="5CAD6D0D" w14:textId="77777777" w:rsidR="000023D0" w:rsidRDefault="000023D0" w:rsidP="00424D32">
            <w:pPr>
              <w:spacing w:before="120"/>
              <w:rPr>
                <w:rFonts w:ascii="David" w:hAnsi="David" w:cs="David"/>
                <w:sz w:val="22"/>
                <w:szCs w:val="22"/>
                <w:rtl/>
              </w:rPr>
            </w:pPr>
            <w:r>
              <w:rPr>
                <w:rFonts w:ascii="David" w:hAnsi="David" w:cs="David"/>
                <w:sz w:val="22"/>
                <w:szCs w:val="22"/>
                <w:rtl/>
              </w:rPr>
              <w:t>דוחות למס</w:t>
            </w:r>
          </w:p>
        </w:tc>
        <w:tc>
          <w:tcPr>
            <w:tcW w:w="4769" w:type="dxa"/>
            <w:shd w:val="clear" w:color="000000" w:fill="FFFFFF"/>
          </w:tcPr>
          <w:p w14:paraId="043D85EF"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רישום של נ</w:t>
            </w:r>
            <w:r>
              <w:rPr>
                <w:rFonts w:ascii="David" w:hAnsi="David" w:cs="David" w:hint="cs"/>
                <w:sz w:val="22"/>
                <w:szCs w:val="22"/>
                <w:rtl/>
              </w:rPr>
              <w:t>י</w:t>
            </w:r>
            <w:r>
              <w:rPr>
                <w:rFonts w:ascii="David" w:hAnsi="David" w:cs="David"/>
                <w:sz w:val="22"/>
                <w:szCs w:val="22"/>
                <w:rtl/>
              </w:rPr>
              <w:t>כוי במקור הן בדרך של ניכוי במקור שנעשה על ידי המערכת בשלב תשלום ובין אם נעשה ידנית על ידי משתמש.</w:t>
            </w:r>
          </w:p>
        </w:tc>
        <w:tc>
          <w:tcPr>
            <w:tcW w:w="0" w:type="auto"/>
            <w:shd w:val="clear" w:color="000000" w:fill="FFFFFF"/>
          </w:tcPr>
          <w:p w14:paraId="4747DF1E" w14:textId="77777777" w:rsidR="000023D0" w:rsidRDefault="000023D0" w:rsidP="00424D32">
            <w:pPr>
              <w:spacing w:before="120"/>
              <w:rPr>
                <w:rFonts w:ascii="David" w:hAnsi="David" w:cs="David"/>
                <w:sz w:val="22"/>
                <w:szCs w:val="22"/>
                <w:rtl/>
              </w:rPr>
            </w:pPr>
          </w:p>
        </w:tc>
        <w:tc>
          <w:tcPr>
            <w:tcW w:w="0" w:type="auto"/>
            <w:shd w:val="clear" w:color="000000" w:fill="FFFFFF"/>
          </w:tcPr>
          <w:p w14:paraId="2B474BB4" w14:textId="77777777" w:rsidR="000023D0" w:rsidRDefault="000023D0" w:rsidP="00424D32">
            <w:pPr>
              <w:spacing w:before="120"/>
              <w:rPr>
                <w:rFonts w:ascii="David" w:hAnsi="David" w:cs="David"/>
                <w:sz w:val="22"/>
                <w:szCs w:val="22"/>
                <w:rtl/>
              </w:rPr>
            </w:pPr>
          </w:p>
        </w:tc>
        <w:tc>
          <w:tcPr>
            <w:tcW w:w="0" w:type="auto"/>
            <w:shd w:val="clear" w:color="000000" w:fill="FFFFFF"/>
          </w:tcPr>
          <w:p w14:paraId="69300F01" w14:textId="77777777" w:rsidR="000023D0" w:rsidRDefault="000023D0" w:rsidP="00424D32">
            <w:pPr>
              <w:spacing w:before="120"/>
              <w:rPr>
                <w:rFonts w:ascii="David" w:hAnsi="David" w:cs="David"/>
                <w:sz w:val="22"/>
                <w:szCs w:val="22"/>
                <w:rtl/>
              </w:rPr>
            </w:pPr>
          </w:p>
        </w:tc>
      </w:tr>
      <w:tr w:rsidR="000023D0" w14:paraId="195CF00A" w14:textId="77777777" w:rsidTr="00346AC5">
        <w:trPr>
          <w:trHeight w:val="600"/>
        </w:trPr>
        <w:tc>
          <w:tcPr>
            <w:tcW w:w="674" w:type="dxa"/>
            <w:shd w:val="clear" w:color="000000" w:fill="FFFFFF"/>
          </w:tcPr>
          <w:p w14:paraId="2539A2E7" w14:textId="6CD7DF9C" w:rsidR="000023D0" w:rsidRDefault="000023D0" w:rsidP="007F02E0">
            <w:pPr>
              <w:pStyle w:val="afd"/>
              <w:numPr>
                <w:ilvl w:val="0"/>
                <w:numId w:val="106"/>
              </w:numPr>
            </w:pPr>
          </w:p>
        </w:tc>
        <w:tc>
          <w:tcPr>
            <w:tcW w:w="1041" w:type="dxa"/>
            <w:shd w:val="clear" w:color="000000" w:fill="FFFFFF"/>
          </w:tcPr>
          <w:p w14:paraId="2F2B362F" w14:textId="77777777" w:rsidR="000023D0" w:rsidRDefault="000023D0" w:rsidP="00424D32">
            <w:pPr>
              <w:spacing w:before="120"/>
              <w:rPr>
                <w:rFonts w:ascii="David" w:hAnsi="David" w:cs="David"/>
                <w:sz w:val="22"/>
                <w:szCs w:val="22"/>
                <w:rtl/>
              </w:rPr>
            </w:pPr>
            <w:r>
              <w:rPr>
                <w:rFonts w:ascii="David" w:hAnsi="David" w:cs="David"/>
                <w:sz w:val="22"/>
                <w:szCs w:val="22"/>
                <w:rtl/>
              </w:rPr>
              <w:t>דוחות למס</w:t>
            </w:r>
          </w:p>
        </w:tc>
        <w:tc>
          <w:tcPr>
            <w:tcW w:w="4769" w:type="dxa"/>
            <w:shd w:val="clear" w:color="000000" w:fill="FFFFFF"/>
          </w:tcPr>
          <w:p w14:paraId="27CA80BE"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לנתח דוח 856, כלומר, להציג את תוכנו הממשק ידידותי.</w:t>
            </w:r>
          </w:p>
        </w:tc>
        <w:tc>
          <w:tcPr>
            <w:tcW w:w="0" w:type="auto"/>
            <w:shd w:val="clear" w:color="000000" w:fill="FFFFFF"/>
          </w:tcPr>
          <w:p w14:paraId="1EB9C06F" w14:textId="77777777" w:rsidR="000023D0" w:rsidRDefault="000023D0" w:rsidP="00424D32">
            <w:pPr>
              <w:spacing w:before="120"/>
              <w:rPr>
                <w:rFonts w:ascii="David" w:hAnsi="David" w:cs="David"/>
                <w:sz w:val="22"/>
                <w:szCs w:val="22"/>
                <w:rtl/>
              </w:rPr>
            </w:pPr>
          </w:p>
        </w:tc>
        <w:tc>
          <w:tcPr>
            <w:tcW w:w="0" w:type="auto"/>
            <w:shd w:val="clear" w:color="000000" w:fill="FFFFFF"/>
          </w:tcPr>
          <w:p w14:paraId="571819C5" w14:textId="77777777" w:rsidR="000023D0" w:rsidRDefault="000023D0" w:rsidP="00424D32">
            <w:pPr>
              <w:spacing w:before="120"/>
              <w:rPr>
                <w:rFonts w:ascii="David" w:hAnsi="David" w:cs="David"/>
                <w:sz w:val="22"/>
                <w:szCs w:val="22"/>
                <w:rtl/>
              </w:rPr>
            </w:pPr>
          </w:p>
        </w:tc>
        <w:tc>
          <w:tcPr>
            <w:tcW w:w="0" w:type="auto"/>
            <w:shd w:val="clear" w:color="000000" w:fill="FFFFFF"/>
          </w:tcPr>
          <w:p w14:paraId="52A1844A" w14:textId="77777777" w:rsidR="000023D0" w:rsidRDefault="000023D0" w:rsidP="00424D32">
            <w:pPr>
              <w:spacing w:before="120"/>
              <w:rPr>
                <w:rFonts w:ascii="David" w:hAnsi="David" w:cs="David"/>
                <w:sz w:val="22"/>
                <w:szCs w:val="22"/>
                <w:rtl/>
              </w:rPr>
            </w:pPr>
          </w:p>
        </w:tc>
      </w:tr>
      <w:tr w:rsidR="000023D0" w14:paraId="5CE306F8" w14:textId="77777777" w:rsidTr="00346AC5">
        <w:trPr>
          <w:trHeight w:val="600"/>
        </w:trPr>
        <w:tc>
          <w:tcPr>
            <w:tcW w:w="674" w:type="dxa"/>
            <w:shd w:val="clear" w:color="000000" w:fill="FFFFFF"/>
          </w:tcPr>
          <w:p w14:paraId="1D716B5A" w14:textId="30AA551D" w:rsidR="000023D0" w:rsidRDefault="000023D0" w:rsidP="007F02E0">
            <w:pPr>
              <w:pStyle w:val="afd"/>
              <w:numPr>
                <w:ilvl w:val="0"/>
                <w:numId w:val="106"/>
              </w:numPr>
            </w:pPr>
          </w:p>
        </w:tc>
        <w:tc>
          <w:tcPr>
            <w:tcW w:w="1041" w:type="dxa"/>
            <w:shd w:val="clear" w:color="000000" w:fill="FFFFFF"/>
          </w:tcPr>
          <w:p w14:paraId="23302C9F"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4769" w:type="dxa"/>
            <w:shd w:val="clear" w:color="000000" w:fill="FFFFFF"/>
          </w:tcPr>
          <w:p w14:paraId="0A2C89D6"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תיצור דוחות כספיים שנתיים, רבעוניים וחודשיים, מאזני בוחן, דוחות יתרות לכל הכרטיסים, מאזני בוחן ודוחות הכנסות והוצאות ברמת תב"ר, ברמת מחלקה, ברמת קוד מיון שהמשתמש יגדיר.</w:t>
            </w:r>
          </w:p>
        </w:tc>
        <w:tc>
          <w:tcPr>
            <w:tcW w:w="0" w:type="auto"/>
            <w:shd w:val="clear" w:color="000000" w:fill="FFFFFF"/>
          </w:tcPr>
          <w:p w14:paraId="69B08173" w14:textId="77777777" w:rsidR="000023D0" w:rsidRDefault="000023D0" w:rsidP="00424D32">
            <w:pPr>
              <w:spacing w:before="120"/>
              <w:rPr>
                <w:rFonts w:ascii="David" w:hAnsi="David" w:cs="David"/>
                <w:sz w:val="22"/>
                <w:szCs w:val="22"/>
                <w:rtl/>
              </w:rPr>
            </w:pPr>
          </w:p>
        </w:tc>
        <w:tc>
          <w:tcPr>
            <w:tcW w:w="0" w:type="auto"/>
            <w:shd w:val="clear" w:color="000000" w:fill="FFFFFF"/>
          </w:tcPr>
          <w:p w14:paraId="33630726" w14:textId="77777777" w:rsidR="000023D0" w:rsidRDefault="000023D0" w:rsidP="00424D32">
            <w:pPr>
              <w:spacing w:before="120"/>
              <w:rPr>
                <w:rFonts w:ascii="David" w:hAnsi="David" w:cs="David"/>
                <w:sz w:val="22"/>
                <w:szCs w:val="22"/>
                <w:rtl/>
              </w:rPr>
            </w:pPr>
          </w:p>
        </w:tc>
        <w:tc>
          <w:tcPr>
            <w:tcW w:w="0" w:type="auto"/>
            <w:shd w:val="clear" w:color="000000" w:fill="FFFFFF"/>
          </w:tcPr>
          <w:p w14:paraId="791605A2" w14:textId="77777777" w:rsidR="000023D0" w:rsidRDefault="000023D0" w:rsidP="00424D32">
            <w:pPr>
              <w:spacing w:before="120"/>
              <w:rPr>
                <w:rFonts w:ascii="David" w:hAnsi="David" w:cs="David"/>
                <w:sz w:val="22"/>
                <w:szCs w:val="22"/>
                <w:rtl/>
              </w:rPr>
            </w:pPr>
          </w:p>
        </w:tc>
      </w:tr>
      <w:tr w:rsidR="000023D0" w14:paraId="76688671" w14:textId="77777777" w:rsidTr="00346AC5">
        <w:trPr>
          <w:trHeight w:val="600"/>
        </w:trPr>
        <w:tc>
          <w:tcPr>
            <w:tcW w:w="674" w:type="dxa"/>
            <w:shd w:val="clear" w:color="000000" w:fill="FFFFFF"/>
          </w:tcPr>
          <w:p w14:paraId="0C8F4053" w14:textId="119013AD" w:rsidR="000023D0" w:rsidRDefault="000023D0" w:rsidP="007F02E0">
            <w:pPr>
              <w:pStyle w:val="afd"/>
              <w:numPr>
                <w:ilvl w:val="0"/>
                <w:numId w:val="106"/>
              </w:numPr>
            </w:pPr>
          </w:p>
        </w:tc>
        <w:tc>
          <w:tcPr>
            <w:tcW w:w="1041" w:type="dxa"/>
            <w:shd w:val="clear" w:color="000000" w:fill="FFFFFF"/>
          </w:tcPr>
          <w:p w14:paraId="6EA356AA"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4769" w:type="dxa"/>
            <w:shd w:val="clear" w:color="000000" w:fill="FFFFFF"/>
          </w:tcPr>
          <w:p w14:paraId="0B409F89"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תפיק דוחות יתרות חודשיים לתקופה מסוימת עם מיון תאריכים גמיש, לדוגמה לפי תאריכי ערך\תאריכי רישום. לדוגמה, יתרות מזומן ובנקים בסוף כל חודש לפי תאריכי ערך.</w:t>
            </w:r>
          </w:p>
        </w:tc>
        <w:tc>
          <w:tcPr>
            <w:tcW w:w="0" w:type="auto"/>
            <w:shd w:val="clear" w:color="000000" w:fill="FFFFFF"/>
          </w:tcPr>
          <w:p w14:paraId="49351446" w14:textId="77777777" w:rsidR="000023D0" w:rsidRDefault="000023D0" w:rsidP="00424D32">
            <w:pPr>
              <w:spacing w:before="120"/>
              <w:rPr>
                <w:rFonts w:ascii="David" w:hAnsi="David" w:cs="David"/>
                <w:sz w:val="22"/>
                <w:szCs w:val="22"/>
                <w:rtl/>
              </w:rPr>
            </w:pPr>
          </w:p>
        </w:tc>
        <w:tc>
          <w:tcPr>
            <w:tcW w:w="0" w:type="auto"/>
            <w:shd w:val="clear" w:color="000000" w:fill="FFFFFF"/>
          </w:tcPr>
          <w:p w14:paraId="1457A28A" w14:textId="77777777" w:rsidR="000023D0" w:rsidRDefault="000023D0" w:rsidP="00424D32">
            <w:pPr>
              <w:spacing w:before="120"/>
              <w:rPr>
                <w:rFonts w:ascii="David" w:hAnsi="David" w:cs="David"/>
                <w:sz w:val="22"/>
                <w:szCs w:val="22"/>
                <w:rtl/>
              </w:rPr>
            </w:pPr>
          </w:p>
        </w:tc>
        <w:tc>
          <w:tcPr>
            <w:tcW w:w="0" w:type="auto"/>
            <w:shd w:val="clear" w:color="000000" w:fill="FFFFFF"/>
          </w:tcPr>
          <w:p w14:paraId="01034B33" w14:textId="77777777" w:rsidR="000023D0" w:rsidRDefault="000023D0" w:rsidP="00424D32">
            <w:pPr>
              <w:spacing w:before="120"/>
              <w:rPr>
                <w:rFonts w:ascii="David" w:hAnsi="David" w:cs="David"/>
                <w:sz w:val="22"/>
                <w:szCs w:val="22"/>
                <w:rtl/>
              </w:rPr>
            </w:pPr>
          </w:p>
        </w:tc>
      </w:tr>
      <w:tr w:rsidR="000023D0" w14:paraId="29372843" w14:textId="77777777" w:rsidTr="00346AC5">
        <w:trPr>
          <w:trHeight w:val="600"/>
        </w:trPr>
        <w:tc>
          <w:tcPr>
            <w:tcW w:w="674" w:type="dxa"/>
            <w:shd w:val="clear" w:color="000000" w:fill="FFFFFF"/>
          </w:tcPr>
          <w:p w14:paraId="22FA8F9F" w14:textId="5F4F9B07" w:rsidR="000023D0" w:rsidRDefault="000023D0" w:rsidP="007F02E0">
            <w:pPr>
              <w:pStyle w:val="afd"/>
              <w:numPr>
                <w:ilvl w:val="0"/>
                <w:numId w:val="106"/>
              </w:numPr>
            </w:pPr>
          </w:p>
        </w:tc>
        <w:tc>
          <w:tcPr>
            <w:tcW w:w="1041" w:type="dxa"/>
            <w:shd w:val="clear" w:color="000000" w:fill="FFFFFF"/>
          </w:tcPr>
          <w:p w14:paraId="01647B71"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4769" w:type="dxa"/>
            <w:shd w:val="clear" w:color="000000" w:fill="FFFFFF"/>
          </w:tcPr>
          <w:p w14:paraId="06E045C4"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תספק מנגנון ליצירת דוחות מותאמים אישית על ידי משתמשי מועצה.</w:t>
            </w:r>
          </w:p>
        </w:tc>
        <w:tc>
          <w:tcPr>
            <w:tcW w:w="0" w:type="auto"/>
            <w:shd w:val="clear" w:color="000000" w:fill="FFFFFF"/>
          </w:tcPr>
          <w:p w14:paraId="64E12E05" w14:textId="77777777" w:rsidR="000023D0" w:rsidRDefault="000023D0" w:rsidP="00424D32">
            <w:pPr>
              <w:spacing w:before="120"/>
              <w:rPr>
                <w:rFonts w:ascii="David" w:hAnsi="David" w:cs="David"/>
                <w:sz w:val="22"/>
                <w:szCs w:val="22"/>
                <w:rtl/>
              </w:rPr>
            </w:pPr>
          </w:p>
        </w:tc>
        <w:tc>
          <w:tcPr>
            <w:tcW w:w="0" w:type="auto"/>
            <w:shd w:val="clear" w:color="000000" w:fill="FFFFFF"/>
          </w:tcPr>
          <w:p w14:paraId="2DAF558A" w14:textId="77777777" w:rsidR="000023D0" w:rsidRDefault="000023D0" w:rsidP="00424D32">
            <w:pPr>
              <w:spacing w:before="120"/>
              <w:rPr>
                <w:rFonts w:ascii="David" w:hAnsi="David" w:cs="David"/>
                <w:sz w:val="22"/>
                <w:szCs w:val="22"/>
                <w:rtl/>
              </w:rPr>
            </w:pPr>
          </w:p>
        </w:tc>
        <w:tc>
          <w:tcPr>
            <w:tcW w:w="0" w:type="auto"/>
            <w:shd w:val="clear" w:color="000000" w:fill="FFFFFF"/>
          </w:tcPr>
          <w:p w14:paraId="3A715784" w14:textId="77777777" w:rsidR="000023D0" w:rsidRDefault="000023D0" w:rsidP="00424D32">
            <w:pPr>
              <w:spacing w:before="120"/>
              <w:rPr>
                <w:rFonts w:ascii="David" w:hAnsi="David" w:cs="David"/>
                <w:sz w:val="22"/>
                <w:szCs w:val="22"/>
                <w:rtl/>
              </w:rPr>
            </w:pPr>
          </w:p>
        </w:tc>
      </w:tr>
      <w:tr w:rsidR="000023D0" w14:paraId="58F3BA34" w14:textId="77777777" w:rsidTr="00346AC5">
        <w:trPr>
          <w:trHeight w:val="600"/>
        </w:trPr>
        <w:tc>
          <w:tcPr>
            <w:tcW w:w="674" w:type="dxa"/>
            <w:shd w:val="clear" w:color="000000" w:fill="FFFFFF"/>
          </w:tcPr>
          <w:p w14:paraId="44106CDA" w14:textId="0BFB4AD1" w:rsidR="000023D0" w:rsidRDefault="000023D0" w:rsidP="007F02E0">
            <w:pPr>
              <w:pStyle w:val="afd"/>
              <w:numPr>
                <w:ilvl w:val="0"/>
                <w:numId w:val="106"/>
              </w:numPr>
            </w:pPr>
          </w:p>
        </w:tc>
        <w:tc>
          <w:tcPr>
            <w:tcW w:w="1041" w:type="dxa"/>
            <w:shd w:val="clear" w:color="000000" w:fill="FFFFFF"/>
          </w:tcPr>
          <w:p w14:paraId="452CD138" w14:textId="77777777" w:rsidR="000023D0" w:rsidRDefault="000023D0" w:rsidP="00424D32">
            <w:pPr>
              <w:spacing w:before="120"/>
              <w:rPr>
                <w:rFonts w:ascii="David" w:hAnsi="David" w:cs="David"/>
                <w:sz w:val="22"/>
                <w:szCs w:val="22"/>
                <w:rtl/>
              </w:rPr>
            </w:pPr>
            <w:r>
              <w:rPr>
                <w:rFonts w:ascii="David" w:hAnsi="David" w:cs="David"/>
                <w:sz w:val="22"/>
                <w:szCs w:val="22"/>
                <w:rtl/>
              </w:rPr>
              <w:t>מלוות</w:t>
            </w:r>
          </w:p>
        </w:tc>
        <w:tc>
          <w:tcPr>
            <w:tcW w:w="4769" w:type="dxa"/>
            <w:shd w:val="clear" w:color="000000" w:fill="FFFFFF"/>
          </w:tcPr>
          <w:p w14:paraId="63632C01"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תנהל מלוות שמועצה קבלה ושמועצה נתנה. המערכת תאפשר מלוות בריבית קבוע ומשתנה עם ובלי הצמדה. המערכת תאפשר יצירת לוחות סילוקין רגילים, כגון תשלום קרן וריבית שווה (לוח שפיצר), קרן קבועה, הלוואות בלון וקליטת לוחות סילוקין מקובץ חיצוני.</w:t>
            </w:r>
          </w:p>
        </w:tc>
        <w:tc>
          <w:tcPr>
            <w:tcW w:w="0" w:type="auto"/>
            <w:shd w:val="clear" w:color="000000" w:fill="FFFFFF"/>
          </w:tcPr>
          <w:p w14:paraId="6E9C1A52" w14:textId="77777777" w:rsidR="000023D0" w:rsidRDefault="000023D0" w:rsidP="00424D32">
            <w:pPr>
              <w:spacing w:before="120"/>
              <w:rPr>
                <w:rFonts w:ascii="David" w:hAnsi="David" w:cs="David"/>
                <w:sz w:val="22"/>
                <w:szCs w:val="22"/>
                <w:rtl/>
              </w:rPr>
            </w:pPr>
          </w:p>
        </w:tc>
        <w:tc>
          <w:tcPr>
            <w:tcW w:w="0" w:type="auto"/>
            <w:shd w:val="clear" w:color="000000" w:fill="FFFFFF"/>
          </w:tcPr>
          <w:p w14:paraId="75AAB492" w14:textId="77777777" w:rsidR="000023D0" w:rsidRDefault="000023D0" w:rsidP="00424D32">
            <w:pPr>
              <w:spacing w:before="120"/>
              <w:rPr>
                <w:rFonts w:ascii="David" w:hAnsi="David" w:cs="David"/>
                <w:sz w:val="22"/>
                <w:szCs w:val="22"/>
                <w:rtl/>
              </w:rPr>
            </w:pPr>
          </w:p>
        </w:tc>
        <w:tc>
          <w:tcPr>
            <w:tcW w:w="0" w:type="auto"/>
            <w:shd w:val="clear" w:color="000000" w:fill="FFFFFF"/>
          </w:tcPr>
          <w:p w14:paraId="30DE3DC0" w14:textId="77777777" w:rsidR="000023D0" w:rsidRDefault="000023D0" w:rsidP="00424D32">
            <w:pPr>
              <w:spacing w:before="120"/>
              <w:rPr>
                <w:rFonts w:ascii="David" w:hAnsi="David" w:cs="David"/>
                <w:sz w:val="22"/>
                <w:szCs w:val="22"/>
                <w:rtl/>
              </w:rPr>
            </w:pPr>
          </w:p>
        </w:tc>
      </w:tr>
      <w:tr w:rsidR="000023D0" w14:paraId="53BA4A68" w14:textId="77777777" w:rsidTr="00346AC5">
        <w:trPr>
          <w:trHeight w:val="600"/>
        </w:trPr>
        <w:tc>
          <w:tcPr>
            <w:tcW w:w="674" w:type="dxa"/>
            <w:shd w:val="clear" w:color="000000" w:fill="FFFFFF"/>
          </w:tcPr>
          <w:p w14:paraId="193B335C" w14:textId="4271DD49" w:rsidR="000023D0" w:rsidRDefault="000023D0" w:rsidP="007F02E0">
            <w:pPr>
              <w:pStyle w:val="afd"/>
              <w:numPr>
                <w:ilvl w:val="0"/>
                <w:numId w:val="106"/>
              </w:numPr>
            </w:pPr>
          </w:p>
        </w:tc>
        <w:tc>
          <w:tcPr>
            <w:tcW w:w="1041" w:type="dxa"/>
            <w:shd w:val="clear" w:color="000000" w:fill="FFFFFF"/>
          </w:tcPr>
          <w:p w14:paraId="0F2E1B6E" w14:textId="77777777" w:rsidR="000023D0" w:rsidRDefault="000023D0" w:rsidP="00424D32">
            <w:pPr>
              <w:spacing w:before="120"/>
              <w:rPr>
                <w:rFonts w:ascii="David" w:hAnsi="David" w:cs="David"/>
                <w:sz w:val="22"/>
                <w:szCs w:val="22"/>
                <w:rtl/>
              </w:rPr>
            </w:pPr>
            <w:r>
              <w:rPr>
                <w:rFonts w:ascii="David" w:hAnsi="David" w:cs="David"/>
                <w:sz w:val="22"/>
                <w:szCs w:val="22"/>
                <w:rtl/>
              </w:rPr>
              <w:t>ניהול תמיכות</w:t>
            </w:r>
          </w:p>
        </w:tc>
        <w:tc>
          <w:tcPr>
            <w:tcW w:w="4769" w:type="dxa"/>
            <w:shd w:val="clear" w:color="000000" w:fill="FFFFFF"/>
          </w:tcPr>
          <w:p w14:paraId="76DEF79D"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המערכת תאפשר ניהול תמיכות בעמותות ובהקצאות מקרקעין. משמע, תספק רשימת תיוג לבדיקת עמידה של הגוף המבקש תמיכה בהוראות נהלי תמיכות. ניתן יהיה לשמור מסמכים שהגיש גוף המבקש תמיכה.</w:t>
            </w:r>
          </w:p>
          <w:p w14:paraId="62CE4C20" w14:textId="77777777" w:rsidR="000023D0" w:rsidRDefault="000023D0" w:rsidP="00424D32">
            <w:pPr>
              <w:spacing w:before="120"/>
              <w:jc w:val="both"/>
              <w:rPr>
                <w:rFonts w:ascii="David" w:hAnsi="David" w:cs="David"/>
                <w:sz w:val="22"/>
                <w:szCs w:val="22"/>
                <w:rtl/>
              </w:rPr>
            </w:pPr>
            <w:r>
              <w:rPr>
                <w:rFonts w:ascii="David" w:hAnsi="David" w:cs="David"/>
                <w:sz w:val="22"/>
                <w:szCs w:val="22"/>
                <w:rtl/>
              </w:rPr>
              <w:t>משתמש מורשה מטעם מועצה יוכל לעדכן רשימות תיוג אלה בעצמו, להוסיף ולגרוע רשימות.</w:t>
            </w:r>
          </w:p>
        </w:tc>
        <w:tc>
          <w:tcPr>
            <w:tcW w:w="0" w:type="auto"/>
            <w:shd w:val="clear" w:color="000000" w:fill="FFFFFF"/>
          </w:tcPr>
          <w:p w14:paraId="1F4B5ED7" w14:textId="77777777" w:rsidR="000023D0" w:rsidRDefault="000023D0" w:rsidP="00424D32">
            <w:pPr>
              <w:spacing w:before="120"/>
              <w:rPr>
                <w:rFonts w:ascii="David" w:hAnsi="David" w:cs="David"/>
                <w:sz w:val="22"/>
                <w:szCs w:val="22"/>
                <w:rtl/>
              </w:rPr>
            </w:pPr>
          </w:p>
        </w:tc>
        <w:tc>
          <w:tcPr>
            <w:tcW w:w="0" w:type="auto"/>
            <w:shd w:val="clear" w:color="000000" w:fill="FFFFFF"/>
          </w:tcPr>
          <w:p w14:paraId="29821135" w14:textId="77777777" w:rsidR="000023D0" w:rsidRDefault="000023D0" w:rsidP="00424D32">
            <w:pPr>
              <w:spacing w:before="120"/>
              <w:rPr>
                <w:rFonts w:ascii="David" w:hAnsi="David" w:cs="David"/>
                <w:sz w:val="22"/>
                <w:szCs w:val="22"/>
                <w:rtl/>
              </w:rPr>
            </w:pPr>
          </w:p>
        </w:tc>
        <w:tc>
          <w:tcPr>
            <w:tcW w:w="0" w:type="auto"/>
            <w:shd w:val="clear" w:color="000000" w:fill="FFFFFF"/>
          </w:tcPr>
          <w:p w14:paraId="7DDAF372" w14:textId="77777777" w:rsidR="000023D0" w:rsidRDefault="000023D0" w:rsidP="00424D32">
            <w:pPr>
              <w:spacing w:before="120"/>
              <w:rPr>
                <w:rFonts w:ascii="David" w:hAnsi="David" w:cs="David"/>
                <w:sz w:val="22"/>
                <w:szCs w:val="22"/>
                <w:rtl/>
              </w:rPr>
            </w:pPr>
          </w:p>
        </w:tc>
      </w:tr>
      <w:tr w:rsidR="000023D0" w14:paraId="7A339C5D" w14:textId="77777777" w:rsidTr="00346AC5">
        <w:trPr>
          <w:trHeight w:val="600"/>
        </w:trPr>
        <w:tc>
          <w:tcPr>
            <w:tcW w:w="674" w:type="dxa"/>
            <w:shd w:val="clear" w:color="000000" w:fill="FFFFFF"/>
          </w:tcPr>
          <w:p w14:paraId="2CC56A7F" w14:textId="25431D8D" w:rsidR="000023D0" w:rsidRDefault="000023D0" w:rsidP="007F02E0">
            <w:pPr>
              <w:pStyle w:val="afd"/>
              <w:numPr>
                <w:ilvl w:val="0"/>
                <w:numId w:val="106"/>
              </w:numPr>
            </w:pPr>
          </w:p>
        </w:tc>
        <w:tc>
          <w:tcPr>
            <w:tcW w:w="1041" w:type="dxa"/>
            <w:shd w:val="clear" w:color="000000" w:fill="FFFFFF"/>
          </w:tcPr>
          <w:p w14:paraId="2C936780" w14:textId="77777777" w:rsidR="000023D0" w:rsidRDefault="000023D0" w:rsidP="00424D32">
            <w:pPr>
              <w:spacing w:before="120"/>
              <w:rPr>
                <w:rFonts w:ascii="David" w:hAnsi="David" w:cs="David"/>
                <w:sz w:val="22"/>
                <w:szCs w:val="22"/>
                <w:rtl/>
              </w:rPr>
            </w:pPr>
            <w:r>
              <w:rPr>
                <w:rFonts w:ascii="David" w:hAnsi="David" w:cs="David"/>
                <w:sz w:val="22"/>
                <w:szCs w:val="22"/>
                <w:rtl/>
              </w:rPr>
              <w:t>ניהול חוזים</w:t>
            </w:r>
          </w:p>
        </w:tc>
        <w:tc>
          <w:tcPr>
            <w:tcW w:w="4769" w:type="dxa"/>
            <w:shd w:val="clear" w:color="000000" w:fill="FFFFFF"/>
          </w:tcPr>
          <w:p w14:paraId="2DF6596A"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מסכים לניהול חוזים:</w:t>
            </w:r>
          </w:p>
          <w:p w14:paraId="5ED10F06" w14:textId="77777777" w:rsidR="000023D0" w:rsidRDefault="000023D0" w:rsidP="00424D32">
            <w:pPr>
              <w:rPr>
                <w:rFonts w:ascii="David" w:hAnsi="David" w:cs="David"/>
                <w:sz w:val="22"/>
                <w:szCs w:val="22"/>
                <w:rtl/>
              </w:rPr>
            </w:pPr>
            <w:r>
              <w:rPr>
                <w:rFonts w:ascii="David" w:hAnsi="David" w:cs="David"/>
                <w:sz w:val="22"/>
                <w:szCs w:val="22"/>
                <w:rtl/>
              </w:rPr>
              <w:t>- פרטי חוזה</w:t>
            </w:r>
          </w:p>
          <w:p w14:paraId="153A3904" w14:textId="77777777" w:rsidR="000023D0" w:rsidRDefault="000023D0" w:rsidP="00424D32">
            <w:pPr>
              <w:rPr>
                <w:rFonts w:ascii="David" w:hAnsi="David" w:cs="David"/>
                <w:sz w:val="22"/>
                <w:szCs w:val="22"/>
                <w:rtl/>
              </w:rPr>
            </w:pPr>
            <w:r>
              <w:rPr>
                <w:rFonts w:ascii="David" w:hAnsi="David" w:cs="David"/>
                <w:sz w:val="22"/>
                <w:szCs w:val="22"/>
                <w:rtl/>
              </w:rPr>
              <w:t>- פרטי הספק</w:t>
            </w:r>
          </w:p>
          <w:p w14:paraId="75AA0E24" w14:textId="77777777" w:rsidR="000023D0" w:rsidRDefault="000023D0" w:rsidP="00424D32">
            <w:pPr>
              <w:rPr>
                <w:rFonts w:ascii="David" w:hAnsi="David" w:cs="David"/>
                <w:sz w:val="22"/>
                <w:szCs w:val="22"/>
                <w:rtl/>
              </w:rPr>
            </w:pPr>
            <w:r>
              <w:rPr>
                <w:rFonts w:ascii="David" w:hAnsi="David" w:cs="David"/>
                <w:sz w:val="22"/>
                <w:szCs w:val="22"/>
                <w:rtl/>
              </w:rPr>
              <w:t>- חוזה הכנסות או הוצאות</w:t>
            </w:r>
          </w:p>
          <w:p w14:paraId="17ED640E" w14:textId="77777777" w:rsidR="000023D0" w:rsidRDefault="000023D0" w:rsidP="00424D32">
            <w:pPr>
              <w:rPr>
                <w:rFonts w:ascii="David" w:hAnsi="David" w:cs="David"/>
                <w:sz w:val="22"/>
                <w:szCs w:val="22"/>
                <w:rtl/>
              </w:rPr>
            </w:pPr>
            <w:r>
              <w:rPr>
                <w:rFonts w:ascii="David" w:hAnsi="David" w:cs="David"/>
                <w:sz w:val="22"/>
                <w:szCs w:val="22"/>
                <w:rtl/>
              </w:rPr>
              <w:t>- תקופת החוזה</w:t>
            </w:r>
          </w:p>
          <w:p w14:paraId="092432FF" w14:textId="77777777" w:rsidR="000023D0" w:rsidRDefault="000023D0" w:rsidP="00424D32">
            <w:pPr>
              <w:rPr>
                <w:rFonts w:ascii="David" w:hAnsi="David" w:cs="David"/>
                <w:sz w:val="22"/>
                <w:szCs w:val="22"/>
                <w:rtl/>
              </w:rPr>
            </w:pPr>
            <w:r>
              <w:rPr>
                <w:rFonts w:ascii="David" w:hAnsi="David" w:cs="David"/>
                <w:sz w:val="22"/>
                <w:szCs w:val="22"/>
                <w:rtl/>
              </w:rPr>
              <w:t>- כימות החוזה</w:t>
            </w:r>
          </w:p>
          <w:p w14:paraId="4CC5262B" w14:textId="77777777" w:rsidR="000023D0" w:rsidRDefault="000023D0" w:rsidP="00424D32">
            <w:pPr>
              <w:rPr>
                <w:rFonts w:ascii="David" w:hAnsi="David" w:cs="David"/>
                <w:sz w:val="22"/>
                <w:szCs w:val="22"/>
                <w:rtl/>
              </w:rPr>
            </w:pPr>
            <w:r>
              <w:rPr>
                <w:rFonts w:ascii="David" w:hAnsi="David" w:cs="David"/>
                <w:sz w:val="22"/>
                <w:szCs w:val="22"/>
                <w:rtl/>
              </w:rPr>
              <w:t xml:space="preserve">- </w:t>
            </w:r>
            <w:proofErr w:type="spellStart"/>
            <w:r>
              <w:rPr>
                <w:rFonts w:ascii="David" w:hAnsi="David" w:cs="David"/>
                <w:sz w:val="22"/>
                <w:szCs w:val="22"/>
                <w:rtl/>
              </w:rPr>
              <w:t>שיריון</w:t>
            </w:r>
            <w:proofErr w:type="spellEnd"/>
            <w:r>
              <w:rPr>
                <w:rFonts w:ascii="David" w:hAnsi="David" w:cs="David"/>
                <w:sz w:val="22"/>
                <w:szCs w:val="22"/>
                <w:rtl/>
              </w:rPr>
              <w:t xml:space="preserve"> הוצאות בתקציבים</w:t>
            </w:r>
          </w:p>
          <w:p w14:paraId="42562F0A" w14:textId="77777777" w:rsidR="000023D0" w:rsidRDefault="000023D0" w:rsidP="00424D32">
            <w:pPr>
              <w:rPr>
                <w:rFonts w:ascii="David" w:hAnsi="David" w:cs="David"/>
                <w:sz w:val="22"/>
                <w:szCs w:val="22"/>
                <w:rtl/>
              </w:rPr>
            </w:pPr>
            <w:r>
              <w:rPr>
                <w:rFonts w:ascii="David" w:hAnsi="David" w:cs="David"/>
                <w:sz w:val="22"/>
                <w:szCs w:val="22"/>
                <w:rtl/>
              </w:rPr>
              <w:t>- קישור חשבוניות לחוזה</w:t>
            </w:r>
          </w:p>
          <w:p w14:paraId="7F57704A" w14:textId="77777777" w:rsidR="000023D0" w:rsidRDefault="000023D0" w:rsidP="00424D32">
            <w:pPr>
              <w:rPr>
                <w:rFonts w:ascii="David" w:hAnsi="David" w:cs="David"/>
                <w:sz w:val="22"/>
                <w:szCs w:val="22"/>
                <w:rtl/>
              </w:rPr>
            </w:pPr>
            <w:r>
              <w:rPr>
                <w:rFonts w:ascii="David" w:hAnsi="David" w:cs="David"/>
                <w:sz w:val="22"/>
                <w:szCs w:val="22"/>
                <w:rtl/>
              </w:rPr>
              <w:t>- ניצול החוזה מתוך היקפו המאושר</w:t>
            </w:r>
          </w:p>
          <w:p w14:paraId="587BC908" w14:textId="77777777" w:rsidR="000023D0" w:rsidRDefault="000023D0" w:rsidP="00424D32">
            <w:pPr>
              <w:rPr>
                <w:rFonts w:ascii="David" w:hAnsi="David" w:cs="David"/>
                <w:sz w:val="22"/>
                <w:szCs w:val="22"/>
                <w:rtl/>
              </w:rPr>
            </w:pPr>
            <w:r>
              <w:rPr>
                <w:rFonts w:ascii="David" w:hAnsi="David" w:cs="David"/>
                <w:sz w:val="22"/>
                <w:szCs w:val="22"/>
                <w:rtl/>
              </w:rPr>
              <w:t>- סריקת חוזה</w:t>
            </w:r>
          </w:p>
          <w:p w14:paraId="1FDC2561" w14:textId="77777777" w:rsidR="000023D0" w:rsidRDefault="000023D0" w:rsidP="00424D32">
            <w:pPr>
              <w:rPr>
                <w:rFonts w:ascii="David" w:hAnsi="David" w:cs="David"/>
                <w:sz w:val="22"/>
                <w:szCs w:val="22"/>
                <w:rtl/>
              </w:rPr>
            </w:pPr>
            <w:r>
              <w:rPr>
                <w:rFonts w:ascii="David" w:hAnsi="David" w:cs="David"/>
                <w:sz w:val="22"/>
                <w:szCs w:val="22"/>
                <w:rtl/>
              </w:rPr>
              <w:t>- מיקום החוזה בקלסר ומספר קלסר</w:t>
            </w:r>
          </w:p>
          <w:p w14:paraId="5B92BC2C" w14:textId="77777777" w:rsidR="000023D0" w:rsidRDefault="000023D0" w:rsidP="00424D32">
            <w:pPr>
              <w:rPr>
                <w:rFonts w:ascii="David" w:hAnsi="David" w:cs="David"/>
                <w:sz w:val="22"/>
                <w:szCs w:val="22"/>
                <w:rtl/>
              </w:rPr>
            </w:pPr>
            <w:r>
              <w:rPr>
                <w:rFonts w:ascii="David" w:hAnsi="David" w:cs="David"/>
                <w:sz w:val="22"/>
                <w:szCs w:val="22"/>
                <w:rtl/>
              </w:rPr>
              <w:t>- איתור חוזים לפי שנה, מספר, ספק, מלים מתיאור החוזה</w:t>
            </w:r>
          </w:p>
          <w:p w14:paraId="2749DE32" w14:textId="77777777" w:rsidR="000023D0" w:rsidRDefault="000023D0" w:rsidP="00424D32">
            <w:pPr>
              <w:rPr>
                <w:rFonts w:ascii="David" w:hAnsi="David" w:cs="David"/>
                <w:sz w:val="22"/>
                <w:szCs w:val="22"/>
                <w:rtl/>
              </w:rPr>
            </w:pPr>
            <w:r>
              <w:rPr>
                <w:rFonts w:ascii="David" w:hAnsi="David" w:cs="David"/>
                <w:sz w:val="22"/>
                <w:szCs w:val="22"/>
                <w:rtl/>
              </w:rPr>
              <w:t>- דווח לוועדת חוזים על חוזים חדשים שטרם דווחו.</w:t>
            </w:r>
          </w:p>
        </w:tc>
        <w:tc>
          <w:tcPr>
            <w:tcW w:w="0" w:type="auto"/>
            <w:shd w:val="clear" w:color="000000" w:fill="FFFFFF"/>
          </w:tcPr>
          <w:p w14:paraId="57DDE174" w14:textId="77777777" w:rsidR="000023D0" w:rsidRDefault="000023D0" w:rsidP="00424D32">
            <w:pPr>
              <w:spacing w:before="120"/>
              <w:rPr>
                <w:rFonts w:ascii="David" w:hAnsi="David" w:cs="David"/>
                <w:sz w:val="22"/>
                <w:szCs w:val="22"/>
                <w:rtl/>
              </w:rPr>
            </w:pPr>
          </w:p>
        </w:tc>
        <w:tc>
          <w:tcPr>
            <w:tcW w:w="0" w:type="auto"/>
            <w:shd w:val="clear" w:color="000000" w:fill="FFFFFF"/>
          </w:tcPr>
          <w:p w14:paraId="761F0F4E" w14:textId="77777777" w:rsidR="000023D0" w:rsidRDefault="000023D0" w:rsidP="00424D32">
            <w:pPr>
              <w:spacing w:before="120"/>
              <w:rPr>
                <w:rFonts w:ascii="David" w:hAnsi="David" w:cs="David"/>
                <w:sz w:val="22"/>
                <w:szCs w:val="22"/>
                <w:rtl/>
              </w:rPr>
            </w:pPr>
          </w:p>
        </w:tc>
        <w:tc>
          <w:tcPr>
            <w:tcW w:w="0" w:type="auto"/>
            <w:shd w:val="clear" w:color="000000" w:fill="FFFFFF"/>
          </w:tcPr>
          <w:p w14:paraId="209B2052" w14:textId="77777777" w:rsidR="000023D0" w:rsidRDefault="000023D0" w:rsidP="00424D32">
            <w:pPr>
              <w:spacing w:before="120"/>
              <w:rPr>
                <w:rFonts w:ascii="David" w:hAnsi="David" w:cs="David"/>
                <w:sz w:val="22"/>
                <w:szCs w:val="22"/>
                <w:rtl/>
              </w:rPr>
            </w:pPr>
          </w:p>
        </w:tc>
      </w:tr>
      <w:tr w:rsidR="000023D0" w14:paraId="75AD6853" w14:textId="77777777" w:rsidTr="00346AC5">
        <w:trPr>
          <w:trHeight w:val="600"/>
        </w:trPr>
        <w:tc>
          <w:tcPr>
            <w:tcW w:w="674" w:type="dxa"/>
            <w:shd w:val="clear" w:color="000000" w:fill="FFFFFF"/>
          </w:tcPr>
          <w:p w14:paraId="29028CEE" w14:textId="17228EC8" w:rsidR="000023D0" w:rsidRDefault="000023D0" w:rsidP="007F02E0">
            <w:pPr>
              <w:pStyle w:val="afd"/>
              <w:numPr>
                <w:ilvl w:val="0"/>
                <w:numId w:val="106"/>
              </w:numPr>
            </w:pPr>
          </w:p>
        </w:tc>
        <w:tc>
          <w:tcPr>
            <w:tcW w:w="1041" w:type="dxa"/>
            <w:shd w:val="clear" w:color="000000" w:fill="FFFFFF"/>
          </w:tcPr>
          <w:p w14:paraId="61E544B9" w14:textId="77777777" w:rsidR="000023D0" w:rsidRDefault="000023D0" w:rsidP="00424D32">
            <w:pPr>
              <w:spacing w:before="120"/>
              <w:rPr>
                <w:rFonts w:ascii="David" w:hAnsi="David" w:cs="David"/>
                <w:sz w:val="22"/>
                <w:szCs w:val="22"/>
                <w:rtl/>
              </w:rPr>
            </w:pPr>
            <w:r>
              <w:rPr>
                <w:rFonts w:ascii="David" w:hAnsi="David" w:cs="David"/>
                <w:sz w:val="22"/>
                <w:szCs w:val="22"/>
                <w:rtl/>
              </w:rPr>
              <w:t>ניהול הוראות קבע</w:t>
            </w:r>
          </w:p>
        </w:tc>
        <w:tc>
          <w:tcPr>
            <w:tcW w:w="4769" w:type="dxa"/>
            <w:shd w:val="clear" w:color="000000" w:fill="FFFFFF"/>
          </w:tcPr>
          <w:p w14:paraId="338A6B3D"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מסכים לניהול הוראות קבע:</w:t>
            </w:r>
          </w:p>
          <w:p w14:paraId="6040CA91" w14:textId="77777777" w:rsidR="000023D0" w:rsidRDefault="000023D0" w:rsidP="00424D32">
            <w:pPr>
              <w:rPr>
                <w:rFonts w:ascii="David" w:hAnsi="David" w:cs="David"/>
                <w:sz w:val="22"/>
                <w:szCs w:val="22"/>
                <w:rtl/>
              </w:rPr>
            </w:pPr>
            <w:r>
              <w:rPr>
                <w:rFonts w:ascii="David" w:hAnsi="David" w:cs="David"/>
                <w:sz w:val="22"/>
                <w:szCs w:val="22"/>
                <w:rtl/>
              </w:rPr>
              <w:t>- פרטי הוראת קבע</w:t>
            </w:r>
          </w:p>
          <w:p w14:paraId="30A7FA7D" w14:textId="77777777" w:rsidR="000023D0" w:rsidRDefault="000023D0" w:rsidP="00424D32">
            <w:pPr>
              <w:rPr>
                <w:rFonts w:ascii="David" w:hAnsi="David" w:cs="David"/>
                <w:sz w:val="22"/>
                <w:szCs w:val="22"/>
                <w:rtl/>
              </w:rPr>
            </w:pPr>
            <w:r>
              <w:rPr>
                <w:rFonts w:ascii="David" w:hAnsi="David" w:cs="David"/>
                <w:sz w:val="22"/>
                <w:szCs w:val="22"/>
                <w:rtl/>
              </w:rPr>
              <w:t>- פרטי הספק</w:t>
            </w:r>
          </w:p>
          <w:p w14:paraId="374150C6" w14:textId="77777777" w:rsidR="000023D0" w:rsidRDefault="000023D0" w:rsidP="00424D32">
            <w:pPr>
              <w:rPr>
                <w:rFonts w:ascii="David" w:hAnsi="David" w:cs="David"/>
                <w:sz w:val="22"/>
                <w:szCs w:val="22"/>
                <w:rtl/>
              </w:rPr>
            </w:pPr>
            <w:r>
              <w:rPr>
                <w:rFonts w:ascii="David" w:hAnsi="David" w:cs="David"/>
                <w:sz w:val="22"/>
                <w:szCs w:val="22"/>
                <w:rtl/>
              </w:rPr>
              <w:t>- זהות בנק</w:t>
            </w:r>
          </w:p>
          <w:p w14:paraId="5FC47AB8" w14:textId="77777777" w:rsidR="000023D0" w:rsidRDefault="000023D0" w:rsidP="00424D32">
            <w:pPr>
              <w:rPr>
                <w:rFonts w:ascii="David" w:hAnsi="David" w:cs="David"/>
                <w:sz w:val="22"/>
                <w:szCs w:val="22"/>
                <w:rtl/>
              </w:rPr>
            </w:pPr>
            <w:r>
              <w:rPr>
                <w:rFonts w:ascii="David" w:hAnsi="David" w:cs="David"/>
                <w:sz w:val="22"/>
                <w:szCs w:val="22"/>
                <w:rtl/>
              </w:rPr>
              <w:t>- תקופה</w:t>
            </w:r>
          </w:p>
          <w:p w14:paraId="0FA4C6EE" w14:textId="77777777" w:rsidR="000023D0" w:rsidRDefault="000023D0" w:rsidP="00424D32">
            <w:pPr>
              <w:rPr>
                <w:rFonts w:ascii="David" w:hAnsi="David" w:cs="David"/>
                <w:sz w:val="22"/>
                <w:szCs w:val="22"/>
                <w:rtl/>
              </w:rPr>
            </w:pPr>
            <w:r>
              <w:rPr>
                <w:rFonts w:ascii="David" w:hAnsi="David" w:cs="David"/>
                <w:sz w:val="22"/>
                <w:szCs w:val="22"/>
                <w:rtl/>
              </w:rPr>
              <w:t>- סריקת הוראות קבע</w:t>
            </w:r>
          </w:p>
          <w:p w14:paraId="3F704305" w14:textId="77777777" w:rsidR="000023D0" w:rsidRDefault="000023D0" w:rsidP="00424D32">
            <w:pPr>
              <w:rPr>
                <w:rFonts w:ascii="David" w:hAnsi="David" w:cs="David"/>
                <w:sz w:val="22"/>
                <w:szCs w:val="22"/>
                <w:rtl/>
              </w:rPr>
            </w:pPr>
            <w:r>
              <w:rPr>
                <w:rFonts w:ascii="David" w:hAnsi="David" w:cs="David"/>
                <w:sz w:val="22"/>
                <w:szCs w:val="22"/>
                <w:rtl/>
              </w:rPr>
              <w:t>- מיקום הוראת קבע בקלסר ומספר קלסר</w:t>
            </w:r>
          </w:p>
          <w:p w14:paraId="50C7F740" w14:textId="77777777" w:rsidR="000023D0" w:rsidRDefault="000023D0" w:rsidP="00424D32">
            <w:pPr>
              <w:rPr>
                <w:rFonts w:ascii="David" w:hAnsi="David" w:cs="David"/>
                <w:sz w:val="22"/>
                <w:szCs w:val="22"/>
                <w:rtl/>
              </w:rPr>
            </w:pPr>
            <w:r>
              <w:rPr>
                <w:rFonts w:ascii="David" w:hAnsi="David" w:cs="David"/>
                <w:sz w:val="22"/>
                <w:szCs w:val="22"/>
                <w:rtl/>
              </w:rPr>
              <w:t>- איתור הוראות קבע לפי שנה, מספר, ספק, מלים מתיאור הוראת הקבע.</w:t>
            </w:r>
          </w:p>
        </w:tc>
        <w:tc>
          <w:tcPr>
            <w:tcW w:w="0" w:type="auto"/>
            <w:shd w:val="clear" w:color="000000" w:fill="FFFFFF"/>
          </w:tcPr>
          <w:p w14:paraId="22652353" w14:textId="77777777" w:rsidR="000023D0" w:rsidRDefault="000023D0" w:rsidP="00424D32">
            <w:pPr>
              <w:spacing w:before="120"/>
              <w:rPr>
                <w:rFonts w:ascii="David" w:hAnsi="David" w:cs="David"/>
                <w:sz w:val="22"/>
                <w:szCs w:val="22"/>
                <w:rtl/>
              </w:rPr>
            </w:pPr>
          </w:p>
        </w:tc>
        <w:tc>
          <w:tcPr>
            <w:tcW w:w="0" w:type="auto"/>
            <w:shd w:val="clear" w:color="000000" w:fill="FFFFFF"/>
          </w:tcPr>
          <w:p w14:paraId="1D08EF29" w14:textId="77777777" w:rsidR="000023D0" w:rsidRDefault="000023D0" w:rsidP="00424D32">
            <w:pPr>
              <w:spacing w:before="120"/>
              <w:rPr>
                <w:rFonts w:ascii="David" w:hAnsi="David" w:cs="David"/>
                <w:sz w:val="22"/>
                <w:szCs w:val="22"/>
                <w:rtl/>
              </w:rPr>
            </w:pPr>
          </w:p>
        </w:tc>
        <w:tc>
          <w:tcPr>
            <w:tcW w:w="0" w:type="auto"/>
            <w:shd w:val="clear" w:color="000000" w:fill="FFFFFF"/>
          </w:tcPr>
          <w:p w14:paraId="7ACBC0B9" w14:textId="77777777" w:rsidR="000023D0" w:rsidRDefault="000023D0" w:rsidP="00424D32">
            <w:pPr>
              <w:spacing w:before="120"/>
              <w:rPr>
                <w:rFonts w:ascii="David" w:hAnsi="David" w:cs="David"/>
                <w:sz w:val="22"/>
                <w:szCs w:val="22"/>
                <w:rtl/>
              </w:rPr>
            </w:pPr>
          </w:p>
        </w:tc>
      </w:tr>
      <w:tr w:rsidR="000023D0" w14:paraId="78A78AAF" w14:textId="77777777" w:rsidTr="00346AC5">
        <w:trPr>
          <w:trHeight w:val="600"/>
        </w:trPr>
        <w:tc>
          <w:tcPr>
            <w:tcW w:w="674" w:type="dxa"/>
            <w:shd w:val="clear" w:color="000000" w:fill="FFFFFF"/>
          </w:tcPr>
          <w:p w14:paraId="18882061" w14:textId="23CC4AD3" w:rsidR="000023D0" w:rsidRDefault="000023D0" w:rsidP="007F02E0">
            <w:pPr>
              <w:pStyle w:val="afd"/>
              <w:numPr>
                <w:ilvl w:val="0"/>
                <w:numId w:val="106"/>
              </w:numPr>
            </w:pPr>
          </w:p>
        </w:tc>
        <w:tc>
          <w:tcPr>
            <w:tcW w:w="1041" w:type="dxa"/>
            <w:shd w:val="clear" w:color="000000" w:fill="FFFFFF"/>
          </w:tcPr>
          <w:p w14:paraId="394EF631" w14:textId="77777777" w:rsidR="000023D0" w:rsidRDefault="000023D0" w:rsidP="00424D32">
            <w:pPr>
              <w:spacing w:before="120"/>
              <w:rPr>
                <w:rFonts w:ascii="David" w:hAnsi="David" w:cs="David"/>
                <w:sz w:val="22"/>
                <w:szCs w:val="22"/>
                <w:rtl/>
              </w:rPr>
            </w:pPr>
            <w:r>
              <w:rPr>
                <w:rFonts w:ascii="David" w:hAnsi="David" w:cs="David"/>
                <w:sz w:val="22"/>
                <w:szCs w:val="22"/>
                <w:rtl/>
              </w:rPr>
              <w:t>חתימה דיגיטלית</w:t>
            </w:r>
          </w:p>
        </w:tc>
        <w:tc>
          <w:tcPr>
            <w:tcW w:w="4769" w:type="dxa"/>
            <w:shd w:val="clear" w:color="000000" w:fill="FFFFFF"/>
          </w:tcPr>
          <w:p w14:paraId="25477E2F"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ותבצע חתימה </w:t>
            </w:r>
            <w:proofErr w:type="spellStart"/>
            <w:r>
              <w:rPr>
                <w:rFonts w:ascii="David" w:hAnsi="David" w:cs="David"/>
                <w:sz w:val="22"/>
                <w:szCs w:val="22"/>
                <w:rtl/>
              </w:rPr>
              <w:t>דיגטלית</w:t>
            </w:r>
            <w:proofErr w:type="spellEnd"/>
            <w:r>
              <w:rPr>
                <w:rFonts w:ascii="David" w:hAnsi="David" w:cs="David"/>
                <w:sz w:val="22"/>
                <w:szCs w:val="22"/>
                <w:rtl/>
              </w:rPr>
              <w:t xml:space="preserve"> לכל המסמכים הנדרשים במערכת על ידי המועצה</w:t>
            </w:r>
          </w:p>
        </w:tc>
        <w:tc>
          <w:tcPr>
            <w:tcW w:w="0" w:type="auto"/>
            <w:shd w:val="clear" w:color="000000" w:fill="FFFFFF"/>
          </w:tcPr>
          <w:p w14:paraId="42C09662" w14:textId="77777777" w:rsidR="000023D0" w:rsidRDefault="000023D0" w:rsidP="00424D32">
            <w:pPr>
              <w:spacing w:before="120"/>
              <w:rPr>
                <w:rFonts w:ascii="David" w:hAnsi="David" w:cs="David"/>
                <w:sz w:val="22"/>
                <w:szCs w:val="22"/>
                <w:rtl/>
              </w:rPr>
            </w:pPr>
          </w:p>
        </w:tc>
        <w:tc>
          <w:tcPr>
            <w:tcW w:w="0" w:type="auto"/>
            <w:shd w:val="clear" w:color="000000" w:fill="FFFFFF"/>
          </w:tcPr>
          <w:p w14:paraId="7156081D" w14:textId="77777777" w:rsidR="000023D0" w:rsidRDefault="000023D0" w:rsidP="00424D32">
            <w:pPr>
              <w:spacing w:before="120"/>
              <w:rPr>
                <w:rFonts w:ascii="David" w:hAnsi="David" w:cs="David"/>
                <w:sz w:val="22"/>
                <w:szCs w:val="22"/>
                <w:rtl/>
              </w:rPr>
            </w:pPr>
          </w:p>
        </w:tc>
        <w:tc>
          <w:tcPr>
            <w:tcW w:w="0" w:type="auto"/>
            <w:shd w:val="clear" w:color="000000" w:fill="FFFFFF"/>
          </w:tcPr>
          <w:p w14:paraId="0C822A90" w14:textId="77777777" w:rsidR="000023D0" w:rsidRDefault="000023D0" w:rsidP="00424D32">
            <w:pPr>
              <w:spacing w:before="120"/>
              <w:rPr>
                <w:rFonts w:ascii="David" w:hAnsi="David" w:cs="David"/>
                <w:sz w:val="22"/>
                <w:szCs w:val="22"/>
                <w:rtl/>
              </w:rPr>
            </w:pPr>
          </w:p>
        </w:tc>
      </w:tr>
      <w:tr w:rsidR="000023D0" w14:paraId="47BC71F1" w14:textId="77777777" w:rsidTr="00346AC5">
        <w:trPr>
          <w:trHeight w:val="600"/>
        </w:trPr>
        <w:tc>
          <w:tcPr>
            <w:tcW w:w="674" w:type="dxa"/>
            <w:shd w:val="clear" w:color="000000" w:fill="FFFFFF"/>
          </w:tcPr>
          <w:p w14:paraId="4E805A81" w14:textId="6F5F5505" w:rsidR="000023D0" w:rsidRDefault="000023D0" w:rsidP="007F02E0">
            <w:pPr>
              <w:pStyle w:val="afd"/>
              <w:numPr>
                <w:ilvl w:val="0"/>
                <w:numId w:val="106"/>
              </w:numPr>
            </w:pPr>
          </w:p>
        </w:tc>
        <w:tc>
          <w:tcPr>
            <w:tcW w:w="1041" w:type="dxa"/>
            <w:shd w:val="clear" w:color="000000" w:fill="FFFFFF"/>
          </w:tcPr>
          <w:p w14:paraId="2D1CD551" w14:textId="77777777" w:rsidR="000023D0" w:rsidRDefault="000023D0" w:rsidP="00424D32">
            <w:pPr>
              <w:spacing w:before="120"/>
              <w:rPr>
                <w:rFonts w:ascii="David" w:hAnsi="David" w:cs="David"/>
                <w:sz w:val="22"/>
                <w:szCs w:val="22"/>
                <w:rtl/>
              </w:rPr>
            </w:pPr>
            <w:r>
              <w:rPr>
                <w:rFonts w:ascii="David" w:hAnsi="David" w:cs="David" w:hint="cs"/>
                <w:sz w:val="22"/>
                <w:szCs w:val="22"/>
                <w:rtl/>
              </w:rPr>
              <w:t>מחשבונים</w:t>
            </w:r>
          </w:p>
        </w:tc>
        <w:tc>
          <w:tcPr>
            <w:tcW w:w="4769" w:type="dxa"/>
            <w:shd w:val="clear" w:color="000000" w:fill="FFFFFF"/>
          </w:tcPr>
          <w:p w14:paraId="46303EB8"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מחשבונים (סימולטורים) להדמיית תרחישים פיננסיים. המחשבונים יפעלו ברמת הכרטיס הבודד ועל אוכלוסיות שלמות. מחשבוני החישוב יאפשרו גם הדמית חישוב רטרואקטיבי ויעבדו עם נתונים היסטוריים.</w:t>
            </w:r>
          </w:p>
        </w:tc>
        <w:tc>
          <w:tcPr>
            <w:tcW w:w="0" w:type="auto"/>
            <w:shd w:val="clear" w:color="000000" w:fill="FFFFFF"/>
          </w:tcPr>
          <w:p w14:paraId="43E2FED2" w14:textId="77777777" w:rsidR="000023D0" w:rsidRDefault="000023D0" w:rsidP="00424D32">
            <w:pPr>
              <w:spacing w:before="120"/>
              <w:rPr>
                <w:rFonts w:ascii="David" w:hAnsi="David" w:cs="David"/>
                <w:sz w:val="22"/>
                <w:szCs w:val="22"/>
                <w:rtl/>
              </w:rPr>
            </w:pPr>
          </w:p>
        </w:tc>
        <w:tc>
          <w:tcPr>
            <w:tcW w:w="0" w:type="auto"/>
            <w:shd w:val="clear" w:color="000000" w:fill="FFFFFF"/>
          </w:tcPr>
          <w:p w14:paraId="7656A04B" w14:textId="77777777" w:rsidR="000023D0" w:rsidRDefault="000023D0" w:rsidP="00424D32">
            <w:pPr>
              <w:spacing w:before="120"/>
              <w:rPr>
                <w:rFonts w:ascii="David" w:hAnsi="David" w:cs="David"/>
                <w:sz w:val="22"/>
                <w:szCs w:val="22"/>
                <w:rtl/>
              </w:rPr>
            </w:pPr>
          </w:p>
        </w:tc>
        <w:tc>
          <w:tcPr>
            <w:tcW w:w="0" w:type="auto"/>
            <w:shd w:val="clear" w:color="000000" w:fill="FFFFFF"/>
          </w:tcPr>
          <w:p w14:paraId="74504D90" w14:textId="77777777" w:rsidR="000023D0" w:rsidRDefault="000023D0" w:rsidP="00424D32">
            <w:pPr>
              <w:spacing w:before="120"/>
              <w:rPr>
                <w:rFonts w:ascii="David" w:hAnsi="David" w:cs="David"/>
                <w:sz w:val="22"/>
                <w:szCs w:val="22"/>
                <w:rtl/>
              </w:rPr>
            </w:pPr>
          </w:p>
        </w:tc>
      </w:tr>
      <w:tr w:rsidR="000023D0" w14:paraId="4AA16FE8" w14:textId="77777777" w:rsidTr="00346AC5">
        <w:trPr>
          <w:trHeight w:val="600"/>
        </w:trPr>
        <w:tc>
          <w:tcPr>
            <w:tcW w:w="674" w:type="dxa"/>
            <w:shd w:val="clear" w:color="000000" w:fill="FFFFFF"/>
          </w:tcPr>
          <w:p w14:paraId="236C024B" w14:textId="374D8EE3" w:rsidR="000023D0" w:rsidRDefault="000023D0" w:rsidP="007F02E0">
            <w:pPr>
              <w:pStyle w:val="afd"/>
              <w:numPr>
                <w:ilvl w:val="0"/>
                <w:numId w:val="106"/>
              </w:numPr>
            </w:pPr>
          </w:p>
        </w:tc>
        <w:tc>
          <w:tcPr>
            <w:tcW w:w="1041" w:type="dxa"/>
            <w:shd w:val="clear" w:color="000000" w:fill="FFFFFF"/>
          </w:tcPr>
          <w:p w14:paraId="01A0C5A0" w14:textId="77777777" w:rsidR="000023D0" w:rsidRDefault="000023D0" w:rsidP="00424D32">
            <w:pPr>
              <w:spacing w:before="120"/>
              <w:rPr>
                <w:rFonts w:ascii="David" w:hAnsi="David" w:cs="David"/>
                <w:sz w:val="22"/>
                <w:szCs w:val="22"/>
                <w:rtl/>
              </w:rPr>
            </w:pPr>
            <w:r>
              <w:rPr>
                <w:rFonts w:ascii="David" w:hAnsi="David" w:cs="David" w:hint="cs"/>
                <w:sz w:val="22"/>
                <w:szCs w:val="22"/>
                <w:rtl/>
              </w:rPr>
              <w:t>מחשבונים</w:t>
            </w:r>
          </w:p>
        </w:tc>
        <w:tc>
          <w:tcPr>
            <w:tcW w:w="4769" w:type="dxa"/>
            <w:shd w:val="clear" w:color="000000" w:fill="FFFFFF"/>
          </w:tcPr>
          <w:p w14:paraId="0FCA3E74" w14:textId="77777777" w:rsidR="000023D0" w:rsidRDefault="000023D0" w:rsidP="00424D32">
            <w:pPr>
              <w:spacing w:before="120"/>
              <w:rPr>
                <w:rFonts w:ascii="David" w:hAnsi="David" w:cs="David"/>
                <w:sz w:val="22"/>
                <w:szCs w:val="22"/>
                <w:rtl/>
              </w:rPr>
            </w:pPr>
            <w:r>
              <w:rPr>
                <w:rFonts w:ascii="David" w:hAnsi="David" w:cs="David"/>
                <w:sz w:val="22"/>
                <w:szCs w:val="22"/>
                <w:rtl/>
              </w:rPr>
              <w:t>מחשבון נוספים שיהיו:</w:t>
            </w:r>
          </w:p>
          <w:p w14:paraId="5CCAABE0" w14:textId="77777777" w:rsidR="000023D0" w:rsidRDefault="000023D0" w:rsidP="00424D32">
            <w:pPr>
              <w:rPr>
                <w:rFonts w:ascii="David" w:hAnsi="David" w:cs="David"/>
                <w:sz w:val="22"/>
                <w:szCs w:val="22"/>
                <w:rtl/>
              </w:rPr>
            </w:pPr>
            <w:r>
              <w:rPr>
                <w:rFonts w:ascii="David" w:hAnsi="David" w:cs="David"/>
                <w:sz w:val="22"/>
                <w:szCs w:val="22"/>
                <w:rtl/>
              </w:rPr>
              <w:t>- היוון תשלומים,</w:t>
            </w:r>
          </w:p>
          <w:p w14:paraId="66309D82" w14:textId="77777777" w:rsidR="000023D0" w:rsidRDefault="000023D0" w:rsidP="00424D32">
            <w:pPr>
              <w:rPr>
                <w:rFonts w:ascii="David" w:hAnsi="David" w:cs="David"/>
                <w:sz w:val="22"/>
                <w:szCs w:val="22"/>
                <w:rtl/>
              </w:rPr>
            </w:pPr>
            <w:r>
              <w:rPr>
                <w:rFonts w:ascii="David" w:hAnsi="David" w:cs="David"/>
                <w:sz w:val="22"/>
                <w:szCs w:val="22"/>
                <w:rtl/>
              </w:rPr>
              <w:lastRenderedPageBreak/>
              <w:t xml:space="preserve">- הצמדה וריבית כולל לפי חוק פסיקת ריבית והצמדה, </w:t>
            </w:r>
          </w:p>
          <w:p w14:paraId="72176063" w14:textId="77777777" w:rsidR="000023D0" w:rsidRDefault="000023D0" w:rsidP="00424D32">
            <w:pPr>
              <w:rPr>
                <w:rFonts w:ascii="David" w:hAnsi="David" w:cs="David"/>
                <w:sz w:val="22"/>
                <w:szCs w:val="22"/>
                <w:rtl/>
              </w:rPr>
            </w:pPr>
            <w:r>
              <w:rPr>
                <w:rFonts w:ascii="David" w:hAnsi="David" w:cs="David"/>
                <w:sz w:val="22"/>
                <w:szCs w:val="22"/>
                <w:rtl/>
              </w:rPr>
              <w:t xml:space="preserve">- בדיקת אפשרות קיום חשבון בנק לפי הוראות </w:t>
            </w:r>
            <w:proofErr w:type="spellStart"/>
            <w:r>
              <w:rPr>
                <w:rFonts w:ascii="David" w:hAnsi="David" w:cs="David"/>
                <w:sz w:val="22"/>
                <w:szCs w:val="22"/>
                <w:rtl/>
              </w:rPr>
              <w:t>מס"ב</w:t>
            </w:r>
            <w:proofErr w:type="spellEnd"/>
            <w:r>
              <w:rPr>
                <w:rFonts w:ascii="David" w:hAnsi="David" w:cs="David"/>
                <w:sz w:val="22"/>
                <w:szCs w:val="22"/>
                <w:rtl/>
              </w:rPr>
              <w:t>.</w:t>
            </w:r>
          </w:p>
        </w:tc>
        <w:tc>
          <w:tcPr>
            <w:tcW w:w="0" w:type="auto"/>
            <w:shd w:val="clear" w:color="000000" w:fill="FFFFFF"/>
          </w:tcPr>
          <w:p w14:paraId="05D99FD8" w14:textId="77777777" w:rsidR="000023D0" w:rsidRDefault="000023D0" w:rsidP="00424D32">
            <w:pPr>
              <w:spacing w:before="120"/>
              <w:rPr>
                <w:rFonts w:ascii="David" w:hAnsi="David" w:cs="David"/>
                <w:sz w:val="22"/>
                <w:szCs w:val="22"/>
                <w:rtl/>
              </w:rPr>
            </w:pPr>
          </w:p>
        </w:tc>
        <w:tc>
          <w:tcPr>
            <w:tcW w:w="0" w:type="auto"/>
            <w:shd w:val="clear" w:color="000000" w:fill="FFFFFF"/>
          </w:tcPr>
          <w:p w14:paraId="08D5C7E9" w14:textId="77777777" w:rsidR="000023D0" w:rsidRDefault="000023D0" w:rsidP="00424D32">
            <w:pPr>
              <w:spacing w:before="120"/>
              <w:rPr>
                <w:rFonts w:ascii="David" w:hAnsi="David" w:cs="David"/>
                <w:sz w:val="22"/>
                <w:szCs w:val="22"/>
                <w:rtl/>
              </w:rPr>
            </w:pPr>
          </w:p>
        </w:tc>
        <w:tc>
          <w:tcPr>
            <w:tcW w:w="0" w:type="auto"/>
            <w:shd w:val="clear" w:color="000000" w:fill="FFFFFF"/>
          </w:tcPr>
          <w:p w14:paraId="0C62F018" w14:textId="77777777" w:rsidR="000023D0" w:rsidRDefault="000023D0" w:rsidP="00424D32">
            <w:pPr>
              <w:spacing w:before="120"/>
              <w:rPr>
                <w:rFonts w:ascii="David" w:hAnsi="David" w:cs="David"/>
                <w:sz w:val="22"/>
                <w:szCs w:val="22"/>
                <w:rtl/>
              </w:rPr>
            </w:pPr>
          </w:p>
        </w:tc>
      </w:tr>
    </w:tbl>
    <w:p w14:paraId="2E4EF10C" w14:textId="77777777" w:rsidR="000023D0" w:rsidRDefault="000023D0" w:rsidP="000023D0">
      <w:pPr>
        <w:rPr>
          <w:rFonts w:ascii="David" w:hAnsi="David" w:cs="David"/>
          <w:rtl/>
        </w:rPr>
        <w:sectPr w:rsidR="000023D0">
          <w:pgSz w:w="11907" w:h="16839" w:code="9"/>
          <w:pgMar w:top="1418" w:right="1418" w:bottom="1418" w:left="1418" w:header="0" w:footer="567" w:gutter="0"/>
          <w:cols w:space="720"/>
          <w:noEndnote/>
          <w:bidi/>
          <w:rtlGutter/>
          <w:docGrid w:linePitch="360"/>
        </w:sectPr>
      </w:pPr>
    </w:p>
    <w:p w14:paraId="25822411" w14:textId="77777777" w:rsidR="000023D0" w:rsidRDefault="000023D0" w:rsidP="007F02E0">
      <w:pPr>
        <w:pStyle w:val="afd"/>
        <w:numPr>
          <w:ilvl w:val="0"/>
          <w:numId w:val="85"/>
        </w:numPr>
        <w:rPr>
          <w:rFonts w:ascii="David" w:hAnsi="David" w:cs="David"/>
          <w:b/>
          <w:bCs/>
          <w:sz w:val="28"/>
          <w:szCs w:val="28"/>
          <w:u w:val="single"/>
        </w:rPr>
      </w:pPr>
      <w:r>
        <w:rPr>
          <w:rFonts w:ascii="David" w:hAnsi="David" w:cs="David"/>
          <w:b/>
          <w:bCs/>
          <w:sz w:val="28"/>
          <w:szCs w:val="28"/>
          <w:u w:val="single"/>
          <w:rtl/>
        </w:rPr>
        <w:lastRenderedPageBreak/>
        <w:t xml:space="preserve">מערכת ההכנסות (גביה) ואכיפת הגביה </w:t>
      </w:r>
    </w:p>
    <w:p w14:paraId="0CAE5754" w14:textId="77777777" w:rsidR="000023D0" w:rsidRDefault="000023D0" w:rsidP="000023D0">
      <w:pPr>
        <w:rPr>
          <w:rFonts w:ascii="David" w:hAnsi="David" w:cs="David"/>
          <w:rtl/>
        </w:rPr>
      </w:pPr>
    </w:p>
    <w:p w14:paraId="1758D901" w14:textId="77777777" w:rsidR="000023D0" w:rsidRDefault="000023D0" w:rsidP="000023D0">
      <w:pPr>
        <w:rPr>
          <w:rFonts w:ascii="David" w:hAnsi="David" w:cs="David"/>
        </w:rPr>
      </w:pPr>
      <w:r>
        <w:rPr>
          <w:rFonts w:ascii="David" w:hAnsi="David" w:cs="David"/>
          <w:rtl/>
        </w:rPr>
        <w:t>מבוא</w:t>
      </w:r>
    </w:p>
    <w:p w14:paraId="4689CAA3" w14:textId="77777777" w:rsidR="000023D0" w:rsidRDefault="000023D0" w:rsidP="000023D0">
      <w:pPr>
        <w:rPr>
          <w:rFonts w:ascii="David" w:hAnsi="David" w:cs="David"/>
          <w:rtl/>
        </w:rPr>
      </w:pPr>
    </w:p>
    <w:tbl>
      <w:tblPr>
        <w:bidiVisual/>
        <w:tblW w:w="0" w:type="auto"/>
        <w:tblLook w:val="04A0" w:firstRow="1" w:lastRow="0" w:firstColumn="1" w:lastColumn="0" w:noHBand="0" w:noVBand="1"/>
      </w:tblPr>
      <w:tblGrid>
        <w:gridCol w:w="1765"/>
        <w:gridCol w:w="7130"/>
      </w:tblGrid>
      <w:tr w:rsidR="000023D0" w14:paraId="3E42D907" w14:textId="77777777" w:rsidTr="00424D32">
        <w:tc>
          <w:tcPr>
            <w:tcW w:w="1765" w:type="dxa"/>
            <w:shd w:val="clear" w:color="auto" w:fill="auto"/>
          </w:tcPr>
          <w:p w14:paraId="2F2FAFCC" w14:textId="77777777" w:rsidR="000023D0" w:rsidRPr="00C05497" w:rsidRDefault="000023D0" w:rsidP="00424D32">
            <w:pPr>
              <w:spacing w:before="120"/>
              <w:rPr>
                <w:rFonts w:cs="David"/>
                <w:sz w:val="22"/>
                <w:szCs w:val="22"/>
                <w:rtl/>
              </w:rPr>
            </w:pPr>
            <w:r w:rsidRPr="00C05497">
              <w:rPr>
                <w:rFonts w:cs="David"/>
                <w:sz w:val="22"/>
                <w:szCs w:val="22"/>
                <w:rtl/>
              </w:rPr>
              <w:t>תפקיד</w:t>
            </w:r>
            <w:r w:rsidRPr="00C05497">
              <w:rPr>
                <w:rFonts w:cs="David" w:hint="cs"/>
                <w:sz w:val="22"/>
                <w:szCs w:val="22"/>
                <w:rtl/>
              </w:rPr>
              <w:t xml:space="preserve"> -</w:t>
            </w:r>
          </w:p>
        </w:tc>
        <w:tc>
          <w:tcPr>
            <w:tcW w:w="7130" w:type="dxa"/>
            <w:shd w:val="clear" w:color="auto" w:fill="auto"/>
          </w:tcPr>
          <w:p w14:paraId="5378041E" w14:textId="77777777" w:rsidR="000023D0" w:rsidRPr="00C05497" w:rsidRDefault="000023D0" w:rsidP="00424D32">
            <w:pPr>
              <w:spacing w:before="120"/>
              <w:rPr>
                <w:rFonts w:cs="David"/>
                <w:sz w:val="22"/>
                <w:szCs w:val="22"/>
                <w:rtl/>
              </w:rPr>
            </w:pPr>
            <w:r w:rsidRPr="00C05497">
              <w:rPr>
                <w:rFonts w:cs="David"/>
                <w:sz w:val="22"/>
                <w:szCs w:val="22"/>
                <w:rtl/>
              </w:rPr>
              <w:t xml:space="preserve">לנהל את </w:t>
            </w:r>
            <w:r w:rsidRPr="00C05497">
              <w:rPr>
                <w:rFonts w:cs="David" w:hint="eastAsia"/>
                <w:sz w:val="22"/>
                <w:szCs w:val="22"/>
                <w:rtl/>
              </w:rPr>
              <w:t>כל</w:t>
            </w:r>
            <w:r w:rsidRPr="00C05497">
              <w:rPr>
                <w:rFonts w:cs="David"/>
                <w:sz w:val="22"/>
                <w:szCs w:val="22"/>
                <w:rtl/>
              </w:rPr>
              <w:t xml:space="preserve"> הכנסות </w:t>
            </w:r>
            <w:r w:rsidRPr="00C05497">
              <w:rPr>
                <w:rFonts w:cs="David" w:hint="eastAsia"/>
                <w:sz w:val="22"/>
                <w:szCs w:val="22"/>
                <w:rtl/>
              </w:rPr>
              <w:t>ה</w:t>
            </w:r>
            <w:r w:rsidRPr="00C05497">
              <w:rPr>
                <w:rFonts w:cs="David" w:hint="cs"/>
                <w:sz w:val="22"/>
                <w:szCs w:val="22"/>
                <w:rtl/>
              </w:rPr>
              <w:t xml:space="preserve">מועצה </w:t>
            </w:r>
            <w:r w:rsidRPr="00C05497">
              <w:rPr>
                <w:rFonts w:cs="David"/>
                <w:sz w:val="22"/>
                <w:szCs w:val="22"/>
                <w:rtl/>
              </w:rPr>
              <w:t>מיחידים</w:t>
            </w:r>
            <w:r w:rsidRPr="00C05497">
              <w:rPr>
                <w:rFonts w:cs="David" w:hint="cs"/>
                <w:sz w:val="22"/>
                <w:szCs w:val="22"/>
                <w:rtl/>
              </w:rPr>
              <w:t>,</w:t>
            </w:r>
            <w:r w:rsidRPr="00C05497">
              <w:rPr>
                <w:rFonts w:cs="David"/>
                <w:sz w:val="22"/>
                <w:szCs w:val="22"/>
                <w:rtl/>
              </w:rPr>
              <w:t xml:space="preserve"> עסקים </w:t>
            </w:r>
            <w:r w:rsidRPr="00C05497">
              <w:rPr>
                <w:rFonts w:cs="David" w:hint="cs"/>
                <w:sz w:val="22"/>
                <w:szCs w:val="22"/>
                <w:rtl/>
              </w:rPr>
              <w:t>משרדי ממשלה, בגין תשלומי ארנונה ו/או מסים ו/או היטלים ו/או אגרות ו/או קנסות ומתן שירותים.</w:t>
            </w:r>
          </w:p>
        </w:tc>
      </w:tr>
      <w:tr w:rsidR="000023D0" w14:paraId="7619448B" w14:textId="77777777" w:rsidTr="00424D32">
        <w:tc>
          <w:tcPr>
            <w:tcW w:w="1765" w:type="dxa"/>
            <w:shd w:val="clear" w:color="auto" w:fill="auto"/>
          </w:tcPr>
          <w:p w14:paraId="258CAB20" w14:textId="77777777" w:rsidR="000023D0" w:rsidRPr="00C05497" w:rsidRDefault="000023D0" w:rsidP="00424D32">
            <w:pPr>
              <w:spacing w:before="120"/>
              <w:rPr>
                <w:rFonts w:cs="David"/>
                <w:sz w:val="22"/>
                <w:szCs w:val="22"/>
                <w:rtl/>
              </w:rPr>
            </w:pPr>
            <w:r w:rsidRPr="00C05497">
              <w:rPr>
                <w:rFonts w:cs="David"/>
                <w:sz w:val="22"/>
                <w:szCs w:val="22"/>
                <w:rtl/>
              </w:rPr>
              <w:t>תיאור</w:t>
            </w:r>
            <w:r w:rsidRPr="00C05497">
              <w:rPr>
                <w:rFonts w:cs="David" w:hint="cs"/>
                <w:sz w:val="22"/>
                <w:szCs w:val="22"/>
                <w:rtl/>
              </w:rPr>
              <w:t xml:space="preserve"> -</w:t>
            </w:r>
          </w:p>
        </w:tc>
        <w:tc>
          <w:tcPr>
            <w:tcW w:w="7130" w:type="dxa"/>
            <w:shd w:val="clear" w:color="auto" w:fill="auto"/>
          </w:tcPr>
          <w:p w14:paraId="208DAC57" w14:textId="77777777" w:rsidR="000023D0" w:rsidRPr="00C05497" w:rsidRDefault="000023D0" w:rsidP="00424D32">
            <w:pPr>
              <w:spacing w:before="120"/>
              <w:rPr>
                <w:rFonts w:cs="David"/>
                <w:sz w:val="22"/>
                <w:szCs w:val="22"/>
                <w:rtl/>
              </w:rPr>
            </w:pPr>
            <w:r w:rsidRPr="00C05497">
              <w:rPr>
                <w:rFonts w:cs="David"/>
                <w:sz w:val="22"/>
                <w:szCs w:val="22"/>
                <w:rtl/>
              </w:rPr>
              <w:t xml:space="preserve">המערכת תנהל תנועות חיוב וגביה. המערכת תדע לחולל כל חיוב על פי פרמטרים. המערכת תנהל מגוון תהליכי גביה במקביל. המערכת </w:t>
            </w:r>
            <w:r w:rsidRPr="00C05497">
              <w:rPr>
                <w:rFonts w:cs="David" w:hint="eastAsia"/>
                <w:sz w:val="22"/>
                <w:szCs w:val="22"/>
                <w:rtl/>
              </w:rPr>
              <w:t>תכלול</w:t>
            </w:r>
            <w:r w:rsidRPr="00C05497">
              <w:rPr>
                <w:rFonts w:cs="David"/>
                <w:sz w:val="22"/>
                <w:szCs w:val="22"/>
                <w:rtl/>
              </w:rPr>
              <w:t xml:space="preserve"> מגוון מסלולים לאכיפת הגביה. מערכת הגביה תכיל מאגר האוכלוסין של הרשות.</w:t>
            </w:r>
          </w:p>
        </w:tc>
      </w:tr>
      <w:tr w:rsidR="000023D0" w14:paraId="5A318FE7" w14:textId="77777777" w:rsidTr="00424D32">
        <w:tc>
          <w:tcPr>
            <w:tcW w:w="1765" w:type="dxa"/>
            <w:shd w:val="clear" w:color="auto" w:fill="auto"/>
          </w:tcPr>
          <w:p w14:paraId="42677884" w14:textId="77777777" w:rsidR="000023D0" w:rsidRPr="00C05497" w:rsidRDefault="000023D0" w:rsidP="00424D32">
            <w:pPr>
              <w:spacing w:before="120"/>
              <w:rPr>
                <w:rFonts w:cs="David"/>
                <w:sz w:val="22"/>
                <w:szCs w:val="22"/>
                <w:rtl/>
              </w:rPr>
            </w:pPr>
            <w:r w:rsidRPr="00C05497">
              <w:rPr>
                <w:rFonts w:cs="David"/>
                <w:sz w:val="22"/>
                <w:szCs w:val="22"/>
                <w:rtl/>
              </w:rPr>
              <w:t>כלים</w:t>
            </w:r>
            <w:r w:rsidRPr="00C05497">
              <w:rPr>
                <w:rFonts w:cs="David" w:hint="cs"/>
                <w:sz w:val="22"/>
                <w:szCs w:val="22"/>
                <w:rtl/>
              </w:rPr>
              <w:t xml:space="preserve"> -</w:t>
            </w:r>
          </w:p>
        </w:tc>
        <w:tc>
          <w:tcPr>
            <w:tcW w:w="7130" w:type="dxa"/>
            <w:shd w:val="clear" w:color="auto" w:fill="auto"/>
          </w:tcPr>
          <w:p w14:paraId="168728B6" w14:textId="77777777" w:rsidR="000023D0" w:rsidRPr="00C05497" w:rsidRDefault="000023D0" w:rsidP="00424D32">
            <w:pPr>
              <w:spacing w:before="120"/>
              <w:rPr>
                <w:rFonts w:cs="David"/>
                <w:sz w:val="22"/>
                <w:szCs w:val="22"/>
                <w:rtl/>
              </w:rPr>
            </w:pPr>
            <w:r w:rsidRPr="00C05497">
              <w:rPr>
                <w:rFonts w:cs="David"/>
                <w:sz w:val="22"/>
                <w:szCs w:val="22"/>
                <w:rtl/>
              </w:rPr>
              <w:t xml:space="preserve">מסכי עבודה לניהול תנועות חיוב וגביה של </w:t>
            </w:r>
            <w:r w:rsidRPr="00C05497">
              <w:rPr>
                <w:rFonts w:cs="David" w:hint="cs"/>
                <w:sz w:val="22"/>
                <w:szCs w:val="22"/>
                <w:rtl/>
              </w:rPr>
              <w:t>חייבים</w:t>
            </w:r>
            <w:r w:rsidRPr="00C05497">
              <w:rPr>
                <w:rFonts w:cs="David"/>
                <w:sz w:val="22"/>
                <w:szCs w:val="22"/>
                <w:rtl/>
              </w:rPr>
              <w:t>. מסכי עבודה לניהול אוכלוסין. מסכי עבודה לניהול נכסים וישויות חיוב אחרים. הפקת תוצרים, מחשבונים (להדמיית תרחישי חיוב), הוראות ודיווח למוסדות, ועוד.</w:t>
            </w:r>
          </w:p>
        </w:tc>
      </w:tr>
      <w:tr w:rsidR="000023D0" w14:paraId="2C9B5A4C" w14:textId="77777777" w:rsidTr="00424D32">
        <w:tc>
          <w:tcPr>
            <w:tcW w:w="1765" w:type="dxa"/>
            <w:shd w:val="clear" w:color="auto" w:fill="auto"/>
          </w:tcPr>
          <w:p w14:paraId="3A6A7D31" w14:textId="77777777" w:rsidR="000023D0" w:rsidRPr="00C05497" w:rsidRDefault="000023D0" w:rsidP="00424D32">
            <w:pPr>
              <w:spacing w:before="120"/>
              <w:rPr>
                <w:rFonts w:cs="David"/>
                <w:sz w:val="22"/>
                <w:szCs w:val="22"/>
                <w:rtl/>
              </w:rPr>
            </w:pPr>
            <w:r w:rsidRPr="00C05497">
              <w:rPr>
                <w:rFonts w:cs="David"/>
                <w:sz w:val="22"/>
                <w:szCs w:val="22"/>
                <w:rtl/>
              </w:rPr>
              <w:t>תוצרים</w:t>
            </w:r>
            <w:r w:rsidRPr="00C05497">
              <w:rPr>
                <w:rFonts w:cs="David" w:hint="cs"/>
                <w:sz w:val="22"/>
                <w:szCs w:val="22"/>
                <w:rtl/>
              </w:rPr>
              <w:t xml:space="preserve"> -</w:t>
            </w:r>
          </w:p>
        </w:tc>
        <w:tc>
          <w:tcPr>
            <w:tcW w:w="7130" w:type="dxa"/>
            <w:shd w:val="clear" w:color="auto" w:fill="auto"/>
          </w:tcPr>
          <w:p w14:paraId="22518656" w14:textId="77777777" w:rsidR="000023D0" w:rsidRPr="00C05497" w:rsidRDefault="000023D0" w:rsidP="00424D32">
            <w:pPr>
              <w:spacing w:before="120"/>
              <w:rPr>
                <w:rFonts w:cs="David"/>
                <w:sz w:val="22"/>
                <w:szCs w:val="22"/>
                <w:rtl/>
              </w:rPr>
            </w:pPr>
            <w:r w:rsidRPr="00C05497">
              <w:rPr>
                <w:rFonts w:cs="David"/>
                <w:sz w:val="22"/>
                <w:szCs w:val="22"/>
                <w:rtl/>
              </w:rPr>
              <w:t xml:space="preserve">מידע ללקוחות, דוחות ניהול ובקרה, תחזית הכנסות, דוחות ומסכי </w:t>
            </w:r>
            <w:r w:rsidRPr="00C05497">
              <w:rPr>
                <w:rFonts w:cs="David"/>
                <w:sz w:val="22"/>
                <w:szCs w:val="22"/>
              </w:rPr>
              <w:t>BI</w:t>
            </w:r>
            <w:r w:rsidRPr="00C05497">
              <w:rPr>
                <w:rFonts w:cs="David"/>
                <w:sz w:val="22"/>
                <w:szCs w:val="22"/>
                <w:rtl/>
              </w:rPr>
              <w:t xml:space="preserve"> להנהלה הבכירה ועוד.</w:t>
            </w:r>
          </w:p>
        </w:tc>
      </w:tr>
      <w:tr w:rsidR="000023D0" w14:paraId="7C678D96" w14:textId="77777777" w:rsidTr="00424D32">
        <w:tc>
          <w:tcPr>
            <w:tcW w:w="1765" w:type="dxa"/>
            <w:shd w:val="clear" w:color="auto" w:fill="auto"/>
          </w:tcPr>
          <w:p w14:paraId="5EE3F345" w14:textId="77777777" w:rsidR="000023D0" w:rsidRPr="00C05497" w:rsidRDefault="000023D0" w:rsidP="00424D32">
            <w:pPr>
              <w:spacing w:before="120"/>
              <w:rPr>
                <w:rFonts w:cs="David"/>
                <w:sz w:val="22"/>
                <w:szCs w:val="22"/>
                <w:rtl/>
              </w:rPr>
            </w:pPr>
            <w:r w:rsidRPr="00C05497">
              <w:rPr>
                <w:rFonts w:cs="David"/>
                <w:sz w:val="22"/>
                <w:szCs w:val="22"/>
                <w:rtl/>
              </w:rPr>
              <w:t>ממשקים</w:t>
            </w:r>
            <w:r w:rsidRPr="00C05497">
              <w:rPr>
                <w:rFonts w:cs="David" w:hint="cs"/>
                <w:sz w:val="22"/>
                <w:szCs w:val="22"/>
                <w:rtl/>
              </w:rPr>
              <w:t xml:space="preserve"> -</w:t>
            </w:r>
          </w:p>
        </w:tc>
        <w:tc>
          <w:tcPr>
            <w:tcW w:w="7130" w:type="dxa"/>
            <w:shd w:val="clear" w:color="auto" w:fill="auto"/>
          </w:tcPr>
          <w:p w14:paraId="69F879DA" w14:textId="77777777" w:rsidR="000023D0" w:rsidRPr="00C05497" w:rsidRDefault="000023D0" w:rsidP="00424D32">
            <w:pPr>
              <w:spacing w:before="120"/>
              <w:rPr>
                <w:rFonts w:cs="David"/>
                <w:sz w:val="22"/>
                <w:szCs w:val="22"/>
                <w:rtl/>
              </w:rPr>
            </w:pPr>
            <w:r w:rsidRPr="00C05497">
              <w:rPr>
                <w:rFonts w:cs="David"/>
                <w:sz w:val="22"/>
                <w:szCs w:val="22"/>
                <w:rtl/>
              </w:rPr>
              <w:t>קבלת פרמטרים לחיוב מכל מערכות המידע ברשות. עדכון מערכות מידע המחוללות חיובים בגין סטאטוס החוב. פורטל שירותים באינטרנט.</w:t>
            </w:r>
            <w:r w:rsidRPr="00C05497">
              <w:rPr>
                <w:rFonts w:cs="David" w:hint="cs"/>
                <w:sz w:val="22"/>
                <w:szCs w:val="22"/>
                <w:rtl/>
              </w:rPr>
              <w:br/>
            </w:r>
            <w:r w:rsidRPr="00C05497">
              <w:rPr>
                <w:rFonts w:cs="David"/>
                <w:sz w:val="22"/>
                <w:szCs w:val="22"/>
                <w:rtl/>
              </w:rPr>
              <w:t>מידע מהמערכת על אוכלוסיית הרשות יופץ למערכות אחרות.</w:t>
            </w:r>
            <w:r w:rsidRPr="00C05497">
              <w:rPr>
                <w:rFonts w:cs="David" w:hint="cs"/>
                <w:sz w:val="22"/>
                <w:szCs w:val="22"/>
                <w:rtl/>
              </w:rPr>
              <w:br/>
            </w:r>
            <w:r w:rsidRPr="00C05497">
              <w:rPr>
                <w:rFonts w:cs="David"/>
                <w:sz w:val="22"/>
                <w:szCs w:val="22"/>
                <w:rtl/>
              </w:rPr>
              <w:t xml:space="preserve">המערכת תכלול תשתית לבצוע סקר נכסים (מדידות) במערכת </w:t>
            </w:r>
            <w:r w:rsidRPr="00C05497">
              <w:rPr>
                <w:rFonts w:cs="David"/>
                <w:sz w:val="22"/>
                <w:szCs w:val="22"/>
              </w:rPr>
              <w:t>GIS</w:t>
            </w:r>
            <w:r w:rsidRPr="00C05497">
              <w:rPr>
                <w:rFonts w:cs="David"/>
                <w:sz w:val="22"/>
                <w:szCs w:val="22"/>
                <w:rtl/>
              </w:rPr>
              <w:t xml:space="preserve"> ו/או </w:t>
            </w:r>
            <w:proofErr w:type="spellStart"/>
            <w:r w:rsidRPr="00C05497">
              <w:rPr>
                <w:rFonts w:cs="David"/>
                <w:sz w:val="22"/>
                <w:szCs w:val="22"/>
                <w:rtl/>
              </w:rPr>
              <w:t>בתשריטי</w:t>
            </w:r>
            <w:proofErr w:type="spellEnd"/>
            <w:r w:rsidRPr="00C05497">
              <w:rPr>
                <w:rFonts w:cs="David"/>
                <w:sz w:val="22"/>
                <w:szCs w:val="22"/>
                <w:rtl/>
              </w:rPr>
              <w:t xml:space="preserve"> </w:t>
            </w:r>
            <w:proofErr w:type="spellStart"/>
            <w:r w:rsidRPr="00C05497">
              <w:rPr>
                <w:rFonts w:cs="David"/>
                <w:sz w:val="22"/>
                <w:szCs w:val="22"/>
                <w:rtl/>
              </w:rPr>
              <w:t>אוטוקאד</w:t>
            </w:r>
            <w:proofErr w:type="spellEnd"/>
            <w:r w:rsidRPr="00C05497">
              <w:rPr>
                <w:rFonts w:cs="David"/>
                <w:sz w:val="22"/>
                <w:szCs w:val="22"/>
                <w:rtl/>
              </w:rPr>
              <w:t>.</w:t>
            </w:r>
            <w:r w:rsidRPr="00C05497">
              <w:rPr>
                <w:rFonts w:cs="David" w:hint="cs"/>
                <w:sz w:val="22"/>
                <w:szCs w:val="22"/>
                <w:rtl/>
              </w:rPr>
              <w:br/>
            </w:r>
            <w:r w:rsidRPr="00C05497">
              <w:rPr>
                <w:rFonts w:cs="David"/>
                <w:sz w:val="22"/>
                <w:szCs w:val="22"/>
                <w:rtl/>
              </w:rPr>
              <w:t>תתאפשר קליטת נתונים ממקורות שונים.</w:t>
            </w:r>
          </w:p>
        </w:tc>
      </w:tr>
      <w:tr w:rsidR="000023D0" w14:paraId="79C54A91" w14:textId="77777777" w:rsidTr="00424D32">
        <w:tc>
          <w:tcPr>
            <w:tcW w:w="1765" w:type="dxa"/>
            <w:shd w:val="clear" w:color="auto" w:fill="auto"/>
          </w:tcPr>
          <w:p w14:paraId="2BAFBB30" w14:textId="77777777" w:rsidR="000023D0" w:rsidRPr="00C05497" w:rsidRDefault="000023D0" w:rsidP="00424D32">
            <w:pPr>
              <w:spacing w:before="120"/>
              <w:rPr>
                <w:rFonts w:cs="David"/>
                <w:sz w:val="22"/>
                <w:szCs w:val="22"/>
                <w:rtl/>
              </w:rPr>
            </w:pPr>
            <w:r w:rsidRPr="00C05497">
              <w:rPr>
                <w:rFonts w:cs="David"/>
                <w:sz w:val="22"/>
                <w:szCs w:val="22"/>
                <w:rtl/>
              </w:rPr>
              <w:t>סוגיות מיוחדות</w:t>
            </w:r>
            <w:r w:rsidRPr="00C05497">
              <w:rPr>
                <w:rFonts w:cs="David" w:hint="cs"/>
                <w:sz w:val="22"/>
                <w:szCs w:val="22"/>
                <w:rtl/>
              </w:rPr>
              <w:t xml:space="preserve"> -</w:t>
            </w:r>
          </w:p>
        </w:tc>
        <w:tc>
          <w:tcPr>
            <w:tcW w:w="7130" w:type="dxa"/>
            <w:shd w:val="clear" w:color="auto" w:fill="auto"/>
          </w:tcPr>
          <w:p w14:paraId="0FACF87B" w14:textId="77777777" w:rsidR="000023D0" w:rsidRPr="00C05497" w:rsidRDefault="000023D0" w:rsidP="00424D32">
            <w:pPr>
              <w:spacing w:before="120"/>
              <w:rPr>
                <w:rFonts w:cs="David"/>
                <w:sz w:val="22"/>
                <w:szCs w:val="22"/>
                <w:rtl/>
              </w:rPr>
            </w:pPr>
            <w:r w:rsidRPr="00C05497">
              <w:rPr>
                <w:rFonts w:cs="David"/>
                <w:sz w:val="22"/>
                <w:szCs w:val="22"/>
                <w:rtl/>
              </w:rPr>
              <w:t>יתקיים קשר הדוק עם המערכת הפיננסית. מערכת ההכנסות (גביה) תתבסס על רישום דו-צדדית עם בקרה על הרישומים.</w:t>
            </w:r>
          </w:p>
        </w:tc>
      </w:tr>
      <w:tr w:rsidR="000023D0" w14:paraId="7A8DE2AD" w14:textId="77777777" w:rsidTr="00424D32">
        <w:tc>
          <w:tcPr>
            <w:tcW w:w="1765" w:type="dxa"/>
            <w:shd w:val="clear" w:color="auto" w:fill="auto"/>
          </w:tcPr>
          <w:p w14:paraId="20CA8C3F" w14:textId="77777777" w:rsidR="000023D0" w:rsidRPr="00C05497" w:rsidRDefault="000023D0" w:rsidP="00424D32">
            <w:pPr>
              <w:spacing w:before="120"/>
              <w:rPr>
                <w:rFonts w:cs="David"/>
                <w:sz w:val="22"/>
                <w:szCs w:val="22"/>
                <w:rtl/>
              </w:rPr>
            </w:pPr>
            <w:r w:rsidRPr="00C05497">
              <w:rPr>
                <w:rFonts w:cs="David" w:hint="cs"/>
                <w:sz w:val="22"/>
                <w:szCs w:val="22"/>
                <w:rtl/>
              </w:rPr>
              <w:t xml:space="preserve">טיוב נתונים - </w:t>
            </w:r>
          </w:p>
        </w:tc>
        <w:tc>
          <w:tcPr>
            <w:tcW w:w="7130" w:type="dxa"/>
            <w:shd w:val="clear" w:color="auto" w:fill="auto"/>
          </w:tcPr>
          <w:p w14:paraId="15731233" w14:textId="77777777" w:rsidR="000023D0" w:rsidRPr="00C05497" w:rsidRDefault="000023D0" w:rsidP="00424D32">
            <w:pPr>
              <w:spacing w:before="120"/>
              <w:rPr>
                <w:rFonts w:cs="David"/>
                <w:sz w:val="22"/>
                <w:szCs w:val="22"/>
                <w:rtl/>
              </w:rPr>
            </w:pPr>
            <w:r w:rsidRPr="00C05497">
              <w:rPr>
                <w:rFonts w:cs="David"/>
                <w:sz w:val="22"/>
                <w:szCs w:val="22"/>
                <w:rtl/>
              </w:rPr>
              <w:t>המציע יבצע טיוב של נתוני בעלי נכסים</w:t>
            </w:r>
            <w:r w:rsidRPr="00C05497">
              <w:rPr>
                <w:rFonts w:cs="David" w:hint="cs"/>
                <w:sz w:val="22"/>
                <w:szCs w:val="22"/>
                <w:rtl/>
              </w:rPr>
              <w:t>.</w:t>
            </w:r>
          </w:p>
        </w:tc>
      </w:tr>
    </w:tbl>
    <w:p w14:paraId="303DF0DF" w14:textId="77777777" w:rsidR="000023D0" w:rsidRDefault="000023D0" w:rsidP="000023D0">
      <w:pPr>
        <w:rPr>
          <w:rFonts w:ascii="David" w:hAnsi="David" w:cs="David"/>
          <w:rtl/>
        </w:rPr>
      </w:pPr>
    </w:p>
    <w:p w14:paraId="534E75C0" w14:textId="77777777" w:rsidR="000023D0" w:rsidRDefault="000023D0" w:rsidP="000023D0">
      <w:pPr>
        <w:rPr>
          <w:rFonts w:ascii="David" w:hAnsi="David" w:cs="David"/>
          <w:rtl/>
        </w:rPr>
      </w:pPr>
    </w:p>
    <w:p w14:paraId="04081F52" w14:textId="77777777" w:rsidR="000023D0" w:rsidRDefault="000023D0" w:rsidP="000023D0">
      <w:pPr>
        <w:rPr>
          <w:rFonts w:ascii="David" w:hAnsi="David" w:cs="David"/>
        </w:rPr>
      </w:pPr>
      <w:r>
        <w:rPr>
          <w:rFonts w:ascii="David" w:hAnsi="David" w:cs="David"/>
          <w:rtl/>
        </w:rPr>
        <w:t>פירוט הדרישות</w:t>
      </w:r>
    </w:p>
    <w:p w14:paraId="46A634BA" w14:textId="77777777" w:rsidR="000023D0" w:rsidRDefault="000023D0" w:rsidP="000023D0">
      <w:pPr>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329"/>
        <w:gridCol w:w="4250"/>
        <w:gridCol w:w="839"/>
        <w:gridCol w:w="880"/>
        <w:gridCol w:w="839"/>
      </w:tblGrid>
      <w:tr w:rsidR="000023D0" w14:paraId="7C2F8319" w14:textId="77777777" w:rsidTr="00424D32">
        <w:trPr>
          <w:trHeight w:val="600"/>
          <w:tblHeader/>
        </w:trPr>
        <w:tc>
          <w:tcPr>
            <w:tcW w:w="0" w:type="auto"/>
            <w:gridSpan w:val="6"/>
            <w:shd w:val="clear" w:color="000000" w:fill="BDD7EE"/>
            <w:hideMark/>
          </w:tcPr>
          <w:p w14:paraId="7141964A" w14:textId="77777777" w:rsidR="000023D0" w:rsidRDefault="000023D0" w:rsidP="00424D32">
            <w:pPr>
              <w:spacing w:before="120"/>
              <w:jc w:val="center"/>
              <w:rPr>
                <w:rFonts w:ascii="David" w:hAnsi="David" w:cs="David"/>
                <w:b/>
                <w:bCs/>
                <w:sz w:val="22"/>
                <w:szCs w:val="22"/>
              </w:rPr>
            </w:pPr>
            <w:r>
              <w:rPr>
                <w:rFonts w:ascii="David" w:hAnsi="David" w:cs="David"/>
                <w:b/>
                <w:bCs/>
                <w:sz w:val="22"/>
                <w:szCs w:val="22"/>
                <w:rtl/>
              </w:rPr>
              <w:t>מפרט טכני  – מערכת ההכנסות</w:t>
            </w:r>
            <w:r>
              <w:rPr>
                <w:rFonts w:ascii="David" w:hAnsi="David" w:cs="David" w:hint="cs"/>
                <w:b/>
                <w:bCs/>
                <w:sz w:val="22"/>
                <w:szCs w:val="22"/>
                <w:rtl/>
              </w:rPr>
              <w:t xml:space="preserve"> </w:t>
            </w:r>
          </w:p>
        </w:tc>
      </w:tr>
      <w:tr w:rsidR="000023D0" w14:paraId="5BE79065" w14:textId="77777777" w:rsidTr="00424D32">
        <w:trPr>
          <w:trHeight w:val="600"/>
          <w:tblHeader/>
        </w:trPr>
        <w:tc>
          <w:tcPr>
            <w:tcW w:w="0" w:type="auto"/>
            <w:vMerge w:val="restart"/>
            <w:shd w:val="clear" w:color="000000" w:fill="BDD7EE"/>
            <w:hideMark/>
          </w:tcPr>
          <w:p w14:paraId="45C55DC7" w14:textId="77777777" w:rsidR="000023D0" w:rsidRDefault="000023D0" w:rsidP="00424D32">
            <w:pPr>
              <w:spacing w:before="120"/>
              <w:rPr>
                <w:rFonts w:ascii="David" w:hAnsi="David" w:cs="David"/>
                <w:sz w:val="22"/>
                <w:szCs w:val="22"/>
                <w:rtl/>
              </w:rPr>
            </w:pPr>
            <w:proofErr w:type="spellStart"/>
            <w:r>
              <w:rPr>
                <w:rFonts w:ascii="David" w:hAnsi="David" w:cs="David"/>
                <w:sz w:val="22"/>
                <w:szCs w:val="22"/>
                <w:rtl/>
              </w:rPr>
              <w:t>מס"ד</w:t>
            </w:r>
            <w:proofErr w:type="spellEnd"/>
          </w:p>
        </w:tc>
        <w:tc>
          <w:tcPr>
            <w:tcW w:w="0" w:type="auto"/>
            <w:vMerge w:val="restart"/>
            <w:shd w:val="clear" w:color="000000" w:fill="BDD7EE"/>
            <w:hideMark/>
          </w:tcPr>
          <w:p w14:paraId="3FAB7356" w14:textId="77777777" w:rsidR="000023D0" w:rsidRDefault="000023D0" w:rsidP="00424D32">
            <w:pPr>
              <w:spacing w:before="120"/>
              <w:rPr>
                <w:rFonts w:ascii="David" w:hAnsi="David" w:cs="David"/>
                <w:sz w:val="22"/>
                <w:szCs w:val="22"/>
                <w:rtl/>
              </w:rPr>
            </w:pPr>
            <w:r>
              <w:rPr>
                <w:rFonts w:ascii="David" w:hAnsi="David" w:cs="David"/>
                <w:sz w:val="22"/>
                <w:szCs w:val="22"/>
                <w:rtl/>
              </w:rPr>
              <w:t>נושא</w:t>
            </w:r>
          </w:p>
        </w:tc>
        <w:tc>
          <w:tcPr>
            <w:tcW w:w="0" w:type="auto"/>
            <w:vMerge w:val="restart"/>
            <w:shd w:val="clear" w:color="000000" w:fill="BDD7EE"/>
            <w:hideMark/>
          </w:tcPr>
          <w:p w14:paraId="2F746E21" w14:textId="77777777" w:rsidR="000023D0" w:rsidRDefault="000023D0" w:rsidP="00424D32">
            <w:pPr>
              <w:spacing w:before="120"/>
              <w:rPr>
                <w:rFonts w:ascii="David" w:hAnsi="David" w:cs="David"/>
                <w:sz w:val="22"/>
                <w:szCs w:val="22"/>
                <w:rtl/>
              </w:rPr>
            </w:pPr>
            <w:r>
              <w:rPr>
                <w:rFonts w:ascii="David" w:hAnsi="David" w:cs="David"/>
                <w:sz w:val="22"/>
                <w:szCs w:val="22"/>
                <w:rtl/>
              </w:rPr>
              <w:t>פירוט הדרישה</w:t>
            </w:r>
          </w:p>
        </w:tc>
        <w:tc>
          <w:tcPr>
            <w:tcW w:w="0" w:type="auto"/>
            <w:gridSpan w:val="3"/>
            <w:shd w:val="clear" w:color="000000" w:fill="BDD7EE"/>
            <w:hideMark/>
          </w:tcPr>
          <w:p w14:paraId="20B1B132" w14:textId="77777777" w:rsidR="000023D0" w:rsidRDefault="000023D0" w:rsidP="00424D32">
            <w:pPr>
              <w:spacing w:before="120"/>
              <w:rPr>
                <w:rFonts w:ascii="David" w:hAnsi="David" w:cs="David"/>
                <w:sz w:val="22"/>
                <w:szCs w:val="22"/>
                <w:rtl/>
              </w:rPr>
            </w:pPr>
            <w:r>
              <w:rPr>
                <w:rFonts w:ascii="David" w:hAnsi="David" w:cs="David"/>
                <w:sz w:val="22"/>
                <w:szCs w:val="22"/>
                <w:rtl/>
              </w:rPr>
              <w:t>האם הדרישה קיימת  ?</w:t>
            </w:r>
          </w:p>
        </w:tc>
      </w:tr>
      <w:tr w:rsidR="000023D0" w14:paraId="67882381" w14:textId="77777777" w:rsidTr="00424D32">
        <w:trPr>
          <w:trHeight w:val="855"/>
          <w:tblHeader/>
        </w:trPr>
        <w:tc>
          <w:tcPr>
            <w:tcW w:w="0" w:type="auto"/>
            <w:vMerge/>
            <w:hideMark/>
          </w:tcPr>
          <w:p w14:paraId="5D9B6C99" w14:textId="77777777" w:rsidR="000023D0" w:rsidRDefault="000023D0" w:rsidP="00424D32">
            <w:pPr>
              <w:spacing w:before="120"/>
              <w:rPr>
                <w:rFonts w:ascii="David" w:hAnsi="David" w:cs="David"/>
                <w:sz w:val="22"/>
                <w:szCs w:val="22"/>
              </w:rPr>
            </w:pPr>
          </w:p>
        </w:tc>
        <w:tc>
          <w:tcPr>
            <w:tcW w:w="0" w:type="auto"/>
            <w:vMerge/>
            <w:hideMark/>
          </w:tcPr>
          <w:p w14:paraId="2EA217BA" w14:textId="77777777" w:rsidR="000023D0" w:rsidRDefault="000023D0" w:rsidP="00424D32">
            <w:pPr>
              <w:spacing w:before="120"/>
              <w:rPr>
                <w:rFonts w:ascii="David" w:hAnsi="David" w:cs="David"/>
                <w:sz w:val="22"/>
                <w:szCs w:val="22"/>
              </w:rPr>
            </w:pPr>
          </w:p>
        </w:tc>
        <w:tc>
          <w:tcPr>
            <w:tcW w:w="0" w:type="auto"/>
            <w:vMerge/>
            <w:hideMark/>
          </w:tcPr>
          <w:p w14:paraId="1B7514DD" w14:textId="77777777" w:rsidR="000023D0" w:rsidRDefault="000023D0" w:rsidP="00424D32">
            <w:pPr>
              <w:spacing w:before="120"/>
              <w:rPr>
                <w:rFonts w:ascii="David" w:hAnsi="David" w:cs="David"/>
                <w:sz w:val="22"/>
                <w:szCs w:val="22"/>
              </w:rPr>
            </w:pPr>
          </w:p>
        </w:tc>
        <w:tc>
          <w:tcPr>
            <w:tcW w:w="0" w:type="auto"/>
            <w:shd w:val="clear" w:color="000000" w:fill="BDD7EE"/>
            <w:hideMark/>
          </w:tcPr>
          <w:p w14:paraId="75AE110A" w14:textId="77777777" w:rsidR="000023D0" w:rsidRDefault="000023D0" w:rsidP="00424D32">
            <w:pPr>
              <w:spacing w:before="120"/>
              <w:rPr>
                <w:rFonts w:ascii="David" w:hAnsi="David" w:cs="David"/>
                <w:sz w:val="22"/>
                <w:szCs w:val="22"/>
                <w:rtl/>
              </w:rPr>
            </w:pPr>
            <w:r>
              <w:rPr>
                <w:rFonts w:ascii="David" w:hAnsi="David" w:cs="David"/>
                <w:sz w:val="22"/>
                <w:szCs w:val="22"/>
                <w:rtl/>
              </w:rPr>
              <w:t>קיימת</w:t>
            </w:r>
          </w:p>
        </w:tc>
        <w:tc>
          <w:tcPr>
            <w:tcW w:w="0" w:type="auto"/>
            <w:shd w:val="clear" w:color="000000" w:fill="BDD7EE"/>
            <w:hideMark/>
          </w:tcPr>
          <w:p w14:paraId="31D093A9" w14:textId="77777777" w:rsidR="000023D0" w:rsidRDefault="000023D0" w:rsidP="00424D32">
            <w:pPr>
              <w:spacing w:before="120"/>
              <w:rPr>
                <w:rFonts w:ascii="David" w:hAnsi="David" w:cs="David"/>
                <w:sz w:val="22"/>
                <w:szCs w:val="22"/>
                <w:rtl/>
              </w:rPr>
            </w:pPr>
            <w:r>
              <w:rPr>
                <w:rFonts w:ascii="David" w:hAnsi="David" w:cs="David"/>
                <w:sz w:val="22"/>
                <w:szCs w:val="22"/>
                <w:rtl/>
              </w:rPr>
              <w:t>קיימת באופן חלקי</w:t>
            </w:r>
          </w:p>
        </w:tc>
        <w:tc>
          <w:tcPr>
            <w:tcW w:w="0" w:type="auto"/>
            <w:shd w:val="clear" w:color="000000" w:fill="BDD7EE"/>
            <w:hideMark/>
          </w:tcPr>
          <w:p w14:paraId="29BD8AF2" w14:textId="77777777" w:rsidR="000023D0" w:rsidRDefault="000023D0" w:rsidP="00424D32">
            <w:pPr>
              <w:spacing w:before="120"/>
              <w:rPr>
                <w:rFonts w:ascii="David" w:hAnsi="David" w:cs="David"/>
                <w:sz w:val="22"/>
                <w:szCs w:val="22"/>
                <w:rtl/>
              </w:rPr>
            </w:pPr>
            <w:r>
              <w:rPr>
                <w:rFonts w:ascii="David" w:hAnsi="David" w:cs="David"/>
                <w:sz w:val="22"/>
                <w:szCs w:val="22"/>
                <w:rtl/>
              </w:rPr>
              <w:t>לא קיימת</w:t>
            </w:r>
          </w:p>
        </w:tc>
      </w:tr>
      <w:tr w:rsidR="000023D0" w14:paraId="23344F3B" w14:textId="77777777" w:rsidTr="00424D32">
        <w:trPr>
          <w:trHeight w:val="589"/>
        </w:trPr>
        <w:tc>
          <w:tcPr>
            <w:tcW w:w="0" w:type="auto"/>
            <w:shd w:val="clear" w:color="000000" w:fill="FFFFFF"/>
          </w:tcPr>
          <w:p w14:paraId="445935F7" w14:textId="77777777" w:rsidR="000023D0" w:rsidRDefault="000023D0" w:rsidP="00424D32">
            <w:pPr>
              <w:spacing w:before="120"/>
              <w:rPr>
                <w:rFonts w:ascii="David" w:hAnsi="David" w:cs="David"/>
                <w:sz w:val="22"/>
                <w:szCs w:val="22"/>
                <w:rtl/>
              </w:rPr>
            </w:pPr>
          </w:p>
          <w:p w14:paraId="6CC6F18A" w14:textId="7E43BA6C" w:rsidR="00680B6B" w:rsidRPr="00680B6B" w:rsidRDefault="00680B6B" w:rsidP="00680B6B">
            <w:pPr>
              <w:rPr>
                <w:rFonts w:ascii="David" w:hAnsi="David" w:cs="David"/>
                <w:sz w:val="22"/>
                <w:szCs w:val="22"/>
                <w:rtl/>
              </w:rPr>
            </w:pPr>
            <w:r>
              <w:rPr>
                <w:rFonts w:ascii="David" w:hAnsi="David" w:cs="David" w:hint="cs"/>
                <w:sz w:val="22"/>
                <w:szCs w:val="22"/>
                <w:rtl/>
              </w:rPr>
              <w:t xml:space="preserve">1. </w:t>
            </w:r>
          </w:p>
        </w:tc>
        <w:tc>
          <w:tcPr>
            <w:tcW w:w="0" w:type="auto"/>
            <w:shd w:val="clear" w:color="000000" w:fill="FFFFFF"/>
          </w:tcPr>
          <w:p w14:paraId="272D27A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המערכות הנדרשות </w:t>
            </w:r>
          </w:p>
        </w:tc>
        <w:tc>
          <w:tcPr>
            <w:tcW w:w="0" w:type="auto"/>
            <w:shd w:val="clear" w:color="000000" w:fill="FFFFFF"/>
          </w:tcPr>
          <w:p w14:paraId="0A5625EE" w14:textId="77777777" w:rsidR="000023D0" w:rsidRDefault="000023D0" w:rsidP="00424D32">
            <w:pPr>
              <w:spacing w:before="120"/>
              <w:rPr>
                <w:rFonts w:ascii="David" w:hAnsi="David" w:cs="David"/>
                <w:sz w:val="22"/>
                <w:szCs w:val="22"/>
                <w:rtl/>
              </w:rPr>
            </w:pPr>
            <w:r>
              <w:rPr>
                <w:rFonts w:ascii="David" w:hAnsi="David" w:cs="David"/>
                <w:sz w:val="22"/>
                <w:szCs w:val="22"/>
                <w:rtl/>
              </w:rPr>
              <w:t>מודול שרותי קהל.</w:t>
            </w:r>
          </w:p>
        </w:tc>
        <w:tc>
          <w:tcPr>
            <w:tcW w:w="0" w:type="auto"/>
            <w:shd w:val="clear" w:color="000000" w:fill="FFFFFF"/>
            <w:hideMark/>
          </w:tcPr>
          <w:p w14:paraId="25F9D828"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7CE62EF3"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25A417DD"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53B2BF07" w14:textId="77777777" w:rsidTr="00424D32">
        <w:trPr>
          <w:trHeight w:val="697"/>
        </w:trPr>
        <w:tc>
          <w:tcPr>
            <w:tcW w:w="0" w:type="auto"/>
            <w:shd w:val="clear" w:color="000000" w:fill="FFFFFF"/>
          </w:tcPr>
          <w:p w14:paraId="28D04B06" w14:textId="35BF8878" w:rsidR="000023D0" w:rsidRPr="00680B6B" w:rsidRDefault="000023D0" w:rsidP="00680B6B">
            <w:pPr>
              <w:pStyle w:val="afd"/>
              <w:numPr>
                <w:ilvl w:val="0"/>
                <w:numId w:val="72"/>
              </w:numPr>
              <w:spacing w:before="120"/>
              <w:rPr>
                <w:rFonts w:ascii="David" w:hAnsi="David" w:cs="David"/>
                <w:sz w:val="22"/>
                <w:szCs w:val="22"/>
                <w:rtl/>
              </w:rPr>
            </w:pPr>
          </w:p>
        </w:tc>
        <w:tc>
          <w:tcPr>
            <w:tcW w:w="0" w:type="auto"/>
            <w:shd w:val="clear" w:color="000000" w:fill="FFFFFF"/>
          </w:tcPr>
          <w:p w14:paraId="59DAEEAF"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0" w:type="auto"/>
            <w:shd w:val="clear" w:color="000000" w:fill="FFFFFF"/>
          </w:tcPr>
          <w:p w14:paraId="3F0390AF" w14:textId="77777777" w:rsidR="000023D0" w:rsidRDefault="000023D0" w:rsidP="00424D32">
            <w:pPr>
              <w:spacing w:before="120"/>
              <w:rPr>
                <w:rFonts w:ascii="David" w:hAnsi="David" w:cs="David"/>
                <w:sz w:val="22"/>
                <w:szCs w:val="22"/>
                <w:rtl/>
              </w:rPr>
            </w:pPr>
            <w:r>
              <w:rPr>
                <w:rFonts w:ascii="David" w:hAnsi="David" w:cs="David"/>
                <w:sz w:val="22"/>
                <w:szCs w:val="22"/>
                <w:rtl/>
              </w:rPr>
              <w:t>מודול ניהול ומחולל חיובים לנושאים שונים.</w:t>
            </w:r>
          </w:p>
        </w:tc>
        <w:tc>
          <w:tcPr>
            <w:tcW w:w="0" w:type="auto"/>
            <w:shd w:val="clear" w:color="000000" w:fill="FFFFFF"/>
            <w:hideMark/>
          </w:tcPr>
          <w:p w14:paraId="06D24CA4"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4CD2D27F"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4EE21E57"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1D41FD73" w14:textId="77777777" w:rsidTr="00424D32">
        <w:trPr>
          <w:trHeight w:val="786"/>
        </w:trPr>
        <w:tc>
          <w:tcPr>
            <w:tcW w:w="0" w:type="auto"/>
            <w:shd w:val="clear" w:color="000000" w:fill="FFFFFF"/>
          </w:tcPr>
          <w:p w14:paraId="0B575E11" w14:textId="39B3124A" w:rsidR="000023D0" w:rsidRPr="00680B6B" w:rsidRDefault="000023D0" w:rsidP="00680B6B">
            <w:pPr>
              <w:pStyle w:val="afd"/>
              <w:numPr>
                <w:ilvl w:val="0"/>
                <w:numId w:val="72"/>
              </w:numPr>
              <w:spacing w:before="120"/>
              <w:rPr>
                <w:rFonts w:ascii="David" w:hAnsi="David" w:cs="David"/>
                <w:sz w:val="22"/>
                <w:szCs w:val="22"/>
                <w:rtl/>
              </w:rPr>
            </w:pPr>
          </w:p>
        </w:tc>
        <w:tc>
          <w:tcPr>
            <w:tcW w:w="0" w:type="auto"/>
            <w:shd w:val="clear" w:color="000000" w:fill="FFFFFF"/>
          </w:tcPr>
          <w:p w14:paraId="31C06295"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0" w:type="auto"/>
            <w:shd w:val="clear" w:color="000000" w:fill="FFFFFF"/>
          </w:tcPr>
          <w:p w14:paraId="3C92AEA5" w14:textId="77777777" w:rsidR="000023D0" w:rsidRDefault="000023D0" w:rsidP="00424D32">
            <w:pPr>
              <w:spacing w:before="120"/>
              <w:rPr>
                <w:rFonts w:ascii="David" w:hAnsi="David" w:cs="David"/>
                <w:sz w:val="22"/>
                <w:szCs w:val="22"/>
                <w:rtl/>
              </w:rPr>
            </w:pPr>
            <w:r>
              <w:rPr>
                <w:rFonts w:ascii="David" w:hAnsi="David" w:cs="David"/>
                <w:sz w:val="22"/>
                <w:szCs w:val="22"/>
                <w:rtl/>
              </w:rPr>
              <w:t>מודול קליטת תשלומים (קופה).</w:t>
            </w:r>
          </w:p>
        </w:tc>
        <w:tc>
          <w:tcPr>
            <w:tcW w:w="0" w:type="auto"/>
            <w:shd w:val="clear" w:color="000000" w:fill="FFFFFF"/>
            <w:hideMark/>
          </w:tcPr>
          <w:p w14:paraId="6242B27A"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33C5D78D"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47EAFEE9"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36EFC4F5" w14:textId="77777777" w:rsidTr="00424D32">
        <w:trPr>
          <w:trHeight w:val="600"/>
        </w:trPr>
        <w:tc>
          <w:tcPr>
            <w:tcW w:w="0" w:type="auto"/>
            <w:shd w:val="clear" w:color="000000" w:fill="FFFFFF"/>
          </w:tcPr>
          <w:p w14:paraId="07A4DF3A" w14:textId="0553E43A" w:rsidR="000023D0" w:rsidRPr="00680B6B" w:rsidRDefault="000023D0" w:rsidP="00680B6B">
            <w:pPr>
              <w:pStyle w:val="afd"/>
              <w:numPr>
                <w:ilvl w:val="0"/>
                <w:numId w:val="72"/>
              </w:numPr>
              <w:spacing w:before="120"/>
              <w:rPr>
                <w:rFonts w:ascii="David" w:hAnsi="David" w:cs="David"/>
                <w:sz w:val="22"/>
                <w:szCs w:val="22"/>
                <w:rtl/>
              </w:rPr>
            </w:pPr>
          </w:p>
        </w:tc>
        <w:tc>
          <w:tcPr>
            <w:tcW w:w="0" w:type="auto"/>
            <w:shd w:val="clear" w:color="000000" w:fill="FFFFFF"/>
          </w:tcPr>
          <w:p w14:paraId="5B145B42"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0" w:type="auto"/>
            <w:shd w:val="clear" w:color="000000" w:fill="FFFFFF"/>
          </w:tcPr>
          <w:p w14:paraId="36FDCCBE" w14:textId="77777777" w:rsidR="000023D0" w:rsidRDefault="000023D0" w:rsidP="00424D32">
            <w:pPr>
              <w:spacing w:before="120"/>
              <w:rPr>
                <w:rFonts w:ascii="David" w:hAnsi="David" w:cs="David"/>
                <w:sz w:val="22"/>
                <w:szCs w:val="22"/>
                <w:rtl/>
              </w:rPr>
            </w:pPr>
            <w:r>
              <w:rPr>
                <w:rFonts w:ascii="David" w:hAnsi="David" w:cs="David"/>
                <w:sz w:val="22"/>
                <w:szCs w:val="22"/>
                <w:rtl/>
              </w:rPr>
              <w:t>מודול מסלקה.</w:t>
            </w:r>
          </w:p>
        </w:tc>
        <w:tc>
          <w:tcPr>
            <w:tcW w:w="0" w:type="auto"/>
            <w:shd w:val="clear" w:color="000000" w:fill="FFFFFF"/>
            <w:hideMark/>
          </w:tcPr>
          <w:p w14:paraId="41A45FBA"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59F94014"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4A1C337B"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3E044F3E" w14:textId="77777777" w:rsidTr="00424D32">
        <w:trPr>
          <w:trHeight w:val="213"/>
        </w:trPr>
        <w:tc>
          <w:tcPr>
            <w:tcW w:w="0" w:type="auto"/>
            <w:shd w:val="clear" w:color="000000" w:fill="FFFFFF"/>
          </w:tcPr>
          <w:p w14:paraId="2763CB97" w14:textId="0C67C6D5" w:rsidR="000023D0" w:rsidRPr="00680B6B" w:rsidRDefault="000023D0" w:rsidP="00680B6B">
            <w:pPr>
              <w:pStyle w:val="afd"/>
              <w:numPr>
                <w:ilvl w:val="0"/>
                <w:numId w:val="72"/>
              </w:numPr>
              <w:spacing w:before="120"/>
              <w:rPr>
                <w:rFonts w:ascii="David" w:hAnsi="David" w:cs="David"/>
                <w:sz w:val="22"/>
                <w:szCs w:val="22"/>
                <w:rtl/>
              </w:rPr>
            </w:pPr>
          </w:p>
        </w:tc>
        <w:tc>
          <w:tcPr>
            <w:tcW w:w="0" w:type="auto"/>
            <w:shd w:val="clear" w:color="000000" w:fill="FFFFFF"/>
          </w:tcPr>
          <w:p w14:paraId="3A861880"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0" w:type="auto"/>
            <w:shd w:val="clear" w:color="000000" w:fill="FFFFFF"/>
          </w:tcPr>
          <w:p w14:paraId="4566CCA1" w14:textId="77777777" w:rsidR="000023D0" w:rsidRDefault="000023D0" w:rsidP="00424D32">
            <w:pPr>
              <w:spacing w:before="120"/>
              <w:rPr>
                <w:rFonts w:ascii="David" w:hAnsi="David" w:cs="David"/>
                <w:sz w:val="22"/>
                <w:szCs w:val="22"/>
                <w:rtl/>
              </w:rPr>
            </w:pPr>
            <w:r>
              <w:rPr>
                <w:rFonts w:ascii="David" w:hAnsi="David" w:cs="David"/>
                <w:sz w:val="22"/>
                <w:szCs w:val="22"/>
                <w:rtl/>
              </w:rPr>
              <w:t>מודול אכיפת גביה.</w:t>
            </w:r>
          </w:p>
        </w:tc>
        <w:tc>
          <w:tcPr>
            <w:tcW w:w="0" w:type="auto"/>
            <w:shd w:val="clear" w:color="000000" w:fill="FFFFFF"/>
            <w:hideMark/>
          </w:tcPr>
          <w:p w14:paraId="13C50612"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0886A241"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300B568E"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0E4B2700" w14:textId="77777777" w:rsidTr="00424D32">
        <w:trPr>
          <w:trHeight w:val="305"/>
        </w:trPr>
        <w:tc>
          <w:tcPr>
            <w:tcW w:w="0" w:type="auto"/>
            <w:shd w:val="clear" w:color="000000" w:fill="FFFFFF"/>
          </w:tcPr>
          <w:p w14:paraId="4660C634" w14:textId="58C144D1" w:rsidR="000023D0" w:rsidRPr="00680B6B" w:rsidRDefault="000023D0" w:rsidP="00680B6B">
            <w:pPr>
              <w:pStyle w:val="afd"/>
              <w:numPr>
                <w:ilvl w:val="0"/>
                <w:numId w:val="72"/>
              </w:numPr>
              <w:spacing w:before="120"/>
              <w:rPr>
                <w:rFonts w:ascii="David" w:hAnsi="David" w:cs="David"/>
                <w:sz w:val="22"/>
                <w:szCs w:val="22"/>
                <w:rtl/>
              </w:rPr>
            </w:pPr>
          </w:p>
        </w:tc>
        <w:tc>
          <w:tcPr>
            <w:tcW w:w="0" w:type="auto"/>
            <w:shd w:val="clear" w:color="000000" w:fill="FFFFFF"/>
          </w:tcPr>
          <w:p w14:paraId="09A09A14"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0" w:type="auto"/>
            <w:shd w:val="clear" w:color="000000" w:fill="FFFFFF"/>
          </w:tcPr>
          <w:p w14:paraId="714394E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מודול </w:t>
            </w:r>
            <w:r>
              <w:rPr>
                <w:rFonts w:ascii="David" w:hAnsi="David" w:cs="David" w:hint="cs"/>
                <w:sz w:val="22"/>
                <w:szCs w:val="22"/>
                <w:rtl/>
              </w:rPr>
              <w:t>הנפקת אישורי תושב</w:t>
            </w:r>
            <w:r>
              <w:rPr>
                <w:rFonts w:ascii="David" w:hAnsi="David" w:cs="David"/>
                <w:sz w:val="22"/>
                <w:szCs w:val="22"/>
                <w:rtl/>
              </w:rPr>
              <w:t>.</w:t>
            </w:r>
          </w:p>
        </w:tc>
        <w:tc>
          <w:tcPr>
            <w:tcW w:w="0" w:type="auto"/>
            <w:shd w:val="clear" w:color="000000" w:fill="FFFFFF"/>
            <w:hideMark/>
          </w:tcPr>
          <w:p w14:paraId="48B559FC"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7049E532"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hideMark/>
          </w:tcPr>
          <w:p w14:paraId="5DEAA866"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1F4BF46E" w14:textId="77777777" w:rsidTr="00424D32">
        <w:trPr>
          <w:trHeight w:val="211"/>
        </w:trPr>
        <w:tc>
          <w:tcPr>
            <w:tcW w:w="0" w:type="auto"/>
            <w:shd w:val="clear" w:color="000000" w:fill="FFFFFF"/>
          </w:tcPr>
          <w:p w14:paraId="7423EB96" w14:textId="0ABD2BAE" w:rsidR="000023D0" w:rsidRPr="00680B6B" w:rsidRDefault="000023D0" w:rsidP="00680B6B">
            <w:pPr>
              <w:pStyle w:val="afd"/>
              <w:numPr>
                <w:ilvl w:val="0"/>
                <w:numId w:val="72"/>
              </w:numPr>
              <w:spacing w:before="120"/>
              <w:rPr>
                <w:rFonts w:ascii="David" w:hAnsi="David" w:cs="David"/>
                <w:sz w:val="22"/>
                <w:szCs w:val="22"/>
                <w:rtl/>
              </w:rPr>
            </w:pPr>
          </w:p>
        </w:tc>
        <w:tc>
          <w:tcPr>
            <w:tcW w:w="0" w:type="auto"/>
            <w:shd w:val="clear" w:color="000000" w:fill="FFFFFF"/>
          </w:tcPr>
          <w:p w14:paraId="2111C95D"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0" w:type="auto"/>
            <w:shd w:val="clear" w:color="000000" w:fill="FFFFFF"/>
          </w:tcPr>
          <w:p w14:paraId="4266AF9B" w14:textId="77777777" w:rsidR="000023D0" w:rsidRDefault="000023D0" w:rsidP="00424D32">
            <w:pPr>
              <w:spacing w:before="120"/>
              <w:rPr>
                <w:rFonts w:ascii="David" w:hAnsi="David" w:cs="David"/>
                <w:sz w:val="22"/>
                <w:szCs w:val="22"/>
                <w:rtl/>
              </w:rPr>
            </w:pPr>
            <w:r>
              <w:rPr>
                <w:rFonts w:ascii="David" w:hAnsi="David" w:cs="David"/>
                <w:sz w:val="22"/>
                <w:szCs w:val="22"/>
                <w:rtl/>
              </w:rPr>
              <w:t>מודול דוחות ומידע מנהלי.</w:t>
            </w:r>
          </w:p>
        </w:tc>
        <w:tc>
          <w:tcPr>
            <w:tcW w:w="0" w:type="auto"/>
            <w:shd w:val="clear" w:color="000000" w:fill="FFFFFF"/>
          </w:tcPr>
          <w:p w14:paraId="786B9756"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tcPr>
          <w:p w14:paraId="5299A9C3"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c>
          <w:tcPr>
            <w:tcW w:w="0" w:type="auto"/>
            <w:shd w:val="clear" w:color="000000" w:fill="FFFFFF"/>
          </w:tcPr>
          <w:p w14:paraId="6C1290DA" w14:textId="77777777" w:rsidR="000023D0" w:rsidRDefault="000023D0" w:rsidP="00424D32">
            <w:pPr>
              <w:spacing w:before="120"/>
              <w:rPr>
                <w:rFonts w:ascii="David" w:hAnsi="David" w:cs="David"/>
                <w:sz w:val="22"/>
                <w:szCs w:val="22"/>
                <w:rtl/>
              </w:rPr>
            </w:pPr>
            <w:r>
              <w:rPr>
                <w:rFonts w:ascii="David" w:hAnsi="David" w:cs="David"/>
                <w:sz w:val="22"/>
                <w:szCs w:val="22"/>
                <w:rtl/>
              </w:rPr>
              <w:t>-לא למילוי-</w:t>
            </w:r>
          </w:p>
        </w:tc>
      </w:tr>
      <w:tr w:rsidR="000023D0" w14:paraId="6E93A865" w14:textId="77777777" w:rsidTr="00424D32">
        <w:trPr>
          <w:trHeight w:val="211"/>
        </w:trPr>
        <w:tc>
          <w:tcPr>
            <w:tcW w:w="0" w:type="auto"/>
            <w:shd w:val="clear" w:color="000000" w:fill="FFFFFF"/>
          </w:tcPr>
          <w:p w14:paraId="3FECF5E7" w14:textId="434838A0" w:rsidR="000023D0" w:rsidRPr="00680B6B" w:rsidRDefault="000023D0" w:rsidP="00680B6B">
            <w:pPr>
              <w:pStyle w:val="afd"/>
              <w:numPr>
                <w:ilvl w:val="0"/>
                <w:numId w:val="72"/>
              </w:numPr>
              <w:spacing w:before="120"/>
              <w:rPr>
                <w:rFonts w:ascii="David" w:hAnsi="David" w:cs="David"/>
                <w:sz w:val="22"/>
                <w:szCs w:val="22"/>
                <w:rtl/>
              </w:rPr>
            </w:pPr>
          </w:p>
        </w:tc>
        <w:tc>
          <w:tcPr>
            <w:tcW w:w="0" w:type="auto"/>
            <w:shd w:val="clear" w:color="000000" w:fill="FFFFFF"/>
          </w:tcPr>
          <w:p w14:paraId="00A285E0" w14:textId="77777777" w:rsidR="000023D0" w:rsidRDefault="000023D0" w:rsidP="00424D32">
            <w:pPr>
              <w:spacing w:before="120"/>
              <w:rPr>
                <w:rFonts w:ascii="David" w:hAnsi="David" w:cs="David"/>
                <w:sz w:val="22"/>
                <w:szCs w:val="22"/>
                <w:rtl/>
              </w:rPr>
            </w:pPr>
            <w:r>
              <w:rPr>
                <w:rFonts w:ascii="David" w:hAnsi="David" w:cs="David"/>
                <w:sz w:val="22"/>
                <w:szCs w:val="22"/>
                <w:rtl/>
              </w:rPr>
              <w:t>מערכת</w:t>
            </w:r>
          </w:p>
        </w:tc>
        <w:tc>
          <w:tcPr>
            <w:tcW w:w="0" w:type="auto"/>
            <w:shd w:val="clear" w:color="000000" w:fill="FFFFFF"/>
          </w:tcPr>
          <w:p w14:paraId="75F68583" w14:textId="77777777" w:rsidR="000023D0" w:rsidRDefault="000023D0" w:rsidP="00424D32">
            <w:pPr>
              <w:spacing w:before="120"/>
              <w:rPr>
                <w:rFonts w:ascii="David" w:hAnsi="David" w:cs="David"/>
                <w:sz w:val="22"/>
                <w:szCs w:val="22"/>
                <w:rtl/>
              </w:rPr>
            </w:pPr>
            <w:r>
              <w:rPr>
                <w:rFonts w:ascii="David" w:hAnsi="David" w:cs="David"/>
                <w:sz w:val="22"/>
                <w:szCs w:val="22"/>
                <w:rtl/>
              </w:rPr>
              <w:t>מודול אחזור מסמכים.</w:t>
            </w:r>
          </w:p>
        </w:tc>
        <w:tc>
          <w:tcPr>
            <w:tcW w:w="0" w:type="auto"/>
            <w:shd w:val="clear" w:color="000000" w:fill="FFFFFF"/>
            <w:hideMark/>
          </w:tcPr>
          <w:p w14:paraId="0D6CFA11" w14:textId="77777777" w:rsidR="000023D0" w:rsidRDefault="00380432" w:rsidP="00424D32">
            <w:pPr>
              <w:spacing w:before="120"/>
              <w:rPr>
                <w:rFonts w:ascii="David" w:hAnsi="David" w:cs="David"/>
                <w:sz w:val="22"/>
                <w:szCs w:val="22"/>
                <w:rtl/>
              </w:rPr>
            </w:pPr>
            <w:r>
              <w:rPr>
                <w:rFonts w:ascii="David" w:hAnsi="David" w:cs="David" w:hint="cs"/>
                <w:sz w:val="22"/>
                <w:szCs w:val="22"/>
                <w:rtl/>
              </w:rPr>
              <w:t xml:space="preserve"> </w:t>
            </w:r>
          </w:p>
        </w:tc>
        <w:tc>
          <w:tcPr>
            <w:tcW w:w="0" w:type="auto"/>
            <w:shd w:val="clear" w:color="000000" w:fill="FFFFFF"/>
            <w:hideMark/>
          </w:tcPr>
          <w:p w14:paraId="28C2066A" w14:textId="77777777" w:rsidR="000023D0" w:rsidRDefault="00380432" w:rsidP="00424D32">
            <w:pPr>
              <w:spacing w:before="120"/>
              <w:rPr>
                <w:rFonts w:ascii="David" w:hAnsi="David" w:cs="David"/>
                <w:sz w:val="22"/>
                <w:szCs w:val="22"/>
                <w:rtl/>
              </w:rPr>
            </w:pPr>
            <w:r>
              <w:rPr>
                <w:rFonts w:ascii="David" w:hAnsi="David" w:cs="David" w:hint="cs"/>
                <w:sz w:val="22"/>
                <w:szCs w:val="22"/>
                <w:rtl/>
              </w:rPr>
              <w:t xml:space="preserve"> </w:t>
            </w:r>
          </w:p>
        </w:tc>
        <w:tc>
          <w:tcPr>
            <w:tcW w:w="0" w:type="auto"/>
            <w:shd w:val="clear" w:color="000000" w:fill="FFFFFF"/>
            <w:hideMark/>
          </w:tcPr>
          <w:p w14:paraId="367CD8BD" w14:textId="77777777" w:rsidR="000023D0" w:rsidRPr="00380432" w:rsidRDefault="000023D0" w:rsidP="007F02E0">
            <w:pPr>
              <w:pStyle w:val="afd"/>
              <w:numPr>
                <w:ilvl w:val="0"/>
                <w:numId w:val="91"/>
              </w:numPr>
              <w:spacing w:before="120"/>
              <w:rPr>
                <w:rFonts w:ascii="David" w:hAnsi="David" w:cs="David"/>
                <w:sz w:val="22"/>
                <w:szCs w:val="22"/>
                <w:rtl/>
              </w:rPr>
            </w:pPr>
          </w:p>
        </w:tc>
      </w:tr>
      <w:tr w:rsidR="000023D0" w14:paraId="253966DF" w14:textId="77777777" w:rsidTr="00424D32">
        <w:trPr>
          <w:trHeight w:val="1509"/>
        </w:trPr>
        <w:tc>
          <w:tcPr>
            <w:tcW w:w="0" w:type="auto"/>
            <w:shd w:val="clear" w:color="000000" w:fill="FFFFFF"/>
          </w:tcPr>
          <w:p w14:paraId="31B00D73" w14:textId="1438A9DE" w:rsidR="000023D0" w:rsidRPr="00680B6B" w:rsidRDefault="000023D0" w:rsidP="00680B6B">
            <w:pPr>
              <w:pStyle w:val="afd"/>
              <w:numPr>
                <w:ilvl w:val="0"/>
                <w:numId w:val="72"/>
              </w:numPr>
              <w:spacing w:before="120"/>
              <w:rPr>
                <w:rFonts w:ascii="David" w:hAnsi="David" w:cs="David"/>
                <w:sz w:val="22"/>
                <w:szCs w:val="22"/>
                <w:rtl/>
              </w:rPr>
            </w:pPr>
          </w:p>
        </w:tc>
        <w:tc>
          <w:tcPr>
            <w:tcW w:w="0" w:type="auto"/>
            <w:shd w:val="clear" w:color="000000" w:fill="FFFFFF"/>
          </w:tcPr>
          <w:p w14:paraId="4A00B7D6" w14:textId="77777777" w:rsidR="000023D0" w:rsidRDefault="000023D0" w:rsidP="00424D32">
            <w:pPr>
              <w:spacing w:before="120"/>
              <w:rPr>
                <w:rFonts w:ascii="David" w:hAnsi="David" w:cs="David"/>
                <w:sz w:val="22"/>
                <w:szCs w:val="22"/>
                <w:rtl/>
              </w:rPr>
            </w:pPr>
            <w:r>
              <w:rPr>
                <w:rFonts w:ascii="David" w:hAnsi="David" w:cs="David"/>
                <w:sz w:val="22"/>
                <w:szCs w:val="22"/>
                <w:rtl/>
              </w:rPr>
              <w:t>דרישות כלליות</w:t>
            </w:r>
          </w:p>
        </w:tc>
        <w:tc>
          <w:tcPr>
            <w:tcW w:w="0" w:type="auto"/>
            <w:shd w:val="clear" w:color="000000" w:fill="FFFFFF"/>
          </w:tcPr>
          <w:p w14:paraId="18997C63" w14:textId="77777777" w:rsidR="000023D0" w:rsidRDefault="000023D0" w:rsidP="00424D32">
            <w:pPr>
              <w:spacing w:before="120"/>
              <w:rPr>
                <w:rFonts w:ascii="David" w:hAnsi="David" w:cs="David"/>
                <w:sz w:val="22"/>
                <w:szCs w:val="22"/>
                <w:rtl/>
              </w:rPr>
            </w:pPr>
            <w:r>
              <w:rPr>
                <w:rFonts w:ascii="David" w:hAnsi="David" w:cs="David" w:hint="cs"/>
                <w:sz w:val="22"/>
                <w:szCs w:val="22"/>
                <w:rtl/>
              </w:rPr>
              <w:t>ה</w:t>
            </w:r>
            <w:r>
              <w:rPr>
                <w:rFonts w:ascii="David" w:hAnsi="David" w:cs="David"/>
                <w:sz w:val="22"/>
                <w:szCs w:val="22"/>
                <w:rtl/>
              </w:rPr>
              <w:t>מערכת תכלול את כל הרכיבים, תכונות, פונקציונאליות, מחשבונים, מנגנוני עיבוד ותוצרים שקיימים במערכת הקיימת. </w:t>
            </w:r>
          </w:p>
          <w:p w14:paraId="5345AE2B" w14:textId="77777777" w:rsidR="000023D0" w:rsidRDefault="000023D0" w:rsidP="00424D32">
            <w:pPr>
              <w:spacing w:before="120"/>
              <w:rPr>
                <w:rFonts w:ascii="David" w:hAnsi="David" w:cs="David"/>
                <w:sz w:val="22"/>
                <w:szCs w:val="22"/>
                <w:rtl/>
              </w:rPr>
            </w:pPr>
            <w:r>
              <w:rPr>
                <w:rFonts w:ascii="David" w:hAnsi="David" w:cs="David"/>
                <w:sz w:val="22"/>
                <w:szCs w:val="22"/>
                <w:rtl/>
              </w:rPr>
              <w:t>כמו כן, המערכת תכיל את כל הנתונים ההיסטוריים והפעילים במערכת הקיימת.</w:t>
            </w:r>
          </w:p>
        </w:tc>
        <w:tc>
          <w:tcPr>
            <w:tcW w:w="0" w:type="auto"/>
            <w:shd w:val="clear" w:color="000000" w:fill="FFFFFF"/>
            <w:hideMark/>
          </w:tcPr>
          <w:p w14:paraId="3337770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1DECF8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BCBD1B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8F722B0" w14:textId="77777777" w:rsidTr="00424D32">
        <w:trPr>
          <w:trHeight w:val="940"/>
        </w:trPr>
        <w:tc>
          <w:tcPr>
            <w:tcW w:w="0" w:type="auto"/>
            <w:shd w:val="clear" w:color="000000" w:fill="FFFFFF"/>
          </w:tcPr>
          <w:p w14:paraId="1D803EBA"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BF3349E"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1C368371" w14:textId="77777777" w:rsidR="000023D0" w:rsidRDefault="000023D0" w:rsidP="00424D32">
            <w:pPr>
              <w:spacing w:before="120"/>
              <w:rPr>
                <w:rFonts w:ascii="David" w:hAnsi="David" w:cs="David"/>
                <w:sz w:val="22"/>
                <w:szCs w:val="22"/>
                <w:rtl/>
              </w:rPr>
            </w:pPr>
            <w:r>
              <w:rPr>
                <w:rFonts w:ascii="David" w:hAnsi="David" w:cs="David"/>
                <w:sz w:val="22"/>
                <w:szCs w:val="22"/>
                <w:rtl/>
              </w:rPr>
              <w:t>למערכת בסיס נתונים משותף עם המערכת הפיננסית ומערכות אחרות ברשות (בעיקר אלה המחוללות חיובים).</w:t>
            </w:r>
          </w:p>
        </w:tc>
        <w:tc>
          <w:tcPr>
            <w:tcW w:w="0" w:type="auto"/>
            <w:shd w:val="clear" w:color="000000" w:fill="FFFFFF"/>
            <w:hideMark/>
          </w:tcPr>
          <w:p w14:paraId="725D4B0F"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015637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F952D4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152FFC2" w14:textId="77777777" w:rsidTr="00424D32">
        <w:trPr>
          <w:trHeight w:val="1127"/>
        </w:trPr>
        <w:tc>
          <w:tcPr>
            <w:tcW w:w="0" w:type="auto"/>
            <w:shd w:val="clear" w:color="000000" w:fill="FFFFFF"/>
          </w:tcPr>
          <w:p w14:paraId="2BFA80E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42FAB8E"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73D542A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אחזור מידע בכל נושא המתואר בסעיפי "המערכות הנדרשות". לשם כך המערכת תכלול מנוע חיפוש עם סינון מתקדם.</w:t>
            </w:r>
          </w:p>
        </w:tc>
        <w:tc>
          <w:tcPr>
            <w:tcW w:w="0" w:type="auto"/>
            <w:shd w:val="clear" w:color="000000" w:fill="FFFFFF"/>
            <w:hideMark/>
          </w:tcPr>
          <w:p w14:paraId="576BA36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768042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C750BD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807EFE0" w14:textId="77777777" w:rsidTr="00424D32">
        <w:trPr>
          <w:trHeight w:val="1100"/>
        </w:trPr>
        <w:tc>
          <w:tcPr>
            <w:tcW w:w="0" w:type="auto"/>
            <w:shd w:val="clear" w:color="000000" w:fill="FFFFFF"/>
          </w:tcPr>
          <w:p w14:paraId="282A7D1C"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10E6787"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20A65D0B"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יישומי מערכת ההכנסות והמודולים המרכיבים אותה יעבדו באופן אינטגרטיבי עם המערכת הפיננסית ושאר המערכות המרכזיות. </w:t>
            </w:r>
          </w:p>
        </w:tc>
        <w:tc>
          <w:tcPr>
            <w:tcW w:w="0" w:type="auto"/>
            <w:shd w:val="clear" w:color="000000" w:fill="FFFFFF"/>
            <w:hideMark/>
          </w:tcPr>
          <w:p w14:paraId="294C2EE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AB083A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0B7D8E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1F334E7" w14:textId="77777777" w:rsidTr="00424D32">
        <w:trPr>
          <w:trHeight w:val="614"/>
        </w:trPr>
        <w:tc>
          <w:tcPr>
            <w:tcW w:w="0" w:type="auto"/>
            <w:shd w:val="clear" w:color="000000" w:fill="FFFFFF"/>
          </w:tcPr>
          <w:p w14:paraId="638A50CB"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C4A75A7"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5F9075D0"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טבלאות משותפות לכל המערכות והמודולים במערכת ההכנסות.</w:t>
            </w:r>
          </w:p>
        </w:tc>
        <w:tc>
          <w:tcPr>
            <w:tcW w:w="0" w:type="auto"/>
            <w:shd w:val="clear" w:color="000000" w:fill="FFFFFF"/>
            <w:hideMark/>
          </w:tcPr>
          <w:p w14:paraId="440486D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CB62E4F"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41B9A1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D92B333" w14:textId="77777777" w:rsidTr="00424D32">
        <w:trPr>
          <w:trHeight w:val="614"/>
        </w:trPr>
        <w:tc>
          <w:tcPr>
            <w:tcW w:w="0" w:type="auto"/>
            <w:shd w:val="clear" w:color="000000" w:fill="FFFFFF"/>
          </w:tcPr>
          <w:p w14:paraId="4A4165F2"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9F0E18F"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390A1353" w14:textId="77777777" w:rsidR="000023D0" w:rsidRDefault="000023D0" w:rsidP="00424D32">
            <w:pPr>
              <w:spacing w:before="120"/>
              <w:rPr>
                <w:rFonts w:ascii="David" w:hAnsi="David" w:cs="David"/>
                <w:sz w:val="22"/>
                <w:szCs w:val="22"/>
                <w:rtl/>
              </w:rPr>
            </w:pPr>
            <w:r>
              <w:rPr>
                <w:rFonts w:ascii="David" w:hAnsi="David" w:cs="David"/>
                <w:sz w:val="22"/>
                <w:szCs w:val="22"/>
                <w:rtl/>
              </w:rPr>
              <w:t>נתוני אב ונתונים בכלל יוגדרו במקום אחד בלבד. לא תהיינה כפילויות.</w:t>
            </w:r>
          </w:p>
        </w:tc>
        <w:tc>
          <w:tcPr>
            <w:tcW w:w="0" w:type="auto"/>
            <w:shd w:val="clear" w:color="000000" w:fill="FFFFFF"/>
            <w:hideMark/>
          </w:tcPr>
          <w:p w14:paraId="529431F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A4DB04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16FEAE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12F8D978" w14:textId="77777777" w:rsidTr="00424D32">
        <w:trPr>
          <w:trHeight w:val="600"/>
        </w:trPr>
        <w:tc>
          <w:tcPr>
            <w:tcW w:w="0" w:type="auto"/>
            <w:shd w:val="clear" w:color="000000" w:fill="FFFFFF"/>
          </w:tcPr>
          <w:p w14:paraId="6FF16FDC"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C5D3DF0"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401DF322"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תכלול מחשבונים (סימולאטורים) לחישוב חיובים, תחזית הכנסות לאוכלוסיות שונות וכן ברמת הכרטיס הבודד. מחשבוני החישוב יאפשרו גם הדמיית חישוב רטרואקטיבי על נתונים היסטוריים. </w:t>
            </w:r>
          </w:p>
        </w:tc>
        <w:tc>
          <w:tcPr>
            <w:tcW w:w="0" w:type="auto"/>
            <w:shd w:val="clear" w:color="000000" w:fill="FFFFFF"/>
            <w:hideMark/>
          </w:tcPr>
          <w:p w14:paraId="58053C1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BDFF96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A70C31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79CA98A" w14:textId="77777777" w:rsidTr="00424D32">
        <w:trPr>
          <w:trHeight w:val="1235"/>
        </w:trPr>
        <w:tc>
          <w:tcPr>
            <w:tcW w:w="0" w:type="auto"/>
            <w:shd w:val="clear" w:color="000000" w:fill="FFFFFF"/>
          </w:tcPr>
          <w:p w14:paraId="6FBB8617"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81414B9"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056BB422"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תנהל מסמכים (כולל מסמכים סרוקים) ו/או קבצים הקשורים לכרטיסים ותנועות של נישומים, הנכסים, אירועים ועוד.</w:t>
            </w:r>
          </w:p>
        </w:tc>
        <w:tc>
          <w:tcPr>
            <w:tcW w:w="0" w:type="auto"/>
            <w:shd w:val="clear" w:color="000000" w:fill="FFFFFF"/>
            <w:hideMark/>
          </w:tcPr>
          <w:p w14:paraId="0FEA354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70B804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F43D05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DAAF3BF" w14:textId="77777777" w:rsidTr="00424D32">
        <w:trPr>
          <w:trHeight w:val="1200"/>
        </w:trPr>
        <w:tc>
          <w:tcPr>
            <w:tcW w:w="0" w:type="auto"/>
            <w:shd w:val="clear" w:color="000000" w:fill="FFFFFF"/>
          </w:tcPr>
          <w:p w14:paraId="002110CB"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F8DE050"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50E3291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תכלול מחולל דוחות מתקדם גמיש וידידותי למשתמש,  תתאפשר הוספת שדות (כולל שדות מחושבים </w:t>
            </w:r>
            <w:proofErr w:type="spellStart"/>
            <w:r>
              <w:rPr>
                <w:rFonts w:ascii="David" w:hAnsi="David" w:cs="David"/>
                <w:sz w:val="22"/>
                <w:szCs w:val="22"/>
                <w:rtl/>
              </w:rPr>
              <w:t>ותוצאתיים</w:t>
            </w:r>
            <w:proofErr w:type="spellEnd"/>
            <w:r>
              <w:rPr>
                <w:rFonts w:ascii="David" w:hAnsi="David" w:cs="David"/>
                <w:sz w:val="22"/>
                <w:szCs w:val="22"/>
                <w:rtl/>
              </w:rPr>
              <w:t xml:space="preserve">), לרבות תרשימים. </w:t>
            </w:r>
          </w:p>
        </w:tc>
        <w:tc>
          <w:tcPr>
            <w:tcW w:w="0" w:type="auto"/>
            <w:shd w:val="clear" w:color="000000" w:fill="FFFFFF"/>
            <w:hideMark/>
          </w:tcPr>
          <w:p w14:paraId="35AD33C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0A7469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C4BA94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5700E368" w14:textId="77777777" w:rsidTr="00424D32">
        <w:trPr>
          <w:trHeight w:val="1200"/>
        </w:trPr>
        <w:tc>
          <w:tcPr>
            <w:tcW w:w="0" w:type="auto"/>
            <w:shd w:val="clear" w:color="000000" w:fill="FFFFFF"/>
          </w:tcPr>
          <w:p w14:paraId="6255BB21"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DF8CB8A"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1CA52BDA"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תכלול מחולל מכתבים, בו ניתן יהיה לבצע שינויים במסמכים קיימים כולל הוספת שדות דינמיים. </w:t>
            </w:r>
            <w:r>
              <w:rPr>
                <w:rFonts w:ascii="David" w:hAnsi="David" w:cs="David"/>
                <w:sz w:val="22"/>
                <w:szCs w:val="22"/>
                <w:rtl/>
              </w:rPr>
              <w:br/>
              <w:t>בנוסף בניית מסמכים חדשים והטמעתם באופן עצמאי. לרבות אפשרות שמירת מסמך בכרטיס תושב</w:t>
            </w:r>
          </w:p>
        </w:tc>
        <w:tc>
          <w:tcPr>
            <w:tcW w:w="0" w:type="auto"/>
            <w:shd w:val="clear" w:color="000000" w:fill="FFFFFF"/>
          </w:tcPr>
          <w:p w14:paraId="078FFEF3" w14:textId="77777777" w:rsidR="000023D0" w:rsidRDefault="000023D0" w:rsidP="00424D32">
            <w:pPr>
              <w:spacing w:before="120"/>
              <w:rPr>
                <w:rFonts w:ascii="David" w:hAnsi="David" w:cs="David"/>
                <w:sz w:val="22"/>
                <w:szCs w:val="22"/>
                <w:rtl/>
              </w:rPr>
            </w:pPr>
          </w:p>
        </w:tc>
        <w:tc>
          <w:tcPr>
            <w:tcW w:w="0" w:type="auto"/>
            <w:shd w:val="clear" w:color="000000" w:fill="FFFFFF"/>
          </w:tcPr>
          <w:p w14:paraId="3A345EF5" w14:textId="77777777" w:rsidR="000023D0" w:rsidRDefault="000023D0" w:rsidP="00424D32">
            <w:pPr>
              <w:spacing w:before="120"/>
              <w:rPr>
                <w:rFonts w:ascii="David" w:hAnsi="David" w:cs="David"/>
                <w:sz w:val="22"/>
                <w:szCs w:val="22"/>
                <w:rtl/>
              </w:rPr>
            </w:pPr>
          </w:p>
        </w:tc>
        <w:tc>
          <w:tcPr>
            <w:tcW w:w="0" w:type="auto"/>
            <w:shd w:val="clear" w:color="000000" w:fill="FFFFFF"/>
          </w:tcPr>
          <w:p w14:paraId="062BBD11" w14:textId="77777777" w:rsidR="000023D0" w:rsidRDefault="000023D0" w:rsidP="00424D32">
            <w:pPr>
              <w:spacing w:before="120"/>
              <w:rPr>
                <w:rFonts w:ascii="David" w:hAnsi="David" w:cs="David"/>
                <w:sz w:val="22"/>
                <w:szCs w:val="22"/>
                <w:rtl/>
              </w:rPr>
            </w:pPr>
          </w:p>
        </w:tc>
      </w:tr>
      <w:tr w:rsidR="000023D0" w14:paraId="15A7A08B" w14:textId="77777777" w:rsidTr="00424D32">
        <w:trPr>
          <w:trHeight w:val="1200"/>
        </w:trPr>
        <w:tc>
          <w:tcPr>
            <w:tcW w:w="0" w:type="auto"/>
            <w:shd w:val="clear" w:color="000000" w:fill="FFFFFF"/>
          </w:tcPr>
          <w:p w14:paraId="5820E96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1A68EA7"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6DBB50AA"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סריקת המכתבים המובנים ישירות לחשבונות,  ללא צורך בשמירת הדוח  או הדפסתו טרם הסריקה. </w:t>
            </w:r>
          </w:p>
        </w:tc>
        <w:tc>
          <w:tcPr>
            <w:tcW w:w="0" w:type="auto"/>
            <w:shd w:val="clear" w:color="000000" w:fill="FFFFFF"/>
          </w:tcPr>
          <w:p w14:paraId="46128C36" w14:textId="77777777" w:rsidR="000023D0" w:rsidRDefault="000023D0" w:rsidP="00424D32">
            <w:pPr>
              <w:spacing w:before="120"/>
              <w:rPr>
                <w:rFonts w:ascii="David" w:hAnsi="David" w:cs="David"/>
                <w:sz w:val="22"/>
                <w:szCs w:val="22"/>
                <w:rtl/>
              </w:rPr>
            </w:pPr>
          </w:p>
        </w:tc>
        <w:tc>
          <w:tcPr>
            <w:tcW w:w="0" w:type="auto"/>
            <w:shd w:val="clear" w:color="000000" w:fill="FFFFFF"/>
          </w:tcPr>
          <w:p w14:paraId="5099BBC6" w14:textId="77777777" w:rsidR="000023D0" w:rsidRDefault="000023D0" w:rsidP="00424D32">
            <w:pPr>
              <w:spacing w:before="120"/>
              <w:rPr>
                <w:rFonts w:ascii="David" w:hAnsi="David" w:cs="David"/>
                <w:sz w:val="22"/>
                <w:szCs w:val="22"/>
                <w:rtl/>
              </w:rPr>
            </w:pPr>
          </w:p>
        </w:tc>
        <w:tc>
          <w:tcPr>
            <w:tcW w:w="0" w:type="auto"/>
            <w:shd w:val="clear" w:color="000000" w:fill="FFFFFF"/>
          </w:tcPr>
          <w:p w14:paraId="34C571B3" w14:textId="77777777" w:rsidR="000023D0" w:rsidRDefault="000023D0" w:rsidP="00424D32">
            <w:pPr>
              <w:spacing w:before="120"/>
              <w:rPr>
                <w:rFonts w:ascii="David" w:hAnsi="David" w:cs="David"/>
                <w:sz w:val="22"/>
                <w:szCs w:val="22"/>
                <w:rtl/>
              </w:rPr>
            </w:pPr>
          </w:p>
        </w:tc>
      </w:tr>
      <w:tr w:rsidR="000023D0" w14:paraId="455B9E9C" w14:textId="77777777" w:rsidTr="00424D32">
        <w:trPr>
          <w:trHeight w:val="1230"/>
        </w:trPr>
        <w:tc>
          <w:tcPr>
            <w:tcW w:w="0" w:type="auto"/>
            <w:shd w:val="clear" w:color="000000" w:fill="FFFFFF"/>
          </w:tcPr>
          <w:p w14:paraId="5AC6B70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4689323"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0AE16868" w14:textId="77777777" w:rsidR="000023D0" w:rsidRDefault="000023D0" w:rsidP="00424D32">
            <w:pPr>
              <w:spacing w:before="120"/>
              <w:rPr>
                <w:rFonts w:ascii="David" w:hAnsi="David" w:cs="David"/>
                <w:sz w:val="22"/>
                <w:szCs w:val="22"/>
                <w:rtl/>
              </w:rPr>
            </w:pPr>
            <w:r>
              <w:rPr>
                <w:rFonts w:ascii="David" w:hAnsi="David" w:cs="David"/>
                <w:sz w:val="22"/>
                <w:szCs w:val="22"/>
                <w:rtl/>
              </w:rPr>
              <w:t>כל תנועה תהיה בעלת מאפיינים קבועים כגון, תאריך יצירה, סכום חוב מקורי ועוד. מאפיינים אלה יישמרו כל הזמן גם לאחר סגירת שנה או הורדת התנועה לקובץ היסטוריה.</w:t>
            </w:r>
          </w:p>
        </w:tc>
        <w:tc>
          <w:tcPr>
            <w:tcW w:w="0" w:type="auto"/>
            <w:shd w:val="clear" w:color="000000" w:fill="FFFFFF"/>
            <w:hideMark/>
          </w:tcPr>
          <w:p w14:paraId="046F043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201B92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728DAB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1E0752B0" w14:textId="77777777" w:rsidTr="00424D32">
        <w:trPr>
          <w:trHeight w:val="600"/>
        </w:trPr>
        <w:tc>
          <w:tcPr>
            <w:tcW w:w="0" w:type="auto"/>
            <w:shd w:val="clear" w:color="000000" w:fill="FFFFFF"/>
          </w:tcPr>
          <w:p w14:paraId="66E09160"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035ED63"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3FE0BCD1"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תיק תושב/נישום/לקוח שיכיל מידע אינטגרטיבי לגביו מתוך המודולים השונים של המערכת ולפי נושאים שונים (ארנונה, מים, חינוך, תברואה, שלטים, כתבי אישום, פיקוח וחניה). המידע יוצג באינטרנט כפורטל שירותים לתושב.</w:t>
            </w:r>
          </w:p>
          <w:p w14:paraId="2BB86D34"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הפורטל יעוצב על פי דרישות המועצה, יכלול את סמל המועצה. </w:t>
            </w:r>
            <w:r>
              <w:rPr>
                <w:rFonts w:ascii="David" w:hAnsi="David" w:cs="David" w:hint="cs"/>
                <w:sz w:val="22"/>
                <w:szCs w:val="22"/>
                <w:rtl/>
              </w:rPr>
              <w:t xml:space="preserve"> </w:t>
            </w:r>
            <w:r>
              <w:rPr>
                <w:rFonts w:ascii="David" w:hAnsi="David" w:cs="David"/>
                <w:sz w:val="22"/>
                <w:szCs w:val="22"/>
                <w:rtl/>
              </w:rPr>
              <w:t>הפורטל יאפשר תשלום חובות למועצה.</w:t>
            </w:r>
          </w:p>
        </w:tc>
        <w:tc>
          <w:tcPr>
            <w:tcW w:w="0" w:type="auto"/>
            <w:shd w:val="clear" w:color="000000" w:fill="FFFFFF"/>
            <w:hideMark/>
          </w:tcPr>
          <w:p w14:paraId="5D421E1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C89F72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3DC85D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616B526" w14:textId="77777777" w:rsidTr="00424D32">
        <w:trPr>
          <w:trHeight w:val="960"/>
        </w:trPr>
        <w:tc>
          <w:tcPr>
            <w:tcW w:w="0" w:type="auto"/>
            <w:shd w:val="clear" w:color="000000" w:fill="FFFFFF"/>
          </w:tcPr>
          <w:p w14:paraId="19FBEBA7"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08C249B"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4B653E53"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תתמוך בתהליכי עבודה בעלי מספר תחנות אישור ובקרה בהם מעורבים יותר ממודול אחד. כולל מסך ריכוז של פעולות בתהליך הטעונים אישור.</w:t>
            </w:r>
          </w:p>
        </w:tc>
        <w:tc>
          <w:tcPr>
            <w:tcW w:w="0" w:type="auto"/>
            <w:shd w:val="clear" w:color="000000" w:fill="FFFFFF"/>
            <w:hideMark/>
          </w:tcPr>
          <w:p w14:paraId="0614E54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AAC703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459DA4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DADC1F7" w14:textId="77777777" w:rsidTr="00424D32">
        <w:trPr>
          <w:trHeight w:val="526"/>
        </w:trPr>
        <w:tc>
          <w:tcPr>
            <w:tcW w:w="0" w:type="auto"/>
            <w:shd w:val="clear" w:color="000000" w:fill="FFFFFF"/>
          </w:tcPr>
          <w:p w14:paraId="20303BDD"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5754494"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2ED4E3EB"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תיצור מעקב אחר תיק שהוצא מהארכיון. רשומת המעקב תכלול תאריך הוצאת התיק, בעל  התפקיד שקיבל את התיק, שיוך ארגוני, מטרה, תאריך החזרה.</w:t>
            </w:r>
          </w:p>
        </w:tc>
        <w:tc>
          <w:tcPr>
            <w:tcW w:w="0" w:type="auto"/>
            <w:shd w:val="clear" w:color="000000" w:fill="FFFFFF"/>
            <w:hideMark/>
          </w:tcPr>
          <w:p w14:paraId="3838757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8FFB19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44DF49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7097F73" w14:textId="77777777" w:rsidTr="00424D32">
        <w:trPr>
          <w:trHeight w:val="890"/>
        </w:trPr>
        <w:tc>
          <w:tcPr>
            <w:tcW w:w="0" w:type="auto"/>
            <w:shd w:val="clear" w:color="000000" w:fill="FFFFFF"/>
          </w:tcPr>
          <w:p w14:paraId="7DF6EA8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4906064"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31CE8EE8"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תיתן שרות ניהול חובות, תשלומים ואכיפה למערכות אחרות כגון רישוי עסקים, חוגים, דוחות חניה ופיקוח.</w:t>
            </w:r>
          </w:p>
        </w:tc>
        <w:tc>
          <w:tcPr>
            <w:tcW w:w="0" w:type="auto"/>
            <w:shd w:val="clear" w:color="000000" w:fill="FFFFFF"/>
            <w:hideMark/>
          </w:tcPr>
          <w:p w14:paraId="5C4D250F"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69394E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6C5383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BD6A00F" w14:textId="77777777" w:rsidTr="00424D32">
        <w:trPr>
          <w:trHeight w:val="1126"/>
        </w:trPr>
        <w:tc>
          <w:tcPr>
            <w:tcW w:w="0" w:type="auto"/>
            <w:shd w:val="clear" w:color="000000" w:fill="FFFFFF"/>
          </w:tcPr>
          <w:p w14:paraId="526B3BD6"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6E37182"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0E86703B"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תעקוב אחר אשורים, סטאטוסים, וחתימות לאורך התהליכים השונים. המערכת תאפשר מעקב אחר תהליכים מורכבים, כגון אישור ביטול חיוב</w:t>
            </w:r>
            <w:r>
              <w:rPr>
                <w:rFonts w:ascii="David" w:hAnsi="David" w:cs="David" w:hint="cs"/>
                <w:sz w:val="22"/>
                <w:szCs w:val="22"/>
                <w:rtl/>
              </w:rPr>
              <w:t>, אישור לטאבו ועוד</w:t>
            </w:r>
            <w:r>
              <w:rPr>
                <w:rFonts w:ascii="David" w:hAnsi="David" w:cs="David"/>
                <w:sz w:val="22"/>
                <w:szCs w:val="22"/>
                <w:rtl/>
              </w:rPr>
              <w:t>.</w:t>
            </w:r>
          </w:p>
          <w:p w14:paraId="568C3F67" w14:textId="77777777" w:rsidR="000023D0" w:rsidRDefault="000023D0" w:rsidP="00424D32">
            <w:pPr>
              <w:spacing w:before="120"/>
              <w:rPr>
                <w:rFonts w:ascii="David" w:hAnsi="David" w:cs="David"/>
                <w:sz w:val="22"/>
                <w:szCs w:val="22"/>
                <w:rtl/>
              </w:rPr>
            </w:pPr>
          </w:p>
        </w:tc>
        <w:tc>
          <w:tcPr>
            <w:tcW w:w="0" w:type="auto"/>
            <w:shd w:val="clear" w:color="000000" w:fill="FFFFFF"/>
            <w:hideMark/>
          </w:tcPr>
          <w:p w14:paraId="5D69468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AC4A44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4DE365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72CA6E0" w14:textId="77777777" w:rsidTr="00424D32">
        <w:trPr>
          <w:trHeight w:val="169"/>
        </w:trPr>
        <w:tc>
          <w:tcPr>
            <w:tcW w:w="0" w:type="auto"/>
            <w:shd w:val="clear" w:color="000000" w:fill="FFFFFF"/>
          </w:tcPr>
          <w:p w14:paraId="23C7491A"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F4C226B" w14:textId="77777777" w:rsidR="000023D0" w:rsidRDefault="000023D0" w:rsidP="00424D32">
            <w:r>
              <w:rPr>
                <w:rFonts w:ascii="David" w:hAnsi="David" w:cs="David"/>
                <w:sz w:val="22"/>
                <w:szCs w:val="22"/>
                <w:rtl/>
              </w:rPr>
              <w:t>כללי</w:t>
            </w:r>
          </w:p>
        </w:tc>
        <w:tc>
          <w:tcPr>
            <w:tcW w:w="0" w:type="auto"/>
            <w:shd w:val="clear" w:color="000000" w:fill="FFFFFF"/>
          </w:tcPr>
          <w:p w14:paraId="16D130A6"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תספק למנהל ולפקיד מערך ניהול משימות (אישיות ומחלקתיות) לרבות: יצירת פניות ומעקב עד לסיום הטיפול בפניה, סריקת מסמכים לפניה הספציפית, ניהול תזכורות, פניות אישיות או גורם מטפל ספציפי אחר או מחלקה אחרת, יצירת תיעוד אירועים, הפצת הודעות למשתמש ספציפי או למספר משתמשים בו זמנית </w:t>
            </w:r>
            <w:r>
              <w:rPr>
                <w:rFonts w:ascii="David" w:hAnsi="David" w:cs="David"/>
                <w:sz w:val="22"/>
                <w:szCs w:val="22"/>
                <w:rtl/>
              </w:rPr>
              <w:br/>
              <w:t xml:space="preserve">המערכת תאפשר יצוא דוחות בכל שלב.   </w:t>
            </w:r>
          </w:p>
        </w:tc>
        <w:tc>
          <w:tcPr>
            <w:tcW w:w="0" w:type="auto"/>
            <w:shd w:val="clear" w:color="000000" w:fill="FFFFFF"/>
          </w:tcPr>
          <w:p w14:paraId="7244189C" w14:textId="77777777" w:rsidR="000023D0" w:rsidRDefault="000023D0" w:rsidP="00424D32">
            <w:pPr>
              <w:spacing w:before="120"/>
              <w:rPr>
                <w:rFonts w:ascii="David" w:hAnsi="David" w:cs="David"/>
                <w:sz w:val="22"/>
                <w:szCs w:val="22"/>
                <w:rtl/>
              </w:rPr>
            </w:pPr>
          </w:p>
        </w:tc>
        <w:tc>
          <w:tcPr>
            <w:tcW w:w="0" w:type="auto"/>
            <w:shd w:val="clear" w:color="000000" w:fill="FFFFFF"/>
          </w:tcPr>
          <w:p w14:paraId="3970FD60" w14:textId="77777777" w:rsidR="000023D0" w:rsidRDefault="000023D0" w:rsidP="00424D32">
            <w:pPr>
              <w:spacing w:before="120"/>
              <w:rPr>
                <w:rFonts w:ascii="David" w:hAnsi="David" w:cs="David"/>
                <w:sz w:val="22"/>
                <w:szCs w:val="22"/>
                <w:rtl/>
              </w:rPr>
            </w:pPr>
          </w:p>
        </w:tc>
        <w:tc>
          <w:tcPr>
            <w:tcW w:w="0" w:type="auto"/>
            <w:shd w:val="clear" w:color="000000" w:fill="FFFFFF"/>
          </w:tcPr>
          <w:p w14:paraId="3EB52A83" w14:textId="77777777" w:rsidR="000023D0" w:rsidRDefault="000023D0" w:rsidP="00424D32">
            <w:pPr>
              <w:spacing w:before="120"/>
              <w:rPr>
                <w:rFonts w:ascii="David" w:hAnsi="David" w:cs="David"/>
                <w:sz w:val="22"/>
                <w:szCs w:val="22"/>
                <w:rtl/>
              </w:rPr>
            </w:pPr>
          </w:p>
        </w:tc>
      </w:tr>
      <w:tr w:rsidR="000023D0" w14:paraId="12A25794" w14:textId="77777777" w:rsidTr="00424D32">
        <w:trPr>
          <w:trHeight w:val="636"/>
        </w:trPr>
        <w:tc>
          <w:tcPr>
            <w:tcW w:w="0" w:type="auto"/>
            <w:shd w:val="clear" w:color="000000" w:fill="FFFFFF"/>
          </w:tcPr>
          <w:p w14:paraId="170ABD90"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216FD28" w14:textId="77777777" w:rsidR="000023D0" w:rsidRDefault="000023D0" w:rsidP="00424D32">
            <w:r>
              <w:rPr>
                <w:rFonts w:ascii="David" w:hAnsi="David" w:cs="David"/>
                <w:sz w:val="22"/>
                <w:szCs w:val="22"/>
                <w:rtl/>
              </w:rPr>
              <w:t>כללי</w:t>
            </w:r>
          </w:p>
        </w:tc>
        <w:tc>
          <w:tcPr>
            <w:tcW w:w="0" w:type="auto"/>
            <w:shd w:val="clear" w:color="000000" w:fill="FFFFFF"/>
          </w:tcPr>
          <w:p w14:paraId="16FA91B8" w14:textId="77777777" w:rsidR="000023D0" w:rsidRDefault="000023D0" w:rsidP="00424D32">
            <w:pPr>
              <w:spacing w:before="120"/>
              <w:rPr>
                <w:rFonts w:ascii="David" w:hAnsi="David" w:cs="David"/>
                <w:sz w:val="22"/>
                <w:szCs w:val="22"/>
                <w:rtl/>
              </w:rPr>
            </w:pPr>
            <w:r>
              <w:rPr>
                <w:rFonts w:ascii="David" w:hAnsi="David" w:cs="David"/>
                <w:sz w:val="22"/>
                <w:szCs w:val="22"/>
                <w:rtl/>
              </w:rPr>
              <w:t>ניהול כספי ורישום יכלול ביקורת מובנת למניעת טעויות ורישום שגוי.</w:t>
            </w:r>
          </w:p>
        </w:tc>
        <w:tc>
          <w:tcPr>
            <w:tcW w:w="0" w:type="auto"/>
            <w:shd w:val="clear" w:color="000000" w:fill="FFFFFF"/>
          </w:tcPr>
          <w:p w14:paraId="25B4FD70" w14:textId="77777777" w:rsidR="000023D0" w:rsidRDefault="000023D0" w:rsidP="00424D32">
            <w:pPr>
              <w:spacing w:before="120"/>
              <w:rPr>
                <w:rFonts w:ascii="David" w:hAnsi="David" w:cs="David"/>
                <w:sz w:val="22"/>
                <w:szCs w:val="22"/>
                <w:rtl/>
              </w:rPr>
            </w:pPr>
          </w:p>
        </w:tc>
        <w:tc>
          <w:tcPr>
            <w:tcW w:w="0" w:type="auto"/>
            <w:shd w:val="clear" w:color="000000" w:fill="FFFFFF"/>
          </w:tcPr>
          <w:p w14:paraId="2B6B7101" w14:textId="77777777" w:rsidR="000023D0" w:rsidRDefault="000023D0" w:rsidP="00424D32">
            <w:pPr>
              <w:spacing w:before="120"/>
              <w:rPr>
                <w:rFonts w:ascii="David" w:hAnsi="David" w:cs="David"/>
                <w:sz w:val="22"/>
                <w:szCs w:val="22"/>
                <w:rtl/>
              </w:rPr>
            </w:pPr>
          </w:p>
        </w:tc>
        <w:tc>
          <w:tcPr>
            <w:tcW w:w="0" w:type="auto"/>
            <w:shd w:val="clear" w:color="000000" w:fill="FFFFFF"/>
          </w:tcPr>
          <w:p w14:paraId="53DAF97F" w14:textId="77777777" w:rsidR="000023D0" w:rsidRDefault="000023D0" w:rsidP="00424D32">
            <w:pPr>
              <w:spacing w:before="120"/>
              <w:rPr>
                <w:rFonts w:ascii="David" w:hAnsi="David" w:cs="David"/>
                <w:sz w:val="22"/>
                <w:szCs w:val="22"/>
                <w:rtl/>
              </w:rPr>
            </w:pPr>
          </w:p>
        </w:tc>
      </w:tr>
      <w:tr w:rsidR="000023D0" w14:paraId="6036B4AA" w14:textId="77777777" w:rsidTr="00424D32">
        <w:trPr>
          <w:trHeight w:val="636"/>
        </w:trPr>
        <w:tc>
          <w:tcPr>
            <w:tcW w:w="0" w:type="auto"/>
            <w:shd w:val="clear" w:color="000000" w:fill="FFFFFF"/>
          </w:tcPr>
          <w:p w14:paraId="7906857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A3AB84B" w14:textId="77777777" w:rsidR="000023D0" w:rsidRDefault="000023D0" w:rsidP="00424D32">
            <w:r>
              <w:rPr>
                <w:rFonts w:ascii="David" w:hAnsi="David" w:cs="David"/>
                <w:sz w:val="22"/>
                <w:szCs w:val="22"/>
                <w:rtl/>
              </w:rPr>
              <w:t>כללי</w:t>
            </w:r>
          </w:p>
        </w:tc>
        <w:tc>
          <w:tcPr>
            <w:tcW w:w="0" w:type="auto"/>
            <w:shd w:val="clear" w:color="000000" w:fill="FFFFFF"/>
          </w:tcPr>
          <w:p w14:paraId="09BCC02F" w14:textId="77777777" w:rsidR="000023D0" w:rsidRDefault="000023D0" w:rsidP="00424D32">
            <w:pPr>
              <w:spacing w:before="120"/>
              <w:rPr>
                <w:rFonts w:ascii="David" w:hAnsi="David" w:cs="David"/>
                <w:sz w:val="22"/>
                <w:szCs w:val="22"/>
                <w:rtl/>
              </w:rPr>
            </w:pPr>
            <w:r>
              <w:rPr>
                <w:rFonts w:ascii="David" w:hAnsi="David" w:cs="David"/>
                <w:sz w:val="22"/>
                <w:szCs w:val="22"/>
                <w:rtl/>
              </w:rPr>
              <w:t>על המערכת לעמוד בדרישות ניהול כספי ודיווח של משרד הפנים, תקני חשבונאות, רשויות מס הכנסה ומע"מ</w:t>
            </w:r>
            <w:r>
              <w:rPr>
                <w:rFonts w:ascii="David" w:hAnsi="David" w:cs="David" w:hint="cs"/>
                <w:sz w:val="22"/>
                <w:szCs w:val="22"/>
                <w:rtl/>
              </w:rPr>
              <w:t>.</w:t>
            </w:r>
          </w:p>
        </w:tc>
        <w:tc>
          <w:tcPr>
            <w:tcW w:w="0" w:type="auto"/>
            <w:shd w:val="clear" w:color="000000" w:fill="FFFFFF"/>
          </w:tcPr>
          <w:p w14:paraId="292581A0" w14:textId="77777777" w:rsidR="000023D0" w:rsidRDefault="000023D0" w:rsidP="00424D32">
            <w:pPr>
              <w:spacing w:before="120"/>
              <w:rPr>
                <w:rFonts w:ascii="David" w:hAnsi="David" w:cs="David"/>
                <w:sz w:val="22"/>
                <w:szCs w:val="22"/>
                <w:rtl/>
              </w:rPr>
            </w:pPr>
          </w:p>
        </w:tc>
        <w:tc>
          <w:tcPr>
            <w:tcW w:w="0" w:type="auto"/>
            <w:shd w:val="clear" w:color="000000" w:fill="FFFFFF"/>
          </w:tcPr>
          <w:p w14:paraId="1EEA9398" w14:textId="77777777" w:rsidR="000023D0" w:rsidRDefault="000023D0" w:rsidP="00424D32">
            <w:pPr>
              <w:spacing w:before="120"/>
              <w:rPr>
                <w:rFonts w:ascii="David" w:hAnsi="David" w:cs="David"/>
                <w:sz w:val="22"/>
                <w:szCs w:val="22"/>
                <w:rtl/>
              </w:rPr>
            </w:pPr>
          </w:p>
        </w:tc>
        <w:tc>
          <w:tcPr>
            <w:tcW w:w="0" w:type="auto"/>
            <w:shd w:val="clear" w:color="000000" w:fill="FFFFFF"/>
          </w:tcPr>
          <w:p w14:paraId="282CF81A" w14:textId="77777777" w:rsidR="000023D0" w:rsidRDefault="000023D0" w:rsidP="00424D32">
            <w:pPr>
              <w:spacing w:before="120"/>
              <w:rPr>
                <w:rFonts w:ascii="David" w:hAnsi="David" w:cs="David"/>
                <w:sz w:val="22"/>
                <w:szCs w:val="22"/>
                <w:rtl/>
              </w:rPr>
            </w:pPr>
          </w:p>
        </w:tc>
      </w:tr>
      <w:tr w:rsidR="000023D0" w14:paraId="785BB4CF" w14:textId="77777777" w:rsidTr="00424D32">
        <w:trPr>
          <w:trHeight w:val="636"/>
        </w:trPr>
        <w:tc>
          <w:tcPr>
            <w:tcW w:w="0" w:type="auto"/>
            <w:shd w:val="clear" w:color="000000" w:fill="FFFFFF"/>
          </w:tcPr>
          <w:p w14:paraId="2DBDD8F1"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73860B4" w14:textId="77777777" w:rsidR="000023D0" w:rsidRDefault="000023D0" w:rsidP="00424D32">
            <w:r>
              <w:rPr>
                <w:rFonts w:ascii="David" w:hAnsi="David" w:cs="David"/>
                <w:sz w:val="22"/>
                <w:szCs w:val="22"/>
                <w:rtl/>
              </w:rPr>
              <w:t>כללי</w:t>
            </w:r>
          </w:p>
        </w:tc>
        <w:tc>
          <w:tcPr>
            <w:tcW w:w="0" w:type="auto"/>
            <w:shd w:val="clear" w:color="000000" w:fill="FFFFFF"/>
          </w:tcPr>
          <w:p w14:paraId="78E2BA58"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תתבסס על שיטת רישום דו-צ</w:t>
            </w:r>
            <w:r>
              <w:rPr>
                <w:rFonts w:ascii="David" w:hAnsi="David" w:cs="David" w:hint="cs"/>
                <w:sz w:val="22"/>
                <w:szCs w:val="22"/>
                <w:rtl/>
              </w:rPr>
              <w:t>ד</w:t>
            </w:r>
            <w:r>
              <w:rPr>
                <w:rFonts w:ascii="David" w:hAnsi="David" w:cs="David"/>
                <w:sz w:val="22"/>
                <w:szCs w:val="22"/>
                <w:rtl/>
              </w:rPr>
              <w:t>דית.</w:t>
            </w:r>
          </w:p>
        </w:tc>
        <w:tc>
          <w:tcPr>
            <w:tcW w:w="0" w:type="auto"/>
            <w:shd w:val="clear" w:color="000000" w:fill="FFFFFF"/>
          </w:tcPr>
          <w:p w14:paraId="2D13C3D2" w14:textId="77777777" w:rsidR="000023D0" w:rsidRDefault="000023D0" w:rsidP="00424D32">
            <w:pPr>
              <w:spacing w:before="120"/>
              <w:rPr>
                <w:rFonts w:ascii="David" w:hAnsi="David" w:cs="David"/>
                <w:sz w:val="22"/>
                <w:szCs w:val="22"/>
                <w:rtl/>
              </w:rPr>
            </w:pPr>
          </w:p>
        </w:tc>
        <w:tc>
          <w:tcPr>
            <w:tcW w:w="0" w:type="auto"/>
            <w:shd w:val="clear" w:color="000000" w:fill="FFFFFF"/>
          </w:tcPr>
          <w:p w14:paraId="6A4C20E2" w14:textId="77777777" w:rsidR="000023D0" w:rsidRDefault="000023D0" w:rsidP="00424D32">
            <w:pPr>
              <w:spacing w:before="120"/>
              <w:rPr>
                <w:rFonts w:ascii="David" w:hAnsi="David" w:cs="David"/>
                <w:sz w:val="22"/>
                <w:szCs w:val="22"/>
                <w:rtl/>
              </w:rPr>
            </w:pPr>
          </w:p>
        </w:tc>
        <w:tc>
          <w:tcPr>
            <w:tcW w:w="0" w:type="auto"/>
            <w:shd w:val="clear" w:color="000000" w:fill="FFFFFF"/>
          </w:tcPr>
          <w:p w14:paraId="059676E4" w14:textId="77777777" w:rsidR="000023D0" w:rsidRDefault="000023D0" w:rsidP="00424D32">
            <w:pPr>
              <w:spacing w:before="120"/>
              <w:rPr>
                <w:rFonts w:ascii="David" w:hAnsi="David" w:cs="David"/>
                <w:sz w:val="22"/>
                <w:szCs w:val="22"/>
                <w:rtl/>
              </w:rPr>
            </w:pPr>
          </w:p>
        </w:tc>
      </w:tr>
      <w:tr w:rsidR="000023D0" w14:paraId="26AE3FEB" w14:textId="77777777" w:rsidTr="00424D32">
        <w:trPr>
          <w:trHeight w:val="636"/>
        </w:trPr>
        <w:tc>
          <w:tcPr>
            <w:tcW w:w="0" w:type="auto"/>
            <w:shd w:val="clear" w:color="000000" w:fill="FFFFFF"/>
          </w:tcPr>
          <w:p w14:paraId="71345AF0"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0919F34" w14:textId="77777777" w:rsidR="000023D0" w:rsidRDefault="000023D0" w:rsidP="00424D32">
            <w:r>
              <w:rPr>
                <w:rFonts w:ascii="David" w:hAnsi="David" w:cs="David"/>
                <w:sz w:val="22"/>
                <w:szCs w:val="22"/>
                <w:rtl/>
              </w:rPr>
              <w:t>כללי</w:t>
            </w:r>
          </w:p>
        </w:tc>
        <w:tc>
          <w:tcPr>
            <w:tcW w:w="0" w:type="auto"/>
            <w:shd w:val="clear" w:color="000000" w:fill="FFFFFF"/>
          </w:tcPr>
          <w:p w14:paraId="6D9544A9" w14:textId="77777777" w:rsidR="000023D0" w:rsidRDefault="000023D0" w:rsidP="00424D32">
            <w:pPr>
              <w:spacing w:before="120"/>
              <w:rPr>
                <w:rFonts w:ascii="David" w:hAnsi="David" w:cs="David"/>
                <w:sz w:val="22"/>
                <w:szCs w:val="22"/>
                <w:rtl/>
              </w:rPr>
            </w:pPr>
            <w:r>
              <w:rPr>
                <w:rFonts w:ascii="David" w:hAnsi="David" w:cs="David"/>
                <w:sz w:val="22"/>
                <w:szCs w:val="22"/>
                <w:rtl/>
              </w:rPr>
              <w:t>רישום הכנסה בכרטיס החייב ייעשה על בסיס מזומן.</w:t>
            </w:r>
          </w:p>
          <w:p w14:paraId="1277FF22" w14:textId="77777777" w:rsidR="000023D0" w:rsidRDefault="000023D0" w:rsidP="00424D32">
            <w:pPr>
              <w:spacing w:before="120"/>
              <w:rPr>
                <w:rFonts w:ascii="David" w:hAnsi="David" w:cs="David"/>
                <w:sz w:val="22"/>
                <w:szCs w:val="22"/>
                <w:rtl/>
              </w:rPr>
            </w:pPr>
            <w:r>
              <w:rPr>
                <w:rFonts w:ascii="David" w:hAnsi="David" w:cs="David"/>
                <w:sz w:val="22"/>
                <w:szCs w:val="22"/>
                <w:rtl/>
              </w:rPr>
              <w:t>רישום הכנסות למערכת הפיננסית ייעשה על בסיס מזומן.</w:t>
            </w:r>
          </w:p>
          <w:p w14:paraId="20838469"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תהיה ערוכה לעבור לשיטת רישום על בסיס מצטבר (לפי המלצת דוח ברנע או </w:t>
            </w:r>
            <w:r>
              <w:rPr>
                <w:rFonts w:ascii="David" w:hAnsi="David" w:cs="David" w:hint="cs"/>
                <w:sz w:val="22"/>
                <w:szCs w:val="22"/>
                <w:rtl/>
              </w:rPr>
              <w:t xml:space="preserve">כל קביעה </w:t>
            </w:r>
            <w:r>
              <w:rPr>
                <w:rFonts w:ascii="David" w:hAnsi="David" w:cs="David"/>
                <w:sz w:val="22"/>
                <w:szCs w:val="22"/>
                <w:rtl/>
              </w:rPr>
              <w:t xml:space="preserve"> אחרת) ושינוי תנאי הממשק למערכת הפיננסית בהתאם</w:t>
            </w:r>
            <w:r>
              <w:rPr>
                <w:rFonts w:ascii="David" w:hAnsi="David" w:cs="David" w:hint="cs"/>
                <w:sz w:val="22"/>
                <w:szCs w:val="22"/>
                <w:rtl/>
              </w:rPr>
              <w:t>.</w:t>
            </w:r>
          </w:p>
        </w:tc>
        <w:tc>
          <w:tcPr>
            <w:tcW w:w="0" w:type="auto"/>
            <w:shd w:val="clear" w:color="000000" w:fill="FFFFFF"/>
          </w:tcPr>
          <w:p w14:paraId="707B6770" w14:textId="77777777" w:rsidR="000023D0" w:rsidRDefault="000023D0" w:rsidP="00424D32">
            <w:pPr>
              <w:spacing w:before="120"/>
              <w:rPr>
                <w:rFonts w:ascii="David" w:hAnsi="David" w:cs="David"/>
                <w:sz w:val="22"/>
                <w:szCs w:val="22"/>
                <w:rtl/>
              </w:rPr>
            </w:pPr>
          </w:p>
        </w:tc>
        <w:tc>
          <w:tcPr>
            <w:tcW w:w="0" w:type="auto"/>
            <w:shd w:val="clear" w:color="000000" w:fill="FFFFFF"/>
          </w:tcPr>
          <w:p w14:paraId="493C35D6" w14:textId="77777777" w:rsidR="000023D0" w:rsidRDefault="000023D0" w:rsidP="00424D32">
            <w:pPr>
              <w:spacing w:before="120"/>
              <w:rPr>
                <w:rFonts w:ascii="David" w:hAnsi="David" w:cs="David"/>
                <w:sz w:val="22"/>
                <w:szCs w:val="22"/>
                <w:rtl/>
              </w:rPr>
            </w:pPr>
          </w:p>
        </w:tc>
        <w:tc>
          <w:tcPr>
            <w:tcW w:w="0" w:type="auto"/>
            <w:shd w:val="clear" w:color="000000" w:fill="FFFFFF"/>
          </w:tcPr>
          <w:p w14:paraId="25EA4037" w14:textId="77777777" w:rsidR="000023D0" w:rsidRDefault="000023D0" w:rsidP="00424D32">
            <w:pPr>
              <w:spacing w:before="120"/>
              <w:rPr>
                <w:rFonts w:ascii="David" w:hAnsi="David" w:cs="David"/>
                <w:sz w:val="22"/>
                <w:szCs w:val="22"/>
                <w:rtl/>
              </w:rPr>
            </w:pPr>
          </w:p>
        </w:tc>
      </w:tr>
      <w:tr w:rsidR="000023D0" w14:paraId="55CEB52A" w14:textId="77777777" w:rsidTr="00424D32">
        <w:trPr>
          <w:trHeight w:val="636"/>
        </w:trPr>
        <w:tc>
          <w:tcPr>
            <w:tcW w:w="0" w:type="auto"/>
            <w:shd w:val="clear" w:color="000000" w:fill="FFFFFF"/>
          </w:tcPr>
          <w:p w14:paraId="05D6EE3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17D97A3" w14:textId="77777777" w:rsidR="000023D0" w:rsidRDefault="000023D0" w:rsidP="00424D32">
            <w:r>
              <w:rPr>
                <w:rFonts w:ascii="David" w:hAnsi="David" w:cs="David"/>
                <w:sz w:val="22"/>
                <w:szCs w:val="22"/>
                <w:rtl/>
              </w:rPr>
              <w:t>כללי</w:t>
            </w:r>
          </w:p>
        </w:tc>
        <w:tc>
          <w:tcPr>
            <w:tcW w:w="0" w:type="auto"/>
            <w:shd w:val="clear" w:color="000000" w:fill="FFFFFF"/>
          </w:tcPr>
          <w:p w14:paraId="6A2F1204"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המציע יתקין ויתאים את המערכת שלו לכל שנוי שיידרש כתוצאה משנוי נוהל של גורם במשק כגון, לשכת רואי חשבון, המוסד הישראלי לתקינה בחשבונאות, חברות כרטיסי אשראי, בנקים, משרד הפנים, רשויות המס, </w:t>
            </w:r>
            <w:proofErr w:type="spellStart"/>
            <w:r>
              <w:rPr>
                <w:rFonts w:ascii="David" w:hAnsi="David" w:cs="David"/>
                <w:sz w:val="22"/>
                <w:szCs w:val="22"/>
                <w:rtl/>
              </w:rPr>
              <w:t>מס"ב</w:t>
            </w:r>
            <w:proofErr w:type="spellEnd"/>
            <w:r>
              <w:rPr>
                <w:rFonts w:ascii="David" w:hAnsi="David" w:cs="David"/>
                <w:sz w:val="22"/>
                <w:szCs w:val="22"/>
                <w:rtl/>
              </w:rPr>
              <w:t xml:space="preserve"> או כל גורם אחר.</w:t>
            </w:r>
          </w:p>
        </w:tc>
        <w:tc>
          <w:tcPr>
            <w:tcW w:w="0" w:type="auto"/>
            <w:shd w:val="clear" w:color="000000" w:fill="FFFFFF"/>
          </w:tcPr>
          <w:p w14:paraId="2AD3206F" w14:textId="77777777" w:rsidR="000023D0" w:rsidRDefault="000023D0" w:rsidP="00424D32">
            <w:pPr>
              <w:spacing w:before="120"/>
              <w:rPr>
                <w:rFonts w:ascii="David" w:hAnsi="David" w:cs="David"/>
                <w:sz w:val="22"/>
                <w:szCs w:val="22"/>
                <w:rtl/>
              </w:rPr>
            </w:pPr>
          </w:p>
        </w:tc>
        <w:tc>
          <w:tcPr>
            <w:tcW w:w="0" w:type="auto"/>
            <w:shd w:val="clear" w:color="000000" w:fill="FFFFFF"/>
          </w:tcPr>
          <w:p w14:paraId="00901B45" w14:textId="77777777" w:rsidR="000023D0" w:rsidRDefault="000023D0" w:rsidP="00424D32">
            <w:pPr>
              <w:spacing w:before="120"/>
              <w:rPr>
                <w:rFonts w:ascii="David" w:hAnsi="David" w:cs="David"/>
                <w:sz w:val="22"/>
                <w:szCs w:val="22"/>
                <w:rtl/>
              </w:rPr>
            </w:pPr>
          </w:p>
        </w:tc>
        <w:tc>
          <w:tcPr>
            <w:tcW w:w="0" w:type="auto"/>
            <w:shd w:val="clear" w:color="000000" w:fill="FFFFFF"/>
          </w:tcPr>
          <w:p w14:paraId="3372CA7C" w14:textId="77777777" w:rsidR="000023D0" w:rsidRDefault="000023D0" w:rsidP="00424D32">
            <w:pPr>
              <w:spacing w:before="120"/>
              <w:rPr>
                <w:rFonts w:ascii="David" w:hAnsi="David" w:cs="David"/>
                <w:sz w:val="22"/>
                <w:szCs w:val="22"/>
                <w:rtl/>
              </w:rPr>
            </w:pPr>
          </w:p>
        </w:tc>
      </w:tr>
      <w:tr w:rsidR="000023D0" w14:paraId="3C353479" w14:textId="77777777" w:rsidTr="00424D32">
        <w:trPr>
          <w:trHeight w:val="636"/>
        </w:trPr>
        <w:tc>
          <w:tcPr>
            <w:tcW w:w="0" w:type="auto"/>
            <w:shd w:val="clear" w:color="000000" w:fill="FFFFFF"/>
          </w:tcPr>
          <w:p w14:paraId="7608E17C"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DBF56AB" w14:textId="77777777" w:rsidR="000023D0" w:rsidRDefault="000023D0" w:rsidP="00424D32">
            <w:r>
              <w:rPr>
                <w:rFonts w:ascii="David" w:hAnsi="David" w:cs="David"/>
                <w:sz w:val="22"/>
                <w:szCs w:val="22"/>
                <w:rtl/>
              </w:rPr>
              <w:t>כללי</w:t>
            </w:r>
          </w:p>
        </w:tc>
        <w:tc>
          <w:tcPr>
            <w:tcW w:w="0" w:type="auto"/>
            <w:shd w:val="clear" w:color="000000" w:fill="FFFFFF"/>
          </w:tcPr>
          <w:p w14:paraId="406CCB7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הקמת מפעלים שונים כאשר כל מפעל מתפקד כישות חשבונאית עצמאית (עמותות רשומות, חברות כלכליות). ניתן יהיה להפיק דוחות הכנסות </w:t>
            </w:r>
            <w:r>
              <w:rPr>
                <w:rFonts w:ascii="David" w:hAnsi="David" w:cs="David" w:hint="cs"/>
                <w:sz w:val="22"/>
                <w:szCs w:val="22"/>
                <w:rtl/>
              </w:rPr>
              <w:t>לכל מפעל בנפרד</w:t>
            </w:r>
            <w:r>
              <w:rPr>
                <w:rFonts w:ascii="David" w:hAnsi="David" w:cs="David"/>
                <w:sz w:val="22"/>
                <w:szCs w:val="22"/>
                <w:rtl/>
              </w:rPr>
              <w:t xml:space="preserve"> אלה ודוחות ה</w:t>
            </w:r>
            <w:r>
              <w:rPr>
                <w:rFonts w:ascii="David" w:hAnsi="David" w:cs="David" w:hint="cs"/>
                <w:sz w:val="22"/>
                <w:szCs w:val="22"/>
                <w:rtl/>
              </w:rPr>
              <w:t>כנ</w:t>
            </w:r>
            <w:r>
              <w:rPr>
                <w:rFonts w:ascii="David" w:hAnsi="David" w:cs="David"/>
                <w:sz w:val="22"/>
                <w:szCs w:val="22"/>
                <w:rtl/>
              </w:rPr>
              <w:t>סות מאוחדים למועצה, הכוללים איחוד מפעלים אלה בדוח הכנסות של המועצה.</w:t>
            </w:r>
          </w:p>
        </w:tc>
        <w:tc>
          <w:tcPr>
            <w:tcW w:w="0" w:type="auto"/>
            <w:shd w:val="clear" w:color="000000" w:fill="FFFFFF"/>
          </w:tcPr>
          <w:p w14:paraId="28C5886B" w14:textId="77777777" w:rsidR="000023D0" w:rsidRDefault="000023D0" w:rsidP="00424D32">
            <w:pPr>
              <w:spacing w:before="120"/>
              <w:rPr>
                <w:rFonts w:ascii="David" w:hAnsi="David" w:cs="David"/>
                <w:sz w:val="22"/>
                <w:szCs w:val="22"/>
                <w:rtl/>
              </w:rPr>
            </w:pPr>
          </w:p>
        </w:tc>
        <w:tc>
          <w:tcPr>
            <w:tcW w:w="0" w:type="auto"/>
            <w:shd w:val="clear" w:color="000000" w:fill="FFFFFF"/>
          </w:tcPr>
          <w:p w14:paraId="3D0F2698" w14:textId="77777777" w:rsidR="000023D0" w:rsidRDefault="000023D0" w:rsidP="00424D32">
            <w:pPr>
              <w:spacing w:before="120"/>
              <w:rPr>
                <w:rFonts w:ascii="David" w:hAnsi="David" w:cs="David"/>
                <w:sz w:val="22"/>
                <w:szCs w:val="22"/>
                <w:rtl/>
              </w:rPr>
            </w:pPr>
          </w:p>
        </w:tc>
        <w:tc>
          <w:tcPr>
            <w:tcW w:w="0" w:type="auto"/>
            <w:shd w:val="clear" w:color="000000" w:fill="FFFFFF"/>
          </w:tcPr>
          <w:p w14:paraId="09487821" w14:textId="77777777" w:rsidR="000023D0" w:rsidRDefault="000023D0" w:rsidP="00424D32">
            <w:pPr>
              <w:spacing w:before="120"/>
              <w:rPr>
                <w:rFonts w:ascii="David" w:hAnsi="David" w:cs="David"/>
                <w:sz w:val="22"/>
                <w:szCs w:val="22"/>
                <w:rtl/>
              </w:rPr>
            </w:pPr>
          </w:p>
        </w:tc>
      </w:tr>
      <w:tr w:rsidR="000023D0" w14:paraId="536CE265" w14:textId="77777777" w:rsidTr="00424D32">
        <w:trPr>
          <w:trHeight w:val="636"/>
        </w:trPr>
        <w:tc>
          <w:tcPr>
            <w:tcW w:w="0" w:type="auto"/>
            <w:shd w:val="clear" w:color="000000" w:fill="FFFFFF"/>
          </w:tcPr>
          <w:p w14:paraId="602ADF6B"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7CA076D" w14:textId="77777777" w:rsidR="000023D0" w:rsidRDefault="000023D0" w:rsidP="00424D32">
            <w:r>
              <w:rPr>
                <w:rFonts w:ascii="David" w:hAnsi="David" w:cs="David"/>
                <w:sz w:val="22"/>
                <w:szCs w:val="22"/>
                <w:rtl/>
              </w:rPr>
              <w:t>כללי</w:t>
            </w:r>
          </w:p>
        </w:tc>
        <w:tc>
          <w:tcPr>
            <w:tcW w:w="0" w:type="auto"/>
            <w:shd w:val="clear" w:color="000000" w:fill="FFFFFF"/>
          </w:tcPr>
          <w:p w14:paraId="4C8BCE98"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לנהל מגזרים תפעוליים אשר יהיו חלק מדוח של המועצה.</w:t>
            </w:r>
          </w:p>
        </w:tc>
        <w:tc>
          <w:tcPr>
            <w:tcW w:w="0" w:type="auto"/>
            <w:shd w:val="clear" w:color="000000" w:fill="FFFFFF"/>
          </w:tcPr>
          <w:p w14:paraId="2A816993" w14:textId="77777777" w:rsidR="000023D0" w:rsidRDefault="000023D0" w:rsidP="00424D32">
            <w:pPr>
              <w:spacing w:before="120"/>
              <w:rPr>
                <w:rFonts w:ascii="David" w:hAnsi="David" w:cs="David"/>
                <w:sz w:val="22"/>
                <w:szCs w:val="22"/>
                <w:rtl/>
              </w:rPr>
            </w:pPr>
          </w:p>
        </w:tc>
        <w:tc>
          <w:tcPr>
            <w:tcW w:w="0" w:type="auto"/>
            <w:shd w:val="clear" w:color="000000" w:fill="FFFFFF"/>
          </w:tcPr>
          <w:p w14:paraId="41BBE366" w14:textId="77777777" w:rsidR="000023D0" w:rsidRDefault="000023D0" w:rsidP="00424D32">
            <w:pPr>
              <w:spacing w:before="120"/>
              <w:rPr>
                <w:rFonts w:ascii="David" w:hAnsi="David" w:cs="David"/>
                <w:sz w:val="22"/>
                <w:szCs w:val="22"/>
                <w:rtl/>
              </w:rPr>
            </w:pPr>
          </w:p>
        </w:tc>
        <w:tc>
          <w:tcPr>
            <w:tcW w:w="0" w:type="auto"/>
            <w:shd w:val="clear" w:color="000000" w:fill="FFFFFF"/>
          </w:tcPr>
          <w:p w14:paraId="600FA655" w14:textId="77777777" w:rsidR="000023D0" w:rsidRDefault="000023D0" w:rsidP="00424D32">
            <w:pPr>
              <w:spacing w:before="120"/>
              <w:rPr>
                <w:rFonts w:ascii="David" w:hAnsi="David" w:cs="David"/>
                <w:sz w:val="22"/>
                <w:szCs w:val="22"/>
                <w:rtl/>
              </w:rPr>
            </w:pPr>
          </w:p>
        </w:tc>
      </w:tr>
      <w:tr w:rsidR="000023D0" w14:paraId="0990A7D5" w14:textId="77777777" w:rsidTr="00424D32">
        <w:trPr>
          <w:trHeight w:val="636"/>
        </w:trPr>
        <w:tc>
          <w:tcPr>
            <w:tcW w:w="0" w:type="auto"/>
            <w:shd w:val="clear" w:color="000000" w:fill="FFFFFF"/>
          </w:tcPr>
          <w:p w14:paraId="13361C87"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DF126BC" w14:textId="77777777" w:rsidR="000023D0" w:rsidRDefault="000023D0" w:rsidP="00424D32">
            <w:r>
              <w:rPr>
                <w:rFonts w:ascii="David" w:hAnsi="David" w:cs="David"/>
                <w:sz w:val="22"/>
                <w:szCs w:val="22"/>
                <w:rtl/>
              </w:rPr>
              <w:t>כללי</w:t>
            </w:r>
          </w:p>
        </w:tc>
        <w:tc>
          <w:tcPr>
            <w:tcW w:w="0" w:type="auto"/>
            <w:shd w:val="clear" w:color="000000" w:fill="FFFFFF"/>
          </w:tcPr>
          <w:p w14:paraId="4767BCE8"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לנהל מ</w:t>
            </w:r>
            <w:r>
              <w:rPr>
                <w:rFonts w:ascii="David" w:hAnsi="David" w:cs="David" w:hint="cs"/>
                <w:sz w:val="22"/>
                <w:szCs w:val="22"/>
                <w:rtl/>
              </w:rPr>
              <w:t>ג</w:t>
            </w:r>
            <w:r>
              <w:rPr>
                <w:rFonts w:ascii="David" w:hAnsi="David" w:cs="David"/>
                <w:sz w:val="22"/>
                <w:szCs w:val="22"/>
                <w:rtl/>
              </w:rPr>
              <w:t>זר עסקי שיהיה עוסק מורשה, תפיק חשבוניות, מע"מ עסקאות, תפיק דוחות למע"מ ולמס הכנסה. נתוני המגזר יהיו חלק מדוח כספי  של המועצה.</w:t>
            </w:r>
          </w:p>
        </w:tc>
        <w:tc>
          <w:tcPr>
            <w:tcW w:w="0" w:type="auto"/>
            <w:shd w:val="clear" w:color="000000" w:fill="FFFFFF"/>
          </w:tcPr>
          <w:p w14:paraId="71C6FC7A" w14:textId="77777777" w:rsidR="000023D0" w:rsidRDefault="000023D0" w:rsidP="00424D32">
            <w:pPr>
              <w:spacing w:before="120"/>
              <w:rPr>
                <w:rFonts w:ascii="David" w:hAnsi="David" w:cs="David"/>
                <w:sz w:val="22"/>
                <w:szCs w:val="22"/>
                <w:rtl/>
              </w:rPr>
            </w:pPr>
          </w:p>
        </w:tc>
        <w:tc>
          <w:tcPr>
            <w:tcW w:w="0" w:type="auto"/>
            <w:shd w:val="clear" w:color="000000" w:fill="FFFFFF"/>
          </w:tcPr>
          <w:p w14:paraId="79D0B93F" w14:textId="77777777" w:rsidR="000023D0" w:rsidRDefault="000023D0" w:rsidP="00424D32">
            <w:pPr>
              <w:spacing w:before="120"/>
              <w:rPr>
                <w:rFonts w:ascii="David" w:hAnsi="David" w:cs="David"/>
                <w:sz w:val="22"/>
                <w:szCs w:val="22"/>
                <w:rtl/>
              </w:rPr>
            </w:pPr>
          </w:p>
        </w:tc>
        <w:tc>
          <w:tcPr>
            <w:tcW w:w="0" w:type="auto"/>
            <w:shd w:val="clear" w:color="000000" w:fill="FFFFFF"/>
          </w:tcPr>
          <w:p w14:paraId="575F9980" w14:textId="77777777" w:rsidR="000023D0" w:rsidRDefault="000023D0" w:rsidP="00424D32">
            <w:pPr>
              <w:spacing w:before="120"/>
              <w:rPr>
                <w:rFonts w:ascii="David" w:hAnsi="David" w:cs="David"/>
                <w:sz w:val="22"/>
                <w:szCs w:val="22"/>
                <w:rtl/>
              </w:rPr>
            </w:pPr>
          </w:p>
        </w:tc>
      </w:tr>
      <w:tr w:rsidR="000023D0" w14:paraId="28DE7C36" w14:textId="77777777" w:rsidTr="00424D32">
        <w:trPr>
          <w:trHeight w:val="636"/>
        </w:trPr>
        <w:tc>
          <w:tcPr>
            <w:tcW w:w="0" w:type="auto"/>
            <w:shd w:val="clear" w:color="000000" w:fill="FFFFFF"/>
          </w:tcPr>
          <w:p w14:paraId="0D83522D"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1F439E1" w14:textId="77777777" w:rsidR="000023D0" w:rsidRDefault="000023D0" w:rsidP="00424D32">
            <w:r>
              <w:rPr>
                <w:rFonts w:ascii="David" w:hAnsi="David" w:cs="David"/>
                <w:sz w:val="22"/>
                <w:szCs w:val="22"/>
                <w:rtl/>
              </w:rPr>
              <w:t>כללי</w:t>
            </w:r>
          </w:p>
        </w:tc>
        <w:tc>
          <w:tcPr>
            <w:tcW w:w="0" w:type="auto"/>
            <w:shd w:val="clear" w:color="000000" w:fill="FFFFFF"/>
          </w:tcPr>
          <w:p w14:paraId="115D22B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שליחת מסרוני </w:t>
            </w:r>
            <w:r>
              <w:rPr>
                <w:rFonts w:ascii="David" w:hAnsi="David" w:cs="David"/>
                <w:sz w:val="22"/>
                <w:szCs w:val="22"/>
              </w:rPr>
              <w:t>SMS</w:t>
            </w:r>
            <w:r>
              <w:rPr>
                <w:rFonts w:ascii="David" w:hAnsi="David" w:cs="David"/>
                <w:sz w:val="22"/>
                <w:szCs w:val="22"/>
                <w:rtl/>
              </w:rPr>
              <w:t xml:space="preserve"> גורפים ופרטניים מכל מסך מידע במערכת</w:t>
            </w:r>
          </w:p>
        </w:tc>
        <w:tc>
          <w:tcPr>
            <w:tcW w:w="0" w:type="auto"/>
            <w:shd w:val="clear" w:color="000000" w:fill="FFFFFF"/>
          </w:tcPr>
          <w:p w14:paraId="3D088B63" w14:textId="77777777" w:rsidR="000023D0" w:rsidRDefault="000023D0" w:rsidP="00424D32">
            <w:pPr>
              <w:spacing w:before="120"/>
              <w:rPr>
                <w:rFonts w:ascii="David" w:hAnsi="David" w:cs="David"/>
                <w:sz w:val="22"/>
                <w:szCs w:val="22"/>
                <w:rtl/>
              </w:rPr>
            </w:pPr>
          </w:p>
        </w:tc>
        <w:tc>
          <w:tcPr>
            <w:tcW w:w="0" w:type="auto"/>
            <w:shd w:val="clear" w:color="000000" w:fill="FFFFFF"/>
          </w:tcPr>
          <w:p w14:paraId="0BD83075" w14:textId="77777777" w:rsidR="000023D0" w:rsidRDefault="000023D0" w:rsidP="00424D32">
            <w:pPr>
              <w:spacing w:before="120"/>
              <w:rPr>
                <w:rFonts w:ascii="David" w:hAnsi="David" w:cs="David"/>
                <w:sz w:val="22"/>
                <w:szCs w:val="22"/>
                <w:rtl/>
              </w:rPr>
            </w:pPr>
          </w:p>
        </w:tc>
        <w:tc>
          <w:tcPr>
            <w:tcW w:w="0" w:type="auto"/>
            <w:shd w:val="clear" w:color="000000" w:fill="FFFFFF"/>
          </w:tcPr>
          <w:p w14:paraId="7FC7A3A9" w14:textId="77777777" w:rsidR="000023D0" w:rsidRDefault="000023D0" w:rsidP="00424D32">
            <w:pPr>
              <w:spacing w:before="120"/>
              <w:rPr>
                <w:rFonts w:ascii="David" w:hAnsi="David" w:cs="David"/>
                <w:sz w:val="22"/>
                <w:szCs w:val="22"/>
                <w:rtl/>
              </w:rPr>
            </w:pPr>
          </w:p>
        </w:tc>
      </w:tr>
      <w:tr w:rsidR="000023D0" w14:paraId="6B0B809C" w14:textId="77777777" w:rsidTr="00424D32">
        <w:trPr>
          <w:trHeight w:val="636"/>
        </w:trPr>
        <w:tc>
          <w:tcPr>
            <w:tcW w:w="0" w:type="auto"/>
            <w:shd w:val="clear" w:color="000000" w:fill="FFFFFF"/>
          </w:tcPr>
          <w:p w14:paraId="7A4FFA2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93CC8DD"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5BF2BBB2"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תקבל עדכונים באופן חלק ואינטגרטיבי ממערכות ה-</w:t>
            </w:r>
            <w:r>
              <w:rPr>
                <w:rFonts w:ascii="David" w:hAnsi="David" w:cs="David"/>
                <w:sz w:val="22"/>
                <w:szCs w:val="22"/>
              </w:rPr>
              <w:t>GIS</w:t>
            </w:r>
            <w:r>
              <w:rPr>
                <w:rFonts w:ascii="David" w:hAnsi="David" w:cs="David"/>
                <w:sz w:val="22"/>
                <w:szCs w:val="22"/>
                <w:rtl/>
              </w:rPr>
              <w:t>.</w:t>
            </w:r>
          </w:p>
        </w:tc>
        <w:tc>
          <w:tcPr>
            <w:tcW w:w="0" w:type="auto"/>
            <w:shd w:val="clear" w:color="000000" w:fill="FFFFFF"/>
            <w:hideMark/>
          </w:tcPr>
          <w:p w14:paraId="0A178DB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4A41DC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716A6D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6F9C28B" w14:textId="77777777" w:rsidTr="00424D32">
        <w:trPr>
          <w:trHeight w:val="902"/>
        </w:trPr>
        <w:tc>
          <w:tcPr>
            <w:tcW w:w="0" w:type="auto"/>
            <w:shd w:val="clear" w:color="000000" w:fill="FFFFFF"/>
          </w:tcPr>
          <w:p w14:paraId="3351E03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712E45C"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5ACF8379"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תייצא נתונים למערכת ה-</w:t>
            </w:r>
            <w:r>
              <w:rPr>
                <w:rFonts w:ascii="David" w:hAnsi="David" w:cs="David"/>
                <w:sz w:val="22"/>
                <w:szCs w:val="22"/>
              </w:rPr>
              <w:t>GIS</w:t>
            </w:r>
            <w:r>
              <w:rPr>
                <w:rFonts w:ascii="David" w:hAnsi="David" w:cs="David"/>
                <w:sz w:val="22"/>
                <w:szCs w:val="22"/>
                <w:rtl/>
              </w:rPr>
              <w:t xml:space="preserve"> במהלך אחד, כך שיאפשר להפיק תרשימים ומפות באופן מידי ללא עיבודי ביניים.</w:t>
            </w:r>
          </w:p>
        </w:tc>
        <w:tc>
          <w:tcPr>
            <w:tcW w:w="0" w:type="auto"/>
            <w:shd w:val="clear" w:color="000000" w:fill="FFFFFF"/>
            <w:hideMark/>
          </w:tcPr>
          <w:p w14:paraId="65F3A1E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E9813A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B36F8F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A133388" w14:textId="77777777" w:rsidTr="00424D32">
        <w:trPr>
          <w:trHeight w:val="878"/>
        </w:trPr>
        <w:tc>
          <w:tcPr>
            <w:tcW w:w="0" w:type="auto"/>
            <w:shd w:val="clear" w:color="000000" w:fill="FFFFFF"/>
          </w:tcPr>
          <w:p w14:paraId="76A92BC7"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30176F7"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7A3DBD5D"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והמודולים יתמכו במערכת מידע למנהלים ובפרט תחזית תזרים מזומנים במערכת הפיננסית.</w:t>
            </w:r>
          </w:p>
        </w:tc>
        <w:tc>
          <w:tcPr>
            <w:tcW w:w="0" w:type="auto"/>
            <w:shd w:val="clear" w:color="000000" w:fill="FFFFFF"/>
            <w:hideMark/>
          </w:tcPr>
          <w:p w14:paraId="2D969E9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64F8A0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46F3A0F"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79ADE04" w14:textId="77777777" w:rsidTr="00424D32">
        <w:trPr>
          <w:trHeight w:val="754"/>
        </w:trPr>
        <w:tc>
          <w:tcPr>
            <w:tcW w:w="0" w:type="auto"/>
            <w:shd w:val="clear" w:color="000000" w:fill="FFFFFF"/>
          </w:tcPr>
          <w:p w14:paraId="3DACB95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64EABF3"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33275A5A"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רישום ריבוי מחזיקים (שותפות / יורשים)</w:t>
            </w:r>
            <w:r>
              <w:rPr>
                <w:rFonts w:ascii="David" w:hAnsi="David" w:cs="David"/>
                <w:sz w:val="22"/>
                <w:szCs w:val="22"/>
                <w:rtl/>
              </w:rPr>
              <w:br/>
              <w:t xml:space="preserve">לכל תקופת בעלות על נכס ספציפי ועדכון כתובת למשלוח לכל מחזיק                                                                                                                                                                                                                                                                                                                                                                                                                                                                                                                                                             </w:t>
            </w:r>
          </w:p>
        </w:tc>
        <w:tc>
          <w:tcPr>
            <w:tcW w:w="0" w:type="auto"/>
            <w:shd w:val="clear" w:color="000000" w:fill="FFFFFF"/>
          </w:tcPr>
          <w:p w14:paraId="07C1F6B5" w14:textId="77777777" w:rsidR="000023D0" w:rsidRDefault="000023D0" w:rsidP="00424D32">
            <w:pPr>
              <w:spacing w:before="120"/>
              <w:rPr>
                <w:rFonts w:ascii="David" w:hAnsi="David" w:cs="David"/>
                <w:sz w:val="22"/>
                <w:szCs w:val="22"/>
                <w:rtl/>
              </w:rPr>
            </w:pPr>
          </w:p>
        </w:tc>
        <w:tc>
          <w:tcPr>
            <w:tcW w:w="0" w:type="auto"/>
            <w:shd w:val="clear" w:color="000000" w:fill="FFFFFF"/>
          </w:tcPr>
          <w:p w14:paraId="37222039" w14:textId="77777777" w:rsidR="000023D0" w:rsidRDefault="000023D0" w:rsidP="00424D32">
            <w:pPr>
              <w:spacing w:before="120"/>
              <w:rPr>
                <w:rFonts w:ascii="David" w:hAnsi="David" w:cs="David"/>
                <w:sz w:val="22"/>
                <w:szCs w:val="22"/>
                <w:rtl/>
              </w:rPr>
            </w:pPr>
          </w:p>
        </w:tc>
        <w:tc>
          <w:tcPr>
            <w:tcW w:w="0" w:type="auto"/>
            <w:shd w:val="clear" w:color="000000" w:fill="FFFFFF"/>
          </w:tcPr>
          <w:p w14:paraId="333AF377" w14:textId="77777777" w:rsidR="000023D0" w:rsidRDefault="000023D0" w:rsidP="00424D32">
            <w:pPr>
              <w:spacing w:before="120"/>
              <w:rPr>
                <w:rFonts w:ascii="David" w:hAnsi="David" w:cs="David"/>
                <w:sz w:val="22"/>
                <w:szCs w:val="22"/>
                <w:rtl/>
              </w:rPr>
            </w:pPr>
          </w:p>
        </w:tc>
      </w:tr>
      <w:tr w:rsidR="000023D0" w14:paraId="1054598D" w14:textId="77777777" w:rsidTr="00424D32">
        <w:trPr>
          <w:trHeight w:val="754"/>
        </w:trPr>
        <w:tc>
          <w:tcPr>
            <w:tcW w:w="0" w:type="auto"/>
            <w:shd w:val="clear" w:color="000000" w:fill="FFFFFF"/>
          </w:tcPr>
          <w:p w14:paraId="0B442BBA"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14E442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429A68B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תתמוך במודול משלוח שוברים תקופתיים </w:t>
            </w:r>
            <w:r>
              <w:rPr>
                <w:rFonts w:ascii="David" w:hAnsi="David" w:cs="David" w:hint="cs"/>
                <w:sz w:val="22"/>
                <w:szCs w:val="22"/>
                <w:rtl/>
              </w:rPr>
              <w:t>בדואר אלקטרוני.</w:t>
            </w:r>
            <w:r>
              <w:rPr>
                <w:rFonts w:ascii="David" w:hAnsi="David" w:cs="David"/>
                <w:sz w:val="22"/>
                <w:szCs w:val="22"/>
                <w:rtl/>
              </w:rPr>
              <w:t xml:space="preserve"> </w:t>
            </w:r>
          </w:p>
        </w:tc>
        <w:tc>
          <w:tcPr>
            <w:tcW w:w="0" w:type="auto"/>
            <w:shd w:val="clear" w:color="000000" w:fill="FFFFFF"/>
          </w:tcPr>
          <w:p w14:paraId="38B0CDD6" w14:textId="77777777" w:rsidR="000023D0" w:rsidRDefault="000023D0" w:rsidP="00424D32">
            <w:pPr>
              <w:spacing w:before="120"/>
              <w:rPr>
                <w:rFonts w:ascii="David" w:hAnsi="David" w:cs="David"/>
                <w:sz w:val="22"/>
                <w:szCs w:val="22"/>
                <w:rtl/>
              </w:rPr>
            </w:pPr>
          </w:p>
        </w:tc>
        <w:tc>
          <w:tcPr>
            <w:tcW w:w="0" w:type="auto"/>
            <w:shd w:val="clear" w:color="000000" w:fill="FFFFFF"/>
          </w:tcPr>
          <w:p w14:paraId="71D566E7" w14:textId="77777777" w:rsidR="000023D0" w:rsidRDefault="000023D0" w:rsidP="00424D32">
            <w:pPr>
              <w:spacing w:before="120"/>
              <w:rPr>
                <w:rFonts w:ascii="David" w:hAnsi="David" w:cs="David"/>
                <w:sz w:val="22"/>
                <w:szCs w:val="22"/>
                <w:rtl/>
              </w:rPr>
            </w:pPr>
          </w:p>
        </w:tc>
        <w:tc>
          <w:tcPr>
            <w:tcW w:w="0" w:type="auto"/>
            <w:shd w:val="clear" w:color="000000" w:fill="FFFFFF"/>
          </w:tcPr>
          <w:p w14:paraId="22D995CB" w14:textId="77777777" w:rsidR="000023D0" w:rsidRDefault="000023D0" w:rsidP="00424D32">
            <w:pPr>
              <w:spacing w:before="120"/>
              <w:rPr>
                <w:rFonts w:ascii="David" w:hAnsi="David" w:cs="David"/>
                <w:sz w:val="22"/>
                <w:szCs w:val="22"/>
                <w:rtl/>
              </w:rPr>
            </w:pPr>
          </w:p>
        </w:tc>
      </w:tr>
      <w:tr w:rsidR="000023D0" w14:paraId="7DBC6362" w14:textId="77777777" w:rsidTr="00424D32">
        <w:trPr>
          <w:trHeight w:val="754"/>
        </w:trPr>
        <w:tc>
          <w:tcPr>
            <w:tcW w:w="0" w:type="auto"/>
            <w:shd w:val="clear" w:color="000000" w:fill="FFFFFF"/>
          </w:tcPr>
          <w:p w14:paraId="0EFC30AC"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BE3DDAB"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6FBBE93F"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איתור ת"ז דינאמי, כלומר בעת הקשת מס' לקוח חלקי המערכת תציג את כל הלקוחות המכילים את  המספר.  </w:t>
            </w:r>
          </w:p>
        </w:tc>
        <w:tc>
          <w:tcPr>
            <w:tcW w:w="0" w:type="auto"/>
            <w:shd w:val="clear" w:color="000000" w:fill="FFFFFF"/>
          </w:tcPr>
          <w:p w14:paraId="16F0071B" w14:textId="77777777" w:rsidR="000023D0" w:rsidRDefault="000023D0" w:rsidP="00424D32">
            <w:pPr>
              <w:spacing w:before="120"/>
              <w:rPr>
                <w:rFonts w:ascii="David" w:hAnsi="David" w:cs="David"/>
                <w:sz w:val="22"/>
                <w:szCs w:val="22"/>
                <w:rtl/>
              </w:rPr>
            </w:pPr>
          </w:p>
        </w:tc>
        <w:tc>
          <w:tcPr>
            <w:tcW w:w="0" w:type="auto"/>
            <w:shd w:val="clear" w:color="000000" w:fill="FFFFFF"/>
          </w:tcPr>
          <w:p w14:paraId="114D5BF8" w14:textId="77777777" w:rsidR="000023D0" w:rsidRDefault="000023D0" w:rsidP="00424D32">
            <w:pPr>
              <w:spacing w:before="120"/>
              <w:rPr>
                <w:rFonts w:ascii="David" w:hAnsi="David" w:cs="David"/>
                <w:sz w:val="22"/>
                <w:szCs w:val="22"/>
                <w:rtl/>
              </w:rPr>
            </w:pPr>
          </w:p>
        </w:tc>
        <w:tc>
          <w:tcPr>
            <w:tcW w:w="0" w:type="auto"/>
            <w:shd w:val="clear" w:color="000000" w:fill="FFFFFF"/>
          </w:tcPr>
          <w:p w14:paraId="5FCE05AB" w14:textId="77777777" w:rsidR="000023D0" w:rsidRDefault="000023D0" w:rsidP="00424D32">
            <w:pPr>
              <w:spacing w:before="120"/>
              <w:rPr>
                <w:rFonts w:ascii="David" w:hAnsi="David" w:cs="David"/>
                <w:sz w:val="22"/>
                <w:szCs w:val="22"/>
                <w:rtl/>
              </w:rPr>
            </w:pPr>
          </w:p>
        </w:tc>
      </w:tr>
      <w:tr w:rsidR="000023D0" w14:paraId="3C7A7285" w14:textId="77777777" w:rsidTr="00424D32">
        <w:trPr>
          <w:trHeight w:val="754"/>
        </w:trPr>
        <w:tc>
          <w:tcPr>
            <w:tcW w:w="0" w:type="auto"/>
            <w:shd w:val="clear" w:color="000000" w:fill="FFFFFF"/>
          </w:tcPr>
          <w:p w14:paraId="3F3DA6E1"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B37DE6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695B0481"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תשמור היסטורית פרטי לקוח אחרון שהיה בטיפול</w:t>
            </w:r>
            <w:r>
              <w:rPr>
                <w:rFonts w:ascii="David" w:hAnsi="David" w:cs="David" w:hint="cs"/>
                <w:sz w:val="22"/>
                <w:szCs w:val="22"/>
                <w:rtl/>
              </w:rPr>
              <w:t>.</w:t>
            </w:r>
          </w:p>
        </w:tc>
        <w:tc>
          <w:tcPr>
            <w:tcW w:w="0" w:type="auto"/>
            <w:shd w:val="clear" w:color="000000" w:fill="FFFFFF"/>
          </w:tcPr>
          <w:p w14:paraId="63C8BDD3" w14:textId="77777777" w:rsidR="000023D0" w:rsidRDefault="000023D0" w:rsidP="00424D32">
            <w:pPr>
              <w:spacing w:before="120"/>
              <w:rPr>
                <w:rFonts w:ascii="David" w:hAnsi="David" w:cs="David"/>
                <w:sz w:val="22"/>
                <w:szCs w:val="22"/>
                <w:rtl/>
              </w:rPr>
            </w:pPr>
          </w:p>
        </w:tc>
        <w:tc>
          <w:tcPr>
            <w:tcW w:w="0" w:type="auto"/>
            <w:shd w:val="clear" w:color="000000" w:fill="FFFFFF"/>
          </w:tcPr>
          <w:p w14:paraId="27273640" w14:textId="77777777" w:rsidR="000023D0" w:rsidRDefault="000023D0" w:rsidP="00424D32">
            <w:pPr>
              <w:spacing w:before="120"/>
              <w:rPr>
                <w:rFonts w:ascii="David" w:hAnsi="David" w:cs="David"/>
                <w:sz w:val="22"/>
                <w:szCs w:val="22"/>
                <w:rtl/>
              </w:rPr>
            </w:pPr>
          </w:p>
        </w:tc>
        <w:tc>
          <w:tcPr>
            <w:tcW w:w="0" w:type="auto"/>
            <w:shd w:val="clear" w:color="000000" w:fill="FFFFFF"/>
          </w:tcPr>
          <w:p w14:paraId="2658ECA0" w14:textId="77777777" w:rsidR="000023D0" w:rsidRDefault="000023D0" w:rsidP="00424D32">
            <w:pPr>
              <w:spacing w:before="120"/>
              <w:rPr>
                <w:rFonts w:ascii="David" w:hAnsi="David" w:cs="David"/>
                <w:sz w:val="22"/>
                <w:szCs w:val="22"/>
                <w:rtl/>
              </w:rPr>
            </w:pPr>
          </w:p>
        </w:tc>
      </w:tr>
      <w:tr w:rsidR="000023D0" w14:paraId="2423102F" w14:textId="77777777" w:rsidTr="00424D32">
        <w:trPr>
          <w:trHeight w:val="754"/>
        </w:trPr>
        <w:tc>
          <w:tcPr>
            <w:tcW w:w="0" w:type="auto"/>
            <w:shd w:val="clear" w:color="000000" w:fill="FFFFFF"/>
          </w:tcPr>
          <w:p w14:paraId="40881B3A"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08961C7"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7178E3B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קליטת קבצים מגורמי חוץ כגון </w:t>
            </w:r>
            <w:proofErr w:type="spellStart"/>
            <w:r>
              <w:rPr>
                <w:rFonts w:ascii="David" w:hAnsi="David" w:cs="David"/>
                <w:sz w:val="22"/>
                <w:szCs w:val="22"/>
                <w:rtl/>
              </w:rPr>
              <w:t>מס"ב</w:t>
            </w:r>
            <w:proofErr w:type="spellEnd"/>
            <w:r>
              <w:rPr>
                <w:rFonts w:ascii="David" w:hAnsi="David" w:cs="David"/>
                <w:sz w:val="22"/>
                <w:szCs w:val="22"/>
                <w:rtl/>
              </w:rPr>
              <w:t xml:space="preserve"> ושב"א</w:t>
            </w:r>
            <w:r>
              <w:rPr>
                <w:rFonts w:ascii="David" w:hAnsi="David" w:cs="David" w:hint="cs"/>
                <w:sz w:val="22"/>
                <w:szCs w:val="22"/>
                <w:rtl/>
              </w:rPr>
              <w:t>.</w:t>
            </w:r>
          </w:p>
          <w:p w14:paraId="45C59856"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תבצע עדכון גורף פרטי חייבים בעקבות הנתונים שיתקבלו. לדוגמא, הארכת תוקף כרטיסי אשראי,</w:t>
            </w:r>
            <w:r>
              <w:rPr>
                <w:rFonts w:ascii="David" w:hAnsi="David" w:cs="David" w:hint="cs"/>
                <w:sz w:val="22"/>
                <w:szCs w:val="22"/>
                <w:rtl/>
              </w:rPr>
              <w:t xml:space="preserve"> </w:t>
            </w:r>
            <w:r>
              <w:rPr>
                <w:rFonts w:ascii="David" w:hAnsi="David" w:cs="David"/>
                <w:sz w:val="22"/>
                <w:szCs w:val="22"/>
                <w:rtl/>
              </w:rPr>
              <w:t xml:space="preserve">החזרי הוראות קבע, ביטולי הוראות קבע באשראי, </w:t>
            </w:r>
          </w:p>
          <w:p w14:paraId="4871EA97"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תפיק מכתב לחייב ות</w:t>
            </w:r>
            <w:r>
              <w:rPr>
                <w:rFonts w:ascii="David" w:hAnsi="David" w:cs="David" w:hint="cs"/>
                <w:sz w:val="22"/>
                <w:szCs w:val="22"/>
                <w:rtl/>
              </w:rPr>
              <w:t>ת</w:t>
            </w:r>
            <w:r>
              <w:rPr>
                <w:rFonts w:ascii="David" w:hAnsi="David" w:cs="David"/>
                <w:sz w:val="22"/>
                <w:szCs w:val="22"/>
                <w:rtl/>
              </w:rPr>
              <w:t>עדו בחשבון החייב באופן ממוכן.</w:t>
            </w:r>
          </w:p>
        </w:tc>
        <w:tc>
          <w:tcPr>
            <w:tcW w:w="0" w:type="auto"/>
            <w:shd w:val="clear" w:color="000000" w:fill="FFFFFF"/>
          </w:tcPr>
          <w:p w14:paraId="55418A68" w14:textId="77777777" w:rsidR="000023D0" w:rsidRDefault="000023D0" w:rsidP="00424D32">
            <w:pPr>
              <w:spacing w:before="120"/>
              <w:rPr>
                <w:rFonts w:ascii="David" w:hAnsi="David" w:cs="David"/>
                <w:sz w:val="22"/>
                <w:szCs w:val="22"/>
                <w:rtl/>
              </w:rPr>
            </w:pPr>
          </w:p>
        </w:tc>
        <w:tc>
          <w:tcPr>
            <w:tcW w:w="0" w:type="auto"/>
            <w:shd w:val="clear" w:color="000000" w:fill="FFFFFF"/>
          </w:tcPr>
          <w:p w14:paraId="4E6792AB" w14:textId="77777777" w:rsidR="000023D0" w:rsidRDefault="000023D0" w:rsidP="00424D32">
            <w:pPr>
              <w:spacing w:before="120"/>
              <w:rPr>
                <w:rFonts w:ascii="David" w:hAnsi="David" w:cs="David"/>
                <w:sz w:val="22"/>
                <w:szCs w:val="22"/>
                <w:rtl/>
              </w:rPr>
            </w:pPr>
          </w:p>
        </w:tc>
        <w:tc>
          <w:tcPr>
            <w:tcW w:w="0" w:type="auto"/>
            <w:shd w:val="clear" w:color="000000" w:fill="FFFFFF"/>
          </w:tcPr>
          <w:p w14:paraId="7672909F" w14:textId="77777777" w:rsidR="000023D0" w:rsidRDefault="000023D0" w:rsidP="00424D32">
            <w:pPr>
              <w:spacing w:before="120"/>
              <w:rPr>
                <w:rFonts w:ascii="David" w:hAnsi="David" w:cs="David"/>
                <w:sz w:val="22"/>
                <w:szCs w:val="22"/>
                <w:rtl/>
              </w:rPr>
            </w:pPr>
          </w:p>
        </w:tc>
      </w:tr>
      <w:tr w:rsidR="000023D0" w14:paraId="746B19E0" w14:textId="77777777" w:rsidTr="00424D32">
        <w:trPr>
          <w:trHeight w:val="754"/>
        </w:trPr>
        <w:tc>
          <w:tcPr>
            <w:tcW w:w="0" w:type="auto"/>
            <w:shd w:val="clear" w:color="000000" w:fill="FFFFFF"/>
          </w:tcPr>
          <w:p w14:paraId="7030AE9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6A7D18C" w14:textId="77777777" w:rsidR="000023D0" w:rsidRDefault="000023D0" w:rsidP="00424D32">
            <w:pPr>
              <w:spacing w:before="120"/>
              <w:rPr>
                <w:rFonts w:ascii="David" w:hAnsi="David" w:cs="David"/>
                <w:sz w:val="22"/>
                <w:szCs w:val="22"/>
                <w:rtl/>
              </w:rPr>
            </w:pPr>
            <w:r>
              <w:rPr>
                <w:rFonts w:ascii="David" w:hAnsi="David" w:cs="David" w:hint="cs"/>
                <w:sz w:val="22"/>
                <w:szCs w:val="22"/>
                <w:rtl/>
              </w:rPr>
              <w:t>כללי</w:t>
            </w:r>
          </w:p>
        </w:tc>
        <w:tc>
          <w:tcPr>
            <w:tcW w:w="0" w:type="auto"/>
            <w:shd w:val="clear" w:color="000000" w:fill="FFFFFF"/>
          </w:tcPr>
          <w:p w14:paraId="3F1E9BEF"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קליטת קבצים חיצוניים במבנה של אותם הק</w:t>
            </w:r>
            <w:r>
              <w:rPr>
                <w:rFonts w:ascii="David" w:hAnsi="David" w:cs="David" w:hint="cs"/>
                <w:sz w:val="22"/>
                <w:szCs w:val="22"/>
                <w:rtl/>
              </w:rPr>
              <w:t>בצ</w:t>
            </w:r>
            <w:r>
              <w:rPr>
                <w:rFonts w:ascii="David" w:hAnsi="David" w:cs="David"/>
                <w:sz w:val="22"/>
                <w:szCs w:val="22"/>
                <w:rtl/>
              </w:rPr>
              <w:t xml:space="preserve">ים. לדוגמה, קבצים מבנק הדואר. </w:t>
            </w:r>
          </w:p>
          <w:p w14:paraId="145102E2"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תפעיל את כל הבקרות שמופעלות על רישום ידני של נתונים, כאילו נתוני הקובץ נקלטו ידנית.</w:t>
            </w:r>
          </w:p>
        </w:tc>
        <w:tc>
          <w:tcPr>
            <w:tcW w:w="0" w:type="auto"/>
            <w:shd w:val="clear" w:color="000000" w:fill="FFFFFF"/>
          </w:tcPr>
          <w:p w14:paraId="02E85087" w14:textId="77777777" w:rsidR="000023D0" w:rsidRDefault="000023D0" w:rsidP="00424D32">
            <w:pPr>
              <w:spacing w:before="120"/>
              <w:rPr>
                <w:rFonts w:ascii="David" w:hAnsi="David" w:cs="David"/>
                <w:sz w:val="22"/>
                <w:szCs w:val="22"/>
                <w:rtl/>
              </w:rPr>
            </w:pPr>
          </w:p>
        </w:tc>
        <w:tc>
          <w:tcPr>
            <w:tcW w:w="0" w:type="auto"/>
            <w:shd w:val="clear" w:color="000000" w:fill="FFFFFF"/>
          </w:tcPr>
          <w:p w14:paraId="2565F5E7" w14:textId="77777777" w:rsidR="000023D0" w:rsidRDefault="000023D0" w:rsidP="00424D32">
            <w:pPr>
              <w:spacing w:before="120"/>
              <w:rPr>
                <w:rFonts w:ascii="David" w:hAnsi="David" w:cs="David"/>
                <w:sz w:val="22"/>
                <w:szCs w:val="22"/>
                <w:rtl/>
              </w:rPr>
            </w:pPr>
          </w:p>
        </w:tc>
        <w:tc>
          <w:tcPr>
            <w:tcW w:w="0" w:type="auto"/>
            <w:shd w:val="clear" w:color="000000" w:fill="FFFFFF"/>
          </w:tcPr>
          <w:p w14:paraId="539774DD" w14:textId="77777777" w:rsidR="000023D0" w:rsidRDefault="000023D0" w:rsidP="00424D32">
            <w:pPr>
              <w:spacing w:before="120"/>
              <w:rPr>
                <w:rFonts w:ascii="David" w:hAnsi="David" w:cs="David"/>
                <w:sz w:val="22"/>
                <w:szCs w:val="22"/>
                <w:rtl/>
              </w:rPr>
            </w:pPr>
          </w:p>
        </w:tc>
      </w:tr>
      <w:tr w:rsidR="000023D0" w14:paraId="77C9968D" w14:textId="77777777" w:rsidTr="00424D32">
        <w:trPr>
          <w:trHeight w:val="311"/>
        </w:trPr>
        <w:tc>
          <w:tcPr>
            <w:tcW w:w="0" w:type="auto"/>
            <w:shd w:val="clear" w:color="000000" w:fill="FFFFFF"/>
          </w:tcPr>
          <w:p w14:paraId="4BCC8D2D"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150D948"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15AC6225" w14:textId="77777777" w:rsidR="000023D0" w:rsidRDefault="000023D0" w:rsidP="00424D32">
            <w:pPr>
              <w:spacing w:before="120"/>
              <w:rPr>
                <w:rFonts w:ascii="David" w:hAnsi="David" w:cs="David"/>
                <w:sz w:val="22"/>
                <w:szCs w:val="22"/>
                <w:rtl/>
              </w:rPr>
            </w:pPr>
            <w:r>
              <w:rPr>
                <w:rFonts w:ascii="David" w:hAnsi="David" w:cs="David"/>
                <w:sz w:val="22"/>
                <w:szCs w:val="22"/>
                <w:rtl/>
              </w:rPr>
              <w:t>המציע יערוך טיוב נתונים אשר להם תאריכים לא הגיוניים כגון: תוקף הסכמי שכירות / הנחה מעל מספר מסוים של שנים</w:t>
            </w:r>
            <w:r>
              <w:rPr>
                <w:rFonts w:ascii="David" w:hAnsi="David" w:cs="David" w:hint="cs"/>
                <w:sz w:val="22"/>
                <w:szCs w:val="22"/>
                <w:rtl/>
              </w:rPr>
              <w:t>.</w:t>
            </w:r>
          </w:p>
        </w:tc>
        <w:tc>
          <w:tcPr>
            <w:tcW w:w="0" w:type="auto"/>
            <w:shd w:val="clear" w:color="000000" w:fill="FFFFFF"/>
          </w:tcPr>
          <w:p w14:paraId="113DE7C2" w14:textId="77777777" w:rsidR="000023D0" w:rsidRDefault="000023D0" w:rsidP="00424D32">
            <w:pPr>
              <w:spacing w:before="120"/>
              <w:rPr>
                <w:rFonts w:ascii="David" w:hAnsi="David" w:cs="David"/>
                <w:sz w:val="22"/>
                <w:szCs w:val="22"/>
                <w:rtl/>
              </w:rPr>
            </w:pPr>
          </w:p>
        </w:tc>
        <w:tc>
          <w:tcPr>
            <w:tcW w:w="0" w:type="auto"/>
            <w:shd w:val="clear" w:color="000000" w:fill="FFFFFF"/>
          </w:tcPr>
          <w:p w14:paraId="0EF0B2F1" w14:textId="77777777" w:rsidR="000023D0" w:rsidRDefault="000023D0" w:rsidP="00424D32">
            <w:pPr>
              <w:spacing w:before="120"/>
              <w:rPr>
                <w:rFonts w:ascii="David" w:hAnsi="David" w:cs="David"/>
                <w:sz w:val="22"/>
                <w:szCs w:val="22"/>
                <w:rtl/>
              </w:rPr>
            </w:pPr>
          </w:p>
        </w:tc>
        <w:tc>
          <w:tcPr>
            <w:tcW w:w="0" w:type="auto"/>
            <w:shd w:val="clear" w:color="000000" w:fill="FFFFFF"/>
          </w:tcPr>
          <w:p w14:paraId="430D7EE3" w14:textId="77777777" w:rsidR="000023D0" w:rsidRDefault="000023D0" w:rsidP="00424D32">
            <w:pPr>
              <w:spacing w:before="120"/>
              <w:rPr>
                <w:rFonts w:ascii="David" w:hAnsi="David" w:cs="David"/>
                <w:sz w:val="22"/>
                <w:szCs w:val="22"/>
                <w:rtl/>
              </w:rPr>
            </w:pPr>
          </w:p>
        </w:tc>
      </w:tr>
      <w:tr w:rsidR="000023D0" w14:paraId="2F2E503B" w14:textId="77777777" w:rsidTr="00424D32">
        <w:trPr>
          <w:trHeight w:val="588"/>
        </w:trPr>
        <w:tc>
          <w:tcPr>
            <w:tcW w:w="0" w:type="auto"/>
            <w:shd w:val="clear" w:color="000000" w:fill="FFFFFF"/>
          </w:tcPr>
          <w:p w14:paraId="0BA19DB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22BCD3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756DAEF8" w14:textId="77777777" w:rsidR="000023D0" w:rsidRDefault="000023D0" w:rsidP="00424D32">
            <w:pPr>
              <w:spacing w:before="120"/>
              <w:rPr>
                <w:rFonts w:ascii="David" w:hAnsi="David" w:cs="David"/>
                <w:sz w:val="22"/>
                <w:szCs w:val="22"/>
                <w:rtl/>
              </w:rPr>
            </w:pPr>
            <w:r>
              <w:rPr>
                <w:rFonts w:ascii="David" w:hAnsi="David" w:cs="David"/>
                <w:sz w:val="22"/>
                <w:szCs w:val="22"/>
                <w:rtl/>
              </w:rPr>
              <w:t>המציע יבצע מיפוי נכסים עפ"י אזורים</w:t>
            </w:r>
            <w:r>
              <w:rPr>
                <w:rFonts w:ascii="David" w:hAnsi="David" w:cs="David" w:hint="cs"/>
                <w:sz w:val="22"/>
                <w:szCs w:val="22"/>
                <w:rtl/>
              </w:rPr>
              <w:t>.</w:t>
            </w:r>
            <w:r>
              <w:rPr>
                <w:rFonts w:ascii="David" w:hAnsi="David" w:cs="David"/>
                <w:sz w:val="22"/>
                <w:szCs w:val="22"/>
                <w:rtl/>
              </w:rPr>
              <w:t xml:space="preserve"> </w:t>
            </w:r>
          </w:p>
        </w:tc>
        <w:tc>
          <w:tcPr>
            <w:tcW w:w="0" w:type="auto"/>
            <w:shd w:val="clear" w:color="000000" w:fill="FFFFFF"/>
          </w:tcPr>
          <w:p w14:paraId="0BDE4C12" w14:textId="77777777" w:rsidR="000023D0" w:rsidRDefault="000023D0" w:rsidP="00424D32">
            <w:pPr>
              <w:spacing w:before="120"/>
              <w:rPr>
                <w:rFonts w:ascii="David" w:hAnsi="David" w:cs="David"/>
                <w:sz w:val="22"/>
                <w:szCs w:val="22"/>
                <w:rtl/>
              </w:rPr>
            </w:pPr>
          </w:p>
        </w:tc>
        <w:tc>
          <w:tcPr>
            <w:tcW w:w="0" w:type="auto"/>
            <w:shd w:val="clear" w:color="000000" w:fill="FFFFFF"/>
          </w:tcPr>
          <w:p w14:paraId="6A18F846" w14:textId="77777777" w:rsidR="000023D0" w:rsidRDefault="000023D0" w:rsidP="00424D32">
            <w:pPr>
              <w:spacing w:before="120"/>
              <w:rPr>
                <w:rFonts w:ascii="David" w:hAnsi="David" w:cs="David"/>
                <w:sz w:val="22"/>
                <w:szCs w:val="22"/>
                <w:rtl/>
              </w:rPr>
            </w:pPr>
          </w:p>
        </w:tc>
        <w:tc>
          <w:tcPr>
            <w:tcW w:w="0" w:type="auto"/>
            <w:shd w:val="clear" w:color="000000" w:fill="FFFFFF"/>
          </w:tcPr>
          <w:p w14:paraId="5AF975F0" w14:textId="77777777" w:rsidR="000023D0" w:rsidRDefault="000023D0" w:rsidP="00424D32">
            <w:pPr>
              <w:spacing w:before="120"/>
              <w:rPr>
                <w:rFonts w:ascii="David" w:hAnsi="David" w:cs="David"/>
                <w:sz w:val="22"/>
                <w:szCs w:val="22"/>
                <w:rtl/>
              </w:rPr>
            </w:pPr>
          </w:p>
        </w:tc>
      </w:tr>
      <w:tr w:rsidR="000023D0" w14:paraId="1D14DAD4" w14:textId="77777777" w:rsidTr="00424D32">
        <w:trPr>
          <w:trHeight w:val="754"/>
        </w:trPr>
        <w:tc>
          <w:tcPr>
            <w:tcW w:w="0" w:type="auto"/>
            <w:shd w:val="clear" w:color="000000" w:fill="FFFFFF"/>
          </w:tcPr>
          <w:p w14:paraId="1EC8AB52"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36131FF"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12C7C8E0"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פתיחה של תיק תושב באינטרנט ותשלומים דרכו</w:t>
            </w:r>
            <w:r>
              <w:rPr>
                <w:rFonts w:ascii="David" w:hAnsi="David" w:cs="David" w:hint="cs"/>
                <w:sz w:val="22"/>
                <w:szCs w:val="22"/>
                <w:rtl/>
              </w:rPr>
              <w:t>.</w:t>
            </w:r>
          </w:p>
        </w:tc>
        <w:tc>
          <w:tcPr>
            <w:tcW w:w="0" w:type="auto"/>
            <w:shd w:val="clear" w:color="000000" w:fill="FFFFFF"/>
          </w:tcPr>
          <w:p w14:paraId="1571E68F" w14:textId="77777777" w:rsidR="000023D0" w:rsidRDefault="000023D0" w:rsidP="00424D32">
            <w:pPr>
              <w:spacing w:before="120"/>
              <w:rPr>
                <w:rFonts w:ascii="David" w:hAnsi="David" w:cs="David"/>
                <w:sz w:val="22"/>
                <w:szCs w:val="22"/>
                <w:rtl/>
              </w:rPr>
            </w:pPr>
          </w:p>
        </w:tc>
        <w:tc>
          <w:tcPr>
            <w:tcW w:w="0" w:type="auto"/>
            <w:shd w:val="clear" w:color="000000" w:fill="FFFFFF"/>
          </w:tcPr>
          <w:p w14:paraId="4DA6C3BB" w14:textId="77777777" w:rsidR="000023D0" w:rsidRDefault="000023D0" w:rsidP="00424D32">
            <w:pPr>
              <w:spacing w:before="120"/>
              <w:rPr>
                <w:rFonts w:ascii="David" w:hAnsi="David" w:cs="David"/>
                <w:sz w:val="22"/>
                <w:szCs w:val="22"/>
                <w:rtl/>
              </w:rPr>
            </w:pPr>
          </w:p>
        </w:tc>
        <w:tc>
          <w:tcPr>
            <w:tcW w:w="0" w:type="auto"/>
            <w:shd w:val="clear" w:color="000000" w:fill="FFFFFF"/>
          </w:tcPr>
          <w:p w14:paraId="11AFB73A" w14:textId="77777777" w:rsidR="000023D0" w:rsidRDefault="000023D0" w:rsidP="00424D32">
            <w:pPr>
              <w:spacing w:before="120"/>
              <w:rPr>
                <w:rFonts w:ascii="David" w:hAnsi="David" w:cs="David"/>
                <w:sz w:val="22"/>
                <w:szCs w:val="22"/>
                <w:rtl/>
              </w:rPr>
            </w:pPr>
          </w:p>
        </w:tc>
      </w:tr>
      <w:tr w:rsidR="000023D0" w14:paraId="6A1379EF" w14:textId="77777777" w:rsidTr="00424D32">
        <w:trPr>
          <w:trHeight w:val="754"/>
        </w:trPr>
        <w:tc>
          <w:tcPr>
            <w:tcW w:w="0" w:type="auto"/>
            <w:shd w:val="clear" w:color="000000" w:fill="FFFFFF"/>
          </w:tcPr>
          <w:p w14:paraId="441BB7A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6625EAE" w14:textId="77777777" w:rsidR="000023D0" w:rsidRDefault="000023D0" w:rsidP="00424D32">
            <w:pPr>
              <w:spacing w:before="120"/>
              <w:rPr>
                <w:rFonts w:ascii="David" w:hAnsi="David" w:cs="David"/>
                <w:sz w:val="22"/>
                <w:szCs w:val="22"/>
                <w:rtl/>
              </w:rPr>
            </w:pPr>
            <w:r>
              <w:rPr>
                <w:rFonts w:ascii="David" w:hAnsi="David" w:cs="David"/>
                <w:sz w:val="22"/>
                <w:szCs w:val="22"/>
                <w:rtl/>
              </w:rPr>
              <w:t>כללי</w:t>
            </w:r>
          </w:p>
        </w:tc>
        <w:tc>
          <w:tcPr>
            <w:tcW w:w="0" w:type="auto"/>
            <w:shd w:val="clear" w:color="000000" w:fill="FFFFFF"/>
          </w:tcPr>
          <w:p w14:paraId="36D73C90"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ניהול ועדות הנחות ממוחשבות</w:t>
            </w:r>
            <w:r>
              <w:rPr>
                <w:rFonts w:ascii="David" w:hAnsi="David" w:cs="David" w:hint="cs"/>
                <w:sz w:val="22"/>
                <w:szCs w:val="22"/>
                <w:rtl/>
              </w:rPr>
              <w:t>.</w:t>
            </w:r>
            <w:r>
              <w:rPr>
                <w:rFonts w:ascii="David" w:hAnsi="David" w:cs="David"/>
                <w:sz w:val="22"/>
                <w:szCs w:val="22"/>
                <w:rtl/>
              </w:rPr>
              <w:t xml:space="preserve"> </w:t>
            </w:r>
          </w:p>
        </w:tc>
        <w:tc>
          <w:tcPr>
            <w:tcW w:w="0" w:type="auto"/>
            <w:shd w:val="clear" w:color="000000" w:fill="FFFFFF"/>
          </w:tcPr>
          <w:p w14:paraId="7A3B23D2" w14:textId="77777777" w:rsidR="000023D0" w:rsidRDefault="000023D0" w:rsidP="00424D32">
            <w:pPr>
              <w:spacing w:before="120"/>
              <w:rPr>
                <w:rFonts w:ascii="David" w:hAnsi="David" w:cs="David"/>
                <w:sz w:val="22"/>
                <w:szCs w:val="22"/>
                <w:rtl/>
              </w:rPr>
            </w:pPr>
          </w:p>
        </w:tc>
        <w:tc>
          <w:tcPr>
            <w:tcW w:w="0" w:type="auto"/>
            <w:shd w:val="clear" w:color="000000" w:fill="FFFFFF"/>
          </w:tcPr>
          <w:p w14:paraId="49DA2261" w14:textId="77777777" w:rsidR="000023D0" w:rsidRDefault="000023D0" w:rsidP="00424D32">
            <w:pPr>
              <w:spacing w:before="120"/>
              <w:rPr>
                <w:rFonts w:ascii="David" w:hAnsi="David" w:cs="David"/>
                <w:sz w:val="22"/>
                <w:szCs w:val="22"/>
                <w:rtl/>
              </w:rPr>
            </w:pPr>
          </w:p>
        </w:tc>
        <w:tc>
          <w:tcPr>
            <w:tcW w:w="0" w:type="auto"/>
            <w:shd w:val="clear" w:color="000000" w:fill="FFFFFF"/>
          </w:tcPr>
          <w:p w14:paraId="5065BD14" w14:textId="77777777" w:rsidR="000023D0" w:rsidRDefault="000023D0" w:rsidP="00424D32">
            <w:pPr>
              <w:spacing w:before="120"/>
              <w:rPr>
                <w:rFonts w:ascii="David" w:hAnsi="David" w:cs="David"/>
                <w:sz w:val="22"/>
                <w:szCs w:val="22"/>
                <w:rtl/>
              </w:rPr>
            </w:pPr>
          </w:p>
        </w:tc>
      </w:tr>
      <w:tr w:rsidR="000023D0" w14:paraId="7D838E00" w14:textId="77777777" w:rsidTr="00424D32">
        <w:trPr>
          <w:trHeight w:val="754"/>
        </w:trPr>
        <w:tc>
          <w:tcPr>
            <w:tcW w:w="0" w:type="auto"/>
            <w:shd w:val="clear" w:color="000000" w:fill="FFFFFF"/>
          </w:tcPr>
          <w:p w14:paraId="0839C59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B5D8CFE" w14:textId="77777777" w:rsidR="000023D0" w:rsidRDefault="000023D0" w:rsidP="00424D32">
            <w:pPr>
              <w:spacing w:before="120"/>
              <w:rPr>
                <w:rFonts w:ascii="David" w:hAnsi="David" w:cs="David"/>
                <w:sz w:val="22"/>
                <w:szCs w:val="22"/>
                <w:rtl/>
              </w:rPr>
            </w:pPr>
            <w:r>
              <w:rPr>
                <w:rFonts w:ascii="David" w:hAnsi="David" w:cs="David" w:hint="cs"/>
                <w:sz w:val="22"/>
                <w:szCs w:val="22"/>
                <w:rtl/>
              </w:rPr>
              <w:t>כללי</w:t>
            </w:r>
          </w:p>
        </w:tc>
        <w:tc>
          <w:tcPr>
            <w:tcW w:w="0" w:type="auto"/>
            <w:shd w:val="clear" w:color="000000" w:fill="FFFFFF"/>
          </w:tcPr>
          <w:p w14:paraId="3EF6B807"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תשמור היסטוריית הנחות כולל תאריכי סיום</w:t>
            </w:r>
            <w:r>
              <w:rPr>
                <w:rFonts w:ascii="David" w:hAnsi="David" w:cs="David" w:hint="cs"/>
                <w:sz w:val="22"/>
                <w:szCs w:val="22"/>
                <w:rtl/>
              </w:rPr>
              <w:t>.</w:t>
            </w:r>
          </w:p>
        </w:tc>
        <w:tc>
          <w:tcPr>
            <w:tcW w:w="0" w:type="auto"/>
            <w:shd w:val="clear" w:color="000000" w:fill="FFFFFF"/>
          </w:tcPr>
          <w:p w14:paraId="19FEB086" w14:textId="77777777" w:rsidR="000023D0" w:rsidRDefault="000023D0" w:rsidP="00424D32">
            <w:pPr>
              <w:spacing w:before="120"/>
              <w:rPr>
                <w:rFonts w:ascii="David" w:hAnsi="David" w:cs="David"/>
                <w:sz w:val="22"/>
                <w:szCs w:val="22"/>
                <w:rtl/>
              </w:rPr>
            </w:pPr>
          </w:p>
        </w:tc>
        <w:tc>
          <w:tcPr>
            <w:tcW w:w="0" w:type="auto"/>
            <w:shd w:val="clear" w:color="000000" w:fill="FFFFFF"/>
          </w:tcPr>
          <w:p w14:paraId="5AC6BF33" w14:textId="77777777" w:rsidR="000023D0" w:rsidRDefault="000023D0" w:rsidP="00424D32">
            <w:pPr>
              <w:spacing w:before="120"/>
              <w:rPr>
                <w:rFonts w:ascii="David" w:hAnsi="David" w:cs="David"/>
                <w:sz w:val="22"/>
                <w:szCs w:val="22"/>
                <w:rtl/>
              </w:rPr>
            </w:pPr>
          </w:p>
        </w:tc>
        <w:tc>
          <w:tcPr>
            <w:tcW w:w="0" w:type="auto"/>
            <w:shd w:val="clear" w:color="000000" w:fill="FFFFFF"/>
          </w:tcPr>
          <w:p w14:paraId="15A1DC0D" w14:textId="77777777" w:rsidR="000023D0" w:rsidRDefault="000023D0" w:rsidP="00424D32">
            <w:pPr>
              <w:spacing w:before="120"/>
              <w:rPr>
                <w:rFonts w:ascii="David" w:hAnsi="David" w:cs="David"/>
                <w:sz w:val="22"/>
                <w:szCs w:val="22"/>
                <w:rtl/>
              </w:rPr>
            </w:pPr>
          </w:p>
        </w:tc>
      </w:tr>
      <w:tr w:rsidR="000023D0" w14:paraId="30503B1E" w14:textId="77777777" w:rsidTr="00424D32">
        <w:trPr>
          <w:trHeight w:val="754"/>
        </w:trPr>
        <w:tc>
          <w:tcPr>
            <w:tcW w:w="0" w:type="auto"/>
            <w:shd w:val="clear" w:color="000000" w:fill="FFFFFF"/>
          </w:tcPr>
          <w:p w14:paraId="3AEB8771"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8B7D43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כללי </w:t>
            </w:r>
          </w:p>
        </w:tc>
        <w:tc>
          <w:tcPr>
            <w:tcW w:w="0" w:type="auto"/>
            <w:shd w:val="clear" w:color="000000" w:fill="FFFFFF"/>
          </w:tcPr>
          <w:p w14:paraId="3F5422F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הגשת בקשות למחלקת הגביה באמצעות טפסים דינמיים ככל שיידרשו במחלקה ובכל הנושאים, כולל טפסי הנחה</w:t>
            </w:r>
            <w:r>
              <w:rPr>
                <w:rFonts w:ascii="David" w:hAnsi="David" w:cs="David" w:hint="cs"/>
                <w:sz w:val="22"/>
                <w:szCs w:val="22"/>
                <w:rtl/>
              </w:rPr>
              <w:t xml:space="preserve">, </w:t>
            </w:r>
            <w:r>
              <w:rPr>
                <w:rFonts w:ascii="David" w:hAnsi="David" w:cs="David"/>
                <w:sz w:val="22"/>
                <w:szCs w:val="22"/>
                <w:rtl/>
              </w:rPr>
              <w:t>בקשות להחלפות ועוד.</w:t>
            </w:r>
          </w:p>
        </w:tc>
        <w:tc>
          <w:tcPr>
            <w:tcW w:w="0" w:type="auto"/>
            <w:shd w:val="clear" w:color="000000" w:fill="FFFFFF"/>
          </w:tcPr>
          <w:p w14:paraId="19CEE69B" w14:textId="77777777" w:rsidR="000023D0" w:rsidRDefault="000023D0" w:rsidP="00424D32">
            <w:pPr>
              <w:spacing w:before="120"/>
              <w:rPr>
                <w:rFonts w:ascii="David" w:hAnsi="David" w:cs="David"/>
                <w:sz w:val="22"/>
                <w:szCs w:val="22"/>
                <w:rtl/>
              </w:rPr>
            </w:pPr>
          </w:p>
        </w:tc>
        <w:tc>
          <w:tcPr>
            <w:tcW w:w="0" w:type="auto"/>
            <w:shd w:val="clear" w:color="000000" w:fill="FFFFFF"/>
          </w:tcPr>
          <w:p w14:paraId="31717F9B" w14:textId="77777777" w:rsidR="000023D0" w:rsidRDefault="000023D0" w:rsidP="00424D32">
            <w:pPr>
              <w:spacing w:before="120"/>
              <w:rPr>
                <w:rFonts w:ascii="David" w:hAnsi="David" w:cs="David"/>
                <w:sz w:val="22"/>
                <w:szCs w:val="22"/>
                <w:rtl/>
              </w:rPr>
            </w:pPr>
          </w:p>
        </w:tc>
        <w:tc>
          <w:tcPr>
            <w:tcW w:w="0" w:type="auto"/>
            <w:shd w:val="clear" w:color="000000" w:fill="FFFFFF"/>
          </w:tcPr>
          <w:p w14:paraId="6A393918" w14:textId="77777777" w:rsidR="000023D0" w:rsidRDefault="000023D0" w:rsidP="00424D32">
            <w:pPr>
              <w:spacing w:before="120"/>
              <w:rPr>
                <w:rFonts w:ascii="David" w:hAnsi="David" w:cs="David"/>
                <w:sz w:val="22"/>
                <w:szCs w:val="22"/>
                <w:rtl/>
              </w:rPr>
            </w:pPr>
          </w:p>
        </w:tc>
      </w:tr>
      <w:tr w:rsidR="000023D0" w14:paraId="4233DA37" w14:textId="77777777" w:rsidTr="00424D32">
        <w:trPr>
          <w:trHeight w:val="754"/>
        </w:trPr>
        <w:tc>
          <w:tcPr>
            <w:tcW w:w="0" w:type="auto"/>
            <w:shd w:val="clear" w:color="000000" w:fill="FFFFFF"/>
          </w:tcPr>
          <w:p w14:paraId="10F8A8DF"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E73249E" w14:textId="77777777" w:rsidR="000023D0" w:rsidRDefault="000023D0" w:rsidP="00424D32">
            <w:pPr>
              <w:spacing w:before="120"/>
              <w:rPr>
                <w:rFonts w:ascii="David" w:hAnsi="David" w:cs="David"/>
                <w:sz w:val="22"/>
                <w:szCs w:val="22"/>
                <w:rtl/>
              </w:rPr>
            </w:pPr>
            <w:r>
              <w:rPr>
                <w:rFonts w:ascii="David" w:hAnsi="David" w:cs="David" w:hint="cs"/>
                <w:sz w:val="22"/>
                <w:szCs w:val="22"/>
                <w:rtl/>
              </w:rPr>
              <w:t>כללי</w:t>
            </w:r>
          </w:p>
        </w:tc>
        <w:tc>
          <w:tcPr>
            <w:tcW w:w="0" w:type="auto"/>
            <w:shd w:val="clear" w:color="000000" w:fill="FFFFFF"/>
          </w:tcPr>
          <w:p w14:paraId="12507E51"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תאפשר גבייה מרוכזת של חיובי ארנונה ,רווחה , מים , ביוב ועוד באמצעות הפקת חיוב ברמה של קיבוץ, מוסד ועוד.</w:t>
            </w:r>
          </w:p>
        </w:tc>
        <w:tc>
          <w:tcPr>
            <w:tcW w:w="0" w:type="auto"/>
            <w:shd w:val="clear" w:color="000000" w:fill="FFFFFF"/>
          </w:tcPr>
          <w:p w14:paraId="350AB6C1" w14:textId="77777777" w:rsidR="000023D0" w:rsidRDefault="000023D0" w:rsidP="00424D32">
            <w:pPr>
              <w:spacing w:before="120"/>
              <w:rPr>
                <w:rFonts w:ascii="David" w:hAnsi="David" w:cs="David"/>
                <w:sz w:val="22"/>
                <w:szCs w:val="22"/>
                <w:rtl/>
              </w:rPr>
            </w:pPr>
          </w:p>
        </w:tc>
        <w:tc>
          <w:tcPr>
            <w:tcW w:w="0" w:type="auto"/>
            <w:shd w:val="clear" w:color="000000" w:fill="FFFFFF"/>
          </w:tcPr>
          <w:p w14:paraId="7711CEF8" w14:textId="77777777" w:rsidR="000023D0" w:rsidRDefault="000023D0" w:rsidP="00424D32">
            <w:pPr>
              <w:spacing w:before="120"/>
              <w:rPr>
                <w:rFonts w:ascii="David" w:hAnsi="David" w:cs="David"/>
                <w:sz w:val="22"/>
                <w:szCs w:val="22"/>
                <w:rtl/>
              </w:rPr>
            </w:pPr>
          </w:p>
        </w:tc>
        <w:tc>
          <w:tcPr>
            <w:tcW w:w="0" w:type="auto"/>
            <w:shd w:val="clear" w:color="000000" w:fill="FFFFFF"/>
          </w:tcPr>
          <w:p w14:paraId="013DFD87" w14:textId="77777777" w:rsidR="000023D0" w:rsidRDefault="000023D0" w:rsidP="00424D32">
            <w:pPr>
              <w:spacing w:before="120"/>
              <w:rPr>
                <w:rFonts w:ascii="David" w:hAnsi="David" w:cs="David"/>
                <w:sz w:val="22"/>
                <w:szCs w:val="22"/>
                <w:rtl/>
              </w:rPr>
            </w:pPr>
          </w:p>
        </w:tc>
      </w:tr>
      <w:tr w:rsidR="000023D0" w14:paraId="1C17EE54" w14:textId="77777777" w:rsidTr="00424D32">
        <w:trPr>
          <w:trHeight w:val="754"/>
        </w:trPr>
        <w:tc>
          <w:tcPr>
            <w:tcW w:w="0" w:type="auto"/>
            <w:shd w:val="clear" w:color="000000" w:fill="FFFFFF"/>
          </w:tcPr>
          <w:p w14:paraId="5A47565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DC7E4D3" w14:textId="77777777" w:rsidR="000023D0" w:rsidRDefault="000023D0" w:rsidP="00424D32">
            <w:pPr>
              <w:spacing w:before="120"/>
              <w:rPr>
                <w:rFonts w:ascii="David" w:hAnsi="David" w:cs="David"/>
                <w:sz w:val="22"/>
                <w:szCs w:val="22"/>
                <w:rtl/>
              </w:rPr>
            </w:pPr>
            <w:r>
              <w:rPr>
                <w:rFonts w:ascii="David" w:hAnsi="David" w:cs="David" w:hint="cs"/>
                <w:sz w:val="22"/>
                <w:szCs w:val="22"/>
                <w:rtl/>
              </w:rPr>
              <w:t>כללי</w:t>
            </w:r>
          </w:p>
        </w:tc>
        <w:tc>
          <w:tcPr>
            <w:tcW w:w="0" w:type="auto"/>
            <w:shd w:val="clear" w:color="000000" w:fill="FFFFFF"/>
          </w:tcPr>
          <w:p w14:paraId="78A26CB5"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תאפשר הפקת דוח גבייה מרוכז ברמת משלם, סוג חיוב , סעיף תקציבי וסכום או בכל מבנה אחר שיידרש על ימי המועצה.</w:t>
            </w:r>
          </w:p>
        </w:tc>
        <w:tc>
          <w:tcPr>
            <w:tcW w:w="0" w:type="auto"/>
            <w:shd w:val="clear" w:color="000000" w:fill="FFFFFF"/>
          </w:tcPr>
          <w:p w14:paraId="0A3157EA" w14:textId="77777777" w:rsidR="000023D0" w:rsidRDefault="000023D0" w:rsidP="00424D32">
            <w:pPr>
              <w:spacing w:before="120"/>
              <w:rPr>
                <w:rFonts w:ascii="David" w:hAnsi="David" w:cs="David"/>
                <w:sz w:val="22"/>
                <w:szCs w:val="22"/>
                <w:rtl/>
              </w:rPr>
            </w:pPr>
          </w:p>
        </w:tc>
        <w:tc>
          <w:tcPr>
            <w:tcW w:w="0" w:type="auto"/>
            <w:shd w:val="clear" w:color="000000" w:fill="FFFFFF"/>
          </w:tcPr>
          <w:p w14:paraId="22065EBD" w14:textId="77777777" w:rsidR="000023D0" w:rsidRDefault="000023D0" w:rsidP="00424D32">
            <w:pPr>
              <w:spacing w:before="120"/>
              <w:rPr>
                <w:rFonts w:ascii="David" w:hAnsi="David" w:cs="David"/>
                <w:sz w:val="22"/>
                <w:szCs w:val="22"/>
                <w:rtl/>
              </w:rPr>
            </w:pPr>
          </w:p>
        </w:tc>
        <w:tc>
          <w:tcPr>
            <w:tcW w:w="0" w:type="auto"/>
            <w:shd w:val="clear" w:color="000000" w:fill="FFFFFF"/>
          </w:tcPr>
          <w:p w14:paraId="696D2B03" w14:textId="77777777" w:rsidR="000023D0" w:rsidRDefault="000023D0" w:rsidP="00424D32">
            <w:pPr>
              <w:spacing w:before="120"/>
              <w:rPr>
                <w:rFonts w:ascii="David" w:hAnsi="David" w:cs="David"/>
                <w:sz w:val="22"/>
                <w:szCs w:val="22"/>
                <w:rtl/>
              </w:rPr>
            </w:pPr>
          </w:p>
        </w:tc>
      </w:tr>
      <w:tr w:rsidR="000023D0" w14:paraId="3F1B93E7" w14:textId="77777777" w:rsidTr="00424D32">
        <w:trPr>
          <w:trHeight w:val="754"/>
        </w:trPr>
        <w:tc>
          <w:tcPr>
            <w:tcW w:w="0" w:type="auto"/>
            <w:shd w:val="clear" w:color="000000" w:fill="FFFFFF"/>
          </w:tcPr>
          <w:p w14:paraId="5D1ED6F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32ABD3F" w14:textId="77777777" w:rsidR="000023D0" w:rsidRDefault="000023D0" w:rsidP="00424D32">
            <w:pPr>
              <w:spacing w:before="120"/>
              <w:rPr>
                <w:rFonts w:ascii="David" w:hAnsi="David" w:cs="David"/>
                <w:sz w:val="22"/>
                <w:szCs w:val="22"/>
                <w:rtl/>
              </w:rPr>
            </w:pPr>
            <w:r>
              <w:rPr>
                <w:rFonts w:ascii="David" w:hAnsi="David" w:cs="David" w:hint="cs"/>
                <w:sz w:val="22"/>
                <w:szCs w:val="22"/>
                <w:rtl/>
              </w:rPr>
              <w:t>כללי</w:t>
            </w:r>
          </w:p>
        </w:tc>
        <w:tc>
          <w:tcPr>
            <w:tcW w:w="0" w:type="auto"/>
            <w:shd w:val="clear" w:color="000000" w:fill="FFFFFF"/>
          </w:tcPr>
          <w:p w14:paraId="19AACDBD" w14:textId="77777777" w:rsidR="000023D0" w:rsidRDefault="000023D0" w:rsidP="00424D32">
            <w:pPr>
              <w:spacing w:before="120"/>
              <w:rPr>
                <w:rFonts w:ascii="David" w:hAnsi="David" w:cs="David"/>
                <w:sz w:val="22"/>
                <w:szCs w:val="22"/>
                <w:rtl/>
              </w:rPr>
            </w:pPr>
            <w:r>
              <w:rPr>
                <w:rFonts w:ascii="David" w:hAnsi="David" w:cs="David" w:hint="cs"/>
                <w:sz w:val="22"/>
                <w:szCs w:val="22"/>
                <w:rtl/>
              </w:rPr>
              <w:t>למערכת יכולת לבצע ממשק ולקלוט נתוני אוכלוסין על ידי המשתמש ברמה רבעונית/חודשית על פי קביעת המועצה</w:t>
            </w:r>
          </w:p>
        </w:tc>
        <w:tc>
          <w:tcPr>
            <w:tcW w:w="0" w:type="auto"/>
            <w:shd w:val="clear" w:color="000000" w:fill="FFFFFF"/>
          </w:tcPr>
          <w:p w14:paraId="48A399D0" w14:textId="77777777" w:rsidR="000023D0" w:rsidRDefault="000023D0" w:rsidP="00424D32">
            <w:pPr>
              <w:spacing w:before="120"/>
              <w:rPr>
                <w:rFonts w:ascii="David" w:hAnsi="David" w:cs="David"/>
                <w:sz w:val="22"/>
                <w:szCs w:val="22"/>
                <w:rtl/>
              </w:rPr>
            </w:pPr>
          </w:p>
        </w:tc>
        <w:tc>
          <w:tcPr>
            <w:tcW w:w="0" w:type="auto"/>
            <w:shd w:val="clear" w:color="000000" w:fill="FFFFFF"/>
          </w:tcPr>
          <w:p w14:paraId="47509C59" w14:textId="77777777" w:rsidR="000023D0" w:rsidRDefault="000023D0" w:rsidP="00424D32">
            <w:pPr>
              <w:spacing w:before="120"/>
              <w:rPr>
                <w:rFonts w:ascii="David" w:hAnsi="David" w:cs="David"/>
                <w:sz w:val="22"/>
                <w:szCs w:val="22"/>
                <w:rtl/>
              </w:rPr>
            </w:pPr>
          </w:p>
        </w:tc>
        <w:tc>
          <w:tcPr>
            <w:tcW w:w="0" w:type="auto"/>
            <w:shd w:val="clear" w:color="000000" w:fill="FFFFFF"/>
          </w:tcPr>
          <w:p w14:paraId="7A8AEFB9" w14:textId="77777777" w:rsidR="000023D0" w:rsidRDefault="000023D0" w:rsidP="00424D32">
            <w:pPr>
              <w:spacing w:before="120"/>
              <w:rPr>
                <w:rFonts w:ascii="David" w:hAnsi="David" w:cs="David"/>
                <w:sz w:val="22"/>
                <w:szCs w:val="22"/>
                <w:rtl/>
              </w:rPr>
            </w:pPr>
          </w:p>
        </w:tc>
      </w:tr>
      <w:tr w:rsidR="000023D0" w14:paraId="5A3E456E" w14:textId="77777777" w:rsidTr="00424D32">
        <w:trPr>
          <w:trHeight w:val="754"/>
        </w:trPr>
        <w:tc>
          <w:tcPr>
            <w:tcW w:w="0" w:type="auto"/>
            <w:shd w:val="clear" w:color="000000" w:fill="FFFFFF"/>
          </w:tcPr>
          <w:p w14:paraId="2005DCF6"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BFA8D41" w14:textId="77777777" w:rsidR="000023D0" w:rsidRDefault="000023D0" w:rsidP="00424D32">
            <w:pPr>
              <w:spacing w:before="120"/>
              <w:rPr>
                <w:rFonts w:ascii="David" w:hAnsi="David" w:cs="David"/>
                <w:sz w:val="22"/>
                <w:szCs w:val="22"/>
                <w:rtl/>
              </w:rPr>
            </w:pPr>
            <w:r>
              <w:rPr>
                <w:rFonts w:ascii="David" w:hAnsi="David" w:cs="David" w:hint="cs"/>
                <w:sz w:val="22"/>
                <w:szCs w:val="22"/>
                <w:rtl/>
              </w:rPr>
              <w:t>כללי</w:t>
            </w:r>
          </w:p>
        </w:tc>
        <w:tc>
          <w:tcPr>
            <w:tcW w:w="0" w:type="auto"/>
            <w:shd w:val="clear" w:color="000000" w:fill="FFFFFF"/>
          </w:tcPr>
          <w:p w14:paraId="7609BFD1" w14:textId="77777777" w:rsidR="000023D0" w:rsidRDefault="000023D0" w:rsidP="00424D32">
            <w:pPr>
              <w:spacing w:before="120"/>
              <w:rPr>
                <w:rFonts w:ascii="David" w:hAnsi="David" w:cs="David"/>
                <w:sz w:val="22"/>
                <w:szCs w:val="22"/>
                <w:rtl/>
              </w:rPr>
            </w:pPr>
            <w:r>
              <w:rPr>
                <w:rFonts w:ascii="David" w:hAnsi="David" w:cs="David" w:hint="cs"/>
                <w:sz w:val="22"/>
                <w:szCs w:val="22"/>
                <w:rtl/>
              </w:rPr>
              <w:t>למערכת ממשק דו-כיווני למערכת הרווחה במועצה  , המערכת תבצע חיוב ,תפיק הודעות ותארכב אותם בכרטיס החייב/הקיבוץ/המשלם .</w:t>
            </w:r>
          </w:p>
        </w:tc>
        <w:tc>
          <w:tcPr>
            <w:tcW w:w="0" w:type="auto"/>
            <w:shd w:val="clear" w:color="000000" w:fill="FFFFFF"/>
          </w:tcPr>
          <w:p w14:paraId="6F10A085" w14:textId="77777777" w:rsidR="000023D0" w:rsidRDefault="000023D0" w:rsidP="00424D32">
            <w:pPr>
              <w:spacing w:before="120"/>
              <w:rPr>
                <w:rFonts w:ascii="David" w:hAnsi="David" w:cs="David"/>
                <w:sz w:val="22"/>
                <w:szCs w:val="22"/>
                <w:rtl/>
              </w:rPr>
            </w:pPr>
          </w:p>
        </w:tc>
        <w:tc>
          <w:tcPr>
            <w:tcW w:w="0" w:type="auto"/>
            <w:shd w:val="clear" w:color="000000" w:fill="FFFFFF"/>
          </w:tcPr>
          <w:p w14:paraId="6BEB0839" w14:textId="77777777" w:rsidR="000023D0" w:rsidRDefault="000023D0" w:rsidP="00424D32">
            <w:pPr>
              <w:spacing w:before="120"/>
              <w:rPr>
                <w:rFonts w:ascii="David" w:hAnsi="David" w:cs="David"/>
                <w:sz w:val="22"/>
                <w:szCs w:val="22"/>
                <w:rtl/>
              </w:rPr>
            </w:pPr>
          </w:p>
        </w:tc>
        <w:tc>
          <w:tcPr>
            <w:tcW w:w="0" w:type="auto"/>
            <w:shd w:val="clear" w:color="000000" w:fill="FFFFFF"/>
          </w:tcPr>
          <w:p w14:paraId="32A760ED" w14:textId="77777777" w:rsidR="000023D0" w:rsidRDefault="000023D0" w:rsidP="00424D32">
            <w:pPr>
              <w:spacing w:before="120"/>
              <w:rPr>
                <w:rFonts w:ascii="David" w:hAnsi="David" w:cs="David"/>
                <w:sz w:val="22"/>
                <w:szCs w:val="22"/>
                <w:rtl/>
              </w:rPr>
            </w:pPr>
          </w:p>
        </w:tc>
      </w:tr>
      <w:tr w:rsidR="000023D0" w14:paraId="3047DE7B" w14:textId="77777777" w:rsidTr="00424D32">
        <w:trPr>
          <w:trHeight w:val="754"/>
        </w:trPr>
        <w:tc>
          <w:tcPr>
            <w:tcW w:w="0" w:type="auto"/>
            <w:shd w:val="clear" w:color="000000" w:fill="FFFFFF"/>
          </w:tcPr>
          <w:p w14:paraId="21FA64E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DFEBB61" w14:textId="77777777" w:rsidR="000023D0" w:rsidRDefault="000023D0" w:rsidP="00424D32">
            <w:pPr>
              <w:spacing w:before="120"/>
              <w:rPr>
                <w:rFonts w:ascii="David" w:hAnsi="David" w:cs="David"/>
                <w:sz w:val="22"/>
                <w:szCs w:val="22"/>
                <w:rtl/>
              </w:rPr>
            </w:pPr>
            <w:r>
              <w:rPr>
                <w:rFonts w:ascii="David" w:hAnsi="David" w:cs="David" w:hint="cs"/>
                <w:sz w:val="22"/>
                <w:szCs w:val="22"/>
                <w:rtl/>
              </w:rPr>
              <w:t>כללי</w:t>
            </w:r>
          </w:p>
        </w:tc>
        <w:tc>
          <w:tcPr>
            <w:tcW w:w="0" w:type="auto"/>
            <w:shd w:val="clear" w:color="000000" w:fill="FFFFFF"/>
          </w:tcPr>
          <w:p w14:paraId="50674590"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תאפשר למשתמש להגדיר אישורים/מכתבים במערכת בתצורה דינמית ובהתאם להחלטת המשתמש, המערכת תאפשר לשלוח האישורים/המכתבים באמצעות המייל וכן תארכב אותם בכרטיס החייב .</w:t>
            </w:r>
          </w:p>
        </w:tc>
        <w:tc>
          <w:tcPr>
            <w:tcW w:w="0" w:type="auto"/>
            <w:shd w:val="clear" w:color="000000" w:fill="FFFFFF"/>
          </w:tcPr>
          <w:p w14:paraId="24E49089" w14:textId="77777777" w:rsidR="000023D0" w:rsidRDefault="000023D0" w:rsidP="00424D32">
            <w:pPr>
              <w:spacing w:before="120"/>
              <w:rPr>
                <w:rFonts w:ascii="David" w:hAnsi="David" w:cs="David"/>
                <w:sz w:val="22"/>
                <w:szCs w:val="22"/>
                <w:rtl/>
              </w:rPr>
            </w:pPr>
          </w:p>
        </w:tc>
        <w:tc>
          <w:tcPr>
            <w:tcW w:w="0" w:type="auto"/>
            <w:shd w:val="clear" w:color="000000" w:fill="FFFFFF"/>
          </w:tcPr>
          <w:p w14:paraId="6F89AED5" w14:textId="77777777" w:rsidR="000023D0" w:rsidRDefault="000023D0" w:rsidP="00424D32">
            <w:pPr>
              <w:spacing w:before="120"/>
              <w:rPr>
                <w:rFonts w:ascii="David" w:hAnsi="David" w:cs="David"/>
                <w:sz w:val="22"/>
                <w:szCs w:val="22"/>
                <w:rtl/>
              </w:rPr>
            </w:pPr>
          </w:p>
        </w:tc>
        <w:tc>
          <w:tcPr>
            <w:tcW w:w="0" w:type="auto"/>
            <w:shd w:val="clear" w:color="000000" w:fill="FFFFFF"/>
          </w:tcPr>
          <w:p w14:paraId="10052422" w14:textId="77777777" w:rsidR="000023D0" w:rsidRDefault="000023D0" w:rsidP="00424D32">
            <w:pPr>
              <w:spacing w:before="120"/>
              <w:rPr>
                <w:rFonts w:ascii="David" w:hAnsi="David" w:cs="David"/>
                <w:sz w:val="22"/>
                <w:szCs w:val="22"/>
                <w:rtl/>
              </w:rPr>
            </w:pPr>
          </w:p>
        </w:tc>
      </w:tr>
      <w:tr w:rsidR="000023D0" w14:paraId="14CDCD2F" w14:textId="77777777" w:rsidTr="00424D32">
        <w:trPr>
          <w:trHeight w:val="754"/>
        </w:trPr>
        <w:tc>
          <w:tcPr>
            <w:tcW w:w="0" w:type="auto"/>
            <w:shd w:val="clear" w:color="000000" w:fill="FFFFFF"/>
          </w:tcPr>
          <w:p w14:paraId="502EDC0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0BB5C4C"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כללי </w:t>
            </w:r>
          </w:p>
        </w:tc>
        <w:tc>
          <w:tcPr>
            <w:tcW w:w="0" w:type="auto"/>
            <w:shd w:val="clear" w:color="000000" w:fill="FFFFFF"/>
          </w:tcPr>
          <w:p w14:paraId="1ED09718"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תאפשר תצוגה קלה ונוחה של מצבי חשבון למשלם מרובה נכסים , הן בהצגת החיובים והן בקריאתם ,כמו כן טעינת משלם תארך עד 5 שניות .</w:t>
            </w:r>
          </w:p>
        </w:tc>
        <w:tc>
          <w:tcPr>
            <w:tcW w:w="0" w:type="auto"/>
            <w:shd w:val="clear" w:color="000000" w:fill="FFFFFF"/>
          </w:tcPr>
          <w:p w14:paraId="43413222" w14:textId="77777777" w:rsidR="000023D0" w:rsidRDefault="000023D0" w:rsidP="00424D32">
            <w:pPr>
              <w:spacing w:before="120"/>
              <w:rPr>
                <w:rFonts w:ascii="David" w:hAnsi="David" w:cs="David"/>
                <w:sz w:val="22"/>
                <w:szCs w:val="22"/>
                <w:rtl/>
              </w:rPr>
            </w:pPr>
          </w:p>
        </w:tc>
        <w:tc>
          <w:tcPr>
            <w:tcW w:w="0" w:type="auto"/>
            <w:shd w:val="clear" w:color="000000" w:fill="FFFFFF"/>
          </w:tcPr>
          <w:p w14:paraId="372D27F5" w14:textId="77777777" w:rsidR="000023D0" w:rsidRDefault="000023D0" w:rsidP="00424D32">
            <w:pPr>
              <w:spacing w:before="120"/>
              <w:rPr>
                <w:rFonts w:ascii="David" w:hAnsi="David" w:cs="David"/>
                <w:sz w:val="22"/>
                <w:szCs w:val="22"/>
                <w:rtl/>
              </w:rPr>
            </w:pPr>
          </w:p>
        </w:tc>
        <w:tc>
          <w:tcPr>
            <w:tcW w:w="0" w:type="auto"/>
            <w:shd w:val="clear" w:color="000000" w:fill="FFFFFF"/>
          </w:tcPr>
          <w:p w14:paraId="5A62A12B" w14:textId="77777777" w:rsidR="000023D0" w:rsidRDefault="000023D0" w:rsidP="00424D32">
            <w:pPr>
              <w:spacing w:before="120"/>
              <w:rPr>
                <w:rFonts w:ascii="David" w:hAnsi="David" w:cs="David"/>
                <w:sz w:val="22"/>
                <w:szCs w:val="22"/>
                <w:rtl/>
              </w:rPr>
            </w:pPr>
          </w:p>
        </w:tc>
      </w:tr>
      <w:tr w:rsidR="000023D0" w14:paraId="2989973E" w14:textId="77777777" w:rsidTr="00424D32">
        <w:trPr>
          <w:trHeight w:val="754"/>
        </w:trPr>
        <w:tc>
          <w:tcPr>
            <w:tcW w:w="0" w:type="auto"/>
            <w:shd w:val="clear" w:color="000000" w:fill="FFFFFF"/>
          </w:tcPr>
          <w:p w14:paraId="3645406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9C41EA3" w14:textId="77777777" w:rsidR="000023D0" w:rsidRDefault="000023D0" w:rsidP="00424D32">
            <w:pPr>
              <w:spacing w:before="120"/>
              <w:rPr>
                <w:rFonts w:ascii="David" w:hAnsi="David" w:cs="David"/>
                <w:sz w:val="22"/>
                <w:szCs w:val="22"/>
                <w:rtl/>
              </w:rPr>
            </w:pPr>
            <w:r>
              <w:rPr>
                <w:rFonts w:ascii="David" w:hAnsi="David" w:cs="David" w:hint="cs"/>
                <w:sz w:val="22"/>
                <w:szCs w:val="22"/>
                <w:rtl/>
              </w:rPr>
              <w:t>כללי</w:t>
            </w:r>
          </w:p>
        </w:tc>
        <w:tc>
          <w:tcPr>
            <w:tcW w:w="0" w:type="auto"/>
            <w:shd w:val="clear" w:color="000000" w:fill="FFFFFF"/>
          </w:tcPr>
          <w:p w14:paraId="13D812AF"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המערכת תאפשר קליטת אוטומטית של קבצי קריאות מים ממערכות </w:t>
            </w:r>
            <w:proofErr w:type="spellStart"/>
            <w:r>
              <w:rPr>
                <w:rFonts w:ascii="David" w:hAnsi="David" w:cs="David" w:hint="cs"/>
                <w:sz w:val="22"/>
                <w:szCs w:val="22"/>
                <w:rtl/>
              </w:rPr>
              <w:t>קר"מ</w:t>
            </w:r>
            <w:proofErr w:type="spellEnd"/>
            <w:r>
              <w:rPr>
                <w:rFonts w:ascii="David" w:hAnsi="David" w:cs="David" w:hint="cs"/>
                <w:sz w:val="22"/>
                <w:szCs w:val="22"/>
                <w:rtl/>
              </w:rPr>
              <w:t xml:space="preserve"> המצויות במשקי המועצה .</w:t>
            </w:r>
          </w:p>
        </w:tc>
        <w:tc>
          <w:tcPr>
            <w:tcW w:w="0" w:type="auto"/>
            <w:shd w:val="clear" w:color="000000" w:fill="FFFFFF"/>
          </w:tcPr>
          <w:p w14:paraId="63517147" w14:textId="77777777" w:rsidR="000023D0" w:rsidRDefault="000023D0" w:rsidP="00424D32">
            <w:pPr>
              <w:spacing w:before="120"/>
              <w:rPr>
                <w:rFonts w:ascii="David" w:hAnsi="David" w:cs="David"/>
                <w:sz w:val="22"/>
                <w:szCs w:val="22"/>
                <w:rtl/>
              </w:rPr>
            </w:pPr>
          </w:p>
        </w:tc>
        <w:tc>
          <w:tcPr>
            <w:tcW w:w="0" w:type="auto"/>
            <w:shd w:val="clear" w:color="000000" w:fill="FFFFFF"/>
          </w:tcPr>
          <w:p w14:paraId="4673A95A" w14:textId="77777777" w:rsidR="000023D0" w:rsidRDefault="000023D0" w:rsidP="00424D32">
            <w:pPr>
              <w:spacing w:before="120"/>
              <w:rPr>
                <w:rFonts w:ascii="David" w:hAnsi="David" w:cs="David"/>
                <w:sz w:val="22"/>
                <w:szCs w:val="22"/>
                <w:rtl/>
              </w:rPr>
            </w:pPr>
          </w:p>
        </w:tc>
        <w:tc>
          <w:tcPr>
            <w:tcW w:w="0" w:type="auto"/>
            <w:shd w:val="clear" w:color="000000" w:fill="FFFFFF"/>
          </w:tcPr>
          <w:p w14:paraId="5E34C580" w14:textId="77777777" w:rsidR="000023D0" w:rsidRDefault="000023D0" w:rsidP="00424D32">
            <w:pPr>
              <w:spacing w:before="120"/>
              <w:rPr>
                <w:rFonts w:ascii="David" w:hAnsi="David" w:cs="David"/>
                <w:sz w:val="22"/>
                <w:szCs w:val="22"/>
                <w:rtl/>
              </w:rPr>
            </w:pPr>
          </w:p>
        </w:tc>
      </w:tr>
      <w:tr w:rsidR="000023D0" w14:paraId="1D54B0B3" w14:textId="77777777" w:rsidTr="00424D32">
        <w:trPr>
          <w:trHeight w:val="754"/>
        </w:trPr>
        <w:tc>
          <w:tcPr>
            <w:tcW w:w="0" w:type="auto"/>
            <w:shd w:val="clear" w:color="000000" w:fill="FFFFFF"/>
          </w:tcPr>
          <w:p w14:paraId="1E7BF3E7"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448983F"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כללי </w:t>
            </w:r>
          </w:p>
        </w:tc>
        <w:tc>
          <w:tcPr>
            <w:tcW w:w="0" w:type="auto"/>
            <w:shd w:val="clear" w:color="000000" w:fill="FFFFFF"/>
          </w:tcPr>
          <w:p w14:paraId="40056C9F"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המערכת תאפשר לבצע חישובי צריכת ביוב על פי מנגנון שנקבע על ידי רשות המים ותתחשב </w:t>
            </w:r>
            <w:r>
              <w:rPr>
                <w:rFonts w:ascii="David" w:hAnsi="David" w:cs="David" w:hint="cs"/>
                <w:sz w:val="22"/>
                <w:szCs w:val="22"/>
                <w:rtl/>
              </w:rPr>
              <w:lastRenderedPageBreak/>
              <w:t>בדרישות הרשות לחישוב יומי ועל פי ממוצע חורף/קיץ .</w:t>
            </w:r>
          </w:p>
        </w:tc>
        <w:tc>
          <w:tcPr>
            <w:tcW w:w="0" w:type="auto"/>
            <w:shd w:val="clear" w:color="000000" w:fill="FFFFFF"/>
          </w:tcPr>
          <w:p w14:paraId="2B24F165" w14:textId="77777777" w:rsidR="000023D0" w:rsidRDefault="000023D0" w:rsidP="00424D32">
            <w:pPr>
              <w:spacing w:before="120"/>
              <w:rPr>
                <w:rFonts w:ascii="David" w:hAnsi="David" w:cs="David"/>
                <w:sz w:val="22"/>
                <w:szCs w:val="22"/>
                <w:rtl/>
              </w:rPr>
            </w:pPr>
          </w:p>
        </w:tc>
        <w:tc>
          <w:tcPr>
            <w:tcW w:w="0" w:type="auto"/>
            <w:shd w:val="clear" w:color="000000" w:fill="FFFFFF"/>
          </w:tcPr>
          <w:p w14:paraId="434D7D2B" w14:textId="77777777" w:rsidR="000023D0" w:rsidRDefault="000023D0" w:rsidP="00424D32">
            <w:pPr>
              <w:spacing w:before="120"/>
              <w:rPr>
                <w:rFonts w:ascii="David" w:hAnsi="David" w:cs="David"/>
                <w:sz w:val="22"/>
                <w:szCs w:val="22"/>
                <w:rtl/>
              </w:rPr>
            </w:pPr>
          </w:p>
        </w:tc>
        <w:tc>
          <w:tcPr>
            <w:tcW w:w="0" w:type="auto"/>
            <w:shd w:val="clear" w:color="000000" w:fill="FFFFFF"/>
          </w:tcPr>
          <w:p w14:paraId="0EC7AD6C" w14:textId="77777777" w:rsidR="000023D0" w:rsidRDefault="000023D0" w:rsidP="00424D32">
            <w:pPr>
              <w:spacing w:before="120"/>
              <w:rPr>
                <w:rFonts w:ascii="David" w:hAnsi="David" w:cs="David"/>
                <w:sz w:val="22"/>
                <w:szCs w:val="22"/>
                <w:rtl/>
              </w:rPr>
            </w:pPr>
          </w:p>
        </w:tc>
      </w:tr>
      <w:tr w:rsidR="000023D0" w14:paraId="4ED071CA" w14:textId="77777777" w:rsidTr="00424D32">
        <w:trPr>
          <w:trHeight w:val="754"/>
        </w:trPr>
        <w:tc>
          <w:tcPr>
            <w:tcW w:w="0" w:type="auto"/>
            <w:shd w:val="clear" w:color="000000" w:fill="FFFFFF"/>
          </w:tcPr>
          <w:p w14:paraId="550B79CD"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44C7ED9"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כללי </w:t>
            </w:r>
          </w:p>
        </w:tc>
        <w:tc>
          <w:tcPr>
            <w:tcW w:w="0" w:type="auto"/>
            <w:shd w:val="clear" w:color="000000" w:fill="FFFFFF"/>
          </w:tcPr>
          <w:p w14:paraId="75AB0858"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תדע לנהל במנגנון הצמדות וריבית לנהל חיובים במועצה , תוך שילוב מספר מנגנונים בתוך כרטיס התושב .</w:t>
            </w:r>
          </w:p>
        </w:tc>
        <w:tc>
          <w:tcPr>
            <w:tcW w:w="0" w:type="auto"/>
            <w:shd w:val="clear" w:color="000000" w:fill="FFFFFF"/>
          </w:tcPr>
          <w:p w14:paraId="3D6C1D0B" w14:textId="77777777" w:rsidR="000023D0" w:rsidRDefault="000023D0" w:rsidP="00424D32">
            <w:pPr>
              <w:spacing w:before="120"/>
              <w:rPr>
                <w:rFonts w:ascii="David" w:hAnsi="David" w:cs="David"/>
                <w:sz w:val="22"/>
                <w:szCs w:val="22"/>
                <w:rtl/>
              </w:rPr>
            </w:pPr>
          </w:p>
        </w:tc>
        <w:tc>
          <w:tcPr>
            <w:tcW w:w="0" w:type="auto"/>
            <w:shd w:val="clear" w:color="000000" w:fill="FFFFFF"/>
          </w:tcPr>
          <w:p w14:paraId="77A2F93F" w14:textId="77777777" w:rsidR="000023D0" w:rsidRDefault="000023D0" w:rsidP="00424D32">
            <w:pPr>
              <w:spacing w:before="120"/>
              <w:rPr>
                <w:rFonts w:ascii="David" w:hAnsi="David" w:cs="David"/>
                <w:sz w:val="22"/>
                <w:szCs w:val="22"/>
                <w:rtl/>
              </w:rPr>
            </w:pPr>
          </w:p>
        </w:tc>
        <w:tc>
          <w:tcPr>
            <w:tcW w:w="0" w:type="auto"/>
            <w:shd w:val="clear" w:color="000000" w:fill="FFFFFF"/>
          </w:tcPr>
          <w:p w14:paraId="4240E650" w14:textId="77777777" w:rsidR="000023D0" w:rsidRDefault="000023D0" w:rsidP="00424D32">
            <w:pPr>
              <w:spacing w:before="120"/>
              <w:rPr>
                <w:rFonts w:ascii="David" w:hAnsi="David" w:cs="David"/>
                <w:sz w:val="22"/>
                <w:szCs w:val="22"/>
                <w:rtl/>
              </w:rPr>
            </w:pPr>
          </w:p>
        </w:tc>
      </w:tr>
      <w:tr w:rsidR="000023D0" w14:paraId="0139ABE0" w14:textId="77777777" w:rsidTr="00424D32">
        <w:trPr>
          <w:trHeight w:val="754"/>
        </w:trPr>
        <w:tc>
          <w:tcPr>
            <w:tcW w:w="0" w:type="auto"/>
            <w:shd w:val="clear" w:color="000000" w:fill="FFFFFF"/>
          </w:tcPr>
          <w:p w14:paraId="2DAA2D59"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49A7670"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כללי </w:t>
            </w:r>
          </w:p>
        </w:tc>
        <w:tc>
          <w:tcPr>
            <w:tcW w:w="0" w:type="auto"/>
            <w:shd w:val="clear" w:color="000000" w:fill="FFFFFF"/>
          </w:tcPr>
          <w:p w14:paraId="64BE8EFC"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תנהל מנגנון חישוב ריבית רבעוני/חציוני/ חודשי/יומי  ברמת חיוב לדוגמא מים וביוב רבעוני, פיקוח חצי שנתי, ארנונה-חודשי/יומי בהתאם להחלטת המועצה .</w:t>
            </w:r>
          </w:p>
        </w:tc>
        <w:tc>
          <w:tcPr>
            <w:tcW w:w="0" w:type="auto"/>
            <w:shd w:val="clear" w:color="000000" w:fill="FFFFFF"/>
          </w:tcPr>
          <w:p w14:paraId="7D8053C0" w14:textId="77777777" w:rsidR="000023D0" w:rsidRDefault="000023D0" w:rsidP="00424D32">
            <w:pPr>
              <w:spacing w:before="120"/>
              <w:rPr>
                <w:rFonts w:ascii="David" w:hAnsi="David" w:cs="David"/>
                <w:sz w:val="22"/>
                <w:szCs w:val="22"/>
                <w:rtl/>
              </w:rPr>
            </w:pPr>
          </w:p>
        </w:tc>
        <w:tc>
          <w:tcPr>
            <w:tcW w:w="0" w:type="auto"/>
            <w:shd w:val="clear" w:color="000000" w:fill="FFFFFF"/>
          </w:tcPr>
          <w:p w14:paraId="3F19F6C5" w14:textId="77777777" w:rsidR="000023D0" w:rsidRDefault="000023D0" w:rsidP="00424D32">
            <w:pPr>
              <w:spacing w:before="120"/>
              <w:rPr>
                <w:rFonts w:ascii="David" w:hAnsi="David" w:cs="David"/>
                <w:sz w:val="22"/>
                <w:szCs w:val="22"/>
                <w:rtl/>
              </w:rPr>
            </w:pPr>
          </w:p>
        </w:tc>
        <w:tc>
          <w:tcPr>
            <w:tcW w:w="0" w:type="auto"/>
            <w:shd w:val="clear" w:color="000000" w:fill="FFFFFF"/>
          </w:tcPr>
          <w:p w14:paraId="621CAD85" w14:textId="77777777" w:rsidR="000023D0" w:rsidRDefault="000023D0" w:rsidP="00424D32">
            <w:pPr>
              <w:spacing w:before="120"/>
              <w:rPr>
                <w:rFonts w:ascii="David" w:hAnsi="David" w:cs="David"/>
                <w:sz w:val="22"/>
                <w:szCs w:val="22"/>
                <w:rtl/>
              </w:rPr>
            </w:pPr>
          </w:p>
        </w:tc>
      </w:tr>
      <w:tr w:rsidR="000023D0" w14:paraId="52D43AE5" w14:textId="77777777" w:rsidTr="00424D32">
        <w:trPr>
          <w:trHeight w:val="558"/>
        </w:trPr>
        <w:tc>
          <w:tcPr>
            <w:tcW w:w="0" w:type="auto"/>
            <w:shd w:val="clear" w:color="000000" w:fill="FFFFFF"/>
          </w:tcPr>
          <w:p w14:paraId="1C835AB6"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63BC3A5"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6DCD79E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תנהל רשומות אוכלוסין של </w:t>
            </w:r>
            <w:r>
              <w:rPr>
                <w:rFonts w:ascii="David" w:hAnsi="David" w:cs="David" w:hint="cs"/>
                <w:sz w:val="22"/>
                <w:szCs w:val="22"/>
                <w:rtl/>
              </w:rPr>
              <w:t xml:space="preserve">המועצה </w:t>
            </w:r>
            <w:r>
              <w:rPr>
                <w:rFonts w:ascii="David" w:hAnsi="David" w:cs="David"/>
                <w:sz w:val="22"/>
                <w:szCs w:val="22"/>
                <w:rtl/>
              </w:rPr>
              <w:t xml:space="preserve">במערכת. </w:t>
            </w:r>
          </w:p>
        </w:tc>
        <w:tc>
          <w:tcPr>
            <w:tcW w:w="0" w:type="auto"/>
            <w:shd w:val="clear" w:color="000000" w:fill="FFFFFF"/>
            <w:hideMark/>
          </w:tcPr>
          <w:p w14:paraId="7EC9826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39BB4C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772312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083383AD" w14:textId="77777777" w:rsidTr="00424D32">
        <w:trPr>
          <w:trHeight w:val="1205"/>
        </w:trPr>
        <w:tc>
          <w:tcPr>
            <w:tcW w:w="0" w:type="auto"/>
            <w:shd w:val="clear" w:color="000000" w:fill="FFFFFF"/>
          </w:tcPr>
          <w:p w14:paraId="32E456F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CE8C0D4"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083A7E54"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תנהל פרטי אוכלוסין ממבט של משלם/לקוח/בעל נכס, ממבט של זכאי להנחה וממבט של גורם חיוב (תלמיד במערכת החינוך).</w:t>
            </w:r>
          </w:p>
        </w:tc>
        <w:tc>
          <w:tcPr>
            <w:tcW w:w="0" w:type="auto"/>
            <w:shd w:val="clear" w:color="000000" w:fill="FFFFFF"/>
            <w:hideMark/>
          </w:tcPr>
          <w:p w14:paraId="470D12F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B9E4FC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3672CE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1802DC44" w14:textId="77777777" w:rsidTr="00424D32">
        <w:trPr>
          <w:trHeight w:val="1221"/>
        </w:trPr>
        <w:tc>
          <w:tcPr>
            <w:tcW w:w="0" w:type="auto"/>
            <w:shd w:val="clear" w:color="000000" w:fill="FFFFFF"/>
          </w:tcPr>
          <w:p w14:paraId="3B4F35D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8D0BF69"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2B4BFE3B" w14:textId="77777777" w:rsidR="000023D0" w:rsidRDefault="000023D0" w:rsidP="00424D32">
            <w:pPr>
              <w:spacing w:before="120"/>
              <w:rPr>
                <w:rFonts w:ascii="David" w:hAnsi="David" w:cs="David"/>
                <w:sz w:val="22"/>
                <w:szCs w:val="22"/>
                <w:rtl/>
              </w:rPr>
            </w:pPr>
            <w:r>
              <w:rPr>
                <w:rFonts w:ascii="David" w:hAnsi="David" w:cs="David"/>
                <w:sz w:val="22"/>
                <w:szCs w:val="22"/>
                <w:rtl/>
              </w:rPr>
              <w:t>מודול ניהול אוכלוסין יהיה בעל ממשקים למערכות ניהול אוכלוסין של משרד הפנים: מערכת גחלת ומערכת מרשם אוכלוסין של משרד הפנים – קובץ מקומי לרבות איתור של פרטים שאינם תושב</w:t>
            </w:r>
            <w:r>
              <w:rPr>
                <w:rFonts w:ascii="David" w:hAnsi="David" w:cs="David" w:hint="cs"/>
                <w:sz w:val="22"/>
                <w:szCs w:val="22"/>
                <w:rtl/>
              </w:rPr>
              <w:t>י המועצה</w:t>
            </w:r>
            <w:r>
              <w:rPr>
                <w:rFonts w:ascii="David" w:hAnsi="David" w:cs="David"/>
                <w:sz w:val="22"/>
                <w:szCs w:val="22"/>
                <w:rtl/>
              </w:rPr>
              <w:t>.</w:t>
            </w:r>
          </w:p>
        </w:tc>
        <w:tc>
          <w:tcPr>
            <w:tcW w:w="0" w:type="auto"/>
            <w:shd w:val="clear" w:color="000000" w:fill="FFFFFF"/>
            <w:hideMark/>
          </w:tcPr>
          <w:p w14:paraId="1D64E42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2920B1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7BFE6B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0F8FA758" w14:textId="77777777" w:rsidTr="00424D32">
        <w:trPr>
          <w:trHeight w:val="974"/>
        </w:trPr>
        <w:tc>
          <w:tcPr>
            <w:tcW w:w="0" w:type="auto"/>
            <w:shd w:val="clear" w:color="000000" w:fill="FFFFFF"/>
          </w:tcPr>
          <w:p w14:paraId="40C8D1D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3268389"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27911096" w14:textId="77777777" w:rsidR="000023D0" w:rsidRDefault="000023D0" w:rsidP="00424D32">
            <w:pPr>
              <w:spacing w:before="120"/>
              <w:rPr>
                <w:rFonts w:ascii="David" w:hAnsi="David" w:cs="David"/>
                <w:sz w:val="22"/>
                <w:szCs w:val="22"/>
                <w:rtl/>
              </w:rPr>
            </w:pPr>
            <w:r>
              <w:rPr>
                <w:rFonts w:ascii="David" w:hAnsi="David" w:cs="David"/>
                <w:sz w:val="22"/>
                <w:szCs w:val="22"/>
                <w:rtl/>
              </w:rPr>
              <w:t>ישות אוכלוסין תהיה בעלת טבלאות לקליטת מידע עסקי על הנישום (מוסר תשלומים, רישום במאגרים עסקיים ועוד).</w:t>
            </w:r>
          </w:p>
        </w:tc>
        <w:tc>
          <w:tcPr>
            <w:tcW w:w="0" w:type="auto"/>
            <w:shd w:val="clear" w:color="000000" w:fill="FFFFFF"/>
          </w:tcPr>
          <w:p w14:paraId="0336210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tcPr>
          <w:p w14:paraId="4E9E283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tcPr>
          <w:p w14:paraId="247AA16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81BB082" w14:textId="77777777" w:rsidTr="00424D32">
        <w:trPr>
          <w:trHeight w:val="2700"/>
        </w:trPr>
        <w:tc>
          <w:tcPr>
            <w:tcW w:w="0" w:type="auto"/>
            <w:shd w:val="clear" w:color="000000" w:fill="FFFFFF"/>
          </w:tcPr>
          <w:p w14:paraId="15139F2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CCD803F"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62BDCBFF"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תאגור מידע עסקי על אוכלוסיית החייבים, פרטי חשבונות בנק, רכוש ונכסים ועוד. הכול כפוף לחוק הגנת הפרטיות.</w:t>
            </w:r>
          </w:p>
          <w:p w14:paraId="2647F10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למשל, </w:t>
            </w:r>
            <w:r>
              <w:rPr>
                <w:rFonts w:ascii="David" w:hAnsi="David" w:cs="David" w:hint="cs"/>
                <w:sz w:val="22"/>
                <w:szCs w:val="22"/>
                <w:rtl/>
              </w:rPr>
              <w:t>א</w:t>
            </w:r>
            <w:r>
              <w:rPr>
                <w:rFonts w:ascii="David" w:hAnsi="David" w:cs="David"/>
                <w:sz w:val="22"/>
                <w:szCs w:val="22"/>
                <w:rtl/>
              </w:rPr>
              <w:t>ם חייב שילם בהמחאה ואין פרטי חשבון בנק בכרטיס האב מידע זה ירשם אוטומטית בכרטסת החייב.</w:t>
            </w:r>
          </w:p>
          <w:p w14:paraId="30F7130E" w14:textId="77777777" w:rsidR="000023D0" w:rsidRDefault="000023D0" w:rsidP="00424D32">
            <w:pPr>
              <w:spacing w:before="120"/>
              <w:rPr>
                <w:rFonts w:ascii="David" w:hAnsi="David" w:cs="David"/>
                <w:sz w:val="22"/>
                <w:szCs w:val="22"/>
                <w:rtl/>
              </w:rPr>
            </w:pPr>
            <w:r>
              <w:rPr>
                <w:rFonts w:ascii="David" w:hAnsi="David" w:cs="David"/>
                <w:sz w:val="22"/>
                <w:szCs w:val="22"/>
                <w:rtl/>
              </w:rPr>
              <w:t>שדות מידע עסקי יהיו רבי מופעים דהיינו, יהיה אפשר לרשום יותר מח-</w:t>
            </w:r>
            <w:r>
              <w:rPr>
                <w:rFonts w:ascii="David" w:hAnsi="David" w:cs="David" w:hint="cs"/>
                <w:sz w:val="22"/>
                <w:szCs w:val="22"/>
                <w:rtl/>
              </w:rPr>
              <w:t>ן</w:t>
            </w:r>
            <w:r>
              <w:rPr>
                <w:rFonts w:ascii="David" w:hAnsi="David" w:cs="David"/>
                <w:sz w:val="22"/>
                <w:szCs w:val="22"/>
                <w:rtl/>
              </w:rPr>
              <w:t xml:space="preserve"> בנק אחד.</w:t>
            </w:r>
          </w:p>
          <w:p w14:paraId="11A2D4AF"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תאגור פרטי איתור נוספים כגון מספרי טלפון, דוא"ל ועוד. </w:t>
            </w:r>
          </w:p>
        </w:tc>
        <w:tc>
          <w:tcPr>
            <w:tcW w:w="0" w:type="auto"/>
            <w:shd w:val="clear" w:color="000000" w:fill="FFFFFF"/>
            <w:hideMark/>
          </w:tcPr>
          <w:p w14:paraId="2EC5F3D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B27AC9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C15B70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092C2123" w14:textId="77777777" w:rsidTr="00424D32">
        <w:trPr>
          <w:trHeight w:val="900"/>
        </w:trPr>
        <w:tc>
          <w:tcPr>
            <w:tcW w:w="0" w:type="auto"/>
            <w:shd w:val="clear" w:color="000000" w:fill="FFFFFF"/>
          </w:tcPr>
          <w:p w14:paraId="494F35B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ECC295B"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795B88A2"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איתור, שליפה וניתוח של אוכלוסיית המועצה מול מערכת המידע  של</w:t>
            </w:r>
            <w:r>
              <w:rPr>
                <w:rFonts w:ascii="David" w:hAnsi="David" w:cs="David" w:hint="cs"/>
                <w:sz w:val="22"/>
                <w:szCs w:val="22"/>
                <w:rtl/>
              </w:rPr>
              <w:t xml:space="preserve"> </w:t>
            </w:r>
            <w:r>
              <w:rPr>
                <w:rFonts w:ascii="David" w:hAnsi="David" w:cs="David"/>
                <w:sz w:val="22"/>
                <w:szCs w:val="22"/>
                <w:rtl/>
              </w:rPr>
              <w:t>מרשם האוכלוסין של משרד הפנים.</w:t>
            </w:r>
          </w:p>
        </w:tc>
        <w:tc>
          <w:tcPr>
            <w:tcW w:w="0" w:type="auto"/>
            <w:shd w:val="clear" w:color="000000" w:fill="FFFFFF"/>
            <w:hideMark/>
          </w:tcPr>
          <w:p w14:paraId="4795A35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2A9120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B24ADC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6F1967D" w14:textId="77777777" w:rsidTr="00424D32">
        <w:trPr>
          <w:trHeight w:val="311"/>
        </w:trPr>
        <w:tc>
          <w:tcPr>
            <w:tcW w:w="0" w:type="auto"/>
            <w:shd w:val="clear" w:color="000000" w:fill="FFFFFF"/>
          </w:tcPr>
          <w:p w14:paraId="7CFFEDC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1515EEF"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29B3AB8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מודול האוכלוסין תקשר בין קשרי משפחה:  בעל ואישה, אחים, הורים, ילדים, כל זאת מתוך כרטיס המשלם או בעל הנכס. </w:t>
            </w:r>
          </w:p>
        </w:tc>
        <w:tc>
          <w:tcPr>
            <w:tcW w:w="0" w:type="auto"/>
            <w:shd w:val="clear" w:color="000000" w:fill="FFFFFF"/>
            <w:hideMark/>
          </w:tcPr>
          <w:p w14:paraId="6CC71B9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D79C61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3B0F69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EF7306E" w14:textId="77777777" w:rsidTr="00424D32">
        <w:trPr>
          <w:trHeight w:val="600"/>
        </w:trPr>
        <w:tc>
          <w:tcPr>
            <w:tcW w:w="0" w:type="auto"/>
            <w:shd w:val="clear" w:color="000000" w:fill="FFFFFF"/>
          </w:tcPr>
          <w:p w14:paraId="1D270EC2"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E6DD7AE"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56F818AF" w14:textId="77777777" w:rsidR="000023D0" w:rsidRDefault="000023D0" w:rsidP="00424D32">
            <w:pPr>
              <w:spacing w:before="120"/>
              <w:rPr>
                <w:rFonts w:ascii="David" w:hAnsi="David" w:cs="David"/>
                <w:sz w:val="22"/>
                <w:szCs w:val="22"/>
                <w:highlight w:val="yellow"/>
                <w:rtl/>
              </w:rPr>
            </w:pPr>
            <w:r>
              <w:rPr>
                <w:rFonts w:ascii="David" w:hAnsi="David" w:cs="David"/>
                <w:sz w:val="22"/>
                <w:szCs w:val="22"/>
                <w:rtl/>
              </w:rPr>
              <w:t>המציע יבצע טיוב של נתוני בעלים בכרטיסי הנכסים ויצמיד להם את מספרי הזהות והכתובות הנכונים.</w:t>
            </w:r>
          </w:p>
        </w:tc>
        <w:tc>
          <w:tcPr>
            <w:tcW w:w="0" w:type="auto"/>
            <w:shd w:val="clear" w:color="000000" w:fill="FFFFFF"/>
            <w:hideMark/>
          </w:tcPr>
          <w:p w14:paraId="06D7CFC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04A2BA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87A82C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833C494" w14:textId="77777777" w:rsidTr="00424D32">
        <w:trPr>
          <w:trHeight w:val="600"/>
        </w:trPr>
        <w:tc>
          <w:tcPr>
            <w:tcW w:w="0" w:type="auto"/>
            <w:shd w:val="clear" w:color="000000" w:fill="FFFFFF"/>
          </w:tcPr>
          <w:p w14:paraId="1C09D1A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FBC46C9" w14:textId="77777777" w:rsidR="000023D0" w:rsidRDefault="000023D0" w:rsidP="00424D32">
            <w:pPr>
              <w:spacing w:before="120"/>
              <w:rPr>
                <w:rFonts w:ascii="David" w:hAnsi="David" w:cs="David"/>
                <w:sz w:val="22"/>
                <w:szCs w:val="22"/>
                <w:rtl/>
              </w:rPr>
            </w:pPr>
            <w:r>
              <w:rPr>
                <w:rFonts w:ascii="David" w:hAnsi="David" w:cs="David"/>
                <w:sz w:val="22"/>
                <w:szCs w:val="22"/>
                <w:rtl/>
              </w:rPr>
              <w:t>אוכלוסין</w:t>
            </w:r>
          </w:p>
        </w:tc>
        <w:tc>
          <w:tcPr>
            <w:tcW w:w="0" w:type="auto"/>
            <w:shd w:val="clear" w:color="000000" w:fill="FFFFFF"/>
          </w:tcPr>
          <w:p w14:paraId="34F46E6D"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ביצוע אימות כתובות מול מרשם האוכלוסין לקבוצת לקוחות ולפרט לרבות עדכון כתובת חדשה בספרים ומשלוח לכתובת עדכנית, כמו כן תיעוד היסטוריית כתובות ותאריכי השינוי במשרד הפנים.   </w:t>
            </w:r>
          </w:p>
        </w:tc>
        <w:tc>
          <w:tcPr>
            <w:tcW w:w="0" w:type="auto"/>
            <w:shd w:val="clear" w:color="000000" w:fill="FFFFFF"/>
          </w:tcPr>
          <w:p w14:paraId="203D2A89" w14:textId="77777777" w:rsidR="000023D0" w:rsidRDefault="000023D0" w:rsidP="00424D32">
            <w:pPr>
              <w:spacing w:before="120"/>
              <w:rPr>
                <w:rFonts w:ascii="David" w:hAnsi="David" w:cs="David"/>
                <w:sz w:val="22"/>
                <w:szCs w:val="22"/>
                <w:rtl/>
              </w:rPr>
            </w:pPr>
          </w:p>
        </w:tc>
        <w:tc>
          <w:tcPr>
            <w:tcW w:w="0" w:type="auto"/>
            <w:shd w:val="clear" w:color="000000" w:fill="FFFFFF"/>
          </w:tcPr>
          <w:p w14:paraId="65958290" w14:textId="77777777" w:rsidR="000023D0" w:rsidRDefault="000023D0" w:rsidP="00424D32">
            <w:pPr>
              <w:spacing w:before="120"/>
              <w:rPr>
                <w:rFonts w:ascii="David" w:hAnsi="David" w:cs="David"/>
                <w:sz w:val="22"/>
                <w:szCs w:val="22"/>
                <w:rtl/>
              </w:rPr>
            </w:pPr>
          </w:p>
        </w:tc>
        <w:tc>
          <w:tcPr>
            <w:tcW w:w="0" w:type="auto"/>
            <w:shd w:val="clear" w:color="000000" w:fill="FFFFFF"/>
          </w:tcPr>
          <w:p w14:paraId="33BEC261" w14:textId="77777777" w:rsidR="000023D0" w:rsidRDefault="000023D0" w:rsidP="00424D32">
            <w:pPr>
              <w:spacing w:before="120"/>
              <w:rPr>
                <w:rFonts w:ascii="David" w:hAnsi="David" w:cs="David"/>
                <w:sz w:val="22"/>
                <w:szCs w:val="22"/>
                <w:rtl/>
              </w:rPr>
            </w:pPr>
          </w:p>
        </w:tc>
      </w:tr>
      <w:tr w:rsidR="000023D0" w14:paraId="54677A10" w14:textId="77777777" w:rsidTr="00424D32">
        <w:trPr>
          <w:trHeight w:val="645"/>
        </w:trPr>
        <w:tc>
          <w:tcPr>
            <w:tcW w:w="0" w:type="auto"/>
            <w:shd w:val="clear" w:color="000000" w:fill="FFFFFF"/>
          </w:tcPr>
          <w:p w14:paraId="3509243A"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ABFA355" w14:textId="77777777" w:rsidR="000023D0" w:rsidRDefault="000023D0" w:rsidP="00424D32">
            <w:pPr>
              <w:spacing w:before="120"/>
              <w:rPr>
                <w:rFonts w:ascii="David" w:hAnsi="David" w:cs="David"/>
                <w:sz w:val="22"/>
                <w:szCs w:val="22"/>
                <w:rtl/>
              </w:rPr>
            </w:pPr>
            <w:r>
              <w:rPr>
                <w:rFonts w:ascii="David" w:hAnsi="David" w:cs="David"/>
                <w:sz w:val="22"/>
                <w:szCs w:val="22"/>
                <w:rtl/>
              </w:rPr>
              <w:t>קופה</w:t>
            </w:r>
          </w:p>
        </w:tc>
        <w:tc>
          <w:tcPr>
            <w:tcW w:w="0" w:type="auto"/>
            <w:shd w:val="clear" w:color="000000" w:fill="FFFFFF"/>
          </w:tcPr>
          <w:p w14:paraId="64E9BAAF"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תדע לנהל קופה ו/או קופות במקביל</w:t>
            </w:r>
            <w:r>
              <w:rPr>
                <w:rFonts w:ascii="David" w:hAnsi="David" w:cs="David" w:hint="cs"/>
                <w:sz w:val="22"/>
                <w:szCs w:val="22"/>
                <w:rtl/>
              </w:rPr>
              <w:t>.</w:t>
            </w:r>
          </w:p>
        </w:tc>
        <w:tc>
          <w:tcPr>
            <w:tcW w:w="0" w:type="auto"/>
            <w:shd w:val="clear" w:color="000000" w:fill="FFFFFF"/>
            <w:hideMark/>
          </w:tcPr>
          <w:p w14:paraId="75ABBE5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8B2DA1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0666CC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1256E29" w14:textId="77777777" w:rsidTr="00424D32">
        <w:trPr>
          <w:trHeight w:val="796"/>
        </w:trPr>
        <w:tc>
          <w:tcPr>
            <w:tcW w:w="0" w:type="auto"/>
            <w:shd w:val="clear" w:color="000000" w:fill="FFFFFF"/>
          </w:tcPr>
          <w:p w14:paraId="20C29001"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31B482F" w14:textId="77777777" w:rsidR="000023D0" w:rsidRDefault="000023D0" w:rsidP="00424D32">
            <w:pPr>
              <w:spacing w:before="120"/>
              <w:rPr>
                <w:rFonts w:ascii="David" w:hAnsi="David" w:cs="David"/>
                <w:sz w:val="22"/>
                <w:szCs w:val="22"/>
                <w:rtl/>
              </w:rPr>
            </w:pPr>
            <w:r>
              <w:rPr>
                <w:rFonts w:ascii="David" w:hAnsi="David" w:cs="David"/>
                <w:sz w:val="22"/>
                <w:szCs w:val="22"/>
                <w:rtl/>
              </w:rPr>
              <w:t>קופה</w:t>
            </w:r>
          </w:p>
        </w:tc>
        <w:tc>
          <w:tcPr>
            <w:tcW w:w="0" w:type="auto"/>
            <w:shd w:val="clear" w:color="000000" w:fill="FFFFFF"/>
          </w:tcPr>
          <w:p w14:paraId="28AD1A67"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לקופאי הזנת סוג שטרות שהתקבלו בעת קבלת תשלום במזומן. </w:t>
            </w:r>
          </w:p>
        </w:tc>
        <w:tc>
          <w:tcPr>
            <w:tcW w:w="0" w:type="auto"/>
            <w:shd w:val="clear" w:color="000000" w:fill="FFFFFF"/>
          </w:tcPr>
          <w:p w14:paraId="13DAA767" w14:textId="77777777" w:rsidR="000023D0" w:rsidRDefault="000023D0" w:rsidP="00424D32">
            <w:pPr>
              <w:spacing w:before="120"/>
              <w:rPr>
                <w:rFonts w:ascii="David" w:hAnsi="David" w:cs="David"/>
                <w:sz w:val="22"/>
                <w:szCs w:val="22"/>
                <w:rtl/>
              </w:rPr>
            </w:pPr>
          </w:p>
        </w:tc>
        <w:tc>
          <w:tcPr>
            <w:tcW w:w="0" w:type="auto"/>
            <w:shd w:val="clear" w:color="000000" w:fill="FFFFFF"/>
          </w:tcPr>
          <w:p w14:paraId="4654E6EB" w14:textId="77777777" w:rsidR="000023D0" w:rsidRDefault="000023D0" w:rsidP="00424D32">
            <w:pPr>
              <w:spacing w:before="120"/>
              <w:rPr>
                <w:rFonts w:ascii="David" w:hAnsi="David" w:cs="David"/>
                <w:sz w:val="22"/>
                <w:szCs w:val="22"/>
                <w:rtl/>
              </w:rPr>
            </w:pPr>
          </w:p>
        </w:tc>
        <w:tc>
          <w:tcPr>
            <w:tcW w:w="0" w:type="auto"/>
            <w:shd w:val="clear" w:color="000000" w:fill="FFFFFF"/>
          </w:tcPr>
          <w:p w14:paraId="422BB0AB" w14:textId="77777777" w:rsidR="000023D0" w:rsidRDefault="000023D0" w:rsidP="00424D32">
            <w:pPr>
              <w:spacing w:before="120"/>
              <w:rPr>
                <w:rFonts w:ascii="David" w:hAnsi="David" w:cs="David"/>
                <w:sz w:val="22"/>
                <w:szCs w:val="22"/>
                <w:rtl/>
              </w:rPr>
            </w:pPr>
          </w:p>
        </w:tc>
      </w:tr>
      <w:tr w:rsidR="000023D0" w14:paraId="6A285C05" w14:textId="77777777" w:rsidTr="00424D32">
        <w:trPr>
          <w:trHeight w:val="600"/>
        </w:trPr>
        <w:tc>
          <w:tcPr>
            <w:tcW w:w="0" w:type="auto"/>
            <w:shd w:val="clear" w:color="000000" w:fill="FFFFFF"/>
          </w:tcPr>
          <w:p w14:paraId="33FFCCCC"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76086E5" w14:textId="77777777" w:rsidR="000023D0" w:rsidRDefault="000023D0" w:rsidP="00424D32">
            <w:pPr>
              <w:spacing w:before="120"/>
              <w:rPr>
                <w:rFonts w:ascii="David" w:hAnsi="David" w:cs="David"/>
                <w:sz w:val="22"/>
                <w:szCs w:val="22"/>
                <w:rtl/>
              </w:rPr>
            </w:pPr>
            <w:r>
              <w:rPr>
                <w:rFonts w:ascii="David" w:hAnsi="David" w:cs="David"/>
                <w:sz w:val="22"/>
                <w:szCs w:val="22"/>
                <w:rtl/>
              </w:rPr>
              <w:t>קופה</w:t>
            </w:r>
          </w:p>
        </w:tc>
        <w:tc>
          <w:tcPr>
            <w:tcW w:w="0" w:type="auto"/>
            <w:shd w:val="clear" w:color="000000" w:fill="FFFFFF"/>
          </w:tcPr>
          <w:p w14:paraId="4D2408C2"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לשלם בכל אמצעי התשלום המוכרים במשק: מזומנים, שקים, כרטיסי אשראי, הוראות קבע באשראי, הוראות קבע בבנק, קיזוז מול יתרת החייב בכרטיס ספק במערכת הפיננסית.</w:t>
            </w:r>
          </w:p>
        </w:tc>
        <w:tc>
          <w:tcPr>
            <w:tcW w:w="0" w:type="auto"/>
            <w:shd w:val="clear" w:color="000000" w:fill="FFFFFF"/>
            <w:hideMark/>
          </w:tcPr>
          <w:p w14:paraId="7A70E73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862588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FEA4A1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CD0AC33" w14:textId="77777777" w:rsidTr="00424D32">
        <w:trPr>
          <w:trHeight w:val="600"/>
        </w:trPr>
        <w:tc>
          <w:tcPr>
            <w:tcW w:w="0" w:type="auto"/>
            <w:shd w:val="clear" w:color="000000" w:fill="FFFFFF"/>
          </w:tcPr>
          <w:p w14:paraId="295F1099"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F0C7CD2" w14:textId="77777777" w:rsidR="000023D0" w:rsidRDefault="000023D0" w:rsidP="00424D32">
            <w:pPr>
              <w:spacing w:before="120"/>
              <w:rPr>
                <w:rFonts w:ascii="David" w:hAnsi="David" w:cs="David"/>
                <w:sz w:val="22"/>
                <w:szCs w:val="22"/>
                <w:rtl/>
              </w:rPr>
            </w:pPr>
            <w:r>
              <w:rPr>
                <w:rFonts w:ascii="David" w:hAnsi="David" w:cs="David"/>
                <w:sz w:val="22"/>
                <w:szCs w:val="22"/>
                <w:rtl/>
              </w:rPr>
              <w:t>קופה</w:t>
            </w:r>
          </w:p>
        </w:tc>
        <w:tc>
          <w:tcPr>
            <w:tcW w:w="0" w:type="auto"/>
            <w:shd w:val="clear" w:color="000000" w:fill="FFFFFF"/>
          </w:tcPr>
          <w:p w14:paraId="5D1D69D1"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תדע להנפיק קבלה למשתתף למס' פעילויות בו זמנית אשר סעיפי ההכנסה יתפצלו למס' סעיפים</w:t>
            </w:r>
            <w:r>
              <w:rPr>
                <w:rFonts w:ascii="David" w:hAnsi="David" w:cs="David" w:hint="cs"/>
                <w:sz w:val="22"/>
                <w:szCs w:val="22"/>
                <w:rtl/>
              </w:rPr>
              <w:t>.</w:t>
            </w:r>
          </w:p>
        </w:tc>
        <w:tc>
          <w:tcPr>
            <w:tcW w:w="0" w:type="auto"/>
            <w:shd w:val="clear" w:color="000000" w:fill="FFFFFF"/>
            <w:hideMark/>
          </w:tcPr>
          <w:p w14:paraId="4C71557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2E958B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CFDB9E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0D96E481" w14:textId="77777777" w:rsidTr="00424D32">
        <w:trPr>
          <w:trHeight w:val="530"/>
        </w:trPr>
        <w:tc>
          <w:tcPr>
            <w:tcW w:w="0" w:type="auto"/>
            <w:shd w:val="clear" w:color="000000" w:fill="FFFFFF"/>
          </w:tcPr>
          <w:p w14:paraId="1C6B1AF6"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3F621B6" w14:textId="77777777" w:rsidR="000023D0" w:rsidRDefault="000023D0" w:rsidP="00424D32">
            <w:pPr>
              <w:spacing w:before="120"/>
              <w:rPr>
                <w:rFonts w:ascii="David" w:hAnsi="David" w:cs="David"/>
                <w:sz w:val="22"/>
                <w:szCs w:val="22"/>
                <w:rtl/>
              </w:rPr>
            </w:pPr>
            <w:r>
              <w:rPr>
                <w:rFonts w:ascii="David" w:hAnsi="David" w:cs="David"/>
                <w:sz w:val="22"/>
                <w:szCs w:val="22"/>
                <w:rtl/>
              </w:rPr>
              <w:t>קופה</w:t>
            </w:r>
          </w:p>
        </w:tc>
        <w:tc>
          <w:tcPr>
            <w:tcW w:w="0" w:type="auto"/>
            <w:shd w:val="clear" w:color="000000" w:fill="FFFFFF"/>
          </w:tcPr>
          <w:p w14:paraId="247834D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תתמוך בתשלום העסקה באמצעי תשלום אחד או יותר</w:t>
            </w:r>
            <w:r>
              <w:rPr>
                <w:rFonts w:ascii="David" w:hAnsi="David" w:cs="David" w:hint="cs"/>
                <w:sz w:val="22"/>
                <w:szCs w:val="22"/>
                <w:rtl/>
              </w:rPr>
              <w:t>.</w:t>
            </w:r>
          </w:p>
        </w:tc>
        <w:tc>
          <w:tcPr>
            <w:tcW w:w="0" w:type="auto"/>
            <w:shd w:val="clear" w:color="000000" w:fill="FFFFFF"/>
            <w:hideMark/>
          </w:tcPr>
          <w:p w14:paraId="3290AB6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30D1D5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92C251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7507A42" w14:textId="77777777" w:rsidTr="00424D32">
        <w:trPr>
          <w:trHeight w:val="530"/>
        </w:trPr>
        <w:tc>
          <w:tcPr>
            <w:tcW w:w="0" w:type="auto"/>
            <w:shd w:val="clear" w:color="000000" w:fill="FFFFFF"/>
          </w:tcPr>
          <w:p w14:paraId="70C8EED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77FC755" w14:textId="77777777" w:rsidR="000023D0" w:rsidRDefault="000023D0" w:rsidP="00424D32">
            <w:pPr>
              <w:spacing w:before="120"/>
              <w:rPr>
                <w:rFonts w:ascii="David" w:hAnsi="David" w:cs="David"/>
                <w:sz w:val="22"/>
                <w:szCs w:val="22"/>
                <w:rtl/>
              </w:rPr>
            </w:pPr>
            <w:r>
              <w:rPr>
                <w:rFonts w:ascii="David" w:hAnsi="David" w:cs="David"/>
                <w:sz w:val="22"/>
                <w:szCs w:val="22"/>
                <w:rtl/>
              </w:rPr>
              <w:t>קופה</w:t>
            </w:r>
          </w:p>
        </w:tc>
        <w:tc>
          <w:tcPr>
            <w:tcW w:w="0" w:type="auto"/>
            <w:shd w:val="clear" w:color="000000" w:fill="FFFFFF"/>
          </w:tcPr>
          <w:p w14:paraId="2C0EF341"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תתמוך בתשלום שובר באמצעות מסלקה באמצעי תשלום אחד או יותר</w:t>
            </w:r>
            <w:r>
              <w:rPr>
                <w:rFonts w:ascii="David" w:hAnsi="David" w:cs="David" w:hint="cs"/>
                <w:sz w:val="22"/>
                <w:szCs w:val="22"/>
                <w:rtl/>
              </w:rPr>
              <w:t>.</w:t>
            </w:r>
          </w:p>
        </w:tc>
        <w:tc>
          <w:tcPr>
            <w:tcW w:w="0" w:type="auto"/>
            <w:shd w:val="clear" w:color="000000" w:fill="FFFFFF"/>
          </w:tcPr>
          <w:p w14:paraId="5496C341" w14:textId="77777777" w:rsidR="000023D0" w:rsidRDefault="000023D0" w:rsidP="00424D32">
            <w:pPr>
              <w:spacing w:before="120"/>
              <w:rPr>
                <w:rFonts w:ascii="David" w:hAnsi="David" w:cs="David"/>
                <w:sz w:val="22"/>
                <w:szCs w:val="22"/>
                <w:rtl/>
              </w:rPr>
            </w:pPr>
          </w:p>
        </w:tc>
        <w:tc>
          <w:tcPr>
            <w:tcW w:w="0" w:type="auto"/>
            <w:shd w:val="clear" w:color="000000" w:fill="FFFFFF"/>
          </w:tcPr>
          <w:p w14:paraId="36CD68C2" w14:textId="77777777" w:rsidR="000023D0" w:rsidRDefault="000023D0" w:rsidP="00424D32">
            <w:pPr>
              <w:spacing w:before="120"/>
              <w:rPr>
                <w:rFonts w:ascii="David" w:hAnsi="David" w:cs="David"/>
                <w:sz w:val="22"/>
                <w:szCs w:val="22"/>
                <w:rtl/>
              </w:rPr>
            </w:pPr>
          </w:p>
        </w:tc>
        <w:tc>
          <w:tcPr>
            <w:tcW w:w="0" w:type="auto"/>
            <w:shd w:val="clear" w:color="000000" w:fill="FFFFFF"/>
          </w:tcPr>
          <w:p w14:paraId="0138B3A5" w14:textId="77777777" w:rsidR="000023D0" w:rsidRDefault="000023D0" w:rsidP="00424D32">
            <w:pPr>
              <w:spacing w:before="120"/>
              <w:rPr>
                <w:rFonts w:ascii="David" w:hAnsi="David" w:cs="David"/>
                <w:sz w:val="22"/>
                <w:szCs w:val="22"/>
                <w:rtl/>
              </w:rPr>
            </w:pPr>
          </w:p>
        </w:tc>
      </w:tr>
      <w:tr w:rsidR="000023D0" w14:paraId="3DFAEAF7" w14:textId="77777777" w:rsidTr="00424D32">
        <w:trPr>
          <w:trHeight w:val="600"/>
        </w:trPr>
        <w:tc>
          <w:tcPr>
            <w:tcW w:w="0" w:type="auto"/>
            <w:shd w:val="clear" w:color="000000" w:fill="FFFFFF"/>
          </w:tcPr>
          <w:p w14:paraId="656F347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63C42E5" w14:textId="77777777" w:rsidR="000023D0" w:rsidRDefault="000023D0" w:rsidP="00424D32">
            <w:pPr>
              <w:spacing w:before="120"/>
              <w:rPr>
                <w:rFonts w:ascii="David" w:hAnsi="David" w:cs="David"/>
                <w:sz w:val="22"/>
                <w:szCs w:val="22"/>
                <w:rtl/>
              </w:rPr>
            </w:pPr>
            <w:r>
              <w:rPr>
                <w:rFonts w:ascii="David" w:hAnsi="David" w:cs="David"/>
                <w:sz w:val="22"/>
                <w:szCs w:val="22"/>
                <w:rtl/>
              </w:rPr>
              <w:t>קופה</w:t>
            </w:r>
          </w:p>
        </w:tc>
        <w:tc>
          <w:tcPr>
            <w:tcW w:w="0" w:type="auto"/>
            <w:shd w:val="clear" w:color="000000" w:fill="FFFFFF"/>
          </w:tcPr>
          <w:p w14:paraId="00DF3598"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תתמוך באיתור עסקה על פי, תאריכים, פרטי בנק, מספר המחאה, מספר כרטיס אשראי בכל מקומות התשלום כולל אינטרנט וקופות</w:t>
            </w:r>
            <w:r>
              <w:rPr>
                <w:rFonts w:ascii="David" w:hAnsi="David" w:cs="David" w:hint="cs"/>
                <w:sz w:val="22"/>
                <w:szCs w:val="22"/>
                <w:rtl/>
              </w:rPr>
              <w:t>.</w:t>
            </w:r>
          </w:p>
        </w:tc>
        <w:tc>
          <w:tcPr>
            <w:tcW w:w="0" w:type="auto"/>
            <w:shd w:val="clear" w:color="000000" w:fill="FFFFFF"/>
            <w:hideMark/>
          </w:tcPr>
          <w:p w14:paraId="0E17B90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F20F1F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DF07D1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27ECB6F5" w14:textId="77777777" w:rsidTr="00424D32">
        <w:trPr>
          <w:trHeight w:val="311"/>
        </w:trPr>
        <w:tc>
          <w:tcPr>
            <w:tcW w:w="0" w:type="auto"/>
            <w:shd w:val="clear" w:color="000000" w:fill="FFFFFF"/>
          </w:tcPr>
          <w:p w14:paraId="5E14CDE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F2B543B" w14:textId="77777777" w:rsidR="000023D0" w:rsidRDefault="000023D0" w:rsidP="00424D32">
            <w:pPr>
              <w:spacing w:before="120"/>
              <w:rPr>
                <w:rFonts w:ascii="David" w:hAnsi="David" w:cs="David"/>
                <w:sz w:val="22"/>
                <w:szCs w:val="22"/>
                <w:rtl/>
              </w:rPr>
            </w:pPr>
            <w:r>
              <w:rPr>
                <w:rFonts w:ascii="David" w:hAnsi="David" w:cs="David"/>
                <w:sz w:val="22"/>
                <w:szCs w:val="22"/>
                <w:rtl/>
              </w:rPr>
              <w:t>קופה</w:t>
            </w:r>
          </w:p>
        </w:tc>
        <w:tc>
          <w:tcPr>
            <w:tcW w:w="0" w:type="auto"/>
            <w:shd w:val="clear" w:color="000000" w:fill="FFFFFF"/>
          </w:tcPr>
          <w:p w14:paraId="1C4B425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המשלם יקבל קבלה על התשלום אותו שילם. </w:t>
            </w:r>
          </w:p>
          <w:p w14:paraId="0E3BB99A" w14:textId="77777777" w:rsidR="000023D0" w:rsidRDefault="000023D0" w:rsidP="00424D32">
            <w:pPr>
              <w:spacing w:before="120"/>
              <w:rPr>
                <w:rFonts w:ascii="David" w:hAnsi="David" w:cs="David"/>
                <w:sz w:val="22"/>
                <w:szCs w:val="22"/>
                <w:rtl/>
              </w:rPr>
            </w:pPr>
            <w:r>
              <w:rPr>
                <w:rFonts w:ascii="David" w:hAnsi="David" w:cs="David"/>
                <w:sz w:val="22"/>
                <w:szCs w:val="22"/>
                <w:rtl/>
              </w:rPr>
              <w:t>בקבלה  יפורטו התשלומים בהתאם למועדים שבהם שולמו או ישלמו בעתיד(בכרטיסי אשראי והמחאות דחויות).  כנגד כל תשלום בכל אמצעי תשלום תופיע בקבלה שורה שבה יפורטו מועד התשלום, סכום התשלום פרטי ההמחאה ו/או 4 ספרות אחרונות של כרטיס האשראי. במקרה של מזומן ירשם מזומן. במערכת ההכנסות יחולקו התקבולים כנגד כל סעיף תקציבי במועדים המפורטים בפרטי התשלום.</w:t>
            </w:r>
          </w:p>
          <w:p w14:paraId="244C07D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וכן יתרות חוב ככל ונותרו בספרי המועצה. </w:t>
            </w:r>
          </w:p>
        </w:tc>
        <w:tc>
          <w:tcPr>
            <w:tcW w:w="0" w:type="auto"/>
            <w:shd w:val="clear" w:color="000000" w:fill="FFFFFF"/>
            <w:hideMark/>
          </w:tcPr>
          <w:p w14:paraId="13D4794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593C590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B31288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C269B57" w14:textId="77777777" w:rsidTr="00424D32">
        <w:trPr>
          <w:trHeight w:val="900"/>
        </w:trPr>
        <w:tc>
          <w:tcPr>
            <w:tcW w:w="0" w:type="auto"/>
            <w:shd w:val="clear" w:color="000000" w:fill="FFFFFF"/>
          </w:tcPr>
          <w:p w14:paraId="3F33AED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CC76624"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קופה </w:t>
            </w:r>
          </w:p>
        </w:tc>
        <w:tc>
          <w:tcPr>
            <w:tcW w:w="0" w:type="auto"/>
            <w:shd w:val="clear" w:color="000000" w:fill="FFFFFF"/>
          </w:tcPr>
          <w:p w14:paraId="48A64C78"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תתמוך בהצגת  תשלומים שבוטלו לרבות ביטול עסקה, ע"ג הקבלה, תוך אפשרות הפקת קבלה מפורטת או מסוכמת לבחירת המשתמש  ובו יופיעו סיבת ביטול / החזר תשלום</w:t>
            </w:r>
            <w:r>
              <w:rPr>
                <w:rFonts w:ascii="David" w:hAnsi="David" w:cs="David" w:hint="cs"/>
                <w:sz w:val="22"/>
                <w:szCs w:val="22"/>
                <w:rtl/>
              </w:rPr>
              <w:t>.</w:t>
            </w:r>
          </w:p>
        </w:tc>
        <w:tc>
          <w:tcPr>
            <w:tcW w:w="0" w:type="auto"/>
            <w:shd w:val="clear" w:color="000000" w:fill="FFFFFF"/>
          </w:tcPr>
          <w:p w14:paraId="2ED065D2" w14:textId="77777777" w:rsidR="000023D0" w:rsidRDefault="000023D0" w:rsidP="00424D32">
            <w:pPr>
              <w:spacing w:before="120"/>
              <w:rPr>
                <w:rFonts w:ascii="David" w:hAnsi="David" w:cs="David"/>
                <w:sz w:val="22"/>
                <w:szCs w:val="22"/>
                <w:rtl/>
              </w:rPr>
            </w:pPr>
          </w:p>
        </w:tc>
        <w:tc>
          <w:tcPr>
            <w:tcW w:w="0" w:type="auto"/>
            <w:shd w:val="clear" w:color="000000" w:fill="FFFFFF"/>
          </w:tcPr>
          <w:p w14:paraId="0BDEF50C" w14:textId="77777777" w:rsidR="000023D0" w:rsidRDefault="000023D0" w:rsidP="00424D32">
            <w:pPr>
              <w:spacing w:before="120"/>
              <w:rPr>
                <w:rFonts w:ascii="David" w:hAnsi="David" w:cs="David"/>
                <w:sz w:val="22"/>
                <w:szCs w:val="22"/>
                <w:rtl/>
              </w:rPr>
            </w:pPr>
          </w:p>
        </w:tc>
        <w:tc>
          <w:tcPr>
            <w:tcW w:w="0" w:type="auto"/>
            <w:shd w:val="clear" w:color="000000" w:fill="FFFFFF"/>
          </w:tcPr>
          <w:p w14:paraId="036B72FA" w14:textId="77777777" w:rsidR="000023D0" w:rsidRDefault="000023D0" w:rsidP="00424D32">
            <w:pPr>
              <w:spacing w:before="120"/>
              <w:rPr>
                <w:rFonts w:ascii="David" w:hAnsi="David" w:cs="David"/>
                <w:sz w:val="22"/>
                <w:szCs w:val="22"/>
                <w:rtl/>
              </w:rPr>
            </w:pPr>
          </w:p>
        </w:tc>
      </w:tr>
      <w:tr w:rsidR="000023D0" w14:paraId="4A21DB3C" w14:textId="77777777" w:rsidTr="00424D32">
        <w:trPr>
          <w:trHeight w:val="900"/>
        </w:trPr>
        <w:tc>
          <w:tcPr>
            <w:tcW w:w="0" w:type="auto"/>
            <w:shd w:val="clear" w:color="000000" w:fill="FFFFFF"/>
          </w:tcPr>
          <w:p w14:paraId="00222D21"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A29FA45" w14:textId="77777777" w:rsidR="000023D0" w:rsidRDefault="000023D0" w:rsidP="00424D32">
            <w:pPr>
              <w:spacing w:before="120"/>
              <w:rPr>
                <w:rFonts w:ascii="David" w:hAnsi="David" w:cs="David"/>
                <w:sz w:val="22"/>
                <w:szCs w:val="22"/>
                <w:rtl/>
              </w:rPr>
            </w:pPr>
            <w:r>
              <w:rPr>
                <w:rFonts w:ascii="David" w:hAnsi="David" w:cs="David"/>
                <w:sz w:val="22"/>
                <w:szCs w:val="22"/>
                <w:rtl/>
              </w:rPr>
              <w:t>ממשק  לחברות כרטיסי אשראי</w:t>
            </w:r>
          </w:p>
        </w:tc>
        <w:tc>
          <w:tcPr>
            <w:tcW w:w="0" w:type="auto"/>
            <w:shd w:val="clear" w:color="000000" w:fill="FFFFFF"/>
          </w:tcPr>
          <w:p w14:paraId="7772F425"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תקבל מידע מחברות כרטיסי אשראי בדבר כרטיסים שגויים, שינויי תוקף, ביטולי עסקאות. המידע יעדכן את כרטיסי התושבים\חייבים בהתאם.</w:t>
            </w:r>
          </w:p>
        </w:tc>
        <w:tc>
          <w:tcPr>
            <w:tcW w:w="0" w:type="auto"/>
            <w:shd w:val="clear" w:color="000000" w:fill="FFFFFF"/>
          </w:tcPr>
          <w:p w14:paraId="100D17D2" w14:textId="77777777" w:rsidR="000023D0" w:rsidRDefault="000023D0" w:rsidP="00424D32">
            <w:pPr>
              <w:spacing w:before="120"/>
              <w:rPr>
                <w:rFonts w:ascii="David" w:hAnsi="David" w:cs="David"/>
                <w:sz w:val="22"/>
                <w:szCs w:val="22"/>
                <w:rtl/>
              </w:rPr>
            </w:pPr>
          </w:p>
        </w:tc>
        <w:tc>
          <w:tcPr>
            <w:tcW w:w="0" w:type="auto"/>
            <w:shd w:val="clear" w:color="000000" w:fill="FFFFFF"/>
          </w:tcPr>
          <w:p w14:paraId="615787D0" w14:textId="77777777" w:rsidR="000023D0" w:rsidRDefault="000023D0" w:rsidP="00424D32">
            <w:pPr>
              <w:spacing w:before="120"/>
              <w:rPr>
                <w:rFonts w:ascii="David" w:hAnsi="David" w:cs="David"/>
                <w:sz w:val="22"/>
                <w:szCs w:val="22"/>
                <w:rtl/>
              </w:rPr>
            </w:pPr>
          </w:p>
        </w:tc>
        <w:tc>
          <w:tcPr>
            <w:tcW w:w="0" w:type="auto"/>
            <w:shd w:val="clear" w:color="000000" w:fill="FFFFFF"/>
          </w:tcPr>
          <w:p w14:paraId="76021D10" w14:textId="77777777" w:rsidR="000023D0" w:rsidRDefault="000023D0" w:rsidP="00424D32">
            <w:pPr>
              <w:spacing w:before="120"/>
              <w:rPr>
                <w:rFonts w:ascii="David" w:hAnsi="David" w:cs="David"/>
                <w:sz w:val="22"/>
                <w:szCs w:val="22"/>
                <w:rtl/>
              </w:rPr>
            </w:pPr>
          </w:p>
        </w:tc>
      </w:tr>
      <w:tr w:rsidR="000023D0" w14:paraId="20657131" w14:textId="77777777" w:rsidTr="00424D32">
        <w:trPr>
          <w:trHeight w:val="900"/>
        </w:trPr>
        <w:tc>
          <w:tcPr>
            <w:tcW w:w="0" w:type="auto"/>
            <w:shd w:val="clear" w:color="000000" w:fill="FFFFFF"/>
          </w:tcPr>
          <w:p w14:paraId="0FE4605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750D7C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שידור ביטולים </w:t>
            </w:r>
            <w:proofErr w:type="spellStart"/>
            <w:r>
              <w:rPr>
                <w:rFonts w:ascii="David" w:hAnsi="David" w:cs="David"/>
                <w:sz w:val="22"/>
                <w:szCs w:val="22"/>
                <w:rtl/>
              </w:rPr>
              <w:t>לשב"א</w:t>
            </w:r>
            <w:proofErr w:type="spellEnd"/>
          </w:p>
        </w:tc>
        <w:tc>
          <w:tcPr>
            <w:tcW w:w="0" w:type="auto"/>
            <w:shd w:val="clear" w:color="000000" w:fill="FFFFFF"/>
          </w:tcPr>
          <w:p w14:paraId="0371BB0B"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לשדר </w:t>
            </w:r>
            <w:proofErr w:type="spellStart"/>
            <w:r>
              <w:rPr>
                <w:rFonts w:ascii="David" w:hAnsi="David" w:cs="David"/>
                <w:sz w:val="22"/>
                <w:szCs w:val="22"/>
                <w:rtl/>
              </w:rPr>
              <w:t>לשב"א</w:t>
            </w:r>
            <w:proofErr w:type="spellEnd"/>
            <w:r>
              <w:rPr>
                <w:rFonts w:ascii="David" w:hAnsi="David" w:cs="David"/>
                <w:sz w:val="22"/>
                <w:szCs w:val="22"/>
                <w:rtl/>
              </w:rPr>
              <w:t xml:space="preserve"> ביטולי עסקאות (שידורים בסכומים שליליים).</w:t>
            </w:r>
          </w:p>
        </w:tc>
        <w:tc>
          <w:tcPr>
            <w:tcW w:w="0" w:type="auto"/>
            <w:shd w:val="clear" w:color="000000" w:fill="FFFFFF"/>
          </w:tcPr>
          <w:p w14:paraId="3D2143C0" w14:textId="77777777" w:rsidR="000023D0" w:rsidRDefault="000023D0" w:rsidP="00424D32">
            <w:pPr>
              <w:spacing w:before="120"/>
              <w:rPr>
                <w:rFonts w:ascii="David" w:hAnsi="David" w:cs="David"/>
                <w:sz w:val="22"/>
                <w:szCs w:val="22"/>
                <w:rtl/>
              </w:rPr>
            </w:pPr>
          </w:p>
        </w:tc>
        <w:tc>
          <w:tcPr>
            <w:tcW w:w="0" w:type="auto"/>
            <w:shd w:val="clear" w:color="000000" w:fill="FFFFFF"/>
          </w:tcPr>
          <w:p w14:paraId="403103C7" w14:textId="77777777" w:rsidR="000023D0" w:rsidRDefault="000023D0" w:rsidP="00424D32">
            <w:pPr>
              <w:spacing w:before="120"/>
              <w:rPr>
                <w:rFonts w:ascii="David" w:hAnsi="David" w:cs="David"/>
                <w:sz w:val="22"/>
                <w:szCs w:val="22"/>
                <w:rtl/>
              </w:rPr>
            </w:pPr>
          </w:p>
        </w:tc>
        <w:tc>
          <w:tcPr>
            <w:tcW w:w="0" w:type="auto"/>
            <w:shd w:val="clear" w:color="000000" w:fill="FFFFFF"/>
          </w:tcPr>
          <w:p w14:paraId="336AB9C4" w14:textId="77777777" w:rsidR="000023D0" w:rsidRDefault="000023D0" w:rsidP="00424D32">
            <w:pPr>
              <w:spacing w:before="120"/>
              <w:rPr>
                <w:rFonts w:ascii="David" w:hAnsi="David" w:cs="David"/>
                <w:sz w:val="22"/>
                <w:szCs w:val="22"/>
                <w:rtl/>
              </w:rPr>
            </w:pPr>
          </w:p>
        </w:tc>
      </w:tr>
      <w:tr w:rsidR="000023D0" w14:paraId="591A92E8" w14:textId="77777777" w:rsidTr="00424D32">
        <w:trPr>
          <w:trHeight w:val="900"/>
        </w:trPr>
        <w:tc>
          <w:tcPr>
            <w:tcW w:w="0" w:type="auto"/>
            <w:shd w:val="clear" w:color="000000" w:fill="FFFFFF"/>
          </w:tcPr>
          <w:p w14:paraId="6EB4283C"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07871EC" w14:textId="77777777" w:rsidR="000023D0" w:rsidRDefault="000023D0" w:rsidP="00424D32">
            <w:pPr>
              <w:spacing w:before="120"/>
              <w:rPr>
                <w:rFonts w:ascii="David" w:hAnsi="David" w:cs="David"/>
                <w:sz w:val="22"/>
                <w:szCs w:val="22"/>
                <w:rtl/>
              </w:rPr>
            </w:pPr>
            <w:r>
              <w:rPr>
                <w:rFonts w:ascii="David" w:hAnsi="David" w:cs="David"/>
                <w:sz w:val="22"/>
                <w:szCs w:val="22"/>
                <w:rtl/>
              </w:rPr>
              <w:t>אירועי תרבות</w:t>
            </w:r>
          </w:p>
        </w:tc>
        <w:tc>
          <w:tcPr>
            <w:tcW w:w="0" w:type="auto"/>
            <w:shd w:val="clear" w:color="000000" w:fill="FFFFFF"/>
          </w:tcPr>
          <w:p w14:paraId="77B72267" w14:textId="77777777" w:rsidR="000023D0" w:rsidRDefault="000023D0" w:rsidP="00424D32">
            <w:pPr>
              <w:spacing w:before="120"/>
              <w:rPr>
                <w:rFonts w:ascii="David" w:hAnsi="David" w:cs="David"/>
                <w:sz w:val="22"/>
                <w:szCs w:val="22"/>
              </w:rPr>
            </w:pPr>
            <w:r>
              <w:rPr>
                <w:rFonts w:ascii="David" w:hAnsi="David" w:cs="David"/>
                <w:sz w:val="22"/>
                <w:szCs w:val="22"/>
                <w:rtl/>
              </w:rPr>
              <w:t>ניהול מכירה של כרטיסי כניסה לאירועי תרבות:</w:t>
            </w:r>
          </w:p>
          <w:p w14:paraId="47AFC80C" w14:textId="77777777" w:rsidR="000023D0" w:rsidRDefault="000023D0" w:rsidP="00424D32">
            <w:pPr>
              <w:spacing w:before="120"/>
              <w:rPr>
                <w:rFonts w:ascii="David" w:hAnsi="David" w:cs="David"/>
                <w:sz w:val="22"/>
                <w:szCs w:val="22"/>
              </w:rPr>
            </w:pPr>
            <w:r>
              <w:rPr>
                <w:rFonts w:ascii="David" w:hAnsi="David" w:cs="David"/>
                <w:sz w:val="22"/>
                <w:szCs w:val="22"/>
                <w:rtl/>
              </w:rPr>
              <w:t>- ניהול קופה ניידת לקבלת מזומנים, התאמות למזומן בקופה ודוחות הפקדה לקופת ה</w:t>
            </w:r>
            <w:r>
              <w:rPr>
                <w:rFonts w:ascii="David" w:hAnsi="David" w:cs="David" w:hint="cs"/>
                <w:sz w:val="22"/>
                <w:szCs w:val="22"/>
                <w:rtl/>
              </w:rPr>
              <w:t>מועצה,</w:t>
            </w:r>
          </w:p>
          <w:p w14:paraId="3D9A4D4D" w14:textId="77777777" w:rsidR="000023D0" w:rsidRDefault="000023D0" w:rsidP="00424D32">
            <w:pPr>
              <w:spacing w:before="120"/>
              <w:rPr>
                <w:rFonts w:ascii="David" w:hAnsi="David" w:cs="David"/>
                <w:sz w:val="22"/>
                <w:szCs w:val="22"/>
                <w:rtl/>
              </w:rPr>
            </w:pPr>
          </w:p>
        </w:tc>
        <w:tc>
          <w:tcPr>
            <w:tcW w:w="0" w:type="auto"/>
            <w:shd w:val="clear" w:color="000000" w:fill="FFFFFF"/>
          </w:tcPr>
          <w:p w14:paraId="63944DC0" w14:textId="77777777" w:rsidR="000023D0" w:rsidRDefault="000023D0" w:rsidP="00424D32">
            <w:pPr>
              <w:spacing w:before="120"/>
              <w:rPr>
                <w:rFonts w:ascii="David" w:hAnsi="David" w:cs="David"/>
                <w:sz w:val="22"/>
                <w:szCs w:val="22"/>
                <w:rtl/>
              </w:rPr>
            </w:pPr>
          </w:p>
        </w:tc>
        <w:tc>
          <w:tcPr>
            <w:tcW w:w="0" w:type="auto"/>
            <w:shd w:val="clear" w:color="000000" w:fill="FFFFFF"/>
          </w:tcPr>
          <w:p w14:paraId="4B77A33A" w14:textId="77777777" w:rsidR="000023D0" w:rsidRDefault="000023D0" w:rsidP="00424D32">
            <w:pPr>
              <w:spacing w:before="120"/>
              <w:rPr>
                <w:rFonts w:ascii="David" w:hAnsi="David" w:cs="David"/>
                <w:sz w:val="22"/>
                <w:szCs w:val="22"/>
                <w:rtl/>
              </w:rPr>
            </w:pPr>
          </w:p>
        </w:tc>
        <w:tc>
          <w:tcPr>
            <w:tcW w:w="0" w:type="auto"/>
            <w:shd w:val="clear" w:color="000000" w:fill="FFFFFF"/>
          </w:tcPr>
          <w:p w14:paraId="47BDD82A" w14:textId="77777777" w:rsidR="000023D0" w:rsidRDefault="000023D0" w:rsidP="00424D32">
            <w:pPr>
              <w:spacing w:before="120"/>
              <w:rPr>
                <w:rFonts w:ascii="David" w:hAnsi="David" w:cs="David"/>
                <w:sz w:val="22"/>
                <w:szCs w:val="22"/>
                <w:rtl/>
              </w:rPr>
            </w:pPr>
          </w:p>
        </w:tc>
      </w:tr>
      <w:tr w:rsidR="000023D0" w14:paraId="1366C170" w14:textId="77777777" w:rsidTr="00424D32">
        <w:trPr>
          <w:trHeight w:val="900"/>
        </w:trPr>
        <w:tc>
          <w:tcPr>
            <w:tcW w:w="0" w:type="auto"/>
            <w:shd w:val="clear" w:color="000000" w:fill="FFFFFF"/>
          </w:tcPr>
          <w:p w14:paraId="6B82AB57"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EF41960"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457E3996" w14:textId="77777777" w:rsidR="000023D0" w:rsidRDefault="000023D0" w:rsidP="00424D32">
            <w:pPr>
              <w:spacing w:before="120"/>
              <w:rPr>
                <w:rFonts w:ascii="David" w:hAnsi="David" w:cs="David"/>
                <w:sz w:val="22"/>
                <w:szCs w:val="22"/>
                <w:rtl/>
              </w:rPr>
            </w:pPr>
            <w:r>
              <w:rPr>
                <w:rFonts w:ascii="David" w:hAnsi="David" w:cs="David"/>
                <w:sz w:val="22"/>
                <w:szCs w:val="22"/>
                <w:rtl/>
              </w:rPr>
              <w:t>הדוחות של המערכת ההכנסות יכללו את כל הדוחות הקיימים במערכת הקיימת בתוספת דוחות שהמשתמשים יבקשו מעת לעת.</w:t>
            </w:r>
          </w:p>
        </w:tc>
        <w:tc>
          <w:tcPr>
            <w:tcW w:w="0" w:type="auto"/>
            <w:shd w:val="clear" w:color="000000" w:fill="FFFFFF"/>
            <w:hideMark/>
          </w:tcPr>
          <w:p w14:paraId="167414C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E4E9FC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953EAE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085E597D" w14:textId="77777777" w:rsidTr="00424D32">
        <w:trPr>
          <w:trHeight w:val="1519"/>
        </w:trPr>
        <w:tc>
          <w:tcPr>
            <w:tcW w:w="0" w:type="auto"/>
            <w:shd w:val="clear" w:color="000000" w:fill="FFFFFF"/>
          </w:tcPr>
          <w:p w14:paraId="6817974A"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C13D529"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4FE57995" w14:textId="77777777" w:rsidR="000023D0" w:rsidRDefault="000023D0" w:rsidP="00424D32">
            <w:pPr>
              <w:spacing w:before="120"/>
              <w:rPr>
                <w:rFonts w:ascii="David" w:hAnsi="David" w:cs="David"/>
                <w:sz w:val="22"/>
                <w:szCs w:val="22"/>
                <w:rtl/>
              </w:rPr>
            </w:pPr>
            <w:r>
              <w:rPr>
                <w:rFonts w:ascii="David" w:hAnsi="David" w:cs="David"/>
                <w:sz w:val="22"/>
                <w:szCs w:val="22"/>
                <w:rtl/>
              </w:rPr>
              <w:t>מחולל דוחות יהיה כלול במערכת ויאפשר בניית דוחות על ידי המשתמשים מכל תוכן במערכות הפיננסיות ומערכות אחרות אצל המועצה. כל דוח יועבר לאקסל בלחיצת כפתור כאשר הג</w:t>
            </w:r>
            <w:r>
              <w:rPr>
                <w:rFonts w:ascii="David" w:hAnsi="David" w:cs="David" w:hint="cs"/>
                <w:sz w:val="22"/>
                <w:szCs w:val="22"/>
                <w:rtl/>
              </w:rPr>
              <w:t>י</w:t>
            </w:r>
            <w:r>
              <w:rPr>
                <w:rFonts w:ascii="David" w:hAnsi="David" w:cs="David"/>
                <w:sz w:val="22"/>
                <w:szCs w:val="22"/>
                <w:rtl/>
              </w:rPr>
              <w:t>ליון יפתח ישירות למסך.</w:t>
            </w:r>
          </w:p>
        </w:tc>
        <w:tc>
          <w:tcPr>
            <w:tcW w:w="0" w:type="auto"/>
            <w:shd w:val="clear" w:color="000000" w:fill="FFFFFF"/>
            <w:hideMark/>
          </w:tcPr>
          <w:p w14:paraId="3176345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EC337C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23F103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5B11B421" w14:textId="77777777" w:rsidTr="00424D32">
        <w:trPr>
          <w:trHeight w:val="435"/>
        </w:trPr>
        <w:tc>
          <w:tcPr>
            <w:tcW w:w="0" w:type="auto"/>
            <w:shd w:val="clear" w:color="000000" w:fill="FFFFFF"/>
          </w:tcPr>
          <w:p w14:paraId="269BD0C7"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2A516E5"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526C164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תציג חובות לפי גיל החוב, כל תנועה של חוב לפי הגיל שלה.</w:t>
            </w:r>
          </w:p>
        </w:tc>
        <w:tc>
          <w:tcPr>
            <w:tcW w:w="0" w:type="auto"/>
            <w:shd w:val="clear" w:color="000000" w:fill="FFFFFF"/>
            <w:hideMark/>
          </w:tcPr>
          <w:p w14:paraId="17A049E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B40437C"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B69F61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32D96C9" w14:textId="77777777" w:rsidTr="00424D32">
        <w:trPr>
          <w:trHeight w:val="900"/>
        </w:trPr>
        <w:tc>
          <w:tcPr>
            <w:tcW w:w="0" w:type="auto"/>
            <w:shd w:val="clear" w:color="000000" w:fill="FFFFFF"/>
          </w:tcPr>
          <w:p w14:paraId="51383A9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52D9710"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71092E94"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את כל הדוחות אשר נדרשים על ידי משרדי ממשלה, לרבות דווח על נתוני ההכנסות הנכלל דוח כספי שנתי או רבעוני, בהתאם להגדרות ההצגה של משרד הפנים.</w:t>
            </w:r>
          </w:p>
          <w:p w14:paraId="084CE805" w14:textId="77777777" w:rsidR="000023D0" w:rsidRDefault="000023D0" w:rsidP="00424D32">
            <w:pPr>
              <w:spacing w:before="120"/>
              <w:rPr>
                <w:rFonts w:ascii="David" w:hAnsi="David" w:cs="David"/>
                <w:sz w:val="22"/>
                <w:szCs w:val="22"/>
                <w:rtl/>
              </w:rPr>
            </w:pPr>
            <w:r>
              <w:rPr>
                <w:rFonts w:ascii="David" w:hAnsi="David" w:cs="David"/>
                <w:sz w:val="22"/>
                <w:szCs w:val="22"/>
                <w:rtl/>
              </w:rPr>
              <w:t>המציע יעדכן את הדוחות בהתאם להוראות של משרדי הממשלה.</w:t>
            </w:r>
          </w:p>
          <w:p w14:paraId="096DABDC" w14:textId="77777777" w:rsidR="000023D0" w:rsidRDefault="000023D0" w:rsidP="00424D32">
            <w:pPr>
              <w:spacing w:before="120"/>
              <w:rPr>
                <w:rFonts w:ascii="David" w:hAnsi="David" w:cs="David"/>
                <w:sz w:val="22"/>
                <w:szCs w:val="22"/>
                <w:rtl/>
              </w:rPr>
            </w:pPr>
            <w:r>
              <w:rPr>
                <w:rFonts w:ascii="David" w:hAnsi="David" w:cs="David"/>
                <w:sz w:val="22"/>
                <w:szCs w:val="22"/>
                <w:rtl/>
              </w:rPr>
              <w:t>יצירת הדוחות תדרוש מעורבות מזערית של המשתמש.</w:t>
            </w:r>
          </w:p>
          <w:p w14:paraId="4F66D88F" w14:textId="77777777" w:rsidR="000023D0" w:rsidRDefault="000023D0" w:rsidP="00424D32">
            <w:pPr>
              <w:spacing w:before="120"/>
              <w:rPr>
                <w:rFonts w:ascii="David" w:hAnsi="David" w:cs="David"/>
                <w:sz w:val="22"/>
                <w:szCs w:val="22"/>
                <w:rtl/>
              </w:rPr>
            </w:pPr>
            <w:r>
              <w:rPr>
                <w:rFonts w:ascii="David" w:hAnsi="David" w:cs="David"/>
                <w:sz w:val="22"/>
                <w:szCs w:val="22"/>
                <w:rtl/>
              </w:rPr>
              <w:t>דוחות כספיים יוצגו לפי תקופות שמוגדרות על ידי משרדי הממשלה. משמע, המערכת תדע להרכיב גבייה ויתרות של הכנסות שנגבות לפי שנות חינוך (ספטמבר עד אוגוסט) להכנסות ויתרות הנגבות לפי שנות דווח חשבונאי (ינואר עד דצמבר).</w:t>
            </w:r>
          </w:p>
        </w:tc>
        <w:tc>
          <w:tcPr>
            <w:tcW w:w="0" w:type="auto"/>
            <w:shd w:val="clear" w:color="000000" w:fill="FFFFFF"/>
            <w:hideMark/>
          </w:tcPr>
          <w:p w14:paraId="378EC44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B0CF24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AB815E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7453C0D" w14:textId="77777777" w:rsidTr="00424D32">
        <w:trPr>
          <w:trHeight w:val="644"/>
        </w:trPr>
        <w:tc>
          <w:tcPr>
            <w:tcW w:w="0" w:type="auto"/>
            <w:shd w:val="clear" w:color="000000" w:fill="FFFFFF"/>
          </w:tcPr>
          <w:p w14:paraId="46FE829F"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CE5F34B"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0CB33C72"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תספק דוחות על גיול חובות בהתאם לדרישות משרד הפנים.</w:t>
            </w:r>
          </w:p>
        </w:tc>
        <w:tc>
          <w:tcPr>
            <w:tcW w:w="0" w:type="auto"/>
            <w:shd w:val="clear" w:color="000000" w:fill="FFFFFF"/>
            <w:hideMark/>
          </w:tcPr>
          <w:p w14:paraId="53229DB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209F13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27896F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5BE3B847" w14:textId="77777777" w:rsidTr="00424D32">
        <w:trPr>
          <w:trHeight w:val="810"/>
        </w:trPr>
        <w:tc>
          <w:tcPr>
            <w:tcW w:w="0" w:type="auto"/>
            <w:shd w:val="clear" w:color="000000" w:fill="FFFFFF"/>
          </w:tcPr>
          <w:p w14:paraId="661DBE40"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E1893F0"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2FF02D3D" w14:textId="77777777" w:rsidR="000023D0" w:rsidRDefault="000023D0" w:rsidP="00424D32">
            <w:pPr>
              <w:spacing w:before="120"/>
              <w:rPr>
                <w:rFonts w:ascii="David" w:hAnsi="David" w:cs="David"/>
                <w:sz w:val="22"/>
                <w:szCs w:val="22"/>
                <w:rtl/>
              </w:rPr>
            </w:pPr>
            <w:r>
              <w:rPr>
                <w:rFonts w:ascii="David" w:hAnsi="David" w:cs="David"/>
                <w:sz w:val="22"/>
                <w:szCs w:val="22"/>
                <w:rtl/>
              </w:rPr>
              <w:t>במערכת דוחות מובנים לבקרת נושא ההנחות כגון, הצלבת נתונים מדוח ביטוח לאומי לדוח ההנחות.</w:t>
            </w:r>
          </w:p>
        </w:tc>
        <w:tc>
          <w:tcPr>
            <w:tcW w:w="0" w:type="auto"/>
            <w:shd w:val="clear" w:color="000000" w:fill="FFFFFF"/>
            <w:hideMark/>
          </w:tcPr>
          <w:p w14:paraId="2C0448D7"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3B6B251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87BAE8B"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01743AD" w14:textId="77777777" w:rsidTr="00424D32">
        <w:trPr>
          <w:trHeight w:val="1200"/>
        </w:trPr>
        <w:tc>
          <w:tcPr>
            <w:tcW w:w="0" w:type="auto"/>
            <w:shd w:val="clear" w:color="000000" w:fill="FFFFFF"/>
          </w:tcPr>
          <w:p w14:paraId="4A2154F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BC51AAF"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539DAA0D" w14:textId="77777777" w:rsidR="000023D0" w:rsidRDefault="000023D0" w:rsidP="00424D32">
            <w:pPr>
              <w:spacing w:before="120"/>
              <w:rPr>
                <w:rFonts w:ascii="David" w:hAnsi="David" w:cs="David"/>
                <w:sz w:val="22"/>
                <w:szCs w:val="22"/>
                <w:rtl/>
              </w:rPr>
            </w:pPr>
            <w:r>
              <w:rPr>
                <w:rFonts w:ascii="David" w:hAnsi="David" w:cs="David"/>
                <w:sz w:val="22"/>
                <w:szCs w:val="22"/>
                <w:rtl/>
              </w:rPr>
              <w:t>במערכת דוחות בחתכים שונים למנהל המחלקה לבקרת העבודה של עובדי המחלקה. הדוחות יכללו ז</w:t>
            </w:r>
            <w:r>
              <w:rPr>
                <w:rFonts w:ascii="David" w:hAnsi="David" w:cs="David" w:hint="cs"/>
                <w:sz w:val="22"/>
                <w:szCs w:val="22"/>
                <w:rtl/>
              </w:rPr>
              <w:t>י</w:t>
            </w:r>
            <w:r>
              <w:rPr>
                <w:rFonts w:ascii="David" w:hAnsi="David" w:cs="David"/>
                <w:sz w:val="22"/>
                <w:szCs w:val="22"/>
                <w:rtl/>
              </w:rPr>
              <w:t>הוי העובד, ת</w:t>
            </w:r>
            <w:r>
              <w:rPr>
                <w:rFonts w:ascii="David" w:hAnsi="David" w:cs="David" w:hint="cs"/>
                <w:sz w:val="22"/>
                <w:szCs w:val="22"/>
                <w:rtl/>
              </w:rPr>
              <w:t>י</w:t>
            </w:r>
            <w:r>
              <w:rPr>
                <w:rFonts w:ascii="David" w:hAnsi="David" w:cs="David"/>
                <w:sz w:val="22"/>
                <w:szCs w:val="22"/>
                <w:rtl/>
              </w:rPr>
              <w:t xml:space="preserve">אור פעולה, סיכומים סטטיסטיים וכו'. </w:t>
            </w:r>
          </w:p>
        </w:tc>
        <w:tc>
          <w:tcPr>
            <w:tcW w:w="0" w:type="auto"/>
            <w:shd w:val="clear" w:color="000000" w:fill="FFFFFF"/>
            <w:hideMark/>
          </w:tcPr>
          <w:p w14:paraId="6291A5F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897D3A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39ED9D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50BDEDF7" w14:textId="77777777" w:rsidTr="00424D32">
        <w:trPr>
          <w:trHeight w:val="668"/>
        </w:trPr>
        <w:tc>
          <w:tcPr>
            <w:tcW w:w="0" w:type="auto"/>
            <w:shd w:val="clear" w:color="000000" w:fill="FFFFFF"/>
          </w:tcPr>
          <w:p w14:paraId="578C1D6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5503B21"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61F9247F"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דוח המציג קרן וריבית בפריסה רב שנתית. הזכיין יתאם את תוכן ועיצוב הדוח עם המועצה. </w:t>
            </w:r>
          </w:p>
        </w:tc>
        <w:tc>
          <w:tcPr>
            <w:tcW w:w="0" w:type="auto"/>
            <w:shd w:val="clear" w:color="000000" w:fill="FFFFFF"/>
            <w:hideMark/>
          </w:tcPr>
          <w:p w14:paraId="2DFA0F3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D26FDE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BE7A55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FCD014A" w14:textId="77777777" w:rsidTr="00424D32">
        <w:trPr>
          <w:trHeight w:val="385"/>
        </w:trPr>
        <w:tc>
          <w:tcPr>
            <w:tcW w:w="0" w:type="auto"/>
            <w:shd w:val="clear" w:color="000000" w:fill="FFFFFF"/>
          </w:tcPr>
          <w:p w14:paraId="215EF8E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37F2CB3"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50E2C21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דוח יתרות יהיה גמיש ויציג את הנתונים במספר צורות: לפי נושאים ושנים, לפי טווחים של סכומים, לפי שנים וסוגי נכסים, לפי אזורים ועוד. דוח היתרות תצרף גם מידע סטטיסטי ליד הנותנים. הפקת הדוחות יהיה קל ונהיר כך שמשתמש במחלקת הגביה יוכל להפיק את הדוחות ללא עזרה </w:t>
            </w:r>
            <w:r>
              <w:rPr>
                <w:rFonts w:ascii="David" w:hAnsi="David" w:cs="David" w:hint="cs"/>
                <w:sz w:val="22"/>
                <w:szCs w:val="22"/>
                <w:rtl/>
              </w:rPr>
              <w:t>המציע</w:t>
            </w:r>
            <w:r>
              <w:rPr>
                <w:rFonts w:ascii="David" w:hAnsi="David" w:cs="David"/>
                <w:sz w:val="22"/>
                <w:szCs w:val="22"/>
                <w:rtl/>
              </w:rPr>
              <w:t xml:space="preserve">. </w:t>
            </w:r>
          </w:p>
        </w:tc>
        <w:tc>
          <w:tcPr>
            <w:tcW w:w="0" w:type="auto"/>
            <w:shd w:val="clear" w:color="000000" w:fill="FFFFFF"/>
            <w:hideMark/>
          </w:tcPr>
          <w:p w14:paraId="263DD2B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2CCA6E5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CF78C4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EA66443" w14:textId="77777777" w:rsidTr="00424D32">
        <w:trPr>
          <w:trHeight w:val="908"/>
        </w:trPr>
        <w:tc>
          <w:tcPr>
            <w:tcW w:w="0" w:type="auto"/>
            <w:shd w:val="clear" w:color="000000" w:fill="FFFFFF"/>
          </w:tcPr>
          <w:p w14:paraId="26B76600"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4D0DA0D" w14:textId="77777777" w:rsidR="000023D0" w:rsidRDefault="000023D0" w:rsidP="00424D32">
            <w:pPr>
              <w:spacing w:before="120"/>
              <w:rPr>
                <w:rFonts w:ascii="David" w:hAnsi="David" w:cs="David"/>
                <w:sz w:val="22"/>
                <w:szCs w:val="22"/>
                <w:rtl/>
              </w:rPr>
            </w:pPr>
            <w:r>
              <w:rPr>
                <w:rFonts w:ascii="David" w:hAnsi="David" w:cs="David"/>
                <w:sz w:val="22"/>
                <w:szCs w:val="22"/>
                <w:rtl/>
              </w:rPr>
              <w:t>דוחות</w:t>
            </w:r>
          </w:p>
        </w:tc>
        <w:tc>
          <w:tcPr>
            <w:tcW w:w="0" w:type="auto"/>
            <w:shd w:val="clear" w:color="000000" w:fill="FFFFFF"/>
          </w:tcPr>
          <w:p w14:paraId="3B4A0C93"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והמודולים יתמכו במערכת מידע למנהלים ובפרט תחזית תזרים מזומנים במערכת הפיננסית.</w:t>
            </w:r>
          </w:p>
        </w:tc>
        <w:tc>
          <w:tcPr>
            <w:tcW w:w="0" w:type="auto"/>
            <w:shd w:val="clear" w:color="000000" w:fill="FFFFFF"/>
          </w:tcPr>
          <w:p w14:paraId="22D133CD" w14:textId="77777777" w:rsidR="000023D0" w:rsidRDefault="000023D0" w:rsidP="00424D32">
            <w:pPr>
              <w:spacing w:before="120"/>
              <w:rPr>
                <w:rFonts w:ascii="David" w:hAnsi="David" w:cs="David"/>
                <w:sz w:val="22"/>
                <w:szCs w:val="22"/>
                <w:rtl/>
              </w:rPr>
            </w:pPr>
          </w:p>
        </w:tc>
        <w:tc>
          <w:tcPr>
            <w:tcW w:w="0" w:type="auto"/>
            <w:shd w:val="clear" w:color="000000" w:fill="FFFFFF"/>
          </w:tcPr>
          <w:p w14:paraId="4EBD157D" w14:textId="77777777" w:rsidR="000023D0" w:rsidRDefault="000023D0" w:rsidP="00424D32">
            <w:pPr>
              <w:spacing w:before="120"/>
              <w:rPr>
                <w:rFonts w:ascii="David" w:hAnsi="David" w:cs="David"/>
                <w:sz w:val="22"/>
                <w:szCs w:val="22"/>
                <w:rtl/>
              </w:rPr>
            </w:pPr>
          </w:p>
        </w:tc>
        <w:tc>
          <w:tcPr>
            <w:tcW w:w="0" w:type="auto"/>
            <w:shd w:val="clear" w:color="000000" w:fill="FFFFFF"/>
          </w:tcPr>
          <w:p w14:paraId="46EE4A54" w14:textId="77777777" w:rsidR="000023D0" w:rsidRDefault="000023D0" w:rsidP="00424D32">
            <w:pPr>
              <w:spacing w:before="120"/>
              <w:rPr>
                <w:rFonts w:ascii="David" w:hAnsi="David" w:cs="David"/>
                <w:sz w:val="22"/>
                <w:szCs w:val="22"/>
                <w:rtl/>
              </w:rPr>
            </w:pPr>
          </w:p>
        </w:tc>
      </w:tr>
      <w:tr w:rsidR="000023D0" w14:paraId="286DC4B2" w14:textId="77777777" w:rsidTr="00424D32">
        <w:trPr>
          <w:trHeight w:val="1200"/>
        </w:trPr>
        <w:tc>
          <w:tcPr>
            <w:tcW w:w="0" w:type="auto"/>
            <w:shd w:val="clear" w:color="000000" w:fill="FFFFFF"/>
          </w:tcPr>
          <w:p w14:paraId="10613FD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DDA4130" w14:textId="77777777" w:rsidR="000023D0" w:rsidRDefault="000023D0" w:rsidP="00424D32">
            <w:pPr>
              <w:spacing w:before="120"/>
              <w:rPr>
                <w:rFonts w:ascii="David" w:hAnsi="David" w:cs="David"/>
                <w:sz w:val="22"/>
                <w:szCs w:val="22"/>
                <w:rtl/>
              </w:rPr>
            </w:pPr>
            <w:r>
              <w:rPr>
                <w:rFonts w:ascii="David" w:hAnsi="David" w:cs="David"/>
                <w:sz w:val="22"/>
                <w:szCs w:val="22"/>
                <w:rtl/>
              </w:rPr>
              <w:t>דוחות – תזמון</w:t>
            </w:r>
          </w:p>
        </w:tc>
        <w:tc>
          <w:tcPr>
            <w:tcW w:w="0" w:type="auto"/>
            <w:shd w:val="clear" w:color="000000" w:fill="FFFFFF"/>
          </w:tcPr>
          <w:p w14:paraId="3903CFD7"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הפקה מתוזמנת של דוחות ניהוליים והתראות בדואר אלקטרוני (לדוגמא, בדבר שוכרים שתמה תקופת </w:t>
            </w:r>
            <w:proofErr w:type="spellStart"/>
            <w:r>
              <w:rPr>
                <w:rFonts w:ascii="David" w:hAnsi="David" w:cs="David"/>
                <w:sz w:val="22"/>
                <w:szCs w:val="22"/>
                <w:rtl/>
              </w:rPr>
              <w:t>שכירותם</w:t>
            </w:r>
            <w:proofErr w:type="spellEnd"/>
            <w:r>
              <w:rPr>
                <w:rFonts w:ascii="David" w:hAnsi="David" w:cs="David"/>
                <w:sz w:val="22"/>
                <w:szCs w:val="22"/>
                <w:rtl/>
              </w:rPr>
              <w:t>)</w:t>
            </w:r>
            <w:r>
              <w:rPr>
                <w:rFonts w:ascii="David" w:hAnsi="David" w:cs="David" w:hint="cs"/>
                <w:sz w:val="22"/>
                <w:szCs w:val="22"/>
                <w:rtl/>
              </w:rPr>
              <w:t>.</w:t>
            </w:r>
          </w:p>
        </w:tc>
        <w:tc>
          <w:tcPr>
            <w:tcW w:w="0" w:type="auto"/>
            <w:shd w:val="clear" w:color="000000" w:fill="FFFFFF"/>
          </w:tcPr>
          <w:p w14:paraId="62493941" w14:textId="77777777" w:rsidR="000023D0" w:rsidRDefault="000023D0" w:rsidP="00424D32">
            <w:pPr>
              <w:spacing w:before="120"/>
              <w:rPr>
                <w:rFonts w:ascii="David" w:hAnsi="David" w:cs="David"/>
                <w:sz w:val="22"/>
                <w:szCs w:val="22"/>
                <w:rtl/>
              </w:rPr>
            </w:pPr>
          </w:p>
        </w:tc>
        <w:tc>
          <w:tcPr>
            <w:tcW w:w="0" w:type="auto"/>
            <w:shd w:val="clear" w:color="000000" w:fill="FFFFFF"/>
          </w:tcPr>
          <w:p w14:paraId="2E265DC3" w14:textId="77777777" w:rsidR="000023D0" w:rsidRDefault="000023D0" w:rsidP="00424D32">
            <w:pPr>
              <w:spacing w:before="120"/>
              <w:rPr>
                <w:rFonts w:ascii="David" w:hAnsi="David" w:cs="David"/>
                <w:sz w:val="22"/>
                <w:szCs w:val="22"/>
                <w:rtl/>
              </w:rPr>
            </w:pPr>
          </w:p>
        </w:tc>
        <w:tc>
          <w:tcPr>
            <w:tcW w:w="0" w:type="auto"/>
            <w:shd w:val="clear" w:color="000000" w:fill="FFFFFF"/>
          </w:tcPr>
          <w:p w14:paraId="10E7D1F1" w14:textId="77777777" w:rsidR="000023D0" w:rsidRDefault="000023D0" w:rsidP="00424D32">
            <w:pPr>
              <w:spacing w:before="120"/>
              <w:rPr>
                <w:rFonts w:ascii="David" w:hAnsi="David" w:cs="David"/>
                <w:sz w:val="22"/>
                <w:szCs w:val="22"/>
                <w:rtl/>
              </w:rPr>
            </w:pPr>
          </w:p>
        </w:tc>
      </w:tr>
      <w:tr w:rsidR="000023D0" w14:paraId="43880B49" w14:textId="77777777" w:rsidTr="00424D32">
        <w:trPr>
          <w:trHeight w:val="1200"/>
        </w:trPr>
        <w:tc>
          <w:tcPr>
            <w:tcW w:w="0" w:type="auto"/>
            <w:shd w:val="clear" w:color="000000" w:fill="FFFFFF"/>
          </w:tcPr>
          <w:p w14:paraId="161FB8B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9FDBBA3" w14:textId="77777777" w:rsidR="000023D0" w:rsidRDefault="000023D0" w:rsidP="00424D32">
            <w:pPr>
              <w:spacing w:before="120"/>
              <w:rPr>
                <w:rFonts w:ascii="David" w:hAnsi="David" w:cs="David"/>
                <w:sz w:val="22"/>
                <w:szCs w:val="22"/>
                <w:rtl/>
              </w:rPr>
            </w:pPr>
            <w:r>
              <w:rPr>
                <w:rFonts w:ascii="David" w:hAnsi="David" w:cs="David"/>
                <w:sz w:val="22"/>
                <w:szCs w:val="22"/>
                <w:rtl/>
              </w:rPr>
              <w:t>ממשק לאגף הנדסה</w:t>
            </w:r>
          </w:p>
        </w:tc>
        <w:tc>
          <w:tcPr>
            <w:tcW w:w="0" w:type="auto"/>
            <w:shd w:val="clear" w:color="000000" w:fill="FFFFFF"/>
          </w:tcPr>
          <w:p w14:paraId="76144BC8" w14:textId="77777777" w:rsidR="000023D0" w:rsidRDefault="000023D0" w:rsidP="00424D32">
            <w:pPr>
              <w:spacing w:before="120"/>
              <w:rPr>
                <w:rFonts w:ascii="David" w:hAnsi="David" w:cs="David"/>
                <w:sz w:val="22"/>
                <w:szCs w:val="22"/>
                <w:rtl/>
              </w:rPr>
            </w:pPr>
            <w:r>
              <w:rPr>
                <w:rFonts w:ascii="David" w:hAnsi="David" w:cs="David"/>
                <w:sz w:val="22"/>
                <w:szCs w:val="22"/>
                <w:rtl/>
              </w:rPr>
              <w:t>למערכת יהיה ממשק דו-כיווני למערכות המופעלות באגף הנדסה של ה</w:t>
            </w:r>
            <w:r>
              <w:rPr>
                <w:rFonts w:ascii="David" w:hAnsi="David" w:cs="David" w:hint="cs"/>
                <w:sz w:val="22"/>
                <w:szCs w:val="22"/>
                <w:rtl/>
              </w:rPr>
              <w:t>מועצה</w:t>
            </w:r>
            <w:r>
              <w:rPr>
                <w:rFonts w:ascii="David" w:hAnsi="David" w:cs="David"/>
                <w:sz w:val="22"/>
                <w:szCs w:val="22"/>
                <w:rtl/>
              </w:rPr>
              <w:t>. המערכת תקבל נתוני חיוב מהמערכות פיקוח על הבניה, חישוב אגרות, חישוב היטלים וכו'. המערכת תעדכן את המערכות המופעלות באגף ההנדסה לגבי מצב החיוב.</w:t>
            </w:r>
          </w:p>
        </w:tc>
        <w:tc>
          <w:tcPr>
            <w:tcW w:w="0" w:type="auto"/>
            <w:shd w:val="clear" w:color="000000" w:fill="FFFFFF"/>
            <w:hideMark/>
          </w:tcPr>
          <w:p w14:paraId="03AC234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DD1482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0CA14A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FE2C53B" w14:textId="77777777" w:rsidTr="00424D32">
        <w:trPr>
          <w:trHeight w:val="600"/>
        </w:trPr>
        <w:tc>
          <w:tcPr>
            <w:tcW w:w="0" w:type="auto"/>
            <w:shd w:val="clear" w:color="000000" w:fill="FFFFFF"/>
          </w:tcPr>
          <w:p w14:paraId="5525D29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70C3030" w14:textId="77777777" w:rsidR="000023D0" w:rsidRDefault="000023D0" w:rsidP="00424D32">
            <w:pPr>
              <w:spacing w:before="120"/>
              <w:rPr>
                <w:rFonts w:ascii="David" w:hAnsi="David" w:cs="David"/>
                <w:sz w:val="22"/>
                <w:szCs w:val="22"/>
                <w:rtl/>
              </w:rPr>
            </w:pPr>
            <w:r>
              <w:rPr>
                <w:rFonts w:ascii="David" w:hAnsi="David" w:cs="David"/>
                <w:sz w:val="22"/>
                <w:szCs w:val="22"/>
                <w:rtl/>
              </w:rPr>
              <w:t>ממשק למחלקה משפטית</w:t>
            </w:r>
          </w:p>
        </w:tc>
        <w:tc>
          <w:tcPr>
            <w:tcW w:w="0" w:type="auto"/>
            <w:shd w:val="clear" w:color="000000" w:fill="FFFFFF"/>
          </w:tcPr>
          <w:p w14:paraId="19A172AA" w14:textId="77777777" w:rsidR="000023D0" w:rsidRDefault="000023D0" w:rsidP="00424D32">
            <w:pPr>
              <w:spacing w:before="120"/>
              <w:rPr>
                <w:rFonts w:ascii="David" w:hAnsi="David" w:cs="David"/>
                <w:sz w:val="22"/>
                <w:szCs w:val="22"/>
                <w:rtl/>
              </w:rPr>
            </w:pPr>
            <w:r>
              <w:rPr>
                <w:rFonts w:ascii="David" w:hAnsi="David" w:cs="David"/>
                <w:sz w:val="22"/>
                <w:szCs w:val="22"/>
                <w:rtl/>
              </w:rPr>
              <w:t>למערכת יהיה ממשק דו-כיווני למערכות מופעלות במחלקה המשפטית, בית משפט מקומי ומערכת ניהול הנכסים (בנושא שכר דירה). המערכת תקבל נתוני חיוב מהמערכות המופעלות במחלקה המשפטית. המערכת תעדכן את המערכות המופעלות במחלקה המשפטית לגבי מצב החיוב.</w:t>
            </w:r>
          </w:p>
        </w:tc>
        <w:tc>
          <w:tcPr>
            <w:tcW w:w="0" w:type="auto"/>
            <w:shd w:val="clear" w:color="000000" w:fill="FFFFFF"/>
            <w:hideMark/>
          </w:tcPr>
          <w:p w14:paraId="61B89356"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0F9313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2E114AA"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6C94C9E9" w14:textId="77777777" w:rsidTr="00424D32">
        <w:trPr>
          <w:trHeight w:val="900"/>
        </w:trPr>
        <w:tc>
          <w:tcPr>
            <w:tcW w:w="0" w:type="auto"/>
            <w:shd w:val="clear" w:color="000000" w:fill="FFFFFF"/>
          </w:tcPr>
          <w:p w14:paraId="79B5370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80D1C8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ממשק למחלקת רווחה, פיקוח עירוני, פיקוח </w:t>
            </w:r>
            <w:r>
              <w:rPr>
                <w:rFonts w:ascii="David" w:hAnsi="David" w:cs="David"/>
                <w:sz w:val="22"/>
                <w:szCs w:val="22"/>
                <w:rtl/>
              </w:rPr>
              <w:lastRenderedPageBreak/>
              <w:t>חניה, רישוי עסקים, שילוט</w:t>
            </w:r>
          </w:p>
        </w:tc>
        <w:tc>
          <w:tcPr>
            <w:tcW w:w="0" w:type="auto"/>
            <w:shd w:val="clear" w:color="000000" w:fill="FFFFFF"/>
          </w:tcPr>
          <w:p w14:paraId="6A0B383C" w14:textId="77777777" w:rsidR="000023D0" w:rsidRDefault="000023D0" w:rsidP="00424D32">
            <w:pPr>
              <w:spacing w:before="120"/>
              <w:rPr>
                <w:rFonts w:ascii="David" w:hAnsi="David" w:cs="David"/>
                <w:sz w:val="22"/>
                <w:szCs w:val="22"/>
                <w:rtl/>
              </w:rPr>
            </w:pPr>
            <w:r>
              <w:rPr>
                <w:rFonts w:ascii="David" w:hAnsi="David" w:cs="David"/>
                <w:sz w:val="22"/>
                <w:szCs w:val="22"/>
                <w:rtl/>
              </w:rPr>
              <w:lastRenderedPageBreak/>
              <w:t>למערכת יהיה ממשק דו-כיווני למערכות המופעלות במחלקות רווחה, פיקוח עירוני, פיקוח חניה, ר</w:t>
            </w:r>
            <w:r>
              <w:rPr>
                <w:rFonts w:ascii="David" w:hAnsi="David" w:cs="David" w:hint="cs"/>
                <w:sz w:val="22"/>
                <w:szCs w:val="22"/>
                <w:rtl/>
              </w:rPr>
              <w:t>י</w:t>
            </w:r>
            <w:r>
              <w:rPr>
                <w:rFonts w:ascii="David" w:hAnsi="David" w:cs="David"/>
                <w:sz w:val="22"/>
                <w:szCs w:val="22"/>
                <w:rtl/>
              </w:rPr>
              <w:t xml:space="preserve">שוי עסקים, ניהול שילוט וכל מערכת אחרת ברשות שיוצרים למועצה זכאות לקבלת הכנסות. מערכת </w:t>
            </w:r>
            <w:r>
              <w:rPr>
                <w:rFonts w:ascii="David" w:hAnsi="David" w:cs="David"/>
                <w:sz w:val="22"/>
                <w:szCs w:val="22"/>
                <w:rtl/>
              </w:rPr>
              <w:lastRenderedPageBreak/>
              <w:t>ההכנסות תקבל נתוני חיוב ממערכות אלו ותשלח אליהן עדכונים על מצבי החיוב.</w:t>
            </w:r>
          </w:p>
        </w:tc>
        <w:tc>
          <w:tcPr>
            <w:tcW w:w="0" w:type="auto"/>
            <w:shd w:val="clear" w:color="000000" w:fill="FFFFFF"/>
            <w:hideMark/>
          </w:tcPr>
          <w:p w14:paraId="4B79388D" w14:textId="77777777" w:rsidR="000023D0" w:rsidRDefault="000023D0" w:rsidP="00424D32">
            <w:pPr>
              <w:spacing w:before="120"/>
              <w:rPr>
                <w:rFonts w:ascii="David" w:hAnsi="David" w:cs="David"/>
                <w:sz w:val="22"/>
                <w:szCs w:val="22"/>
                <w:rtl/>
              </w:rPr>
            </w:pPr>
            <w:r>
              <w:rPr>
                <w:rFonts w:ascii="David" w:hAnsi="David" w:cs="David"/>
                <w:sz w:val="22"/>
                <w:szCs w:val="22"/>
                <w:rtl/>
              </w:rPr>
              <w:lastRenderedPageBreak/>
              <w:t> </w:t>
            </w:r>
          </w:p>
        </w:tc>
        <w:tc>
          <w:tcPr>
            <w:tcW w:w="0" w:type="auto"/>
            <w:shd w:val="clear" w:color="000000" w:fill="FFFFFF"/>
            <w:hideMark/>
          </w:tcPr>
          <w:p w14:paraId="047B628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0C7E83D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102733C" w14:textId="77777777" w:rsidTr="00424D32">
        <w:trPr>
          <w:trHeight w:val="1113"/>
        </w:trPr>
        <w:tc>
          <w:tcPr>
            <w:tcW w:w="0" w:type="auto"/>
            <w:shd w:val="clear" w:color="000000" w:fill="FFFFFF"/>
          </w:tcPr>
          <w:p w14:paraId="2312E4AF"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6DBDCED" w14:textId="77777777" w:rsidR="000023D0" w:rsidRDefault="000023D0" w:rsidP="00424D32">
            <w:pPr>
              <w:spacing w:before="120"/>
              <w:rPr>
                <w:rFonts w:ascii="David" w:hAnsi="David" w:cs="David"/>
                <w:sz w:val="22"/>
                <w:szCs w:val="22"/>
                <w:rtl/>
              </w:rPr>
            </w:pPr>
            <w:r>
              <w:rPr>
                <w:rFonts w:ascii="David" w:hAnsi="David" w:cs="David"/>
                <w:sz w:val="22"/>
                <w:szCs w:val="22"/>
                <w:rtl/>
              </w:rPr>
              <w:t>ממשק למערכת שכר</w:t>
            </w:r>
          </w:p>
        </w:tc>
        <w:tc>
          <w:tcPr>
            <w:tcW w:w="0" w:type="auto"/>
            <w:shd w:val="clear" w:color="000000" w:fill="FFFFFF"/>
          </w:tcPr>
          <w:p w14:paraId="5BB73149"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למערכת יהיה ממשק דו-כיווני למערכת השכר של המועצה וכל מערכת שכר נפוצה שיכול שתבוא במקומה בעתיד (מערכות שכר של חברות אוטומציה, חילן טק, </w:t>
            </w:r>
            <w:proofErr w:type="spellStart"/>
            <w:r>
              <w:rPr>
                <w:rFonts w:ascii="David" w:hAnsi="David" w:cs="David"/>
                <w:sz w:val="22"/>
                <w:szCs w:val="22"/>
                <w:rtl/>
              </w:rPr>
              <w:t>מלם</w:t>
            </w:r>
            <w:proofErr w:type="spellEnd"/>
            <w:r>
              <w:rPr>
                <w:rFonts w:ascii="David" w:hAnsi="David" w:cs="David"/>
                <w:sz w:val="22"/>
                <w:szCs w:val="22"/>
                <w:rtl/>
              </w:rPr>
              <w:t xml:space="preserve"> שכר, מירב ועוד).</w:t>
            </w:r>
          </w:p>
        </w:tc>
        <w:tc>
          <w:tcPr>
            <w:tcW w:w="0" w:type="auto"/>
            <w:shd w:val="clear" w:color="000000" w:fill="FFFFFF"/>
            <w:hideMark/>
          </w:tcPr>
          <w:p w14:paraId="1DEA9869"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BE5B44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6421A9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5F5CD490" w14:textId="77777777" w:rsidTr="00424D32">
        <w:trPr>
          <w:trHeight w:val="900"/>
        </w:trPr>
        <w:tc>
          <w:tcPr>
            <w:tcW w:w="0" w:type="auto"/>
            <w:shd w:val="clear" w:color="000000" w:fill="FFFFFF"/>
          </w:tcPr>
          <w:p w14:paraId="060BABFA"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8D14DF2" w14:textId="77777777" w:rsidR="000023D0" w:rsidRDefault="000023D0" w:rsidP="00424D32">
            <w:pPr>
              <w:spacing w:before="120"/>
              <w:rPr>
                <w:rFonts w:ascii="David" w:hAnsi="David" w:cs="David"/>
                <w:sz w:val="22"/>
                <w:szCs w:val="22"/>
                <w:rtl/>
              </w:rPr>
            </w:pPr>
            <w:r>
              <w:rPr>
                <w:rFonts w:ascii="David" w:hAnsi="David" w:cs="David"/>
                <w:sz w:val="22"/>
                <w:szCs w:val="22"/>
                <w:rtl/>
              </w:rPr>
              <w:t>ממשק למערכת פיננסית</w:t>
            </w:r>
          </w:p>
        </w:tc>
        <w:tc>
          <w:tcPr>
            <w:tcW w:w="0" w:type="auto"/>
            <w:shd w:val="clear" w:color="000000" w:fill="FFFFFF"/>
          </w:tcPr>
          <w:p w14:paraId="60A7F243"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למערכת יהיה ממשק להעברת נתונים לתוכנות פיננסיות נפוצות (כגון חשבשבת, </w:t>
            </w:r>
            <w:r>
              <w:rPr>
                <w:rFonts w:ascii="David" w:hAnsi="David" w:cs="David"/>
                <w:sz w:val="22"/>
                <w:szCs w:val="22"/>
              </w:rPr>
              <w:t>SAP</w:t>
            </w:r>
            <w:r>
              <w:rPr>
                <w:rFonts w:ascii="David" w:hAnsi="David" w:cs="David"/>
                <w:sz w:val="22"/>
                <w:szCs w:val="22"/>
                <w:rtl/>
              </w:rPr>
              <w:t xml:space="preserve">, </w:t>
            </w:r>
            <w:proofErr w:type="spellStart"/>
            <w:r>
              <w:rPr>
                <w:rFonts w:ascii="David" w:hAnsi="David" w:cs="David"/>
                <w:sz w:val="22"/>
                <w:szCs w:val="22"/>
                <w:rtl/>
              </w:rPr>
              <w:t>פיוריטי</w:t>
            </w:r>
            <w:proofErr w:type="spellEnd"/>
            <w:r>
              <w:rPr>
                <w:rFonts w:ascii="David" w:hAnsi="David" w:cs="David"/>
                <w:sz w:val="22"/>
                <w:szCs w:val="22"/>
                <w:rtl/>
              </w:rPr>
              <w:t xml:space="preserve"> ועוד).</w:t>
            </w:r>
          </w:p>
        </w:tc>
        <w:tc>
          <w:tcPr>
            <w:tcW w:w="0" w:type="auto"/>
            <w:shd w:val="clear" w:color="000000" w:fill="FFFFFF"/>
            <w:hideMark/>
          </w:tcPr>
          <w:p w14:paraId="2605DAC5"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49A676A8"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222E2A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7EBFCEAD" w14:textId="77777777" w:rsidTr="00424D32">
        <w:trPr>
          <w:trHeight w:val="900"/>
        </w:trPr>
        <w:tc>
          <w:tcPr>
            <w:tcW w:w="0" w:type="auto"/>
            <w:shd w:val="clear" w:color="000000" w:fill="FFFFFF"/>
          </w:tcPr>
          <w:p w14:paraId="07537A3F"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88585E0" w14:textId="77777777" w:rsidR="000023D0" w:rsidRDefault="000023D0" w:rsidP="00424D32">
            <w:pPr>
              <w:spacing w:before="120"/>
              <w:rPr>
                <w:rFonts w:ascii="David" w:hAnsi="David" w:cs="David"/>
                <w:sz w:val="22"/>
                <w:szCs w:val="22"/>
                <w:rtl/>
              </w:rPr>
            </w:pPr>
            <w:r>
              <w:rPr>
                <w:rFonts w:ascii="David" w:hAnsi="David" w:cs="David"/>
                <w:sz w:val="22"/>
                <w:szCs w:val="22"/>
                <w:rtl/>
              </w:rPr>
              <w:t>ממשק לאגף חינוך</w:t>
            </w:r>
          </w:p>
        </w:tc>
        <w:tc>
          <w:tcPr>
            <w:tcW w:w="0" w:type="auto"/>
            <w:shd w:val="clear" w:color="000000" w:fill="FFFFFF"/>
          </w:tcPr>
          <w:p w14:paraId="256DA4B0" w14:textId="77777777" w:rsidR="000023D0" w:rsidRDefault="000023D0" w:rsidP="00424D32">
            <w:pPr>
              <w:spacing w:before="120"/>
              <w:rPr>
                <w:rFonts w:ascii="David" w:hAnsi="David" w:cs="David"/>
                <w:sz w:val="22"/>
                <w:szCs w:val="22"/>
                <w:rtl/>
              </w:rPr>
            </w:pPr>
            <w:r>
              <w:rPr>
                <w:rFonts w:ascii="David" w:hAnsi="David" w:cs="David"/>
                <w:sz w:val="22"/>
                <w:szCs w:val="22"/>
                <w:rtl/>
              </w:rPr>
              <w:t>למערכת יהיה ממשק דו-כיווני למערכות המופעלות באגף החינוך, כולל רישום אגרת ביטוח אישית (תלמידים), חיובים בגין חוגים, מחשבים, וכד'. המערכת תקבל נתוני חיוב מהמערכות המופעלות באגף החינוך. המערכת תעדכן את המערכות המופעלות באגף החינוך לגבי מצב החיוב.</w:t>
            </w:r>
          </w:p>
        </w:tc>
        <w:tc>
          <w:tcPr>
            <w:tcW w:w="0" w:type="auto"/>
            <w:shd w:val="clear" w:color="000000" w:fill="FFFFFF"/>
            <w:hideMark/>
          </w:tcPr>
          <w:p w14:paraId="7A53C44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A9D0D63"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6178114"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38ED0489" w14:textId="77777777" w:rsidTr="00424D32">
        <w:trPr>
          <w:trHeight w:val="827"/>
        </w:trPr>
        <w:tc>
          <w:tcPr>
            <w:tcW w:w="0" w:type="auto"/>
            <w:shd w:val="clear" w:color="000000" w:fill="FFFFFF"/>
          </w:tcPr>
          <w:p w14:paraId="1F68D12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32C0329" w14:textId="77777777" w:rsidR="000023D0" w:rsidRDefault="000023D0" w:rsidP="00424D32">
            <w:pPr>
              <w:spacing w:before="120"/>
              <w:rPr>
                <w:rFonts w:ascii="David" w:hAnsi="David" w:cs="David"/>
                <w:sz w:val="22"/>
                <w:szCs w:val="22"/>
                <w:rtl/>
              </w:rPr>
            </w:pPr>
            <w:r>
              <w:rPr>
                <w:rFonts w:ascii="David" w:hAnsi="David" w:cs="David"/>
                <w:sz w:val="22"/>
                <w:szCs w:val="22"/>
                <w:rtl/>
              </w:rPr>
              <w:t>ממשק למערכות ניהול בתי ספר</w:t>
            </w:r>
          </w:p>
        </w:tc>
        <w:tc>
          <w:tcPr>
            <w:tcW w:w="0" w:type="auto"/>
            <w:shd w:val="clear" w:color="000000" w:fill="FFFFFF"/>
          </w:tcPr>
          <w:p w14:paraId="1A81EE66"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למערכת יהיה ממשק דו-כיווני למערכות המופעלות בבתי ספר, תוכנות </w:t>
            </w:r>
            <w:proofErr w:type="spellStart"/>
            <w:r>
              <w:rPr>
                <w:rFonts w:ascii="David" w:hAnsi="David" w:cs="David"/>
                <w:sz w:val="22"/>
                <w:szCs w:val="22"/>
                <w:rtl/>
              </w:rPr>
              <w:t>מנב"ס</w:t>
            </w:r>
            <w:proofErr w:type="spellEnd"/>
            <w:r>
              <w:rPr>
                <w:rFonts w:ascii="David" w:hAnsi="David" w:cs="David"/>
                <w:sz w:val="22"/>
                <w:szCs w:val="22"/>
                <w:rtl/>
              </w:rPr>
              <w:t xml:space="preserve"> ותוכנות ניהול כספים בבתי ספר נפוצות אחרות. המערכת תקבל נתוני חיוב ממערכות המופעלות בבתי ספר. המערכת תעדכן את המערכות המופעלות בבתי ספר לגבי מצב החיוב.</w:t>
            </w:r>
          </w:p>
        </w:tc>
        <w:tc>
          <w:tcPr>
            <w:tcW w:w="0" w:type="auto"/>
            <w:shd w:val="clear" w:color="000000" w:fill="FFFFFF"/>
            <w:hideMark/>
          </w:tcPr>
          <w:p w14:paraId="05A382DE"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CE040E2"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72260DD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04443C6" w14:textId="77777777" w:rsidTr="00424D32">
        <w:trPr>
          <w:trHeight w:val="858"/>
        </w:trPr>
        <w:tc>
          <w:tcPr>
            <w:tcW w:w="0" w:type="auto"/>
            <w:shd w:val="clear" w:color="000000" w:fill="FFFFFF"/>
          </w:tcPr>
          <w:p w14:paraId="77D3CE1D"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3972048" w14:textId="77777777" w:rsidR="000023D0" w:rsidRDefault="000023D0" w:rsidP="00424D32">
            <w:pPr>
              <w:spacing w:before="120"/>
              <w:rPr>
                <w:rFonts w:ascii="David" w:hAnsi="David" w:cs="David"/>
                <w:sz w:val="22"/>
                <w:szCs w:val="22"/>
                <w:rtl/>
              </w:rPr>
            </w:pPr>
            <w:r>
              <w:rPr>
                <w:rFonts w:ascii="David" w:hAnsi="David" w:cs="David"/>
                <w:sz w:val="22"/>
                <w:szCs w:val="22"/>
                <w:rtl/>
              </w:rPr>
              <w:t>חתימה דיגיטלית</w:t>
            </w:r>
          </w:p>
        </w:tc>
        <w:tc>
          <w:tcPr>
            <w:tcW w:w="0" w:type="auto"/>
            <w:shd w:val="clear" w:color="000000" w:fill="FFFFFF"/>
          </w:tcPr>
          <w:p w14:paraId="27BE1372"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תתמוך בחתימה דיגיטלית בתהליכי האשור והעבודה במערכת ההכנסות.</w:t>
            </w:r>
          </w:p>
        </w:tc>
        <w:tc>
          <w:tcPr>
            <w:tcW w:w="0" w:type="auto"/>
            <w:shd w:val="clear" w:color="000000" w:fill="FFFFFF"/>
            <w:hideMark/>
          </w:tcPr>
          <w:p w14:paraId="41FCB31D"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167029F1"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c>
          <w:tcPr>
            <w:tcW w:w="0" w:type="auto"/>
            <w:shd w:val="clear" w:color="000000" w:fill="FFFFFF"/>
            <w:hideMark/>
          </w:tcPr>
          <w:p w14:paraId="6805C430" w14:textId="77777777" w:rsidR="000023D0" w:rsidRDefault="000023D0" w:rsidP="00424D32">
            <w:pPr>
              <w:spacing w:before="120"/>
              <w:rPr>
                <w:rFonts w:ascii="David" w:hAnsi="David" w:cs="David"/>
                <w:sz w:val="22"/>
                <w:szCs w:val="22"/>
                <w:rtl/>
              </w:rPr>
            </w:pPr>
            <w:r>
              <w:rPr>
                <w:rFonts w:ascii="David" w:hAnsi="David" w:cs="David"/>
                <w:sz w:val="22"/>
                <w:szCs w:val="22"/>
                <w:rtl/>
              </w:rPr>
              <w:t> </w:t>
            </w:r>
          </w:p>
        </w:tc>
      </w:tr>
      <w:tr w:rsidR="000023D0" w14:paraId="493CCEB1" w14:textId="77777777" w:rsidTr="00424D32">
        <w:trPr>
          <w:trHeight w:val="858"/>
        </w:trPr>
        <w:tc>
          <w:tcPr>
            <w:tcW w:w="0" w:type="auto"/>
            <w:shd w:val="clear" w:color="000000" w:fill="FFFFFF"/>
          </w:tcPr>
          <w:p w14:paraId="15E8D0B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F9B7810" w14:textId="77777777" w:rsidR="000023D0" w:rsidRDefault="000023D0" w:rsidP="00424D32">
            <w:pPr>
              <w:spacing w:before="120"/>
              <w:rPr>
                <w:rFonts w:ascii="David" w:hAnsi="David" w:cs="David"/>
                <w:sz w:val="22"/>
                <w:szCs w:val="22"/>
                <w:rtl/>
              </w:rPr>
            </w:pPr>
            <w:r>
              <w:rPr>
                <w:rFonts w:ascii="David" w:hAnsi="David" w:cs="David"/>
                <w:sz w:val="22"/>
                <w:szCs w:val="22"/>
                <w:rtl/>
              </w:rPr>
              <w:t>חתימה דיגיטלית</w:t>
            </w:r>
          </w:p>
        </w:tc>
        <w:tc>
          <w:tcPr>
            <w:tcW w:w="0" w:type="auto"/>
            <w:shd w:val="clear" w:color="000000" w:fill="FFFFFF"/>
          </w:tcPr>
          <w:p w14:paraId="2A59BC28"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חתימה </w:t>
            </w:r>
            <w:proofErr w:type="spellStart"/>
            <w:r>
              <w:rPr>
                <w:rFonts w:ascii="David" w:hAnsi="David" w:cs="David"/>
                <w:sz w:val="22"/>
                <w:szCs w:val="22"/>
                <w:rtl/>
              </w:rPr>
              <w:t>דיגטלית</w:t>
            </w:r>
            <w:proofErr w:type="spellEnd"/>
            <w:r>
              <w:rPr>
                <w:rFonts w:ascii="David" w:hAnsi="David" w:cs="David"/>
                <w:sz w:val="22"/>
                <w:szCs w:val="22"/>
                <w:rtl/>
              </w:rPr>
              <w:t xml:space="preserve"> לכל המסמכים הנדרשים במערכת על ידי המועצה</w:t>
            </w:r>
            <w:r>
              <w:rPr>
                <w:rFonts w:ascii="David" w:hAnsi="David" w:cs="David" w:hint="cs"/>
                <w:sz w:val="22"/>
                <w:szCs w:val="22"/>
                <w:rtl/>
              </w:rPr>
              <w:t>.</w:t>
            </w:r>
          </w:p>
        </w:tc>
        <w:tc>
          <w:tcPr>
            <w:tcW w:w="0" w:type="auto"/>
            <w:shd w:val="clear" w:color="000000" w:fill="FFFFFF"/>
          </w:tcPr>
          <w:p w14:paraId="4F9402CD" w14:textId="77777777" w:rsidR="000023D0" w:rsidRDefault="000023D0" w:rsidP="00424D32">
            <w:pPr>
              <w:spacing w:before="120"/>
              <w:rPr>
                <w:rFonts w:ascii="David" w:hAnsi="David" w:cs="David"/>
                <w:sz w:val="22"/>
                <w:szCs w:val="22"/>
                <w:rtl/>
              </w:rPr>
            </w:pPr>
          </w:p>
        </w:tc>
        <w:tc>
          <w:tcPr>
            <w:tcW w:w="0" w:type="auto"/>
            <w:shd w:val="clear" w:color="000000" w:fill="FFFFFF"/>
          </w:tcPr>
          <w:p w14:paraId="7C3C5C1E" w14:textId="77777777" w:rsidR="000023D0" w:rsidRDefault="000023D0" w:rsidP="00424D32">
            <w:pPr>
              <w:spacing w:before="120"/>
              <w:rPr>
                <w:rFonts w:ascii="David" w:hAnsi="David" w:cs="David"/>
                <w:sz w:val="22"/>
                <w:szCs w:val="22"/>
                <w:rtl/>
              </w:rPr>
            </w:pPr>
          </w:p>
        </w:tc>
        <w:tc>
          <w:tcPr>
            <w:tcW w:w="0" w:type="auto"/>
            <w:shd w:val="clear" w:color="000000" w:fill="FFFFFF"/>
          </w:tcPr>
          <w:p w14:paraId="32A6EF73" w14:textId="77777777" w:rsidR="000023D0" w:rsidRDefault="000023D0" w:rsidP="00424D32">
            <w:pPr>
              <w:spacing w:before="120"/>
              <w:rPr>
                <w:rFonts w:ascii="David" w:hAnsi="David" w:cs="David"/>
                <w:sz w:val="22"/>
                <w:szCs w:val="22"/>
                <w:rtl/>
              </w:rPr>
            </w:pPr>
          </w:p>
        </w:tc>
      </w:tr>
      <w:tr w:rsidR="000023D0" w14:paraId="51884CF9" w14:textId="77777777" w:rsidTr="00424D32">
        <w:trPr>
          <w:trHeight w:val="858"/>
        </w:trPr>
        <w:tc>
          <w:tcPr>
            <w:tcW w:w="0" w:type="auto"/>
            <w:shd w:val="clear" w:color="000000" w:fill="FFFFFF"/>
          </w:tcPr>
          <w:p w14:paraId="3CD233D1"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71AB8C2" w14:textId="77777777" w:rsidR="000023D0" w:rsidRDefault="000023D0" w:rsidP="00424D32">
            <w:pPr>
              <w:spacing w:before="120"/>
              <w:rPr>
                <w:rFonts w:ascii="David" w:hAnsi="David" w:cs="David"/>
                <w:sz w:val="22"/>
                <w:szCs w:val="22"/>
                <w:rtl/>
              </w:rPr>
            </w:pPr>
            <w:r>
              <w:rPr>
                <w:rFonts w:ascii="David" w:hAnsi="David" w:cs="David"/>
                <w:sz w:val="22"/>
                <w:szCs w:val="22"/>
                <w:rtl/>
              </w:rPr>
              <w:t>ממשק למערכות חיצוניות</w:t>
            </w:r>
          </w:p>
        </w:tc>
        <w:tc>
          <w:tcPr>
            <w:tcW w:w="0" w:type="auto"/>
            <w:shd w:val="clear" w:color="000000" w:fill="FFFFFF"/>
          </w:tcPr>
          <w:p w14:paraId="072ED088"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תתממשק לקובצי הנחות ותעדכן אוטומטית בקובץ ההנחות למול: ביטוח לאומי</w:t>
            </w:r>
            <w:r>
              <w:rPr>
                <w:rFonts w:ascii="David" w:hAnsi="David" w:cs="David" w:hint="cs"/>
                <w:sz w:val="22"/>
                <w:szCs w:val="22"/>
                <w:rtl/>
              </w:rPr>
              <w:t xml:space="preserve">, </w:t>
            </w:r>
            <w:r>
              <w:rPr>
                <w:rFonts w:ascii="David" w:hAnsi="David" w:cs="David"/>
                <w:sz w:val="22"/>
                <w:szCs w:val="22"/>
                <w:rtl/>
              </w:rPr>
              <w:t>ניצולי שואה</w:t>
            </w:r>
            <w:r>
              <w:rPr>
                <w:rFonts w:ascii="David" w:hAnsi="David" w:cs="David" w:hint="cs"/>
                <w:sz w:val="22"/>
                <w:szCs w:val="22"/>
                <w:rtl/>
              </w:rPr>
              <w:t xml:space="preserve">, </w:t>
            </w:r>
            <w:r>
              <w:rPr>
                <w:rFonts w:ascii="David" w:hAnsi="David" w:cs="David"/>
                <w:sz w:val="22"/>
                <w:szCs w:val="22"/>
                <w:rtl/>
              </w:rPr>
              <w:t>משרד הביטחון, משרד האוצר ועוד</w:t>
            </w:r>
            <w:r>
              <w:rPr>
                <w:rFonts w:ascii="David" w:hAnsi="David" w:cs="David" w:hint="cs"/>
                <w:sz w:val="22"/>
                <w:szCs w:val="22"/>
                <w:rtl/>
              </w:rPr>
              <w:t>.</w:t>
            </w:r>
          </w:p>
        </w:tc>
        <w:tc>
          <w:tcPr>
            <w:tcW w:w="0" w:type="auto"/>
            <w:shd w:val="clear" w:color="000000" w:fill="FFFFFF"/>
          </w:tcPr>
          <w:p w14:paraId="2A02B405" w14:textId="77777777" w:rsidR="000023D0" w:rsidRDefault="000023D0" w:rsidP="00424D32">
            <w:pPr>
              <w:spacing w:before="120"/>
              <w:rPr>
                <w:rFonts w:ascii="David" w:hAnsi="David" w:cs="David"/>
                <w:sz w:val="22"/>
                <w:szCs w:val="22"/>
                <w:rtl/>
              </w:rPr>
            </w:pPr>
          </w:p>
        </w:tc>
        <w:tc>
          <w:tcPr>
            <w:tcW w:w="0" w:type="auto"/>
            <w:shd w:val="clear" w:color="000000" w:fill="FFFFFF"/>
          </w:tcPr>
          <w:p w14:paraId="44C0E9A6" w14:textId="77777777" w:rsidR="000023D0" w:rsidRDefault="000023D0" w:rsidP="00424D32">
            <w:pPr>
              <w:spacing w:before="120"/>
              <w:rPr>
                <w:rFonts w:ascii="David" w:hAnsi="David" w:cs="David"/>
                <w:sz w:val="22"/>
                <w:szCs w:val="22"/>
                <w:rtl/>
              </w:rPr>
            </w:pPr>
          </w:p>
        </w:tc>
        <w:tc>
          <w:tcPr>
            <w:tcW w:w="0" w:type="auto"/>
            <w:shd w:val="clear" w:color="000000" w:fill="FFFFFF"/>
          </w:tcPr>
          <w:p w14:paraId="37D06A3C" w14:textId="77777777" w:rsidR="000023D0" w:rsidRDefault="000023D0" w:rsidP="00424D32">
            <w:pPr>
              <w:spacing w:before="120"/>
              <w:rPr>
                <w:rFonts w:ascii="David" w:hAnsi="David" w:cs="David"/>
                <w:sz w:val="22"/>
                <w:szCs w:val="22"/>
                <w:rtl/>
              </w:rPr>
            </w:pPr>
          </w:p>
        </w:tc>
      </w:tr>
      <w:tr w:rsidR="000023D0" w14:paraId="7CF28CB7" w14:textId="77777777" w:rsidTr="00424D32">
        <w:trPr>
          <w:trHeight w:val="858"/>
        </w:trPr>
        <w:tc>
          <w:tcPr>
            <w:tcW w:w="0" w:type="auto"/>
            <w:shd w:val="clear" w:color="000000" w:fill="FFFFFF"/>
          </w:tcPr>
          <w:p w14:paraId="74FDC9BD"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7315D55"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ממשקים </w:t>
            </w:r>
          </w:p>
        </w:tc>
        <w:tc>
          <w:tcPr>
            <w:tcW w:w="0" w:type="auto"/>
            <w:shd w:val="clear" w:color="000000" w:fill="FFFFFF"/>
          </w:tcPr>
          <w:p w14:paraId="4BD66184"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w:t>
            </w:r>
            <w:r>
              <w:rPr>
                <w:rFonts w:ascii="David" w:hAnsi="David" w:cs="David" w:hint="cs"/>
                <w:sz w:val="22"/>
                <w:szCs w:val="22"/>
                <w:rtl/>
              </w:rPr>
              <w:t>ת</w:t>
            </w:r>
            <w:r>
              <w:rPr>
                <w:rFonts w:ascii="David" w:hAnsi="David" w:cs="David"/>
                <w:sz w:val="22"/>
                <w:szCs w:val="22"/>
                <w:rtl/>
              </w:rPr>
              <w:t>ממשק לכל מערכות יוצרות חיוב במועצה, המציע אחראי ליצירת הממשק בהתאם לדרישות המועצה</w:t>
            </w:r>
            <w:r>
              <w:rPr>
                <w:rFonts w:ascii="David" w:hAnsi="David" w:cs="David" w:hint="cs"/>
                <w:sz w:val="22"/>
                <w:szCs w:val="22"/>
                <w:rtl/>
              </w:rPr>
              <w:t>.</w:t>
            </w:r>
          </w:p>
        </w:tc>
        <w:tc>
          <w:tcPr>
            <w:tcW w:w="0" w:type="auto"/>
            <w:shd w:val="clear" w:color="000000" w:fill="FFFFFF"/>
          </w:tcPr>
          <w:p w14:paraId="7A67E469" w14:textId="77777777" w:rsidR="000023D0" w:rsidRDefault="000023D0" w:rsidP="00424D32">
            <w:pPr>
              <w:spacing w:before="120"/>
              <w:rPr>
                <w:rFonts w:ascii="David" w:hAnsi="David" w:cs="David"/>
                <w:sz w:val="22"/>
                <w:szCs w:val="22"/>
                <w:rtl/>
              </w:rPr>
            </w:pPr>
          </w:p>
        </w:tc>
        <w:tc>
          <w:tcPr>
            <w:tcW w:w="0" w:type="auto"/>
            <w:shd w:val="clear" w:color="000000" w:fill="FFFFFF"/>
          </w:tcPr>
          <w:p w14:paraId="7EB279B7" w14:textId="77777777" w:rsidR="000023D0" w:rsidRDefault="000023D0" w:rsidP="00424D32">
            <w:pPr>
              <w:spacing w:before="120"/>
              <w:rPr>
                <w:rFonts w:ascii="David" w:hAnsi="David" w:cs="David"/>
                <w:sz w:val="22"/>
                <w:szCs w:val="22"/>
                <w:rtl/>
              </w:rPr>
            </w:pPr>
          </w:p>
        </w:tc>
        <w:tc>
          <w:tcPr>
            <w:tcW w:w="0" w:type="auto"/>
            <w:shd w:val="clear" w:color="000000" w:fill="FFFFFF"/>
          </w:tcPr>
          <w:p w14:paraId="1FF45F23" w14:textId="77777777" w:rsidR="000023D0" w:rsidRDefault="000023D0" w:rsidP="00424D32">
            <w:pPr>
              <w:spacing w:before="120"/>
              <w:rPr>
                <w:rFonts w:ascii="David" w:hAnsi="David" w:cs="David"/>
                <w:sz w:val="22"/>
                <w:szCs w:val="22"/>
                <w:rtl/>
              </w:rPr>
            </w:pPr>
          </w:p>
        </w:tc>
      </w:tr>
      <w:tr w:rsidR="000023D0" w14:paraId="4C3A81C3" w14:textId="77777777" w:rsidTr="00424D32">
        <w:trPr>
          <w:trHeight w:val="858"/>
        </w:trPr>
        <w:tc>
          <w:tcPr>
            <w:tcW w:w="0" w:type="auto"/>
            <w:shd w:val="clear" w:color="000000" w:fill="FFFFFF"/>
          </w:tcPr>
          <w:p w14:paraId="000D41D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7A49F04"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21752D3B" w14:textId="77777777" w:rsidR="000023D0" w:rsidRDefault="000023D0" w:rsidP="00424D32">
            <w:pPr>
              <w:spacing w:before="120"/>
              <w:rPr>
                <w:rFonts w:ascii="David" w:hAnsi="David" w:cs="David"/>
                <w:sz w:val="22"/>
                <w:szCs w:val="22"/>
                <w:rtl/>
              </w:rPr>
            </w:pPr>
            <w:r>
              <w:rPr>
                <w:rFonts w:ascii="David" w:hAnsi="David" w:cs="David"/>
                <w:sz w:val="22"/>
                <w:szCs w:val="22"/>
                <w:rtl/>
              </w:rPr>
              <w:t>ניהול לקוחות:</w:t>
            </w:r>
            <w:r>
              <w:rPr>
                <w:rFonts w:ascii="David" w:hAnsi="David" w:cs="David"/>
                <w:sz w:val="22"/>
                <w:szCs w:val="22"/>
                <w:rtl/>
              </w:rPr>
              <w:br/>
              <w:t>המערכת תנהל את אכיפת כל הלקוחות במערכת –מכל מערכות יוצרות החיוב לרבות נושא נכסים, שילוט, כתבי אישום ועוד.</w:t>
            </w:r>
          </w:p>
        </w:tc>
        <w:tc>
          <w:tcPr>
            <w:tcW w:w="0" w:type="auto"/>
            <w:shd w:val="clear" w:color="000000" w:fill="FFFFFF"/>
          </w:tcPr>
          <w:p w14:paraId="2754EA39" w14:textId="77777777" w:rsidR="000023D0" w:rsidRDefault="000023D0" w:rsidP="00424D32">
            <w:pPr>
              <w:spacing w:before="120"/>
              <w:rPr>
                <w:rFonts w:ascii="David" w:hAnsi="David" w:cs="David"/>
                <w:sz w:val="22"/>
                <w:szCs w:val="22"/>
                <w:rtl/>
              </w:rPr>
            </w:pPr>
          </w:p>
        </w:tc>
        <w:tc>
          <w:tcPr>
            <w:tcW w:w="0" w:type="auto"/>
            <w:shd w:val="clear" w:color="000000" w:fill="FFFFFF"/>
          </w:tcPr>
          <w:p w14:paraId="7FAA6066" w14:textId="77777777" w:rsidR="000023D0" w:rsidRDefault="000023D0" w:rsidP="00424D32">
            <w:pPr>
              <w:spacing w:before="120"/>
              <w:rPr>
                <w:rFonts w:ascii="David" w:hAnsi="David" w:cs="David"/>
                <w:sz w:val="22"/>
                <w:szCs w:val="22"/>
                <w:rtl/>
              </w:rPr>
            </w:pPr>
          </w:p>
        </w:tc>
        <w:tc>
          <w:tcPr>
            <w:tcW w:w="0" w:type="auto"/>
            <w:shd w:val="clear" w:color="000000" w:fill="FFFFFF"/>
          </w:tcPr>
          <w:p w14:paraId="46412523" w14:textId="77777777" w:rsidR="000023D0" w:rsidRDefault="000023D0" w:rsidP="00424D32">
            <w:pPr>
              <w:spacing w:before="120"/>
              <w:rPr>
                <w:rFonts w:ascii="David" w:hAnsi="David" w:cs="David"/>
                <w:sz w:val="22"/>
                <w:szCs w:val="22"/>
                <w:rtl/>
              </w:rPr>
            </w:pPr>
          </w:p>
        </w:tc>
      </w:tr>
      <w:tr w:rsidR="000023D0" w14:paraId="76E3E777" w14:textId="77777777" w:rsidTr="00424D32">
        <w:trPr>
          <w:trHeight w:val="858"/>
        </w:trPr>
        <w:tc>
          <w:tcPr>
            <w:tcW w:w="0" w:type="auto"/>
            <w:shd w:val="clear" w:color="000000" w:fill="FFFFFF"/>
          </w:tcPr>
          <w:p w14:paraId="7B90EBB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1AF5EB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3FD2465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תנהל את אכיפת החייבים לפי מס' תיקים, כלומר לכל חוב יפתח תיק. </w:t>
            </w:r>
            <w:r>
              <w:rPr>
                <w:rFonts w:ascii="David" w:hAnsi="David" w:cs="David"/>
                <w:sz w:val="22"/>
                <w:szCs w:val="22"/>
                <w:rtl/>
              </w:rPr>
              <w:br/>
            </w:r>
          </w:p>
        </w:tc>
        <w:tc>
          <w:tcPr>
            <w:tcW w:w="0" w:type="auto"/>
            <w:shd w:val="clear" w:color="000000" w:fill="FFFFFF"/>
          </w:tcPr>
          <w:p w14:paraId="00E21F21" w14:textId="77777777" w:rsidR="000023D0" w:rsidRDefault="000023D0" w:rsidP="00424D32">
            <w:pPr>
              <w:spacing w:before="120"/>
              <w:rPr>
                <w:rFonts w:ascii="David" w:hAnsi="David" w:cs="David"/>
                <w:sz w:val="22"/>
                <w:szCs w:val="22"/>
                <w:rtl/>
              </w:rPr>
            </w:pPr>
          </w:p>
        </w:tc>
        <w:tc>
          <w:tcPr>
            <w:tcW w:w="0" w:type="auto"/>
            <w:shd w:val="clear" w:color="000000" w:fill="FFFFFF"/>
          </w:tcPr>
          <w:p w14:paraId="7DD0E816" w14:textId="77777777" w:rsidR="000023D0" w:rsidRDefault="000023D0" w:rsidP="00424D32">
            <w:pPr>
              <w:spacing w:before="120"/>
              <w:rPr>
                <w:rFonts w:ascii="David" w:hAnsi="David" w:cs="David"/>
                <w:sz w:val="22"/>
                <w:szCs w:val="22"/>
                <w:rtl/>
              </w:rPr>
            </w:pPr>
          </w:p>
        </w:tc>
        <w:tc>
          <w:tcPr>
            <w:tcW w:w="0" w:type="auto"/>
            <w:shd w:val="clear" w:color="000000" w:fill="FFFFFF"/>
          </w:tcPr>
          <w:p w14:paraId="52648F8D" w14:textId="77777777" w:rsidR="000023D0" w:rsidRDefault="000023D0" w:rsidP="00424D32">
            <w:pPr>
              <w:spacing w:before="120"/>
              <w:rPr>
                <w:rFonts w:ascii="David" w:hAnsi="David" w:cs="David"/>
                <w:sz w:val="22"/>
                <w:szCs w:val="22"/>
                <w:rtl/>
              </w:rPr>
            </w:pPr>
          </w:p>
        </w:tc>
      </w:tr>
      <w:tr w:rsidR="000023D0" w14:paraId="531B59B4" w14:textId="77777777" w:rsidTr="00424D32">
        <w:trPr>
          <w:trHeight w:val="858"/>
        </w:trPr>
        <w:tc>
          <w:tcPr>
            <w:tcW w:w="0" w:type="auto"/>
            <w:shd w:val="clear" w:color="000000" w:fill="FFFFFF"/>
          </w:tcPr>
          <w:p w14:paraId="2033B8D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B47E134"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0F978FD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ניהול לקוחות באכיפה כנגד מס' נישומים במקביל:   </w:t>
            </w:r>
            <w:r>
              <w:rPr>
                <w:rFonts w:ascii="David" w:hAnsi="David" w:cs="David"/>
                <w:sz w:val="22"/>
                <w:szCs w:val="22"/>
                <w:rtl/>
              </w:rPr>
              <w:br/>
              <w:t>כלומר במקרים בהם חוב מתנהל במסלולים שונים כנגד מס' נישומים (שותפים).</w:t>
            </w:r>
          </w:p>
        </w:tc>
        <w:tc>
          <w:tcPr>
            <w:tcW w:w="0" w:type="auto"/>
            <w:shd w:val="clear" w:color="000000" w:fill="FFFFFF"/>
          </w:tcPr>
          <w:p w14:paraId="4474E538" w14:textId="77777777" w:rsidR="000023D0" w:rsidRDefault="000023D0" w:rsidP="00424D32">
            <w:pPr>
              <w:spacing w:before="120"/>
              <w:rPr>
                <w:rFonts w:ascii="David" w:hAnsi="David" w:cs="David"/>
                <w:sz w:val="22"/>
                <w:szCs w:val="22"/>
                <w:rtl/>
              </w:rPr>
            </w:pPr>
          </w:p>
        </w:tc>
        <w:tc>
          <w:tcPr>
            <w:tcW w:w="0" w:type="auto"/>
            <w:shd w:val="clear" w:color="000000" w:fill="FFFFFF"/>
          </w:tcPr>
          <w:p w14:paraId="538A7A32" w14:textId="77777777" w:rsidR="000023D0" w:rsidRDefault="000023D0" w:rsidP="00424D32">
            <w:pPr>
              <w:spacing w:before="120"/>
              <w:rPr>
                <w:rFonts w:ascii="David" w:hAnsi="David" w:cs="David"/>
                <w:sz w:val="22"/>
                <w:szCs w:val="22"/>
                <w:rtl/>
              </w:rPr>
            </w:pPr>
          </w:p>
        </w:tc>
        <w:tc>
          <w:tcPr>
            <w:tcW w:w="0" w:type="auto"/>
            <w:shd w:val="clear" w:color="000000" w:fill="FFFFFF"/>
          </w:tcPr>
          <w:p w14:paraId="027EBCBD" w14:textId="77777777" w:rsidR="000023D0" w:rsidRDefault="000023D0" w:rsidP="00424D32">
            <w:pPr>
              <w:spacing w:before="120"/>
              <w:rPr>
                <w:rFonts w:ascii="David" w:hAnsi="David" w:cs="David"/>
                <w:sz w:val="22"/>
                <w:szCs w:val="22"/>
                <w:rtl/>
              </w:rPr>
            </w:pPr>
          </w:p>
        </w:tc>
      </w:tr>
      <w:tr w:rsidR="000023D0" w14:paraId="2421768D" w14:textId="77777777" w:rsidTr="00424D32">
        <w:trPr>
          <w:trHeight w:val="782"/>
        </w:trPr>
        <w:tc>
          <w:tcPr>
            <w:tcW w:w="0" w:type="auto"/>
            <w:shd w:val="clear" w:color="000000" w:fill="FFFFFF"/>
          </w:tcPr>
          <w:p w14:paraId="5B4D2D5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AD0BF5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75484B0F"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איתור לפי זיהוי פיזי, מסלקה, ת"ז, חברה , מס' משלם</w:t>
            </w:r>
            <w:r>
              <w:rPr>
                <w:rFonts w:ascii="David" w:hAnsi="David" w:cs="David" w:hint="cs"/>
                <w:sz w:val="22"/>
                <w:szCs w:val="22"/>
                <w:rtl/>
              </w:rPr>
              <w:t>.</w:t>
            </w:r>
            <w:r>
              <w:rPr>
                <w:rFonts w:ascii="David" w:hAnsi="David" w:cs="David"/>
                <w:sz w:val="22"/>
                <w:szCs w:val="22"/>
                <w:rtl/>
              </w:rPr>
              <w:t xml:space="preserve"> </w:t>
            </w:r>
          </w:p>
        </w:tc>
        <w:tc>
          <w:tcPr>
            <w:tcW w:w="0" w:type="auto"/>
            <w:shd w:val="clear" w:color="000000" w:fill="FFFFFF"/>
          </w:tcPr>
          <w:p w14:paraId="717466F9" w14:textId="77777777" w:rsidR="000023D0" w:rsidRDefault="000023D0" w:rsidP="00424D32">
            <w:pPr>
              <w:spacing w:before="120"/>
              <w:rPr>
                <w:rFonts w:ascii="David" w:hAnsi="David" w:cs="David"/>
                <w:sz w:val="22"/>
                <w:szCs w:val="22"/>
                <w:rtl/>
              </w:rPr>
            </w:pPr>
          </w:p>
        </w:tc>
        <w:tc>
          <w:tcPr>
            <w:tcW w:w="0" w:type="auto"/>
            <w:shd w:val="clear" w:color="000000" w:fill="FFFFFF"/>
          </w:tcPr>
          <w:p w14:paraId="199F4749" w14:textId="77777777" w:rsidR="000023D0" w:rsidRDefault="000023D0" w:rsidP="00424D32">
            <w:pPr>
              <w:spacing w:before="120"/>
              <w:rPr>
                <w:rFonts w:ascii="David" w:hAnsi="David" w:cs="David"/>
                <w:sz w:val="22"/>
                <w:szCs w:val="22"/>
                <w:rtl/>
              </w:rPr>
            </w:pPr>
          </w:p>
        </w:tc>
        <w:tc>
          <w:tcPr>
            <w:tcW w:w="0" w:type="auto"/>
            <w:shd w:val="clear" w:color="000000" w:fill="FFFFFF"/>
          </w:tcPr>
          <w:p w14:paraId="0E7E737F" w14:textId="77777777" w:rsidR="000023D0" w:rsidRDefault="000023D0" w:rsidP="00424D32">
            <w:pPr>
              <w:spacing w:before="120"/>
              <w:rPr>
                <w:rFonts w:ascii="David" w:hAnsi="David" w:cs="David"/>
                <w:sz w:val="22"/>
                <w:szCs w:val="22"/>
                <w:rtl/>
              </w:rPr>
            </w:pPr>
          </w:p>
        </w:tc>
      </w:tr>
      <w:tr w:rsidR="000023D0" w14:paraId="66A296AA" w14:textId="77777777" w:rsidTr="00424D32">
        <w:trPr>
          <w:trHeight w:val="858"/>
        </w:trPr>
        <w:tc>
          <w:tcPr>
            <w:tcW w:w="0" w:type="auto"/>
            <w:shd w:val="clear" w:color="000000" w:fill="FFFFFF"/>
          </w:tcPr>
          <w:p w14:paraId="32CDC78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1B6C6AC0"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29480006"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הוספת חייבים לאכיפה: </w:t>
            </w:r>
            <w:r>
              <w:rPr>
                <w:rFonts w:ascii="David" w:hAnsi="David" w:cs="David"/>
                <w:sz w:val="22"/>
                <w:szCs w:val="22"/>
                <w:rtl/>
              </w:rPr>
              <w:br/>
              <w:t>המערכת תאפשר העברת יתרות לאכיפה ללא עיבודים, באופן ממוכן ותוך מניעת כפילות במערכת עפ"י הגדרות שיוגדרו מראש</w:t>
            </w:r>
            <w:r>
              <w:rPr>
                <w:rFonts w:ascii="David" w:hAnsi="David" w:cs="David" w:hint="cs"/>
                <w:sz w:val="22"/>
                <w:szCs w:val="22"/>
                <w:rtl/>
              </w:rPr>
              <w:t>.</w:t>
            </w:r>
            <w:r>
              <w:rPr>
                <w:rFonts w:ascii="David" w:hAnsi="David" w:cs="David"/>
                <w:sz w:val="22"/>
                <w:szCs w:val="22"/>
                <w:rtl/>
              </w:rPr>
              <w:t xml:space="preserve"> </w:t>
            </w:r>
          </w:p>
        </w:tc>
        <w:tc>
          <w:tcPr>
            <w:tcW w:w="0" w:type="auto"/>
            <w:shd w:val="clear" w:color="000000" w:fill="FFFFFF"/>
          </w:tcPr>
          <w:p w14:paraId="4A35A977" w14:textId="77777777" w:rsidR="000023D0" w:rsidRDefault="000023D0" w:rsidP="00424D32">
            <w:pPr>
              <w:spacing w:before="120"/>
              <w:rPr>
                <w:rFonts w:ascii="David" w:hAnsi="David" w:cs="David"/>
                <w:sz w:val="22"/>
                <w:szCs w:val="22"/>
                <w:rtl/>
              </w:rPr>
            </w:pPr>
          </w:p>
        </w:tc>
        <w:tc>
          <w:tcPr>
            <w:tcW w:w="0" w:type="auto"/>
            <w:shd w:val="clear" w:color="000000" w:fill="FFFFFF"/>
          </w:tcPr>
          <w:p w14:paraId="07B3186B" w14:textId="77777777" w:rsidR="000023D0" w:rsidRDefault="000023D0" w:rsidP="00424D32">
            <w:pPr>
              <w:spacing w:before="120"/>
              <w:rPr>
                <w:rFonts w:ascii="David" w:hAnsi="David" w:cs="David"/>
                <w:sz w:val="22"/>
                <w:szCs w:val="22"/>
                <w:rtl/>
              </w:rPr>
            </w:pPr>
          </w:p>
        </w:tc>
        <w:tc>
          <w:tcPr>
            <w:tcW w:w="0" w:type="auto"/>
            <w:shd w:val="clear" w:color="000000" w:fill="FFFFFF"/>
          </w:tcPr>
          <w:p w14:paraId="7CBC80B5" w14:textId="77777777" w:rsidR="000023D0" w:rsidRDefault="000023D0" w:rsidP="00424D32">
            <w:pPr>
              <w:spacing w:before="120"/>
              <w:rPr>
                <w:rFonts w:ascii="David" w:hAnsi="David" w:cs="David"/>
                <w:sz w:val="22"/>
                <w:szCs w:val="22"/>
                <w:rtl/>
              </w:rPr>
            </w:pPr>
          </w:p>
        </w:tc>
      </w:tr>
      <w:tr w:rsidR="000023D0" w14:paraId="4BA0E531" w14:textId="77777777" w:rsidTr="00424D32">
        <w:trPr>
          <w:trHeight w:val="858"/>
        </w:trPr>
        <w:tc>
          <w:tcPr>
            <w:tcW w:w="0" w:type="auto"/>
            <w:shd w:val="clear" w:color="000000" w:fill="FFFFFF"/>
          </w:tcPr>
          <w:p w14:paraId="067ADBCA"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24E9AAB" w14:textId="77777777" w:rsidR="000023D0" w:rsidRDefault="000023D0" w:rsidP="00424D32">
            <w:pPr>
              <w:spacing w:before="120"/>
              <w:rPr>
                <w:rFonts w:ascii="David" w:hAnsi="David" w:cs="David"/>
                <w:sz w:val="22"/>
                <w:szCs w:val="22"/>
                <w:rtl/>
              </w:rPr>
            </w:pPr>
            <w:r>
              <w:rPr>
                <w:rFonts w:ascii="David" w:hAnsi="David" w:cs="David"/>
                <w:sz w:val="22"/>
                <w:szCs w:val="22"/>
                <w:rtl/>
              </w:rPr>
              <w:t>אכיפה</w:t>
            </w:r>
          </w:p>
        </w:tc>
        <w:tc>
          <w:tcPr>
            <w:tcW w:w="0" w:type="auto"/>
            <w:shd w:val="clear" w:color="000000" w:fill="FFFFFF"/>
          </w:tcPr>
          <w:p w14:paraId="0C905423"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הבאת הפרשי חובות (דלתא),  לחייבים הנמצאים בשלבי אכיפה מתקדמים </w:t>
            </w:r>
          </w:p>
        </w:tc>
        <w:tc>
          <w:tcPr>
            <w:tcW w:w="0" w:type="auto"/>
            <w:shd w:val="clear" w:color="000000" w:fill="FFFFFF"/>
          </w:tcPr>
          <w:p w14:paraId="17F8772B" w14:textId="77777777" w:rsidR="000023D0" w:rsidRDefault="000023D0" w:rsidP="00424D32">
            <w:pPr>
              <w:spacing w:before="120"/>
              <w:rPr>
                <w:rFonts w:ascii="David" w:hAnsi="David" w:cs="David"/>
                <w:sz w:val="22"/>
                <w:szCs w:val="22"/>
                <w:rtl/>
              </w:rPr>
            </w:pPr>
          </w:p>
        </w:tc>
        <w:tc>
          <w:tcPr>
            <w:tcW w:w="0" w:type="auto"/>
            <w:shd w:val="clear" w:color="000000" w:fill="FFFFFF"/>
          </w:tcPr>
          <w:p w14:paraId="320065CB" w14:textId="77777777" w:rsidR="000023D0" w:rsidRDefault="000023D0" w:rsidP="00424D32">
            <w:pPr>
              <w:spacing w:before="120"/>
              <w:rPr>
                <w:rFonts w:ascii="David" w:hAnsi="David" w:cs="David"/>
                <w:sz w:val="22"/>
                <w:szCs w:val="22"/>
                <w:rtl/>
              </w:rPr>
            </w:pPr>
          </w:p>
        </w:tc>
        <w:tc>
          <w:tcPr>
            <w:tcW w:w="0" w:type="auto"/>
            <w:shd w:val="clear" w:color="000000" w:fill="FFFFFF"/>
          </w:tcPr>
          <w:p w14:paraId="544DE6ED" w14:textId="77777777" w:rsidR="000023D0" w:rsidRDefault="000023D0" w:rsidP="00424D32">
            <w:pPr>
              <w:spacing w:before="120"/>
              <w:rPr>
                <w:rFonts w:ascii="David" w:hAnsi="David" w:cs="David"/>
                <w:sz w:val="22"/>
                <w:szCs w:val="22"/>
                <w:rtl/>
              </w:rPr>
            </w:pPr>
          </w:p>
        </w:tc>
      </w:tr>
      <w:tr w:rsidR="000023D0" w14:paraId="455CF496" w14:textId="77777777" w:rsidTr="00424D32">
        <w:trPr>
          <w:trHeight w:val="858"/>
        </w:trPr>
        <w:tc>
          <w:tcPr>
            <w:tcW w:w="0" w:type="auto"/>
            <w:shd w:val="clear" w:color="000000" w:fill="FFFFFF"/>
          </w:tcPr>
          <w:p w14:paraId="7685737F"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8ACC226"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16A1251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עדכון ריבית והצמדה:  </w:t>
            </w:r>
            <w:r>
              <w:rPr>
                <w:rFonts w:ascii="David" w:hAnsi="David" w:cs="David"/>
                <w:sz w:val="22"/>
                <w:szCs w:val="22"/>
              </w:rPr>
              <w:br/>
            </w:r>
            <w:r>
              <w:rPr>
                <w:rFonts w:ascii="David" w:hAnsi="David" w:cs="David"/>
                <w:sz w:val="22"/>
                <w:szCs w:val="22"/>
                <w:rtl/>
              </w:rPr>
              <w:t xml:space="preserve">המערכת תתמוך בעדכוני יתרות החוב כולל ריבית והצמדה בכל מסלול אכיפה באופן ממוכן. </w:t>
            </w:r>
            <w:r>
              <w:rPr>
                <w:rFonts w:ascii="David" w:hAnsi="David" w:cs="David"/>
                <w:sz w:val="22"/>
                <w:szCs w:val="22"/>
                <w:rtl/>
              </w:rPr>
              <w:br/>
              <w:t>בגין שנה סגורה ובגין יתרה גבוה</w:t>
            </w:r>
            <w:r>
              <w:rPr>
                <w:rFonts w:ascii="David" w:hAnsi="David" w:cs="David" w:hint="cs"/>
                <w:sz w:val="22"/>
                <w:szCs w:val="22"/>
                <w:rtl/>
              </w:rPr>
              <w:t>ה</w:t>
            </w:r>
            <w:r>
              <w:rPr>
                <w:rFonts w:ascii="David" w:hAnsi="David" w:cs="David"/>
                <w:sz w:val="22"/>
                <w:szCs w:val="22"/>
                <w:rtl/>
              </w:rPr>
              <w:t xml:space="preserve"> כתוצאה מריבית והצמדה בלבד (ללא תיקוני </w:t>
            </w:r>
            <w:proofErr w:type="spellStart"/>
            <w:r>
              <w:rPr>
                <w:rFonts w:ascii="David" w:hAnsi="David" w:cs="David"/>
                <w:sz w:val="22"/>
                <w:szCs w:val="22"/>
                <w:rtl/>
              </w:rPr>
              <w:t>רטרו</w:t>
            </w:r>
            <w:proofErr w:type="spellEnd"/>
            <w:r>
              <w:rPr>
                <w:rFonts w:ascii="David" w:hAnsi="David" w:cs="David"/>
                <w:sz w:val="22"/>
                <w:szCs w:val="22"/>
                <w:rtl/>
              </w:rPr>
              <w:t xml:space="preserve">- יועברו לאכיפה למסלול חדש) </w:t>
            </w:r>
          </w:p>
        </w:tc>
        <w:tc>
          <w:tcPr>
            <w:tcW w:w="0" w:type="auto"/>
            <w:shd w:val="clear" w:color="000000" w:fill="FFFFFF"/>
          </w:tcPr>
          <w:p w14:paraId="3F19A65F" w14:textId="77777777" w:rsidR="000023D0" w:rsidRDefault="000023D0" w:rsidP="00424D32">
            <w:pPr>
              <w:spacing w:before="120"/>
              <w:rPr>
                <w:rFonts w:ascii="David" w:hAnsi="David" w:cs="David"/>
                <w:sz w:val="22"/>
                <w:szCs w:val="22"/>
                <w:rtl/>
              </w:rPr>
            </w:pPr>
          </w:p>
        </w:tc>
        <w:tc>
          <w:tcPr>
            <w:tcW w:w="0" w:type="auto"/>
            <w:shd w:val="clear" w:color="000000" w:fill="FFFFFF"/>
          </w:tcPr>
          <w:p w14:paraId="5610665F" w14:textId="77777777" w:rsidR="000023D0" w:rsidRDefault="000023D0" w:rsidP="00424D32">
            <w:pPr>
              <w:spacing w:before="120"/>
              <w:rPr>
                <w:rFonts w:ascii="David" w:hAnsi="David" w:cs="David"/>
                <w:sz w:val="22"/>
                <w:szCs w:val="22"/>
                <w:rtl/>
              </w:rPr>
            </w:pPr>
          </w:p>
        </w:tc>
        <w:tc>
          <w:tcPr>
            <w:tcW w:w="0" w:type="auto"/>
            <w:shd w:val="clear" w:color="000000" w:fill="FFFFFF"/>
          </w:tcPr>
          <w:p w14:paraId="4E343EE0" w14:textId="77777777" w:rsidR="000023D0" w:rsidRDefault="000023D0" w:rsidP="00424D32">
            <w:pPr>
              <w:spacing w:before="120"/>
              <w:rPr>
                <w:rFonts w:ascii="David" w:hAnsi="David" w:cs="David"/>
                <w:sz w:val="22"/>
                <w:szCs w:val="22"/>
                <w:rtl/>
              </w:rPr>
            </w:pPr>
          </w:p>
        </w:tc>
      </w:tr>
      <w:tr w:rsidR="000023D0" w14:paraId="5541559B" w14:textId="77777777" w:rsidTr="00424D32">
        <w:trPr>
          <w:trHeight w:val="858"/>
        </w:trPr>
        <w:tc>
          <w:tcPr>
            <w:tcW w:w="0" w:type="auto"/>
            <w:shd w:val="clear" w:color="000000" w:fill="FFFFFF"/>
          </w:tcPr>
          <w:p w14:paraId="1A1FF6D6"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74D2923"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463002CC"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אימות כתובות </w:t>
            </w:r>
            <w:r>
              <w:rPr>
                <w:rFonts w:ascii="David" w:hAnsi="David" w:cs="David"/>
                <w:sz w:val="22"/>
                <w:szCs w:val="22"/>
                <w:rtl/>
              </w:rPr>
              <w:br/>
              <w:t>המערכת תתמוך בביצוע אימות נתונים גורף לקבוצת חייבים, למול מרשם אוכלוסין ורשם החברות. כמו כן,  הפקת דרישות לתשלום לכתובות שאותרו</w:t>
            </w:r>
            <w:r>
              <w:rPr>
                <w:rFonts w:ascii="David" w:hAnsi="David" w:cs="David" w:hint="cs"/>
                <w:sz w:val="22"/>
                <w:szCs w:val="22"/>
                <w:rtl/>
              </w:rPr>
              <w:t>.</w:t>
            </w:r>
          </w:p>
        </w:tc>
        <w:tc>
          <w:tcPr>
            <w:tcW w:w="0" w:type="auto"/>
            <w:shd w:val="clear" w:color="000000" w:fill="FFFFFF"/>
          </w:tcPr>
          <w:p w14:paraId="3AE83935" w14:textId="77777777" w:rsidR="000023D0" w:rsidRDefault="000023D0" w:rsidP="00424D32">
            <w:pPr>
              <w:spacing w:before="120"/>
              <w:rPr>
                <w:rFonts w:ascii="David" w:hAnsi="David" w:cs="David"/>
                <w:sz w:val="22"/>
                <w:szCs w:val="22"/>
                <w:rtl/>
              </w:rPr>
            </w:pPr>
          </w:p>
        </w:tc>
        <w:tc>
          <w:tcPr>
            <w:tcW w:w="0" w:type="auto"/>
            <w:shd w:val="clear" w:color="000000" w:fill="FFFFFF"/>
          </w:tcPr>
          <w:p w14:paraId="79E76BB6" w14:textId="77777777" w:rsidR="000023D0" w:rsidRDefault="000023D0" w:rsidP="00424D32">
            <w:pPr>
              <w:spacing w:before="120"/>
              <w:rPr>
                <w:rFonts w:ascii="David" w:hAnsi="David" w:cs="David"/>
                <w:sz w:val="22"/>
                <w:szCs w:val="22"/>
                <w:rtl/>
              </w:rPr>
            </w:pPr>
          </w:p>
        </w:tc>
        <w:tc>
          <w:tcPr>
            <w:tcW w:w="0" w:type="auto"/>
            <w:shd w:val="clear" w:color="000000" w:fill="FFFFFF"/>
          </w:tcPr>
          <w:p w14:paraId="3E1C0D91" w14:textId="77777777" w:rsidR="000023D0" w:rsidRDefault="000023D0" w:rsidP="00424D32">
            <w:pPr>
              <w:spacing w:before="120"/>
              <w:rPr>
                <w:rFonts w:ascii="David" w:hAnsi="David" w:cs="David"/>
                <w:sz w:val="22"/>
                <w:szCs w:val="22"/>
                <w:rtl/>
              </w:rPr>
            </w:pPr>
          </w:p>
        </w:tc>
      </w:tr>
      <w:tr w:rsidR="000023D0" w14:paraId="7E1AA2F7" w14:textId="77777777" w:rsidTr="00424D32">
        <w:trPr>
          <w:trHeight w:val="858"/>
        </w:trPr>
        <w:tc>
          <w:tcPr>
            <w:tcW w:w="0" w:type="auto"/>
            <w:shd w:val="clear" w:color="000000" w:fill="FFFFFF"/>
          </w:tcPr>
          <w:p w14:paraId="467E04A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B8589B4"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7D00B513"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דרישות תשלום חוב </w:t>
            </w:r>
            <w:r>
              <w:rPr>
                <w:rFonts w:ascii="David" w:hAnsi="David" w:cs="David"/>
                <w:sz w:val="22"/>
                <w:szCs w:val="22"/>
                <w:rtl/>
              </w:rPr>
              <w:br/>
              <w:t>המערכת תאפשר משלוח הודעות דרישה ברמת לקוח,  מסלול ,שלב, נכס ועוד באופן ידני וכן באמצעות בית דפוס לכתובת לקוח המעודכנת בחשבון וכן לכל כתובת אחרת. מרשם האוכלוסין או רשם החברות</w:t>
            </w:r>
            <w:r>
              <w:rPr>
                <w:rFonts w:ascii="David" w:hAnsi="David" w:cs="David" w:hint="cs"/>
                <w:sz w:val="22"/>
                <w:szCs w:val="22"/>
                <w:rtl/>
              </w:rPr>
              <w:t>.</w:t>
            </w:r>
          </w:p>
        </w:tc>
        <w:tc>
          <w:tcPr>
            <w:tcW w:w="0" w:type="auto"/>
            <w:shd w:val="clear" w:color="000000" w:fill="FFFFFF"/>
          </w:tcPr>
          <w:p w14:paraId="1F2F8F51" w14:textId="77777777" w:rsidR="000023D0" w:rsidRDefault="000023D0" w:rsidP="00424D32">
            <w:pPr>
              <w:spacing w:before="120"/>
              <w:rPr>
                <w:rFonts w:ascii="David" w:hAnsi="David" w:cs="David"/>
                <w:sz w:val="22"/>
                <w:szCs w:val="22"/>
                <w:rtl/>
              </w:rPr>
            </w:pPr>
          </w:p>
        </w:tc>
        <w:tc>
          <w:tcPr>
            <w:tcW w:w="0" w:type="auto"/>
            <w:shd w:val="clear" w:color="000000" w:fill="FFFFFF"/>
          </w:tcPr>
          <w:p w14:paraId="7E99E22D" w14:textId="77777777" w:rsidR="000023D0" w:rsidRDefault="000023D0" w:rsidP="00424D32">
            <w:pPr>
              <w:spacing w:before="120"/>
              <w:rPr>
                <w:rFonts w:ascii="David" w:hAnsi="David" w:cs="David"/>
                <w:sz w:val="22"/>
                <w:szCs w:val="22"/>
                <w:rtl/>
              </w:rPr>
            </w:pPr>
          </w:p>
        </w:tc>
        <w:tc>
          <w:tcPr>
            <w:tcW w:w="0" w:type="auto"/>
            <w:shd w:val="clear" w:color="000000" w:fill="FFFFFF"/>
          </w:tcPr>
          <w:p w14:paraId="7086CAB0" w14:textId="77777777" w:rsidR="000023D0" w:rsidRDefault="000023D0" w:rsidP="00424D32">
            <w:pPr>
              <w:spacing w:before="120"/>
              <w:rPr>
                <w:rFonts w:ascii="David" w:hAnsi="David" w:cs="David"/>
                <w:sz w:val="22"/>
                <w:szCs w:val="22"/>
                <w:rtl/>
              </w:rPr>
            </w:pPr>
          </w:p>
        </w:tc>
      </w:tr>
      <w:tr w:rsidR="000023D0" w14:paraId="6AEE3D42" w14:textId="77777777" w:rsidTr="00424D32">
        <w:trPr>
          <w:trHeight w:val="858"/>
        </w:trPr>
        <w:tc>
          <w:tcPr>
            <w:tcW w:w="0" w:type="auto"/>
            <w:shd w:val="clear" w:color="000000" w:fill="FFFFFF"/>
          </w:tcPr>
          <w:p w14:paraId="5EEAE69F"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49E5C9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7A521BB6" w14:textId="77777777" w:rsidR="000023D0" w:rsidRDefault="000023D0" w:rsidP="00424D32">
            <w:pPr>
              <w:spacing w:before="120"/>
              <w:rPr>
                <w:rFonts w:ascii="David" w:hAnsi="David" w:cs="David"/>
                <w:sz w:val="22"/>
                <w:szCs w:val="22"/>
              </w:rPr>
            </w:pPr>
            <w:r>
              <w:rPr>
                <w:rFonts w:ascii="David" w:hAnsi="David" w:cs="David"/>
                <w:sz w:val="22"/>
                <w:szCs w:val="22"/>
                <w:rtl/>
              </w:rPr>
              <w:t>המערכת תאפשר משלוח צווי עיקול, דרישת חוב וכל מסמך אחר, מכל שלב במסלולי האכיפה, בדואר רשום תוך אפשרות הזנת ברקוד ידני או הערה.</w:t>
            </w:r>
          </w:p>
          <w:p w14:paraId="3AFE0AD5" w14:textId="77777777" w:rsidR="000023D0" w:rsidRDefault="000023D0" w:rsidP="00424D32">
            <w:pPr>
              <w:spacing w:before="120"/>
              <w:rPr>
                <w:rFonts w:ascii="David" w:hAnsi="David" w:cs="David"/>
                <w:sz w:val="22"/>
                <w:szCs w:val="22"/>
                <w:rtl/>
              </w:rPr>
            </w:pPr>
            <w:r>
              <w:rPr>
                <w:rFonts w:ascii="David" w:hAnsi="David" w:cs="David"/>
                <w:sz w:val="22"/>
                <w:szCs w:val="22"/>
                <w:rtl/>
              </w:rPr>
              <w:t>המשלוח יתאפשר ברמת חייב, נכס, מסלול ועוד, באופן ידני ובאמצעות בית דפוס כולל הדפסת ברקוד ע"ג השובר.</w:t>
            </w:r>
          </w:p>
        </w:tc>
        <w:tc>
          <w:tcPr>
            <w:tcW w:w="0" w:type="auto"/>
            <w:shd w:val="clear" w:color="000000" w:fill="FFFFFF"/>
          </w:tcPr>
          <w:p w14:paraId="3EF24EA4" w14:textId="77777777" w:rsidR="000023D0" w:rsidRDefault="000023D0" w:rsidP="00424D32">
            <w:pPr>
              <w:spacing w:before="120"/>
              <w:rPr>
                <w:rFonts w:ascii="David" w:hAnsi="David" w:cs="David"/>
                <w:sz w:val="22"/>
                <w:szCs w:val="22"/>
                <w:rtl/>
              </w:rPr>
            </w:pPr>
          </w:p>
        </w:tc>
        <w:tc>
          <w:tcPr>
            <w:tcW w:w="0" w:type="auto"/>
            <w:shd w:val="clear" w:color="000000" w:fill="FFFFFF"/>
          </w:tcPr>
          <w:p w14:paraId="70BFCB6F" w14:textId="77777777" w:rsidR="000023D0" w:rsidRDefault="000023D0" w:rsidP="00424D32">
            <w:pPr>
              <w:spacing w:before="120"/>
              <w:rPr>
                <w:rFonts w:ascii="David" w:hAnsi="David" w:cs="David"/>
                <w:sz w:val="22"/>
                <w:szCs w:val="22"/>
                <w:rtl/>
              </w:rPr>
            </w:pPr>
          </w:p>
        </w:tc>
        <w:tc>
          <w:tcPr>
            <w:tcW w:w="0" w:type="auto"/>
            <w:shd w:val="clear" w:color="000000" w:fill="FFFFFF"/>
          </w:tcPr>
          <w:p w14:paraId="08EC43B5" w14:textId="77777777" w:rsidR="000023D0" w:rsidRDefault="000023D0" w:rsidP="00424D32">
            <w:pPr>
              <w:spacing w:before="120"/>
              <w:rPr>
                <w:rFonts w:ascii="David" w:hAnsi="David" w:cs="David"/>
                <w:sz w:val="22"/>
                <w:szCs w:val="22"/>
                <w:rtl/>
              </w:rPr>
            </w:pPr>
          </w:p>
        </w:tc>
      </w:tr>
      <w:tr w:rsidR="000023D0" w14:paraId="288F6BB7" w14:textId="77777777" w:rsidTr="00424D32">
        <w:trPr>
          <w:trHeight w:val="858"/>
        </w:trPr>
        <w:tc>
          <w:tcPr>
            <w:tcW w:w="0" w:type="auto"/>
            <w:shd w:val="clear" w:color="000000" w:fill="FFFFFF"/>
          </w:tcPr>
          <w:p w14:paraId="50B10A42"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2E3546D"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562ABA41"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קליטת קובץ סטאטוס מסירה מהדואר לניהול מעקב אחר משלוחים</w:t>
            </w:r>
            <w:r>
              <w:rPr>
                <w:rFonts w:ascii="David" w:hAnsi="David" w:cs="David" w:hint="cs"/>
                <w:sz w:val="22"/>
                <w:szCs w:val="22"/>
                <w:rtl/>
              </w:rPr>
              <w:t>.</w:t>
            </w:r>
          </w:p>
        </w:tc>
        <w:tc>
          <w:tcPr>
            <w:tcW w:w="0" w:type="auto"/>
            <w:shd w:val="clear" w:color="000000" w:fill="FFFFFF"/>
          </w:tcPr>
          <w:p w14:paraId="40383597" w14:textId="77777777" w:rsidR="000023D0" w:rsidRDefault="000023D0" w:rsidP="00424D32">
            <w:pPr>
              <w:spacing w:before="120"/>
              <w:rPr>
                <w:rFonts w:ascii="David" w:hAnsi="David" w:cs="David"/>
                <w:sz w:val="22"/>
                <w:szCs w:val="22"/>
                <w:rtl/>
              </w:rPr>
            </w:pPr>
          </w:p>
        </w:tc>
        <w:tc>
          <w:tcPr>
            <w:tcW w:w="0" w:type="auto"/>
            <w:shd w:val="clear" w:color="000000" w:fill="FFFFFF"/>
          </w:tcPr>
          <w:p w14:paraId="476CC3DD" w14:textId="77777777" w:rsidR="000023D0" w:rsidRDefault="000023D0" w:rsidP="00424D32">
            <w:pPr>
              <w:spacing w:before="120"/>
              <w:rPr>
                <w:rFonts w:ascii="David" w:hAnsi="David" w:cs="David"/>
                <w:sz w:val="22"/>
                <w:szCs w:val="22"/>
                <w:rtl/>
              </w:rPr>
            </w:pPr>
          </w:p>
        </w:tc>
        <w:tc>
          <w:tcPr>
            <w:tcW w:w="0" w:type="auto"/>
            <w:shd w:val="clear" w:color="000000" w:fill="FFFFFF"/>
          </w:tcPr>
          <w:p w14:paraId="32A2BF3E" w14:textId="77777777" w:rsidR="000023D0" w:rsidRDefault="000023D0" w:rsidP="00424D32">
            <w:pPr>
              <w:spacing w:before="120"/>
              <w:rPr>
                <w:rFonts w:ascii="David" w:hAnsi="David" w:cs="David"/>
                <w:sz w:val="22"/>
                <w:szCs w:val="22"/>
                <w:rtl/>
              </w:rPr>
            </w:pPr>
          </w:p>
        </w:tc>
      </w:tr>
      <w:tr w:rsidR="000023D0" w14:paraId="3ADB61BE" w14:textId="77777777" w:rsidTr="00424D32">
        <w:trPr>
          <w:trHeight w:val="858"/>
        </w:trPr>
        <w:tc>
          <w:tcPr>
            <w:tcW w:w="0" w:type="auto"/>
            <w:shd w:val="clear" w:color="000000" w:fill="FFFFFF"/>
          </w:tcPr>
          <w:p w14:paraId="21241C2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159DC3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6F62ED98" w14:textId="77777777" w:rsidR="000023D0" w:rsidRDefault="000023D0" w:rsidP="00424D32">
            <w:pPr>
              <w:spacing w:before="120"/>
              <w:rPr>
                <w:rFonts w:ascii="David" w:hAnsi="David" w:cs="David"/>
                <w:sz w:val="22"/>
                <w:szCs w:val="22"/>
              </w:rPr>
            </w:pPr>
            <w:r>
              <w:rPr>
                <w:rFonts w:ascii="David" w:hAnsi="David" w:cs="David"/>
                <w:sz w:val="22"/>
                <w:szCs w:val="22"/>
                <w:rtl/>
              </w:rPr>
              <w:t xml:space="preserve">המערכת תשמור היסטוריית אכיפה על כל שלבי האכיפה שבוצעו לחייבים ותאפשר הפקת דוחות מסוכמים ומפורטים בכל שלב ו/או מסלול. הדוחות יכללו פרטי פעולות, סכומים, תאריכים, הערות ועוד. </w:t>
            </w:r>
            <w:r>
              <w:rPr>
                <w:rFonts w:ascii="David" w:hAnsi="David" w:cs="David"/>
                <w:sz w:val="22"/>
                <w:szCs w:val="22"/>
                <w:rtl/>
              </w:rPr>
              <w:br/>
              <w:t xml:space="preserve">באכיפת מס' שותפים / ישויות, כנגד אותו חוב, תשמר היסטורית אכיפה רלוונטית כנגד כל נישום. </w:t>
            </w:r>
          </w:p>
          <w:p w14:paraId="4141CD77" w14:textId="77777777" w:rsidR="000023D0" w:rsidRDefault="000023D0" w:rsidP="00424D32">
            <w:pPr>
              <w:spacing w:before="120"/>
              <w:rPr>
                <w:rFonts w:ascii="David" w:hAnsi="David" w:cs="David"/>
                <w:sz w:val="22"/>
                <w:szCs w:val="22"/>
                <w:rtl/>
              </w:rPr>
            </w:pPr>
          </w:p>
        </w:tc>
        <w:tc>
          <w:tcPr>
            <w:tcW w:w="0" w:type="auto"/>
            <w:shd w:val="clear" w:color="000000" w:fill="FFFFFF"/>
          </w:tcPr>
          <w:p w14:paraId="14742D2B" w14:textId="77777777" w:rsidR="000023D0" w:rsidRDefault="000023D0" w:rsidP="00424D32">
            <w:pPr>
              <w:spacing w:before="120"/>
              <w:rPr>
                <w:rFonts w:ascii="David" w:hAnsi="David" w:cs="David"/>
                <w:sz w:val="22"/>
                <w:szCs w:val="22"/>
                <w:rtl/>
              </w:rPr>
            </w:pPr>
          </w:p>
        </w:tc>
        <w:tc>
          <w:tcPr>
            <w:tcW w:w="0" w:type="auto"/>
            <w:shd w:val="clear" w:color="000000" w:fill="FFFFFF"/>
          </w:tcPr>
          <w:p w14:paraId="47F5836B" w14:textId="77777777" w:rsidR="000023D0" w:rsidRDefault="000023D0" w:rsidP="00424D32">
            <w:pPr>
              <w:spacing w:before="120"/>
              <w:rPr>
                <w:rFonts w:ascii="David" w:hAnsi="David" w:cs="David"/>
                <w:sz w:val="22"/>
                <w:szCs w:val="22"/>
                <w:rtl/>
              </w:rPr>
            </w:pPr>
          </w:p>
        </w:tc>
        <w:tc>
          <w:tcPr>
            <w:tcW w:w="0" w:type="auto"/>
            <w:shd w:val="clear" w:color="000000" w:fill="FFFFFF"/>
          </w:tcPr>
          <w:p w14:paraId="30BF6D93" w14:textId="77777777" w:rsidR="000023D0" w:rsidRDefault="000023D0" w:rsidP="00424D32">
            <w:pPr>
              <w:spacing w:before="120"/>
              <w:rPr>
                <w:rFonts w:ascii="David" w:hAnsi="David" w:cs="David"/>
                <w:sz w:val="22"/>
                <w:szCs w:val="22"/>
                <w:rtl/>
              </w:rPr>
            </w:pPr>
          </w:p>
        </w:tc>
      </w:tr>
      <w:tr w:rsidR="000023D0" w14:paraId="14A474A4" w14:textId="77777777" w:rsidTr="00424D32">
        <w:trPr>
          <w:trHeight w:val="858"/>
        </w:trPr>
        <w:tc>
          <w:tcPr>
            <w:tcW w:w="0" w:type="auto"/>
            <w:shd w:val="clear" w:color="000000" w:fill="FFFFFF"/>
          </w:tcPr>
          <w:p w14:paraId="0D41787D"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3B80B4F"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66969C8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חיוב אגרות בגין הוצאות אכיפה  בכל שלב, ברמת לקוח.  </w:t>
            </w:r>
            <w:r>
              <w:rPr>
                <w:rFonts w:ascii="David" w:hAnsi="David" w:cs="David"/>
                <w:sz w:val="22"/>
                <w:szCs w:val="22"/>
                <w:rtl/>
              </w:rPr>
              <w:br/>
              <w:t xml:space="preserve">חיוב ההוצאות יירשמו בחשבון החייב ישירות.  </w:t>
            </w:r>
          </w:p>
        </w:tc>
        <w:tc>
          <w:tcPr>
            <w:tcW w:w="0" w:type="auto"/>
            <w:shd w:val="clear" w:color="000000" w:fill="FFFFFF"/>
          </w:tcPr>
          <w:p w14:paraId="3AFEF3A7" w14:textId="77777777" w:rsidR="000023D0" w:rsidRDefault="000023D0" w:rsidP="00424D32">
            <w:pPr>
              <w:spacing w:before="120"/>
              <w:rPr>
                <w:rFonts w:ascii="David" w:hAnsi="David" w:cs="David"/>
                <w:sz w:val="22"/>
                <w:szCs w:val="22"/>
                <w:rtl/>
              </w:rPr>
            </w:pPr>
          </w:p>
        </w:tc>
        <w:tc>
          <w:tcPr>
            <w:tcW w:w="0" w:type="auto"/>
            <w:shd w:val="clear" w:color="000000" w:fill="FFFFFF"/>
          </w:tcPr>
          <w:p w14:paraId="61D631FF" w14:textId="77777777" w:rsidR="000023D0" w:rsidRDefault="000023D0" w:rsidP="00424D32">
            <w:pPr>
              <w:spacing w:before="120"/>
              <w:rPr>
                <w:rFonts w:ascii="David" w:hAnsi="David" w:cs="David"/>
                <w:sz w:val="22"/>
                <w:szCs w:val="22"/>
                <w:rtl/>
              </w:rPr>
            </w:pPr>
          </w:p>
        </w:tc>
        <w:tc>
          <w:tcPr>
            <w:tcW w:w="0" w:type="auto"/>
            <w:shd w:val="clear" w:color="000000" w:fill="FFFFFF"/>
          </w:tcPr>
          <w:p w14:paraId="7148E5CA" w14:textId="77777777" w:rsidR="000023D0" w:rsidRDefault="000023D0" w:rsidP="00424D32">
            <w:pPr>
              <w:spacing w:before="120"/>
              <w:rPr>
                <w:rFonts w:ascii="David" w:hAnsi="David" w:cs="David"/>
                <w:sz w:val="22"/>
                <w:szCs w:val="22"/>
                <w:rtl/>
              </w:rPr>
            </w:pPr>
          </w:p>
        </w:tc>
      </w:tr>
      <w:tr w:rsidR="000023D0" w14:paraId="788361DC" w14:textId="77777777" w:rsidTr="00424D32">
        <w:trPr>
          <w:trHeight w:val="858"/>
        </w:trPr>
        <w:tc>
          <w:tcPr>
            <w:tcW w:w="0" w:type="auto"/>
            <w:shd w:val="clear" w:color="000000" w:fill="FFFFFF"/>
          </w:tcPr>
          <w:p w14:paraId="041B6D9B"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2B48855D"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18310127"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ביצוע עיקולי צד ג' במדיה מגנטית לבנקים ,</w:t>
            </w:r>
            <w:r>
              <w:rPr>
                <w:rFonts w:ascii="David" w:hAnsi="David" w:cs="David"/>
                <w:b/>
                <w:bCs/>
                <w:sz w:val="22"/>
                <w:szCs w:val="22"/>
                <w:rtl/>
              </w:rPr>
              <w:t>חברות אשראי</w:t>
            </w:r>
            <w:r>
              <w:rPr>
                <w:rFonts w:ascii="David" w:hAnsi="David" w:cs="David"/>
                <w:sz w:val="22"/>
                <w:szCs w:val="22"/>
                <w:rtl/>
              </w:rPr>
              <w:t xml:space="preserve">, חברות ביטוח  וכן, לחלקם, לפי בחירה. </w:t>
            </w:r>
          </w:p>
        </w:tc>
        <w:tc>
          <w:tcPr>
            <w:tcW w:w="0" w:type="auto"/>
            <w:shd w:val="clear" w:color="000000" w:fill="FFFFFF"/>
          </w:tcPr>
          <w:p w14:paraId="2B05E9C5" w14:textId="77777777" w:rsidR="000023D0" w:rsidRDefault="000023D0" w:rsidP="00424D32">
            <w:pPr>
              <w:spacing w:before="120"/>
              <w:rPr>
                <w:rFonts w:ascii="David" w:hAnsi="David" w:cs="David"/>
                <w:sz w:val="22"/>
                <w:szCs w:val="22"/>
                <w:rtl/>
              </w:rPr>
            </w:pPr>
          </w:p>
        </w:tc>
        <w:tc>
          <w:tcPr>
            <w:tcW w:w="0" w:type="auto"/>
            <w:shd w:val="clear" w:color="000000" w:fill="FFFFFF"/>
          </w:tcPr>
          <w:p w14:paraId="1CE5F1AD" w14:textId="77777777" w:rsidR="000023D0" w:rsidRDefault="000023D0" w:rsidP="00424D32">
            <w:pPr>
              <w:spacing w:before="120"/>
              <w:rPr>
                <w:rFonts w:ascii="David" w:hAnsi="David" w:cs="David"/>
                <w:sz w:val="22"/>
                <w:szCs w:val="22"/>
                <w:rtl/>
              </w:rPr>
            </w:pPr>
          </w:p>
        </w:tc>
        <w:tc>
          <w:tcPr>
            <w:tcW w:w="0" w:type="auto"/>
            <w:shd w:val="clear" w:color="000000" w:fill="FFFFFF"/>
          </w:tcPr>
          <w:p w14:paraId="3C753BC9" w14:textId="77777777" w:rsidR="000023D0" w:rsidRDefault="000023D0" w:rsidP="00424D32">
            <w:pPr>
              <w:spacing w:before="120"/>
              <w:rPr>
                <w:rFonts w:ascii="David" w:hAnsi="David" w:cs="David"/>
                <w:sz w:val="22"/>
                <w:szCs w:val="22"/>
                <w:rtl/>
              </w:rPr>
            </w:pPr>
          </w:p>
        </w:tc>
      </w:tr>
      <w:tr w:rsidR="000023D0" w14:paraId="0FAB126C" w14:textId="77777777" w:rsidTr="00424D32">
        <w:trPr>
          <w:trHeight w:val="597"/>
        </w:trPr>
        <w:tc>
          <w:tcPr>
            <w:tcW w:w="0" w:type="auto"/>
            <w:shd w:val="clear" w:color="000000" w:fill="FFFFFF"/>
          </w:tcPr>
          <w:p w14:paraId="634E3EF0"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BD16D81" w14:textId="77777777" w:rsidR="000023D0" w:rsidRDefault="000023D0" w:rsidP="00424D32">
            <w:pPr>
              <w:spacing w:before="120"/>
              <w:rPr>
                <w:rFonts w:ascii="David" w:hAnsi="David" w:cs="David"/>
                <w:sz w:val="22"/>
                <w:szCs w:val="22"/>
                <w:rtl/>
              </w:rPr>
            </w:pPr>
            <w:r>
              <w:rPr>
                <w:rFonts w:ascii="David" w:hAnsi="David" w:cs="David"/>
                <w:sz w:val="22"/>
                <w:szCs w:val="22"/>
                <w:rtl/>
              </w:rPr>
              <w:t>אכיפה</w:t>
            </w:r>
          </w:p>
        </w:tc>
        <w:tc>
          <w:tcPr>
            <w:tcW w:w="0" w:type="auto"/>
            <w:shd w:val="clear" w:color="000000" w:fill="FFFFFF"/>
          </w:tcPr>
          <w:p w14:paraId="3C62D26B"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ביצוע עיקול במדיה מגנטית לחייב ולבני זוג באותה פעולה</w:t>
            </w:r>
            <w:r>
              <w:rPr>
                <w:rFonts w:ascii="David" w:hAnsi="David" w:cs="David" w:hint="cs"/>
                <w:sz w:val="22"/>
                <w:szCs w:val="22"/>
                <w:rtl/>
              </w:rPr>
              <w:t>.</w:t>
            </w:r>
          </w:p>
        </w:tc>
        <w:tc>
          <w:tcPr>
            <w:tcW w:w="0" w:type="auto"/>
            <w:shd w:val="clear" w:color="000000" w:fill="FFFFFF"/>
          </w:tcPr>
          <w:p w14:paraId="362F2392" w14:textId="77777777" w:rsidR="000023D0" w:rsidRDefault="000023D0" w:rsidP="00424D32">
            <w:pPr>
              <w:spacing w:before="120"/>
              <w:rPr>
                <w:rFonts w:ascii="David" w:hAnsi="David" w:cs="David"/>
                <w:sz w:val="22"/>
                <w:szCs w:val="22"/>
                <w:rtl/>
              </w:rPr>
            </w:pPr>
          </w:p>
        </w:tc>
        <w:tc>
          <w:tcPr>
            <w:tcW w:w="0" w:type="auto"/>
            <w:shd w:val="clear" w:color="000000" w:fill="FFFFFF"/>
          </w:tcPr>
          <w:p w14:paraId="49746391" w14:textId="77777777" w:rsidR="000023D0" w:rsidRDefault="000023D0" w:rsidP="00424D32">
            <w:pPr>
              <w:spacing w:before="120"/>
              <w:rPr>
                <w:rFonts w:ascii="David" w:hAnsi="David" w:cs="David"/>
                <w:sz w:val="22"/>
                <w:szCs w:val="22"/>
                <w:rtl/>
              </w:rPr>
            </w:pPr>
          </w:p>
        </w:tc>
        <w:tc>
          <w:tcPr>
            <w:tcW w:w="0" w:type="auto"/>
            <w:shd w:val="clear" w:color="000000" w:fill="FFFFFF"/>
          </w:tcPr>
          <w:p w14:paraId="111C8F1D" w14:textId="77777777" w:rsidR="000023D0" w:rsidRDefault="000023D0" w:rsidP="00424D32">
            <w:pPr>
              <w:spacing w:before="120"/>
              <w:rPr>
                <w:rFonts w:ascii="David" w:hAnsi="David" w:cs="David"/>
                <w:sz w:val="22"/>
                <w:szCs w:val="22"/>
                <w:rtl/>
              </w:rPr>
            </w:pPr>
          </w:p>
        </w:tc>
      </w:tr>
      <w:tr w:rsidR="000023D0" w14:paraId="5504F8BC" w14:textId="77777777" w:rsidTr="00424D32">
        <w:trPr>
          <w:trHeight w:val="858"/>
        </w:trPr>
        <w:tc>
          <w:tcPr>
            <w:tcW w:w="0" w:type="auto"/>
            <w:shd w:val="clear" w:color="000000" w:fill="FFFFFF"/>
          </w:tcPr>
          <w:p w14:paraId="30EE6644"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4D61EE9"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656CB32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הפקת צווי מימושים לבנקים וכן משלוח הודעות לסרבן באופן גורף וסריקתם לחשבונות החייבים</w:t>
            </w:r>
          </w:p>
        </w:tc>
        <w:tc>
          <w:tcPr>
            <w:tcW w:w="0" w:type="auto"/>
            <w:shd w:val="clear" w:color="000000" w:fill="FFFFFF"/>
          </w:tcPr>
          <w:p w14:paraId="162299B8" w14:textId="77777777" w:rsidR="000023D0" w:rsidRDefault="000023D0" w:rsidP="00424D32">
            <w:pPr>
              <w:spacing w:before="120"/>
              <w:rPr>
                <w:rFonts w:ascii="David" w:hAnsi="David" w:cs="David"/>
                <w:sz w:val="22"/>
                <w:szCs w:val="22"/>
                <w:rtl/>
              </w:rPr>
            </w:pPr>
          </w:p>
        </w:tc>
        <w:tc>
          <w:tcPr>
            <w:tcW w:w="0" w:type="auto"/>
            <w:shd w:val="clear" w:color="000000" w:fill="FFFFFF"/>
          </w:tcPr>
          <w:p w14:paraId="486FEF8D" w14:textId="77777777" w:rsidR="000023D0" w:rsidRDefault="000023D0" w:rsidP="00424D32">
            <w:pPr>
              <w:spacing w:before="120"/>
              <w:rPr>
                <w:rFonts w:ascii="David" w:hAnsi="David" w:cs="David"/>
                <w:sz w:val="22"/>
                <w:szCs w:val="22"/>
                <w:rtl/>
              </w:rPr>
            </w:pPr>
          </w:p>
        </w:tc>
        <w:tc>
          <w:tcPr>
            <w:tcW w:w="0" w:type="auto"/>
            <w:shd w:val="clear" w:color="000000" w:fill="FFFFFF"/>
          </w:tcPr>
          <w:p w14:paraId="0945C78C" w14:textId="77777777" w:rsidR="000023D0" w:rsidRDefault="000023D0" w:rsidP="00424D32">
            <w:pPr>
              <w:spacing w:before="120"/>
              <w:rPr>
                <w:rFonts w:ascii="David" w:hAnsi="David" w:cs="David"/>
                <w:sz w:val="22"/>
                <w:szCs w:val="22"/>
                <w:rtl/>
              </w:rPr>
            </w:pPr>
          </w:p>
        </w:tc>
      </w:tr>
      <w:tr w:rsidR="000023D0" w14:paraId="6E8AF520" w14:textId="77777777" w:rsidTr="00424D32">
        <w:trPr>
          <w:trHeight w:val="858"/>
        </w:trPr>
        <w:tc>
          <w:tcPr>
            <w:tcW w:w="0" w:type="auto"/>
            <w:shd w:val="clear" w:color="000000" w:fill="FFFFFF"/>
          </w:tcPr>
          <w:p w14:paraId="3AC72AF3"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5C78047"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5190C8A8"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נתוני חוב מהגביה </w:t>
            </w:r>
          </w:p>
          <w:p w14:paraId="3A6EBCF5"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החוב באכיפה יתעדכן מידי יום למול מצב חשבון הלקוח </w:t>
            </w:r>
          </w:p>
        </w:tc>
        <w:tc>
          <w:tcPr>
            <w:tcW w:w="0" w:type="auto"/>
            <w:shd w:val="clear" w:color="000000" w:fill="FFFFFF"/>
          </w:tcPr>
          <w:p w14:paraId="4553DA5F" w14:textId="77777777" w:rsidR="000023D0" w:rsidRDefault="000023D0" w:rsidP="00424D32">
            <w:pPr>
              <w:spacing w:before="120"/>
              <w:rPr>
                <w:rFonts w:ascii="David" w:hAnsi="David" w:cs="David"/>
                <w:sz w:val="22"/>
                <w:szCs w:val="22"/>
                <w:rtl/>
              </w:rPr>
            </w:pPr>
          </w:p>
        </w:tc>
        <w:tc>
          <w:tcPr>
            <w:tcW w:w="0" w:type="auto"/>
            <w:shd w:val="clear" w:color="000000" w:fill="FFFFFF"/>
          </w:tcPr>
          <w:p w14:paraId="3CED4069" w14:textId="77777777" w:rsidR="000023D0" w:rsidRDefault="000023D0" w:rsidP="00424D32">
            <w:pPr>
              <w:spacing w:before="120"/>
              <w:rPr>
                <w:rFonts w:ascii="David" w:hAnsi="David" w:cs="David"/>
                <w:sz w:val="22"/>
                <w:szCs w:val="22"/>
                <w:rtl/>
              </w:rPr>
            </w:pPr>
          </w:p>
        </w:tc>
        <w:tc>
          <w:tcPr>
            <w:tcW w:w="0" w:type="auto"/>
            <w:shd w:val="clear" w:color="000000" w:fill="FFFFFF"/>
          </w:tcPr>
          <w:p w14:paraId="74CCC413" w14:textId="77777777" w:rsidR="000023D0" w:rsidRDefault="000023D0" w:rsidP="00424D32">
            <w:pPr>
              <w:spacing w:before="120"/>
              <w:rPr>
                <w:rFonts w:ascii="David" w:hAnsi="David" w:cs="David"/>
                <w:sz w:val="22"/>
                <w:szCs w:val="22"/>
                <w:rtl/>
              </w:rPr>
            </w:pPr>
          </w:p>
        </w:tc>
      </w:tr>
      <w:tr w:rsidR="000023D0" w14:paraId="267FAD70" w14:textId="77777777" w:rsidTr="00424D32">
        <w:trPr>
          <w:trHeight w:val="858"/>
        </w:trPr>
        <w:tc>
          <w:tcPr>
            <w:tcW w:w="0" w:type="auto"/>
            <w:shd w:val="clear" w:color="000000" w:fill="FFFFFF"/>
          </w:tcPr>
          <w:p w14:paraId="63EABFF0"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3FD24902" w14:textId="77777777" w:rsidR="000023D0" w:rsidRDefault="000023D0" w:rsidP="00424D32">
            <w:pPr>
              <w:spacing w:before="120"/>
              <w:rPr>
                <w:rFonts w:ascii="David" w:hAnsi="David" w:cs="David"/>
                <w:sz w:val="22"/>
                <w:szCs w:val="22"/>
                <w:rtl/>
              </w:rPr>
            </w:pPr>
            <w:r>
              <w:rPr>
                <w:rFonts w:ascii="David" w:hAnsi="David" w:cs="David"/>
                <w:sz w:val="22"/>
                <w:szCs w:val="22"/>
                <w:rtl/>
              </w:rPr>
              <w:t>אכיפה</w:t>
            </w:r>
          </w:p>
        </w:tc>
        <w:tc>
          <w:tcPr>
            <w:tcW w:w="0" w:type="auto"/>
            <w:shd w:val="clear" w:color="000000" w:fill="FFFFFF"/>
          </w:tcPr>
          <w:p w14:paraId="01479E02"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סגירת תיקים </w:t>
            </w:r>
            <w:r>
              <w:rPr>
                <w:rFonts w:ascii="David" w:hAnsi="David" w:cs="David"/>
                <w:sz w:val="22"/>
                <w:szCs w:val="22"/>
                <w:rtl/>
              </w:rPr>
              <w:br/>
              <w:t>המערכת תאפשר סגירת תיקים לרבות הסרת עיקול  באופן אוטומטי ע"י הגדרת תהליך מראש (באחוזים או עד סכום</w:t>
            </w:r>
            <w:r>
              <w:rPr>
                <w:rFonts w:ascii="David" w:hAnsi="David" w:cs="David" w:hint="cs"/>
                <w:sz w:val="22"/>
                <w:szCs w:val="22"/>
                <w:rtl/>
              </w:rPr>
              <w:t xml:space="preserve"> מסוים</w:t>
            </w:r>
            <w:r>
              <w:rPr>
                <w:rFonts w:ascii="David" w:hAnsi="David" w:cs="David"/>
                <w:sz w:val="22"/>
                <w:szCs w:val="22"/>
                <w:rtl/>
              </w:rPr>
              <w:t xml:space="preserve"> ). </w:t>
            </w:r>
          </w:p>
        </w:tc>
        <w:tc>
          <w:tcPr>
            <w:tcW w:w="0" w:type="auto"/>
            <w:shd w:val="clear" w:color="000000" w:fill="FFFFFF"/>
          </w:tcPr>
          <w:p w14:paraId="338562C2" w14:textId="77777777" w:rsidR="000023D0" w:rsidRDefault="000023D0" w:rsidP="00424D32">
            <w:pPr>
              <w:spacing w:before="120"/>
              <w:rPr>
                <w:rFonts w:ascii="David" w:hAnsi="David" w:cs="David"/>
                <w:sz w:val="22"/>
                <w:szCs w:val="22"/>
                <w:rtl/>
              </w:rPr>
            </w:pPr>
          </w:p>
        </w:tc>
        <w:tc>
          <w:tcPr>
            <w:tcW w:w="0" w:type="auto"/>
            <w:shd w:val="clear" w:color="000000" w:fill="FFFFFF"/>
          </w:tcPr>
          <w:p w14:paraId="1F2A7084" w14:textId="77777777" w:rsidR="000023D0" w:rsidRDefault="000023D0" w:rsidP="00424D32">
            <w:pPr>
              <w:spacing w:before="120"/>
              <w:rPr>
                <w:rFonts w:ascii="David" w:hAnsi="David" w:cs="David"/>
                <w:sz w:val="22"/>
                <w:szCs w:val="22"/>
                <w:rtl/>
              </w:rPr>
            </w:pPr>
          </w:p>
        </w:tc>
        <w:tc>
          <w:tcPr>
            <w:tcW w:w="0" w:type="auto"/>
            <w:shd w:val="clear" w:color="000000" w:fill="FFFFFF"/>
          </w:tcPr>
          <w:p w14:paraId="3A2B343C" w14:textId="77777777" w:rsidR="000023D0" w:rsidRDefault="000023D0" w:rsidP="00424D32">
            <w:pPr>
              <w:spacing w:before="120"/>
              <w:rPr>
                <w:rFonts w:ascii="David" w:hAnsi="David" w:cs="David"/>
                <w:sz w:val="22"/>
                <w:szCs w:val="22"/>
                <w:rtl/>
              </w:rPr>
            </w:pPr>
          </w:p>
        </w:tc>
      </w:tr>
      <w:tr w:rsidR="000023D0" w14:paraId="4C2CFDC5" w14:textId="77777777" w:rsidTr="00424D32">
        <w:trPr>
          <w:trHeight w:val="858"/>
        </w:trPr>
        <w:tc>
          <w:tcPr>
            <w:tcW w:w="0" w:type="auto"/>
            <w:shd w:val="clear" w:color="000000" w:fill="FFFFFF"/>
          </w:tcPr>
          <w:p w14:paraId="0B2D765C" w14:textId="12172B29" w:rsidR="000023D0" w:rsidRPr="0017632B"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A2264A3"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447BAA6A"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תאפשר לבצע סינונים עפ"י אזורים, רפרנטים,  עסקים / מגורים,  חשבונות פעילים / היסטוריים, סכומים ועוד. </w:t>
            </w:r>
          </w:p>
        </w:tc>
        <w:tc>
          <w:tcPr>
            <w:tcW w:w="0" w:type="auto"/>
            <w:shd w:val="clear" w:color="000000" w:fill="FFFFFF"/>
          </w:tcPr>
          <w:p w14:paraId="57457F3F" w14:textId="77777777" w:rsidR="000023D0" w:rsidRDefault="000023D0" w:rsidP="00424D32">
            <w:pPr>
              <w:spacing w:before="120"/>
              <w:rPr>
                <w:rFonts w:ascii="David" w:hAnsi="David" w:cs="David"/>
                <w:sz w:val="22"/>
                <w:szCs w:val="22"/>
                <w:rtl/>
              </w:rPr>
            </w:pPr>
          </w:p>
        </w:tc>
        <w:tc>
          <w:tcPr>
            <w:tcW w:w="0" w:type="auto"/>
            <w:shd w:val="clear" w:color="000000" w:fill="FFFFFF"/>
          </w:tcPr>
          <w:p w14:paraId="202F6C74" w14:textId="77777777" w:rsidR="000023D0" w:rsidRDefault="000023D0" w:rsidP="00424D32">
            <w:pPr>
              <w:spacing w:before="120"/>
              <w:rPr>
                <w:rFonts w:ascii="David" w:hAnsi="David" w:cs="David"/>
                <w:sz w:val="22"/>
                <w:szCs w:val="22"/>
                <w:rtl/>
              </w:rPr>
            </w:pPr>
          </w:p>
        </w:tc>
        <w:tc>
          <w:tcPr>
            <w:tcW w:w="0" w:type="auto"/>
            <w:shd w:val="clear" w:color="000000" w:fill="FFFFFF"/>
          </w:tcPr>
          <w:p w14:paraId="56606C71" w14:textId="77777777" w:rsidR="000023D0" w:rsidRDefault="000023D0" w:rsidP="00424D32">
            <w:pPr>
              <w:spacing w:before="120"/>
              <w:rPr>
                <w:rFonts w:ascii="David" w:hAnsi="David" w:cs="David"/>
                <w:sz w:val="22"/>
                <w:szCs w:val="22"/>
                <w:rtl/>
              </w:rPr>
            </w:pPr>
          </w:p>
        </w:tc>
      </w:tr>
      <w:tr w:rsidR="000023D0" w14:paraId="032146F0" w14:textId="77777777" w:rsidTr="00424D32">
        <w:trPr>
          <w:trHeight w:val="858"/>
        </w:trPr>
        <w:tc>
          <w:tcPr>
            <w:tcW w:w="0" w:type="auto"/>
            <w:shd w:val="clear" w:color="000000" w:fill="FFFFFF"/>
          </w:tcPr>
          <w:p w14:paraId="75105CC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FC46C48"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7D7AB0F0"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תאפשר שליחת</w:t>
            </w:r>
            <w:r>
              <w:rPr>
                <w:rFonts w:ascii="David" w:hAnsi="David" w:cs="David" w:hint="cs"/>
                <w:sz w:val="22"/>
                <w:szCs w:val="22"/>
                <w:rtl/>
              </w:rPr>
              <w:t xml:space="preserve"> הודעות</w:t>
            </w:r>
            <w:r>
              <w:rPr>
                <w:rFonts w:ascii="David" w:hAnsi="David" w:cs="David"/>
                <w:sz w:val="22"/>
                <w:szCs w:val="22"/>
              </w:rPr>
              <w:t xml:space="preserve">SMS </w:t>
            </w:r>
            <w:r>
              <w:rPr>
                <w:rFonts w:ascii="David" w:hAnsi="David" w:cs="David"/>
                <w:sz w:val="22"/>
                <w:szCs w:val="22"/>
                <w:rtl/>
              </w:rPr>
              <w:t xml:space="preserve"> לבעלי חובות, פרטנית וכן באופן גורף לקבוצת חייבים</w:t>
            </w:r>
            <w:r>
              <w:rPr>
                <w:rFonts w:ascii="David" w:hAnsi="David" w:cs="David" w:hint="cs"/>
                <w:sz w:val="22"/>
                <w:szCs w:val="22"/>
                <w:rtl/>
              </w:rPr>
              <w:t>.</w:t>
            </w:r>
            <w:r>
              <w:rPr>
                <w:rFonts w:ascii="David" w:hAnsi="David" w:cs="David"/>
                <w:sz w:val="22"/>
                <w:szCs w:val="22"/>
                <w:rtl/>
              </w:rPr>
              <w:t xml:space="preserve"> </w:t>
            </w:r>
          </w:p>
        </w:tc>
        <w:tc>
          <w:tcPr>
            <w:tcW w:w="0" w:type="auto"/>
            <w:shd w:val="clear" w:color="000000" w:fill="FFFFFF"/>
          </w:tcPr>
          <w:p w14:paraId="66E2DC86" w14:textId="77777777" w:rsidR="000023D0" w:rsidRDefault="000023D0" w:rsidP="00424D32">
            <w:pPr>
              <w:spacing w:before="120"/>
              <w:rPr>
                <w:rFonts w:ascii="David" w:hAnsi="David" w:cs="David"/>
                <w:sz w:val="22"/>
                <w:szCs w:val="22"/>
                <w:rtl/>
              </w:rPr>
            </w:pPr>
          </w:p>
        </w:tc>
        <w:tc>
          <w:tcPr>
            <w:tcW w:w="0" w:type="auto"/>
            <w:shd w:val="clear" w:color="000000" w:fill="FFFFFF"/>
          </w:tcPr>
          <w:p w14:paraId="2832EBE7" w14:textId="77777777" w:rsidR="000023D0" w:rsidRDefault="000023D0" w:rsidP="00424D32">
            <w:pPr>
              <w:spacing w:before="120"/>
              <w:rPr>
                <w:rFonts w:ascii="David" w:hAnsi="David" w:cs="David"/>
                <w:sz w:val="22"/>
                <w:szCs w:val="22"/>
                <w:rtl/>
              </w:rPr>
            </w:pPr>
          </w:p>
        </w:tc>
        <w:tc>
          <w:tcPr>
            <w:tcW w:w="0" w:type="auto"/>
            <w:shd w:val="clear" w:color="000000" w:fill="FFFFFF"/>
          </w:tcPr>
          <w:p w14:paraId="4490D3FC" w14:textId="77777777" w:rsidR="000023D0" w:rsidRDefault="000023D0" w:rsidP="00424D32">
            <w:pPr>
              <w:spacing w:before="120"/>
              <w:rPr>
                <w:rFonts w:ascii="David" w:hAnsi="David" w:cs="David"/>
                <w:sz w:val="22"/>
                <w:szCs w:val="22"/>
                <w:rtl/>
              </w:rPr>
            </w:pPr>
          </w:p>
        </w:tc>
      </w:tr>
      <w:tr w:rsidR="000023D0" w14:paraId="5A88E465" w14:textId="77777777" w:rsidTr="00424D32">
        <w:trPr>
          <w:trHeight w:val="858"/>
        </w:trPr>
        <w:tc>
          <w:tcPr>
            <w:tcW w:w="0" w:type="auto"/>
            <w:shd w:val="clear" w:color="000000" w:fill="FFFFFF"/>
          </w:tcPr>
          <w:p w14:paraId="2EAB173E"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74A765E3"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54FCA76E" w14:textId="77777777" w:rsidR="000023D0" w:rsidRDefault="000023D0" w:rsidP="00424D32">
            <w:pPr>
              <w:spacing w:before="120"/>
              <w:rPr>
                <w:rFonts w:ascii="David" w:hAnsi="David" w:cs="David"/>
                <w:sz w:val="22"/>
                <w:szCs w:val="22"/>
                <w:rtl/>
              </w:rPr>
            </w:pPr>
            <w:r>
              <w:rPr>
                <w:rFonts w:ascii="David" w:hAnsi="David" w:cs="David"/>
                <w:sz w:val="22"/>
                <w:szCs w:val="22"/>
                <w:rtl/>
              </w:rPr>
              <w:t>הדוחות של מערכת האכיפה יכללו את כלל הדוחות הקיימים במערכת הקיימת בתוספת דוחות שהמשתמשים יבקשו מעת לעת</w:t>
            </w:r>
            <w:r>
              <w:rPr>
                <w:rFonts w:ascii="David" w:hAnsi="David" w:cs="David" w:hint="cs"/>
                <w:sz w:val="22"/>
                <w:szCs w:val="22"/>
                <w:rtl/>
              </w:rPr>
              <w:t>.</w:t>
            </w:r>
            <w:r>
              <w:rPr>
                <w:rFonts w:ascii="David" w:hAnsi="David" w:cs="David"/>
                <w:sz w:val="22"/>
                <w:szCs w:val="22"/>
                <w:rtl/>
              </w:rPr>
              <w:t xml:space="preserve"> </w:t>
            </w:r>
          </w:p>
        </w:tc>
        <w:tc>
          <w:tcPr>
            <w:tcW w:w="0" w:type="auto"/>
            <w:shd w:val="clear" w:color="000000" w:fill="FFFFFF"/>
          </w:tcPr>
          <w:p w14:paraId="7BB00B70" w14:textId="77777777" w:rsidR="000023D0" w:rsidRDefault="000023D0" w:rsidP="00424D32">
            <w:pPr>
              <w:spacing w:before="120"/>
              <w:rPr>
                <w:rFonts w:ascii="David" w:hAnsi="David" w:cs="David"/>
                <w:sz w:val="22"/>
                <w:szCs w:val="22"/>
                <w:rtl/>
              </w:rPr>
            </w:pPr>
          </w:p>
        </w:tc>
        <w:tc>
          <w:tcPr>
            <w:tcW w:w="0" w:type="auto"/>
            <w:shd w:val="clear" w:color="000000" w:fill="FFFFFF"/>
          </w:tcPr>
          <w:p w14:paraId="2BB3B7C8" w14:textId="77777777" w:rsidR="000023D0" w:rsidRDefault="000023D0" w:rsidP="00424D32">
            <w:pPr>
              <w:spacing w:before="120"/>
              <w:rPr>
                <w:rFonts w:ascii="David" w:hAnsi="David" w:cs="David"/>
                <w:sz w:val="22"/>
                <w:szCs w:val="22"/>
                <w:rtl/>
              </w:rPr>
            </w:pPr>
          </w:p>
        </w:tc>
        <w:tc>
          <w:tcPr>
            <w:tcW w:w="0" w:type="auto"/>
            <w:shd w:val="clear" w:color="000000" w:fill="FFFFFF"/>
          </w:tcPr>
          <w:p w14:paraId="289E434F" w14:textId="77777777" w:rsidR="000023D0" w:rsidRDefault="000023D0" w:rsidP="00424D32">
            <w:pPr>
              <w:spacing w:before="120"/>
              <w:rPr>
                <w:rFonts w:ascii="David" w:hAnsi="David" w:cs="David"/>
                <w:sz w:val="22"/>
                <w:szCs w:val="22"/>
                <w:rtl/>
              </w:rPr>
            </w:pPr>
          </w:p>
        </w:tc>
      </w:tr>
      <w:tr w:rsidR="000023D0" w14:paraId="6BC994CA" w14:textId="77777777" w:rsidTr="00424D32">
        <w:trPr>
          <w:trHeight w:val="858"/>
        </w:trPr>
        <w:tc>
          <w:tcPr>
            <w:tcW w:w="0" w:type="auto"/>
            <w:shd w:val="clear" w:color="000000" w:fill="FFFFFF"/>
          </w:tcPr>
          <w:p w14:paraId="50AEE77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0F25B81"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4CAD4233"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תתמוך בהפעלת מספר אמצעי אכיפה במקביל</w:t>
            </w:r>
            <w:r>
              <w:rPr>
                <w:rFonts w:ascii="David" w:hAnsi="David" w:cs="David" w:hint="cs"/>
                <w:sz w:val="22"/>
                <w:szCs w:val="22"/>
                <w:rtl/>
              </w:rPr>
              <w:t>.</w:t>
            </w:r>
            <w:r>
              <w:rPr>
                <w:rFonts w:ascii="David" w:hAnsi="David" w:cs="David"/>
                <w:sz w:val="22"/>
                <w:szCs w:val="22"/>
                <w:rtl/>
              </w:rPr>
              <w:t xml:space="preserve"> </w:t>
            </w:r>
          </w:p>
        </w:tc>
        <w:tc>
          <w:tcPr>
            <w:tcW w:w="0" w:type="auto"/>
            <w:shd w:val="clear" w:color="000000" w:fill="FFFFFF"/>
          </w:tcPr>
          <w:p w14:paraId="2DD16C4E" w14:textId="77777777" w:rsidR="000023D0" w:rsidRDefault="000023D0" w:rsidP="00424D32">
            <w:pPr>
              <w:spacing w:before="120"/>
              <w:rPr>
                <w:rFonts w:ascii="David" w:hAnsi="David" w:cs="David"/>
                <w:sz w:val="22"/>
                <w:szCs w:val="22"/>
                <w:rtl/>
              </w:rPr>
            </w:pPr>
          </w:p>
        </w:tc>
        <w:tc>
          <w:tcPr>
            <w:tcW w:w="0" w:type="auto"/>
            <w:shd w:val="clear" w:color="000000" w:fill="FFFFFF"/>
          </w:tcPr>
          <w:p w14:paraId="5634B4A4" w14:textId="77777777" w:rsidR="000023D0" w:rsidRDefault="000023D0" w:rsidP="00424D32">
            <w:pPr>
              <w:spacing w:before="120"/>
              <w:rPr>
                <w:rFonts w:ascii="David" w:hAnsi="David" w:cs="David"/>
                <w:sz w:val="22"/>
                <w:szCs w:val="22"/>
                <w:rtl/>
              </w:rPr>
            </w:pPr>
          </w:p>
        </w:tc>
        <w:tc>
          <w:tcPr>
            <w:tcW w:w="0" w:type="auto"/>
            <w:shd w:val="clear" w:color="000000" w:fill="FFFFFF"/>
          </w:tcPr>
          <w:p w14:paraId="3F02DC48" w14:textId="77777777" w:rsidR="000023D0" w:rsidRDefault="000023D0" w:rsidP="00424D32">
            <w:pPr>
              <w:spacing w:before="120"/>
              <w:rPr>
                <w:rFonts w:ascii="David" w:hAnsi="David" w:cs="David"/>
                <w:sz w:val="22"/>
                <w:szCs w:val="22"/>
                <w:rtl/>
              </w:rPr>
            </w:pPr>
          </w:p>
        </w:tc>
      </w:tr>
      <w:tr w:rsidR="000023D0" w14:paraId="10206F4B" w14:textId="77777777" w:rsidTr="00424D32">
        <w:trPr>
          <w:trHeight w:val="858"/>
        </w:trPr>
        <w:tc>
          <w:tcPr>
            <w:tcW w:w="0" w:type="auto"/>
            <w:shd w:val="clear" w:color="000000" w:fill="FFFFFF"/>
          </w:tcPr>
          <w:p w14:paraId="2F5DF30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241583E"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5FE3104C"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תשמור ארכיבים וצווים המופקים מעת לעת ישירות לחשבון החייב</w:t>
            </w:r>
            <w:r>
              <w:rPr>
                <w:rFonts w:ascii="David" w:hAnsi="David" w:cs="David" w:hint="cs"/>
                <w:sz w:val="22"/>
                <w:szCs w:val="22"/>
                <w:rtl/>
              </w:rPr>
              <w:t>.</w:t>
            </w:r>
            <w:r>
              <w:rPr>
                <w:rFonts w:ascii="David" w:hAnsi="David" w:cs="David"/>
                <w:sz w:val="22"/>
                <w:szCs w:val="22"/>
                <w:rtl/>
              </w:rPr>
              <w:t xml:space="preserve"> </w:t>
            </w:r>
          </w:p>
        </w:tc>
        <w:tc>
          <w:tcPr>
            <w:tcW w:w="0" w:type="auto"/>
            <w:shd w:val="clear" w:color="000000" w:fill="FFFFFF"/>
          </w:tcPr>
          <w:p w14:paraId="24F52248" w14:textId="77777777" w:rsidR="000023D0" w:rsidRDefault="000023D0" w:rsidP="00424D32">
            <w:pPr>
              <w:spacing w:before="120"/>
              <w:rPr>
                <w:rFonts w:ascii="David" w:hAnsi="David" w:cs="David"/>
                <w:sz w:val="22"/>
                <w:szCs w:val="22"/>
                <w:rtl/>
              </w:rPr>
            </w:pPr>
          </w:p>
        </w:tc>
        <w:tc>
          <w:tcPr>
            <w:tcW w:w="0" w:type="auto"/>
            <w:shd w:val="clear" w:color="000000" w:fill="FFFFFF"/>
          </w:tcPr>
          <w:p w14:paraId="6B30E27F" w14:textId="77777777" w:rsidR="000023D0" w:rsidRDefault="000023D0" w:rsidP="00424D32">
            <w:pPr>
              <w:spacing w:before="120"/>
              <w:rPr>
                <w:rFonts w:ascii="David" w:hAnsi="David" w:cs="David"/>
                <w:sz w:val="22"/>
                <w:szCs w:val="22"/>
                <w:rtl/>
              </w:rPr>
            </w:pPr>
          </w:p>
        </w:tc>
        <w:tc>
          <w:tcPr>
            <w:tcW w:w="0" w:type="auto"/>
            <w:shd w:val="clear" w:color="000000" w:fill="FFFFFF"/>
          </w:tcPr>
          <w:p w14:paraId="4D6E00C5" w14:textId="77777777" w:rsidR="000023D0" w:rsidRDefault="000023D0" w:rsidP="00424D32">
            <w:pPr>
              <w:spacing w:before="120"/>
              <w:rPr>
                <w:rFonts w:ascii="David" w:hAnsi="David" w:cs="David"/>
                <w:sz w:val="22"/>
                <w:szCs w:val="22"/>
                <w:rtl/>
              </w:rPr>
            </w:pPr>
          </w:p>
        </w:tc>
      </w:tr>
      <w:tr w:rsidR="000023D0" w14:paraId="2F044CA3" w14:textId="77777777" w:rsidTr="00424D32">
        <w:trPr>
          <w:trHeight w:val="858"/>
        </w:trPr>
        <w:tc>
          <w:tcPr>
            <w:tcW w:w="0" w:type="auto"/>
            <w:shd w:val="clear" w:color="000000" w:fill="FFFFFF"/>
          </w:tcPr>
          <w:p w14:paraId="475A4F09"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E96EE59"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אכיפה </w:t>
            </w:r>
          </w:p>
        </w:tc>
        <w:tc>
          <w:tcPr>
            <w:tcW w:w="0" w:type="auto"/>
            <w:shd w:val="clear" w:color="000000" w:fill="FFFFFF"/>
          </w:tcPr>
          <w:p w14:paraId="2F42C39F" w14:textId="77777777" w:rsidR="000023D0" w:rsidRDefault="000023D0" w:rsidP="00424D32">
            <w:pPr>
              <w:spacing w:before="120"/>
              <w:rPr>
                <w:rFonts w:ascii="David" w:hAnsi="David" w:cs="David"/>
                <w:sz w:val="22"/>
                <w:szCs w:val="22"/>
                <w:rtl/>
              </w:rPr>
            </w:pPr>
            <w:r>
              <w:rPr>
                <w:rFonts w:ascii="David" w:hAnsi="David" w:cs="David"/>
                <w:sz w:val="22"/>
                <w:szCs w:val="22"/>
                <w:rtl/>
              </w:rPr>
              <w:t xml:space="preserve">המערכת בעלת יכולת לשגר הודעות מייל והודעות פקס ואו </w:t>
            </w:r>
            <w:r>
              <w:rPr>
                <w:rFonts w:ascii="David" w:hAnsi="David" w:cs="David"/>
                <w:sz w:val="22"/>
                <w:szCs w:val="22"/>
              </w:rPr>
              <w:t xml:space="preserve">SMS </w:t>
            </w:r>
            <w:r>
              <w:rPr>
                <w:rFonts w:ascii="David" w:hAnsi="David" w:cs="David"/>
                <w:sz w:val="22"/>
                <w:szCs w:val="22"/>
                <w:rtl/>
              </w:rPr>
              <w:t xml:space="preserve">  לקבוצות חייבים בהתאם להחלטת הרשות.</w:t>
            </w:r>
          </w:p>
        </w:tc>
        <w:tc>
          <w:tcPr>
            <w:tcW w:w="0" w:type="auto"/>
            <w:shd w:val="clear" w:color="000000" w:fill="FFFFFF"/>
          </w:tcPr>
          <w:p w14:paraId="2F5764D5" w14:textId="77777777" w:rsidR="000023D0" w:rsidRDefault="000023D0" w:rsidP="00424D32">
            <w:pPr>
              <w:spacing w:before="120"/>
              <w:rPr>
                <w:rFonts w:ascii="David" w:hAnsi="David" w:cs="David"/>
                <w:sz w:val="22"/>
                <w:szCs w:val="22"/>
                <w:rtl/>
              </w:rPr>
            </w:pPr>
          </w:p>
        </w:tc>
        <w:tc>
          <w:tcPr>
            <w:tcW w:w="0" w:type="auto"/>
            <w:shd w:val="clear" w:color="000000" w:fill="FFFFFF"/>
          </w:tcPr>
          <w:p w14:paraId="46C41074" w14:textId="77777777" w:rsidR="000023D0" w:rsidRDefault="000023D0" w:rsidP="00424D32">
            <w:pPr>
              <w:spacing w:before="120"/>
              <w:rPr>
                <w:rFonts w:ascii="David" w:hAnsi="David" w:cs="David"/>
                <w:sz w:val="22"/>
                <w:szCs w:val="22"/>
                <w:rtl/>
              </w:rPr>
            </w:pPr>
          </w:p>
        </w:tc>
        <w:tc>
          <w:tcPr>
            <w:tcW w:w="0" w:type="auto"/>
            <w:shd w:val="clear" w:color="000000" w:fill="FFFFFF"/>
          </w:tcPr>
          <w:p w14:paraId="6AB7FA25" w14:textId="77777777" w:rsidR="000023D0" w:rsidRDefault="000023D0" w:rsidP="00424D32">
            <w:pPr>
              <w:spacing w:before="120"/>
              <w:rPr>
                <w:rFonts w:ascii="David" w:hAnsi="David" w:cs="David"/>
                <w:sz w:val="22"/>
                <w:szCs w:val="22"/>
                <w:rtl/>
              </w:rPr>
            </w:pPr>
          </w:p>
        </w:tc>
      </w:tr>
      <w:tr w:rsidR="000023D0" w14:paraId="3ECB718C" w14:textId="77777777" w:rsidTr="00424D32">
        <w:trPr>
          <w:trHeight w:val="858"/>
        </w:trPr>
        <w:tc>
          <w:tcPr>
            <w:tcW w:w="0" w:type="auto"/>
            <w:shd w:val="clear" w:color="000000" w:fill="FFFFFF"/>
          </w:tcPr>
          <w:p w14:paraId="52FCD1F8"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80FFF3E" w14:textId="77777777" w:rsidR="000023D0" w:rsidRDefault="000023D0" w:rsidP="00424D32">
            <w:pPr>
              <w:spacing w:before="120"/>
              <w:rPr>
                <w:rFonts w:ascii="David" w:hAnsi="David" w:cs="David"/>
                <w:sz w:val="22"/>
                <w:szCs w:val="22"/>
                <w:rtl/>
              </w:rPr>
            </w:pPr>
            <w:r>
              <w:rPr>
                <w:rFonts w:ascii="David" w:hAnsi="David" w:cs="David" w:hint="cs"/>
                <w:sz w:val="22"/>
                <w:szCs w:val="22"/>
                <w:rtl/>
              </w:rPr>
              <w:t>ממשק הנדסה</w:t>
            </w:r>
          </w:p>
        </w:tc>
        <w:tc>
          <w:tcPr>
            <w:tcW w:w="0" w:type="auto"/>
            <w:shd w:val="clear" w:color="000000" w:fill="FFFFFF"/>
          </w:tcPr>
          <w:p w14:paraId="28BFD9CC" w14:textId="77777777" w:rsidR="000023D0" w:rsidRPr="00C05497" w:rsidRDefault="000023D0" w:rsidP="00424D32">
            <w:pPr>
              <w:spacing w:before="120"/>
              <w:rPr>
                <w:rFonts w:ascii="Calibri" w:hAnsi="Calibri" w:cs="David"/>
                <w:sz w:val="22"/>
                <w:szCs w:val="22"/>
                <w:highlight w:val="yellow"/>
                <w:rtl/>
              </w:rPr>
            </w:pPr>
            <w:r>
              <w:rPr>
                <w:rFonts w:ascii="David" w:hAnsi="David" w:cs="David" w:hint="cs"/>
                <w:sz w:val="22"/>
                <w:szCs w:val="22"/>
                <w:rtl/>
              </w:rPr>
              <w:t xml:space="preserve">במערכת יהיה </w:t>
            </w:r>
            <w:r w:rsidRPr="00C05497">
              <w:rPr>
                <w:rFonts w:ascii="Calibri" w:hAnsi="Calibri" w:cs="David"/>
                <w:sz w:val="22"/>
                <w:szCs w:val="22"/>
              </w:rPr>
              <w:t>hot key</w:t>
            </w:r>
            <w:r w:rsidRPr="00C05497">
              <w:rPr>
                <w:rFonts w:ascii="Calibri" w:hAnsi="Calibri" w:cs="David" w:hint="cs"/>
                <w:sz w:val="22"/>
                <w:szCs w:val="22"/>
                <w:rtl/>
              </w:rPr>
              <w:t xml:space="preserve"> לחיצה על כפתור במערכת  </w:t>
            </w:r>
            <w:r w:rsidRPr="00C05497">
              <w:rPr>
                <w:rFonts w:ascii="Calibri" w:hAnsi="Calibri" w:cs="David" w:hint="cs"/>
                <w:sz w:val="22"/>
                <w:szCs w:val="22"/>
              </w:rPr>
              <w:t>GIS</w:t>
            </w:r>
            <w:r w:rsidRPr="00C05497">
              <w:rPr>
                <w:rFonts w:ascii="Calibri" w:hAnsi="Calibri" w:cs="David" w:hint="cs"/>
                <w:sz w:val="22"/>
                <w:szCs w:val="22"/>
                <w:rtl/>
              </w:rPr>
              <w:t xml:space="preserve"> עם מס' נכס.</w:t>
            </w:r>
          </w:p>
        </w:tc>
        <w:tc>
          <w:tcPr>
            <w:tcW w:w="0" w:type="auto"/>
            <w:shd w:val="clear" w:color="000000" w:fill="FFFFFF"/>
          </w:tcPr>
          <w:p w14:paraId="63132CA4" w14:textId="77777777" w:rsidR="000023D0" w:rsidRDefault="000023D0" w:rsidP="00424D32">
            <w:pPr>
              <w:spacing w:before="120"/>
              <w:rPr>
                <w:rFonts w:ascii="David" w:hAnsi="David" w:cs="David"/>
                <w:sz w:val="22"/>
                <w:szCs w:val="22"/>
                <w:rtl/>
              </w:rPr>
            </w:pPr>
          </w:p>
        </w:tc>
        <w:tc>
          <w:tcPr>
            <w:tcW w:w="0" w:type="auto"/>
            <w:shd w:val="clear" w:color="000000" w:fill="FFFFFF"/>
          </w:tcPr>
          <w:p w14:paraId="71A47EFE" w14:textId="77777777" w:rsidR="000023D0" w:rsidRDefault="000023D0" w:rsidP="00424D32">
            <w:pPr>
              <w:spacing w:before="120"/>
              <w:rPr>
                <w:rFonts w:ascii="David" w:hAnsi="David" w:cs="David"/>
                <w:sz w:val="22"/>
                <w:szCs w:val="22"/>
                <w:rtl/>
              </w:rPr>
            </w:pPr>
          </w:p>
        </w:tc>
        <w:tc>
          <w:tcPr>
            <w:tcW w:w="0" w:type="auto"/>
            <w:shd w:val="clear" w:color="000000" w:fill="FFFFFF"/>
          </w:tcPr>
          <w:p w14:paraId="4EA8DA4C" w14:textId="77777777" w:rsidR="000023D0" w:rsidRDefault="000023D0" w:rsidP="00424D32">
            <w:pPr>
              <w:spacing w:before="120"/>
              <w:rPr>
                <w:rFonts w:ascii="David" w:hAnsi="David" w:cs="David"/>
                <w:sz w:val="22"/>
                <w:szCs w:val="22"/>
                <w:rtl/>
              </w:rPr>
            </w:pPr>
          </w:p>
        </w:tc>
      </w:tr>
      <w:tr w:rsidR="000023D0" w14:paraId="68290616" w14:textId="77777777" w:rsidTr="00424D32">
        <w:trPr>
          <w:trHeight w:val="858"/>
        </w:trPr>
        <w:tc>
          <w:tcPr>
            <w:tcW w:w="0" w:type="auto"/>
            <w:shd w:val="clear" w:color="000000" w:fill="FFFFFF"/>
          </w:tcPr>
          <w:p w14:paraId="1DCFDCD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4A578A1B" w14:textId="77777777" w:rsidR="000023D0" w:rsidRDefault="000023D0" w:rsidP="00424D32">
            <w:pPr>
              <w:spacing w:before="120"/>
              <w:rPr>
                <w:rFonts w:ascii="David" w:hAnsi="David" w:cs="David"/>
                <w:sz w:val="22"/>
                <w:szCs w:val="22"/>
                <w:rtl/>
              </w:rPr>
            </w:pPr>
            <w:r>
              <w:rPr>
                <w:rFonts w:ascii="David" w:hAnsi="David" w:cs="David"/>
                <w:sz w:val="22"/>
                <w:szCs w:val="22"/>
                <w:rtl/>
              </w:rPr>
              <w:t>הדמיה</w:t>
            </w:r>
          </w:p>
        </w:tc>
        <w:tc>
          <w:tcPr>
            <w:tcW w:w="0" w:type="auto"/>
            <w:shd w:val="clear" w:color="000000" w:fill="FFFFFF"/>
          </w:tcPr>
          <w:p w14:paraId="1B5A0687" w14:textId="77777777" w:rsidR="000023D0" w:rsidRDefault="000023D0" w:rsidP="00424D32">
            <w:pPr>
              <w:spacing w:before="120"/>
              <w:rPr>
                <w:rFonts w:ascii="David" w:hAnsi="David" w:cs="David"/>
                <w:sz w:val="22"/>
                <w:szCs w:val="22"/>
                <w:rtl/>
              </w:rPr>
            </w:pPr>
            <w:r>
              <w:rPr>
                <w:rFonts w:ascii="David" w:hAnsi="David" w:cs="David"/>
                <w:sz w:val="22"/>
                <w:szCs w:val="22"/>
                <w:rtl/>
              </w:rPr>
              <w:t>המערכת תכלול מודל\מסך הדמיה (סימולציה) שיאפשר לבדוק את השפעה של פעולה כלשהי על מצב חשבון הלקוח, צבירת ריבית, פעולות אכיפה ודוחות כספיים.</w:t>
            </w:r>
          </w:p>
          <w:p w14:paraId="67B91EEA" w14:textId="77777777" w:rsidR="000023D0" w:rsidRDefault="000023D0" w:rsidP="00424D32">
            <w:pPr>
              <w:spacing w:before="120"/>
              <w:rPr>
                <w:rFonts w:ascii="David" w:hAnsi="David" w:cs="David"/>
                <w:sz w:val="22"/>
                <w:szCs w:val="22"/>
                <w:highlight w:val="yellow"/>
                <w:rtl/>
              </w:rPr>
            </w:pPr>
            <w:r>
              <w:rPr>
                <w:rFonts w:ascii="David" w:hAnsi="David" w:cs="David"/>
                <w:sz w:val="22"/>
                <w:szCs w:val="22"/>
                <w:rtl/>
              </w:rPr>
              <w:t>הפעולות שיעשו בהדמיה לא ישפיעו על הנתונים של המערכת התפעולית.</w:t>
            </w:r>
          </w:p>
        </w:tc>
        <w:tc>
          <w:tcPr>
            <w:tcW w:w="0" w:type="auto"/>
            <w:shd w:val="clear" w:color="000000" w:fill="FFFFFF"/>
          </w:tcPr>
          <w:p w14:paraId="43E3E7DA" w14:textId="77777777" w:rsidR="000023D0" w:rsidRDefault="000023D0" w:rsidP="00424D32">
            <w:pPr>
              <w:spacing w:before="120"/>
              <w:rPr>
                <w:rFonts w:ascii="David" w:hAnsi="David" w:cs="David"/>
                <w:sz w:val="22"/>
                <w:szCs w:val="22"/>
                <w:rtl/>
              </w:rPr>
            </w:pPr>
          </w:p>
        </w:tc>
        <w:tc>
          <w:tcPr>
            <w:tcW w:w="0" w:type="auto"/>
            <w:shd w:val="clear" w:color="000000" w:fill="FFFFFF"/>
          </w:tcPr>
          <w:p w14:paraId="19425ECE" w14:textId="77777777" w:rsidR="000023D0" w:rsidRDefault="000023D0" w:rsidP="00424D32">
            <w:pPr>
              <w:spacing w:before="120"/>
              <w:rPr>
                <w:rFonts w:ascii="David" w:hAnsi="David" w:cs="David"/>
                <w:sz w:val="22"/>
                <w:szCs w:val="22"/>
                <w:rtl/>
              </w:rPr>
            </w:pPr>
          </w:p>
        </w:tc>
        <w:tc>
          <w:tcPr>
            <w:tcW w:w="0" w:type="auto"/>
            <w:shd w:val="clear" w:color="000000" w:fill="FFFFFF"/>
          </w:tcPr>
          <w:p w14:paraId="223BB8B0" w14:textId="77777777" w:rsidR="000023D0" w:rsidRDefault="000023D0" w:rsidP="00424D32">
            <w:pPr>
              <w:spacing w:before="120"/>
              <w:rPr>
                <w:rFonts w:ascii="David" w:hAnsi="David" w:cs="David"/>
                <w:sz w:val="22"/>
                <w:szCs w:val="22"/>
                <w:rtl/>
              </w:rPr>
            </w:pPr>
          </w:p>
        </w:tc>
      </w:tr>
      <w:tr w:rsidR="000023D0" w14:paraId="050415C5" w14:textId="77777777" w:rsidTr="00424D32">
        <w:trPr>
          <w:trHeight w:val="858"/>
        </w:trPr>
        <w:tc>
          <w:tcPr>
            <w:tcW w:w="0" w:type="auto"/>
            <w:shd w:val="clear" w:color="000000" w:fill="FFFFFF"/>
          </w:tcPr>
          <w:p w14:paraId="08DB652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3C3E62D" w14:textId="77777777" w:rsidR="000023D0" w:rsidRDefault="000023D0" w:rsidP="00424D32">
            <w:pPr>
              <w:spacing w:before="120"/>
              <w:rPr>
                <w:rFonts w:ascii="David" w:hAnsi="David" w:cs="David"/>
                <w:sz w:val="22"/>
                <w:szCs w:val="22"/>
                <w:rtl/>
              </w:rPr>
            </w:pPr>
            <w:r>
              <w:rPr>
                <w:rFonts w:ascii="David" w:hAnsi="David" w:cs="David" w:hint="cs"/>
                <w:sz w:val="22"/>
                <w:szCs w:val="22"/>
                <w:rtl/>
              </w:rPr>
              <w:t>אישורי תושב</w:t>
            </w:r>
          </w:p>
        </w:tc>
        <w:tc>
          <w:tcPr>
            <w:tcW w:w="0" w:type="auto"/>
            <w:shd w:val="clear" w:color="000000" w:fill="FFFFFF"/>
          </w:tcPr>
          <w:p w14:paraId="6D622CDA"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המערכת תכלול מודול/מסך שיקושר מתוך אתר האינטרנט של המועצה למערכת התפעולית ותפיק לתושב אישור על פי הנוסח הנדרש במס הכנסה. </w:t>
            </w:r>
          </w:p>
        </w:tc>
        <w:tc>
          <w:tcPr>
            <w:tcW w:w="0" w:type="auto"/>
            <w:shd w:val="clear" w:color="000000" w:fill="FFFFFF"/>
          </w:tcPr>
          <w:p w14:paraId="6A5FA599" w14:textId="77777777" w:rsidR="000023D0" w:rsidRDefault="000023D0" w:rsidP="00424D32">
            <w:pPr>
              <w:spacing w:before="120"/>
              <w:rPr>
                <w:rFonts w:ascii="David" w:hAnsi="David" w:cs="David"/>
                <w:sz w:val="22"/>
                <w:szCs w:val="22"/>
                <w:rtl/>
              </w:rPr>
            </w:pPr>
          </w:p>
        </w:tc>
        <w:tc>
          <w:tcPr>
            <w:tcW w:w="0" w:type="auto"/>
            <w:shd w:val="clear" w:color="000000" w:fill="FFFFFF"/>
          </w:tcPr>
          <w:p w14:paraId="7260C8E7" w14:textId="77777777" w:rsidR="000023D0" w:rsidRDefault="000023D0" w:rsidP="00424D32">
            <w:pPr>
              <w:spacing w:before="120"/>
              <w:rPr>
                <w:rFonts w:ascii="David" w:hAnsi="David" w:cs="David"/>
                <w:sz w:val="22"/>
                <w:szCs w:val="22"/>
                <w:rtl/>
              </w:rPr>
            </w:pPr>
          </w:p>
        </w:tc>
        <w:tc>
          <w:tcPr>
            <w:tcW w:w="0" w:type="auto"/>
            <w:shd w:val="clear" w:color="000000" w:fill="FFFFFF"/>
          </w:tcPr>
          <w:p w14:paraId="06083C75" w14:textId="77777777" w:rsidR="000023D0" w:rsidRDefault="000023D0" w:rsidP="00424D32">
            <w:pPr>
              <w:spacing w:before="120"/>
              <w:rPr>
                <w:rFonts w:ascii="David" w:hAnsi="David" w:cs="David"/>
                <w:sz w:val="22"/>
                <w:szCs w:val="22"/>
                <w:rtl/>
              </w:rPr>
            </w:pPr>
          </w:p>
        </w:tc>
      </w:tr>
      <w:tr w:rsidR="000023D0" w14:paraId="257F93D9" w14:textId="77777777" w:rsidTr="00424D32">
        <w:trPr>
          <w:trHeight w:val="858"/>
        </w:trPr>
        <w:tc>
          <w:tcPr>
            <w:tcW w:w="0" w:type="auto"/>
            <w:shd w:val="clear" w:color="000000" w:fill="FFFFFF"/>
          </w:tcPr>
          <w:p w14:paraId="08C3E210"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DC43BD4" w14:textId="77777777" w:rsidR="000023D0" w:rsidRDefault="000023D0" w:rsidP="00424D32">
            <w:pPr>
              <w:spacing w:before="120"/>
              <w:rPr>
                <w:rFonts w:ascii="David" w:hAnsi="David" w:cs="David"/>
                <w:sz w:val="22"/>
                <w:szCs w:val="22"/>
                <w:rtl/>
              </w:rPr>
            </w:pPr>
            <w:r>
              <w:rPr>
                <w:rFonts w:ascii="David" w:hAnsi="David" w:cs="David" w:hint="cs"/>
                <w:sz w:val="22"/>
                <w:szCs w:val="22"/>
                <w:rtl/>
              </w:rPr>
              <w:t>אישורי תושב</w:t>
            </w:r>
          </w:p>
        </w:tc>
        <w:tc>
          <w:tcPr>
            <w:tcW w:w="0" w:type="auto"/>
            <w:shd w:val="clear" w:color="000000" w:fill="FFFFFF"/>
          </w:tcPr>
          <w:p w14:paraId="4C3820D0"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תבצע בעת הבקשה לאישור סטטוס התושב, מול מרשם האוכלוסין, סטטוס מול מערכת הגביה, סטטוס מול קובץ התאגיד אשר יסופק על ידי המועצה.</w:t>
            </w:r>
          </w:p>
        </w:tc>
        <w:tc>
          <w:tcPr>
            <w:tcW w:w="0" w:type="auto"/>
            <w:shd w:val="clear" w:color="000000" w:fill="FFFFFF"/>
          </w:tcPr>
          <w:p w14:paraId="204F9B83" w14:textId="77777777" w:rsidR="000023D0" w:rsidRDefault="000023D0" w:rsidP="00424D32">
            <w:pPr>
              <w:spacing w:before="120"/>
              <w:rPr>
                <w:rFonts w:ascii="David" w:hAnsi="David" w:cs="David"/>
                <w:sz w:val="22"/>
                <w:szCs w:val="22"/>
                <w:rtl/>
              </w:rPr>
            </w:pPr>
          </w:p>
        </w:tc>
        <w:tc>
          <w:tcPr>
            <w:tcW w:w="0" w:type="auto"/>
            <w:shd w:val="clear" w:color="000000" w:fill="FFFFFF"/>
          </w:tcPr>
          <w:p w14:paraId="290DC32A" w14:textId="77777777" w:rsidR="000023D0" w:rsidRDefault="000023D0" w:rsidP="00424D32">
            <w:pPr>
              <w:spacing w:before="120"/>
              <w:rPr>
                <w:rFonts w:ascii="David" w:hAnsi="David" w:cs="David"/>
                <w:sz w:val="22"/>
                <w:szCs w:val="22"/>
                <w:rtl/>
              </w:rPr>
            </w:pPr>
          </w:p>
        </w:tc>
        <w:tc>
          <w:tcPr>
            <w:tcW w:w="0" w:type="auto"/>
            <w:shd w:val="clear" w:color="000000" w:fill="FFFFFF"/>
          </w:tcPr>
          <w:p w14:paraId="1004DC2E" w14:textId="77777777" w:rsidR="000023D0" w:rsidRDefault="000023D0" w:rsidP="00424D32">
            <w:pPr>
              <w:spacing w:before="120"/>
              <w:rPr>
                <w:rFonts w:ascii="David" w:hAnsi="David" w:cs="David"/>
                <w:sz w:val="22"/>
                <w:szCs w:val="22"/>
                <w:rtl/>
              </w:rPr>
            </w:pPr>
          </w:p>
        </w:tc>
      </w:tr>
      <w:tr w:rsidR="000023D0" w14:paraId="156DFEB5" w14:textId="77777777" w:rsidTr="00424D32">
        <w:trPr>
          <w:trHeight w:val="858"/>
        </w:trPr>
        <w:tc>
          <w:tcPr>
            <w:tcW w:w="0" w:type="auto"/>
            <w:shd w:val="clear" w:color="000000" w:fill="FFFFFF"/>
          </w:tcPr>
          <w:p w14:paraId="2A57BC15"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02D739B7" w14:textId="77777777" w:rsidR="000023D0" w:rsidRDefault="000023D0" w:rsidP="00424D32">
            <w:pPr>
              <w:spacing w:before="120"/>
              <w:rPr>
                <w:rFonts w:ascii="David" w:hAnsi="David" w:cs="David"/>
                <w:sz w:val="22"/>
                <w:szCs w:val="22"/>
                <w:rtl/>
              </w:rPr>
            </w:pPr>
            <w:r>
              <w:rPr>
                <w:rFonts w:ascii="David" w:hAnsi="David" w:cs="David" w:hint="cs"/>
                <w:sz w:val="22"/>
                <w:szCs w:val="22"/>
                <w:rtl/>
              </w:rPr>
              <w:t>אישור תושב</w:t>
            </w:r>
          </w:p>
        </w:tc>
        <w:tc>
          <w:tcPr>
            <w:tcW w:w="0" w:type="auto"/>
            <w:shd w:val="clear" w:color="000000" w:fill="FFFFFF"/>
          </w:tcPr>
          <w:p w14:paraId="15CDCAEB"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תנפיק אישורי תושב לתושבי המועצה, שהינם בעלי הנכס, בן ובת זוג.</w:t>
            </w:r>
          </w:p>
        </w:tc>
        <w:tc>
          <w:tcPr>
            <w:tcW w:w="0" w:type="auto"/>
            <w:shd w:val="clear" w:color="000000" w:fill="FFFFFF"/>
          </w:tcPr>
          <w:p w14:paraId="12EE5E03" w14:textId="77777777" w:rsidR="000023D0" w:rsidRDefault="000023D0" w:rsidP="00424D32">
            <w:pPr>
              <w:spacing w:before="120"/>
              <w:rPr>
                <w:rFonts w:ascii="David" w:hAnsi="David" w:cs="David"/>
                <w:sz w:val="22"/>
                <w:szCs w:val="22"/>
                <w:rtl/>
              </w:rPr>
            </w:pPr>
          </w:p>
        </w:tc>
        <w:tc>
          <w:tcPr>
            <w:tcW w:w="0" w:type="auto"/>
            <w:shd w:val="clear" w:color="000000" w:fill="FFFFFF"/>
          </w:tcPr>
          <w:p w14:paraId="5D994BE4" w14:textId="77777777" w:rsidR="000023D0" w:rsidRDefault="000023D0" w:rsidP="00424D32">
            <w:pPr>
              <w:spacing w:before="120"/>
              <w:rPr>
                <w:rFonts w:ascii="David" w:hAnsi="David" w:cs="David"/>
                <w:sz w:val="22"/>
                <w:szCs w:val="22"/>
                <w:rtl/>
              </w:rPr>
            </w:pPr>
          </w:p>
        </w:tc>
        <w:tc>
          <w:tcPr>
            <w:tcW w:w="0" w:type="auto"/>
            <w:shd w:val="clear" w:color="000000" w:fill="FFFFFF"/>
          </w:tcPr>
          <w:p w14:paraId="5D014983" w14:textId="77777777" w:rsidR="000023D0" w:rsidRDefault="000023D0" w:rsidP="00424D32">
            <w:pPr>
              <w:spacing w:before="120"/>
              <w:rPr>
                <w:rFonts w:ascii="David" w:hAnsi="David" w:cs="David"/>
                <w:sz w:val="22"/>
                <w:szCs w:val="22"/>
                <w:rtl/>
              </w:rPr>
            </w:pPr>
          </w:p>
        </w:tc>
      </w:tr>
      <w:tr w:rsidR="000023D0" w14:paraId="27FBEF67" w14:textId="77777777" w:rsidTr="00424D32">
        <w:trPr>
          <w:trHeight w:val="858"/>
        </w:trPr>
        <w:tc>
          <w:tcPr>
            <w:tcW w:w="0" w:type="auto"/>
            <w:shd w:val="clear" w:color="000000" w:fill="FFFFFF"/>
          </w:tcPr>
          <w:p w14:paraId="37D1309C"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6F4295C1"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אישורי תושב </w:t>
            </w:r>
          </w:p>
        </w:tc>
        <w:tc>
          <w:tcPr>
            <w:tcW w:w="0" w:type="auto"/>
            <w:shd w:val="clear" w:color="000000" w:fill="FFFFFF"/>
          </w:tcPr>
          <w:p w14:paraId="6877F915" w14:textId="4CB87DF6" w:rsidR="000023D0" w:rsidRDefault="000023D0" w:rsidP="00424D32">
            <w:pPr>
              <w:spacing w:before="120"/>
              <w:rPr>
                <w:rFonts w:ascii="David" w:hAnsi="David" w:cs="David"/>
                <w:sz w:val="22"/>
                <w:szCs w:val="22"/>
                <w:rtl/>
              </w:rPr>
            </w:pPr>
            <w:r>
              <w:rPr>
                <w:rFonts w:ascii="David" w:hAnsi="David" w:cs="David" w:hint="cs"/>
                <w:sz w:val="22"/>
                <w:szCs w:val="22"/>
                <w:rtl/>
              </w:rPr>
              <w:t>המערכת תפיק אישורי תושבים לדיירים השוכרים נכסים ב</w:t>
            </w:r>
            <w:r w:rsidR="000710B3">
              <w:rPr>
                <w:rFonts w:ascii="David" w:hAnsi="David" w:cs="David" w:hint="cs"/>
                <w:sz w:val="22"/>
                <w:szCs w:val="22"/>
                <w:rtl/>
              </w:rPr>
              <w:t>נחף</w:t>
            </w:r>
            <w:r>
              <w:rPr>
                <w:rFonts w:ascii="David" w:hAnsi="David" w:cs="David" w:hint="cs"/>
                <w:sz w:val="22"/>
                <w:szCs w:val="22"/>
                <w:rtl/>
              </w:rPr>
              <w:t xml:space="preserve"> , לאחר מתן אפשרות  לארכוב והעלאת קובץ של הסכם השכירות,</w:t>
            </w:r>
            <w:r>
              <w:rPr>
                <w:rFonts w:ascii="David" w:hAnsi="David" w:cs="David"/>
                <w:sz w:val="22"/>
                <w:szCs w:val="22"/>
                <w:rtl/>
              </w:rPr>
              <w:t xml:space="preserve"> טופס 1312 (בקשה לאישור תושב)</w:t>
            </w:r>
            <w:r>
              <w:rPr>
                <w:rFonts w:ascii="David" w:hAnsi="David" w:cs="David" w:hint="cs"/>
                <w:sz w:val="22"/>
                <w:szCs w:val="22"/>
                <w:rtl/>
              </w:rPr>
              <w:t xml:space="preserve"> </w:t>
            </w:r>
          </w:p>
        </w:tc>
        <w:tc>
          <w:tcPr>
            <w:tcW w:w="0" w:type="auto"/>
            <w:shd w:val="clear" w:color="000000" w:fill="FFFFFF"/>
          </w:tcPr>
          <w:p w14:paraId="5D9B9117" w14:textId="77777777" w:rsidR="000023D0" w:rsidRDefault="000023D0" w:rsidP="00424D32">
            <w:pPr>
              <w:spacing w:before="120"/>
              <w:rPr>
                <w:rFonts w:ascii="David" w:hAnsi="David" w:cs="David"/>
                <w:sz w:val="22"/>
                <w:szCs w:val="22"/>
                <w:rtl/>
              </w:rPr>
            </w:pPr>
          </w:p>
        </w:tc>
        <w:tc>
          <w:tcPr>
            <w:tcW w:w="0" w:type="auto"/>
            <w:shd w:val="clear" w:color="000000" w:fill="FFFFFF"/>
          </w:tcPr>
          <w:p w14:paraId="3419FFDD" w14:textId="77777777" w:rsidR="000023D0" w:rsidRDefault="000023D0" w:rsidP="00424D32">
            <w:pPr>
              <w:spacing w:before="120"/>
              <w:rPr>
                <w:rFonts w:ascii="David" w:hAnsi="David" w:cs="David"/>
                <w:sz w:val="22"/>
                <w:szCs w:val="22"/>
                <w:rtl/>
              </w:rPr>
            </w:pPr>
          </w:p>
        </w:tc>
        <w:tc>
          <w:tcPr>
            <w:tcW w:w="0" w:type="auto"/>
            <w:shd w:val="clear" w:color="000000" w:fill="FFFFFF"/>
          </w:tcPr>
          <w:p w14:paraId="64799953" w14:textId="77777777" w:rsidR="000023D0" w:rsidRDefault="000023D0" w:rsidP="00424D32">
            <w:pPr>
              <w:spacing w:before="120"/>
              <w:rPr>
                <w:rFonts w:ascii="David" w:hAnsi="David" w:cs="David"/>
                <w:sz w:val="22"/>
                <w:szCs w:val="22"/>
                <w:rtl/>
              </w:rPr>
            </w:pPr>
          </w:p>
        </w:tc>
      </w:tr>
      <w:tr w:rsidR="000023D0" w14:paraId="26A34A2F" w14:textId="77777777" w:rsidTr="00424D32">
        <w:trPr>
          <w:trHeight w:val="858"/>
        </w:trPr>
        <w:tc>
          <w:tcPr>
            <w:tcW w:w="0" w:type="auto"/>
            <w:shd w:val="clear" w:color="000000" w:fill="FFFFFF"/>
          </w:tcPr>
          <w:p w14:paraId="25A551C9" w14:textId="77777777" w:rsidR="000023D0" w:rsidRDefault="000023D0" w:rsidP="007F02E0">
            <w:pPr>
              <w:pStyle w:val="afd"/>
              <w:numPr>
                <w:ilvl w:val="0"/>
                <w:numId w:val="107"/>
              </w:numPr>
              <w:spacing w:before="120"/>
              <w:rPr>
                <w:rFonts w:ascii="David" w:hAnsi="David" w:cs="David"/>
                <w:sz w:val="22"/>
                <w:szCs w:val="22"/>
                <w:rtl/>
              </w:rPr>
            </w:pPr>
          </w:p>
        </w:tc>
        <w:tc>
          <w:tcPr>
            <w:tcW w:w="0" w:type="auto"/>
            <w:shd w:val="clear" w:color="000000" w:fill="FFFFFF"/>
          </w:tcPr>
          <w:p w14:paraId="523F4304" w14:textId="77777777" w:rsidR="000023D0" w:rsidRDefault="000023D0" w:rsidP="00424D32">
            <w:pPr>
              <w:spacing w:before="120"/>
              <w:rPr>
                <w:rFonts w:ascii="David" w:hAnsi="David" w:cs="David"/>
                <w:sz w:val="22"/>
                <w:szCs w:val="22"/>
                <w:rtl/>
              </w:rPr>
            </w:pPr>
            <w:r>
              <w:rPr>
                <w:rFonts w:ascii="David" w:hAnsi="David" w:cs="David" w:hint="cs"/>
                <w:sz w:val="22"/>
                <w:szCs w:val="22"/>
                <w:rtl/>
              </w:rPr>
              <w:t>קשר עם התושב</w:t>
            </w:r>
          </w:p>
        </w:tc>
        <w:tc>
          <w:tcPr>
            <w:tcW w:w="0" w:type="auto"/>
            <w:shd w:val="clear" w:color="000000" w:fill="FFFFFF"/>
          </w:tcPr>
          <w:p w14:paraId="5FFAD6BB"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המערכת תאפשר למועצה להכניס כתובות דואר אלקטרוני  של התושבים לאחר הסכמה חתומה בטופס דיגיטלי של התושב על הרשאה לקשר במייל. </w:t>
            </w:r>
          </w:p>
        </w:tc>
        <w:tc>
          <w:tcPr>
            <w:tcW w:w="0" w:type="auto"/>
            <w:shd w:val="clear" w:color="000000" w:fill="FFFFFF"/>
          </w:tcPr>
          <w:p w14:paraId="350C9B73" w14:textId="77777777" w:rsidR="000023D0" w:rsidRDefault="000023D0" w:rsidP="00424D32">
            <w:pPr>
              <w:spacing w:before="120"/>
              <w:rPr>
                <w:rFonts w:ascii="David" w:hAnsi="David" w:cs="David"/>
                <w:sz w:val="22"/>
                <w:szCs w:val="22"/>
                <w:rtl/>
              </w:rPr>
            </w:pPr>
          </w:p>
        </w:tc>
        <w:tc>
          <w:tcPr>
            <w:tcW w:w="0" w:type="auto"/>
            <w:shd w:val="clear" w:color="000000" w:fill="FFFFFF"/>
          </w:tcPr>
          <w:p w14:paraId="3FB46A9C" w14:textId="77777777" w:rsidR="000023D0" w:rsidRDefault="000023D0" w:rsidP="00424D32">
            <w:pPr>
              <w:spacing w:before="120"/>
              <w:rPr>
                <w:rFonts w:ascii="David" w:hAnsi="David" w:cs="David"/>
                <w:sz w:val="22"/>
                <w:szCs w:val="22"/>
                <w:rtl/>
              </w:rPr>
            </w:pPr>
          </w:p>
        </w:tc>
        <w:tc>
          <w:tcPr>
            <w:tcW w:w="0" w:type="auto"/>
            <w:shd w:val="clear" w:color="000000" w:fill="FFFFFF"/>
          </w:tcPr>
          <w:p w14:paraId="076AC8BA" w14:textId="77777777" w:rsidR="000023D0" w:rsidRDefault="000023D0" w:rsidP="00424D32">
            <w:pPr>
              <w:spacing w:before="120"/>
              <w:rPr>
                <w:rFonts w:ascii="David" w:hAnsi="David" w:cs="David"/>
                <w:sz w:val="22"/>
                <w:szCs w:val="22"/>
                <w:rtl/>
              </w:rPr>
            </w:pPr>
          </w:p>
        </w:tc>
      </w:tr>
      <w:tr w:rsidR="000023D0" w14:paraId="05CA3628" w14:textId="77777777" w:rsidTr="00424D32">
        <w:trPr>
          <w:trHeight w:val="858"/>
        </w:trPr>
        <w:tc>
          <w:tcPr>
            <w:tcW w:w="0" w:type="auto"/>
            <w:shd w:val="clear" w:color="000000" w:fill="FFFFFF"/>
          </w:tcPr>
          <w:p w14:paraId="4F2E121B" w14:textId="77777777" w:rsidR="000023D0" w:rsidRDefault="00956A62" w:rsidP="00680B6B">
            <w:pPr>
              <w:spacing w:before="120"/>
              <w:rPr>
                <w:rFonts w:ascii="David" w:hAnsi="David" w:cs="David"/>
                <w:sz w:val="22"/>
                <w:szCs w:val="22"/>
                <w:rtl/>
              </w:rPr>
            </w:pPr>
            <w:r>
              <w:rPr>
                <w:rFonts w:ascii="David" w:hAnsi="David" w:cs="David" w:hint="cs"/>
                <w:sz w:val="22"/>
                <w:szCs w:val="22"/>
                <w:rtl/>
              </w:rPr>
              <w:t>136.</w:t>
            </w:r>
          </w:p>
          <w:p w14:paraId="6161B2E8" w14:textId="7E6A4D8D" w:rsidR="00956A62" w:rsidRPr="00680B6B" w:rsidRDefault="00956A62" w:rsidP="00680B6B">
            <w:pPr>
              <w:spacing w:before="120"/>
              <w:rPr>
                <w:rFonts w:ascii="David" w:hAnsi="David" w:cs="David"/>
                <w:sz w:val="22"/>
                <w:szCs w:val="22"/>
                <w:rtl/>
              </w:rPr>
            </w:pPr>
          </w:p>
        </w:tc>
        <w:tc>
          <w:tcPr>
            <w:tcW w:w="0" w:type="auto"/>
            <w:shd w:val="clear" w:color="000000" w:fill="FFFFFF"/>
          </w:tcPr>
          <w:p w14:paraId="7C195335"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קשר עם התושב </w:t>
            </w:r>
          </w:p>
        </w:tc>
        <w:tc>
          <w:tcPr>
            <w:tcW w:w="0" w:type="auto"/>
            <w:shd w:val="clear" w:color="000000" w:fill="FFFFFF"/>
          </w:tcPr>
          <w:p w14:paraId="729A0BCA" w14:textId="77777777" w:rsidR="000023D0" w:rsidRDefault="000023D0" w:rsidP="00424D32">
            <w:pPr>
              <w:spacing w:before="120"/>
              <w:rPr>
                <w:rFonts w:ascii="David" w:hAnsi="David" w:cs="David"/>
                <w:sz w:val="22"/>
                <w:szCs w:val="22"/>
                <w:rtl/>
              </w:rPr>
            </w:pPr>
            <w:r>
              <w:rPr>
                <w:rFonts w:ascii="David" w:hAnsi="David" w:cs="David" w:hint="cs"/>
                <w:sz w:val="22"/>
                <w:szCs w:val="22"/>
                <w:rtl/>
              </w:rPr>
              <w:t>המערכת תאפשר למחלקת הגביה לשלוח כל מסמך מתוך המערכת בדואר אלקטרוני לתושב , כולל משלוח תלושים במייל.</w:t>
            </w:r>
          </w:p>
        </w:tc>
        <w:tc>
          <w:tcPr>
            <w:tcW w:w="0" w:type="auto"/>
            <w:shd w:val="clear" w:color="000000" w:fill="FFFFFF"/>
          </w:tcPr>
          <w:p w14:paraId="1AC3482F" w14:textId="77777777" w:rsidR="000023D0" w:rsidRDefault="000023D0" w:rsidP="00424D32">
            <w:pPr>
              <w:spacing w:before="120"/>
              <w:rPr>
                <w:rFonts w:ascii="David" w:hAnsi="David" w:cs="David"/>
                <w:sz w:val="22"/>
                <w:szCs w:val="22"/>
                <w:rtl/>
              </w:rPr>
            </w:pPr>
          </w:p>
        </w:tc>
        <w:tc>
          <w:tcPr>
            <w:tcW w:w="0" w:type="auto"/>
            <w:shd w:val="clear" w:color="000000" w:fill="FFFFFF"/>
          </w:tcPr>
          <w:p w14:paraId="50B4FA08" w14:textId="77777777" w:rsidR="000023D0" w:rsidRDefault="000023D0" w:rsidP="00424D32">
            <w:pPr>
              <w:spacing w:before="120"/>
              <w:rPr>
                <w:rFonts w:ascii="David" w:hAnsi="David" w:cs="David"/>
                <w:sz w:val="22"/>
                <w:szCs w:val="22"/>
                <w:rtl/>
              </w:rPr>
            </w:pPr>
          </w:p>
        </w:tc>
        <w:tc>
          <w:tcPr>
            <w:tcW w:w="0" w:type="auto"/>
            <w:shd w:val="clear" w:color="000000" w:fill="FFFFFF"/>
          </w:tcPr>
          <w:p w14:paraId="49E8DF45" w14:textId="77777777" w:rsidR="000023D0" w:rsidRDefault="000023D0" w:rsidP="00424D32">
            <w:pPr>
              <w:spacing w:before="120"/>
              <w:rPr>
                <w:rFonts w:ascii="David" w:hAnsi="David" w:cs="David"/>
                <w:sz w:val="22"/>
                <w:szCs w:val="22"/>
                <w:rtl/>
              </w:rPr>
            </w:pPr>
          </w:p>
        </w:tc>
      </w:tr>
      <w:tr w:rsidR="000023D0" w14:paraId="0FA7B506" w14:textId="77777777" w:rsidTr="00956A62">
        <w:trPr>
          <w:trHeight w:val="858"/>
        </w:trPr>
        <w:tc>
          <w:tcPr>
            <w:tcW w:w="0" w:type="auto"/>
            <w:shd w:val="clear" w:color="000000" w:fill="FFFFFF"/>
            <w:vAlign w:val="center"/>
          </w:tcPr>
          <w:p w14:paraId="156DDBC0" w14:textId="77777777" w:rsidR="000023D0" w:rsidRDefault="00956A62" w:rsidP="00956A62">
            <w:pPr>
              <w:pStyle w:val="afd"/>
              <w:spacing w:before="120"/>
              <w:ind w:left="360"/>
              <w:rPr>
                <w:rFonts w:ascii="David" w:hAnsi="David" w:cs="David"/>
                <w:sz w:val="22"/>
                <w:szCs w:val="22"/>
                <w:rtl/>
              </w:rPr>
            </w:pPr>
            <w:r>
              <w:rPr>
                <w:rFonts w:ascii="David" w:hAnsi="David" w:cs="David" w:hint="cs"/>
                <w:sz w:val="22"/>
                <w:szCs w:val="22"/>
                <w:rtl/>
              </w:rPr>
              <w:lastRenderedPageBreak/>
              <w:t>137.</w:t>
            </w:r>
          </w:p>
          <w:p w14:paraId="398C5913" w14:textId="4531754D" w:rsidR="00956A62" w:rsidRDefault="00956A62" w:rsidP="00956A62">
            <w:pPr>
              <w:pStyle w:val="afd"/>
              <w:spacing w:before="120"/>
              <w:ind w:left="360"/>
              <w:rPr>
                <w:rFonts w:ascii="David" w:hAnsi="David" w:cs="David"/>
                <w:sz w:val="22"/>
                <w:szCs w:val="22"/>
                <w:rtl/>
              </w:rPr>
            </w:pPr>
          </w:p>
        </w:tc>
        <w:tc>
          <w:tcPr>
            <w:tcW w:w="0" w:type="auto"/>
            <w:shd w:val="clear" w:color="000000" w:fill="FFFFFF"/>
          </w:tcPr>
          <w:p w14:paraId="5841FEC0" w14:textId="77777777" w:rsidR="000023D0" w:rsidRDefault="000023D0" w:rsidP="00424D32">
            <w:pPr>
              <w:spacing w:before="120"/>
              <w:rPr>
                <w:rFonts w:ascii="David" w:hAnsi="David" w:cs="David"/>
                <w:sz w:val="22"/>
                <w:szCs w:val="22"/>
                <w:rtl/>
              </w:rPr>
            </w:pPr>
            <w:r>
              <w:rPr>
                <w:rFonts w:ascii="David" w:hAnsi="David" w:cs="David" w:hint="cs"/>
                <w:sz w:val="22"/>
                <w:szCs w:val="22"/>
                <w:rtl/>
              </w:rPr>
              <w:t>קשר עם התושב</w:t>
            </w:r>
          </w:p>
        </w:tc>
        <w:tc>
          <w:tcPr>
            <w:tcW w:w="0" w:type="auto"/>
            <w:shd w:val="clear" w:color="000000" w:fill="FFFFFF"/>
          </w:tcPr>
          <w:p w14:paraId="76D6E536" w14:textId="77777777" w:rsidR="000023D0" w:rsidRDefault="000023D0" w:rsidP="00424D32">
            <w:pPr>
              <w:spacing w:before="120"/>
              <w:rPr>
                <w:rFonts w:ascii="David" w:hAnsi="David" w:cs="David"/>
                <w:sz w:val="22"/>
                <w:szCs w:val="22"/>
                <w:rtl/>
              </w:rPr>
            </w:pPr>
            <w:r>
              <w:rPr>
                <w:rFonts w:ascii="David" w:hAnsi="David" w:cs="David" w:hint="cs"/>
                <w:sz w:val="22"/>
                <w:szCs w:val="22"/>
                <w:rtl/>
              </w:rPr>
              <w:t xml:space="preserve">המערכת תאפשר משלוח דואר במייל </w:t>
            </w:r>
            <w:r>
              <w:rPr>
                <w:rFonts w:ascii="David" w:hAnsi="David" w:cs="David"/>
                <w:sz w:val="22"/>
                <w:szCs w:val="22"/>
                <w:rtl/>
              </w:rPr>
              <w:t>–</w:t>
            </w:r>
            <w:r>
              <w:rPr>
                <w:rFonts w:ascii="David" w:hAnsi="David" w:cs="David" w:hint="cs"/>
                <w:sz w:val="22"/>
                <w:szCs w:val="22"/>
                <w:rtl/>
              </w:rPr>
              <w:t xml:space="preserve"> על גבי השובר יטובעו </w:t>
            </w:r>
            <w:r>
              <w:rPr>
                <w:rFonts w:ascii="David" w:hAnsi="David" w:cs="David" w:hint="cs"/>
                <w:sz w:val="22"/>
                <w:szCs w:val="22"/>
              </w:rPr>
              <w:t>QRCODE</w:t>
            </w:r>
            <w:r>
              <w:rPr>
                <w:rFonts w:ascii="David" w:hAnsi="David" w:cs="David" w:hint="cs"/>
                <w:sz w:val="22"/>
                <w:szCs w:val="22"/>
                <w:rtl/>
              </w:rPr>
              <w:t xml:space="preserve"> /לינק למתן אפשרות לשלם הספח ישירות באתר התשלומים ביחד עם כל פרטי השובר.</w:t>
            </w:r>
          </w:p>
        </w:tc>
        <w:tc>
          <w:tcPr>
            <w:tcW w:w="0" w:type="auto"/>
            <w:shd w:val="clear" w:color="000000" w:fill="FFFFFF"/>
          </w:tcPr>
          <w:p w14:paraId="2D24442D" w14:textId="77777777" w:rsidR="000023D0" w:rsidRDefault="000023D0" w:rsidP="00424D32">
            <w:pPr>
              <w:spacing w:before="120"/>
              <w:rPr>
                <w:rFonts w:ascii="David" w:hAnsi="David" w:cs="David"/>
                <w:sz w:val="22"/>
                <w:szCs w:val="22"/>
                <w:rtl/>
              </w:rPr>
            </w:pPr>
          </w:p>
        </w:tc>
        <w:tc>
          <w:tcPr>
            <w:tcW w:w="0" w:type="auto"/>
            <w:shd w:val="clear" w:color="000000" w:fill="FFFFFF"/>
          </w:tcPr>
          <w:p w14:paraId="63583A0D" w14:textId="77777777" w:rsidR="000023D0" w:rsidRDefault="000023D0" w:rsidP="00424D32">
            <w:pPr>
              <w:spacing w:before="120"/>
              <w:rPr>
                <w:rFonts w:ascii="David" w:hAnsi="David" w:cs="David"/>
                <w:sz w:val="22"/>
                <w:szCs w:val="22"/>
                <w:rtl/>
              </w:rPr>
            </w:pPr>
          </w:p>
        </w:tc>
        <w:tc>
          <w:tcPr>
            <w:tcW w:w="0" w:type="auto"/>
            <w:shd w:val="clear" w:color="000000" w:fill="FFFFFF"/>
          </w:tcPr>
          <w:p w14:paraId="4AB7FE68" w14:textId="77777777" w:rsidR="000023D0" w:rsidRDefault="000023D0" w:rsidP="00424D32">
            <w:pPr>
              <w:spacing w:before="120"/>
              <w:rPr>
                <w:rFonts w:ascii="David" w:hAnsi="David" w:cs="David"/>
                <w:sz w:val="22"/>
                <w:szCs w:val="22"/>
                <w:rtl/>
              </w:rPr>
            </w:pPr>
          </w:p>
        </w:tc>
      </w:tr>
    </w:tbl>
    <w:p w14:paraId="2FD86778" w14:textId="77777777" w:rsidR="000023D0" w:rsidRDefault="000023D0" w:rsidP="000023D0">
      <w:pPr>
        <w:rPr>
          <w:rFonts w:ascii="David" w:hAnsi="David" w:cs="David"/>
        </w:rPr>
      </w:pPr>
    </w:p>
    <w:p w14:paraId="1C063A97" w14:textId="77777777" w:rsidR="000023D0" w:rsidRPr="00C05497" w:rsidRDefault="000023D0" w:rsidP="000023D0">
      <w:pPr>
        <w:rPr>
          <w:rFonts w:ascii="Calibri" w:hAnsi="Calibri" w:cs="David"/>
        </w:rPr>
        <w:sectPr w:rsidR="000023D0" w:rsidRPr="00C05497">
          <w:pgSz w:w="11907" w:h="16839" w:code="9"/>
          <w:pgMar w:top="1418" w:right="1418" w:bottom="1418" w:left="1418" w:header="0" w:footer="567" w:gutter="0"/>
          <w:cols w:space="720"/>
          <w:noEndnote/>
          <w:bidi/>
          <w:rtlGutter/>
          <w:docGrid w:linePitch="360"/>
        </w:sectPr>
      </w:pPr>
    </w:p>
    <w:p w14:paraId="36027E16" w14:textId="77777777" w:rsidR="000023D0" w:rsidRDefault="000023D0" w:rsidP="007F02E0">
      <w:pPr>
        <w:pStyle w:val="afd"/>
        <w:numPr>
          <w:ilvl w:val="0"/>
          <w:numId w:val="85"/>
        </w:numPr>
        <w:rPr>
          <w:rFonts w:ascii="David" w:hAnsi="David" w:cs="David"/>
          <w:b/>
          <w:bCs/>
          <w:sz w:val="28"/>
          <w:szCs w:val="28"/>
          <w:u w:val="single"/>
          <w:rtl/>
        </w:rPr>
      </w:pPr>
      <w:r>
        <w:rPr>
          <w:rFonts w:ascii="David" w:hAnsi="David" w:cs="David"/>
          <w:b/>
          <w:bCs/>
          <w:sz w:val="28"/>
          <w:szCs w:val="28"/>
          <w:u w:val="single"/>
          <w:rtl/>
        </w:rPr>
        <w:lastRenderedPageBreak/>
        <w:t xml:space="preserve">מערכת </w:t>
      </w:r>
      <w:r>
        <w:rPr>
          <w:rFonts w:ascii="David" w:hAnsi="David" w:cs="David" w:hint="cs"/>
          <w:b/>
          <w:bCs/>
          <w:sz w:val="28"/>
          <w:szCs w:val="28"/>
          <w:u w:val="single"/>
          <w:rtl/>
        </w:rPr>
        <w:t xml:space="preserve">רכש והתקשרויות </w:t>
      </w:r>
    </w:p>
    <w:p w14:paraId="18ABD38F" w14:textId="77777777" w:rsidR="000023D0" w:rsidRDefault="000023D0" w:rsidP="000023D0">
      <w:pPr>
        <w:rPr>
          <w:rFonts w:ascii="David" w:hAnsi="David" w:cs="David"/>
          <w:rtl/>
        </w:rPr>
      </w:pPr>
    </w:p>
    <w:p w14:paraId="12DFC5F5" w14:textId="77777777" w:rsidR="000023D0" w:rsidRDefault="000023D0" w:rsidP="000023D0">
      <w:pPr>
        <w:rPr>
          <w:rFonts w:ascii="David" w:hAnsi="David" w:cs="David"/>
          <w:b/>
          <w:bCs/>
        </w:rPr>
      </w:pPr>
      <w:r>
        <w:rPr>
          <w:rFonts w:ascii="David" w:hAnsi="David" w:cs="David"/>
          <w:b/>
          <w:bCs/>
          <w:rtl/>
        </w:rPr>
        <w:t>מבוא</w:t>
      </w:r>
    </w:p>
    <w:tbl>
      <w:tblPr>
        <w:bidiVisual/>
        <w:tblW w:w="9605" w:type="dxa"/>
        <w:tblLook w:val="04A0" w:firstRow="1" w:lastRow="0" w:firstColumn="1" w:lastColumn="0" w:noHBand="0" w:noVBand="1"/>
      </w:tblPr>
      <w:tblGrid>
        <w:gridCol w:w="1765"/>
        <w:gridCol w:w="7840"/>
      </w:tblGrid>
      <w:tr w:rsidR="000023D0" w14:paraId="6A21F709" w14:textId="77777777" w:rsidTr="00424D32">
        <w:tc>
          <w:tcPr>
            <w:tcW w:w="1765" w:type="dxa"/>
            <w:shd w:val="clear" w:color="auto" w:fill="auto"/>
          </w:tcPr>
          <w:p w14:paraId="2DB9F38A" w14:textId="77777777" w:rsidR="000023D0" w:rsidRPr="00C05497" w:rsidRDefault="000023D0" w:rsidP="00424D32">
            <w:pPr>
              <w:spacing w:before="120"/>
              <w:rPr>
                <w:rFonts w:ascii="David" w:hAnsi="David" w:cs="David"/>
                <w:rtl/>
              </w:rPr>
            </w:pPr>
            <w:r w:rsidRPr="00C05497">
              <w:rPr>
                <w:rFonts w:ascii="David" w:hAnsi="David" w:cs="David"/>
                <w:rtl/>
              </w:rPr>
              <w:t>תפקיד</w:t>
            </w:r>
            <w:r w:rsidRPr="00C05497">
              <w:rPr>
                <w:rFonts w:ascii="David" w:hAnsi="David" w:cs="David" w:hint="cs"/>
                <w:rtl/>
              </w:rPr>
              <w:t>-</w:t>
            </w:r>
          </w:p>
        </w:tc>
        <w:tc>
          <w:tcPr>
            <w:tcW w:w="7840" w:type="dxa"/>
            <w:shd w:val="clear" w:color="auto" w:fill="auto"/>
          </w:tcPr>
          <w:p w14:paraId="51C0BD10" w14:textId="77777777" w:rsidR="000023D0" w:rsidRPr="00C05497" w:rsidRDefault="000023D0" w:rsidP="00424D32">
            <w:pPr>
              <w:spacing w:before="120"/>
              <w:rPr>
                <w:rFonts w:ascii="David" w:hAnsi="David" w:cs="David"/>
                <w:rtl/>
              </w:rPr>
            </w:pPr>
            <w:r w:rsidRPr="00C05497">
              <w:rPr>
                <w:rFonts w:ascii="David" w:hAnsi="David" w:cs="David"/>
                <w:rtl/>
              </w:rPr>
              <w:t xml:space="preserve">לטפל ברכש ואספקה של טובין ושירותים לשאר היחידות ברשות. לטפל במצאי (אינוונטר). </w:t>
            </w:r>
          </w:p>
        </w:tc>
      </w:tr>
      <w:tr w:rsidR="000023D0" w14:paraId="5ACF29B8" w14:textId="77777777" w:rsidTr="00424D32">
        <w:tc>
          <w:tcPr>
            <w:tcW w:w="1765" w:type="dxa"/>
            <w:shd w:val="clear" w:color="auto" w:fill="auto"/>
          </w:tcPr>
          <w:p w14:paraId="340F0783" w14:textId="77777777" w:rsidR="000023D0" w:rsidRPr="00C05497" w:rsidRDefault="000023D0" w:rsidP="00424D32">
            <w:pPr>
              <w:spacing w:before="120"/>
              <w:rPr>
                <w:rFonts w:ascii="David" w:hAnsi="David" w:cs="David"/>
                <w:rtl/>
              </w:rPr>
            </w:pPr>
            <w:r w:rsidRPr="00C05497">
              <w:rPr>
                <w:rFonts w:ascii="David" w:hAnsi="David" w:cs="David"/>
                <w:rtl/>
              </w:rPr>
              <w:t>תיאור</w:t>
            </w:r>
            <w:r w:rsidRPr="00C05497">
              <w:rPr>
                <w:rFonts w:ascii="David" w:hAnsi="David" w:cs="David" w:hint="cs"/>
                <w:rtl/>
              </w:rPr>
              <w:t>-</w:t>
            </w:r>
          </w:p>
        </w:tc>
        <w:tc>
          <w:tcPr>
            <w:tcW w:w="7840" w:type="dxa"/>
            <w:shd w:val="clear" w:color="auto" w:fill="auto"/>
          </w:tcPr>
          <w:p w14:paraId="3F9FEE01" w14:textId="77777777" w:rsidR="000023D0" w:rsidRPr="00C05497" w:rsidRDefault="000023D0" w:rsidP="00424D32">
            <w:pPr>
              <w:spacing w:before="120"/>
              <w:rPr>
                <w:rFonts w:ascii="David" w:hAnsi="David" w:cs="David"/>
                <w:rtl/>
              </w:rPr>
            </w:pPr>
            <w:r w:rsidRPr="00C05497">
              <w:rPr>
                <w:rFonts w:ascii="David" w:hAnsi="David" w:cs="David"/>
                <w:rtl/>
              </w:rPr>
              <w:t>המערכת תקלוט דרישות מהיחידות השונות, תטפל באישורן או דחייתן, תדאג להזמנת הפריטים והשירותים ואספקתם ליחידות הרשות. פריט בר-קיימא בעל ערך ירשם באינוונטר.</w:t>
            </w:r>
          </w:p>
          <w:p w14:paraId="757A65CA" w14:textId="77777777" w:rsidR="000023D0" w:rsidRPr="00C05497" w:rsidRDefault="000023D0" w:rsidP="00424D32">
            <w:pPr>
              <w:spacing w:before="120"/>
              <w:rPr>
                <w:rFonts w:ascii="David" w:hAnsi="David" w:cs="David"/>
                <w:rtl/>
              </w:rPr>
            </w:pPr>
            <w:r w:rsidRPr="00C05497">
              <w:rPr>
                <w:rFonts w:ascii="David" w:hAnsi="David" w:cs="David"/>
                <w:rtl/>
              </w:rPr>
              <w:t>כולל במערכת ניהול פריטי מלאי ומחסן.</w:t>
            </w:r>
          </w:p>
          <w:p w14:paraId="739FF6E2" w14:textId="77777777" w:rsidR="000023D0" w:rsidRPr="00C05497" w:rsidRDefault="000023D0" w:rsidP="00424D32">
            <w:pPr>
              <w:spacing w:before="120"/>
              <w:rPr>
                <w:rFonts w:ascii="David" w:hAnsi="David" w:cs="David"/>
                <w:rtl/>
              </w:rPr>
            </w:pPr>
            <w:r w:rsidRPr="00C05497">
              <w:rPr>
                <w:rFonts w:ascii="David" w:hAnsi="David" w:cs="David"/>
                <w:rtl/>
              </w:rPr>
              <w:t>המערכת תעבוד בצורה הדוקה עם המערכת הפיננסית ותציג תמונה מהימנה של התקציב בכל עת.</w:t>
            </w:r>
          </w:p>
        </w:tc>
      </w:tr>
      <w:tr w:rsidR="000023D0" w14:paraId="1BF910BB" w14:textId="77777777" w:rsidTr="00424D32">
        <w:tc>
          <w:tcPr>
            <w:tcW w:w="1765" w:type="dxa"/>
            <w:shd w:val="clear" w:color="auto" w:fill="auto"/>
          </w:tcPr>
          <w:p w14:paraId="58806E28" w14:textId="77777777" w:rsidR="000023D0" w:rsidRPr="00C05497" w:rsidRDefault="000023D0" w:rsidP="00424D32">
            <w:pPr>
              <w:spacing w:before="120"/>
              <w:rPr>
                <w:rFonts w:ascii="David" w:hAnsi="David" w:cs="David"/>
                <w:rtl/>
              </w:rPr>
            </w:pPr>
            <w:r w:rsidRPr="00C05497">
              <w:rPr>
                <w:rFonts w:ascii="David" w:hAnsi="David" w:cs="David"/>
                <w:rtl/>
              </w:rPr>
              <w:t>כלים</w:t>
            </w:r>
            <w:r w:rsidRPr="00C05497">
              <w:rPr>
                <w:rFonts w:ascii="David" w:hAnsi="David" w:cs="David" w:hint="cs"/>
                <w:rtl/>
              </w:rPr>
              <w:t>-</w:t>
            </w:r>
          </w:p>
        </w:tc>
        <w:tc>
          <w:tcPr>
            <w:tcW w:w="7840" w:type="dxa"/>
            <w:shd w:val="clear" w:color="auto" w:fill="auto"/>
          </w:tcPr>
          <w:p w14:paraId="520EC71A" w14:textId="77777777" w:rsidR="000023D0" w:rsidRPr="00C05497" w:rsidRDefault="000023D0" w:rsidP="00424D32">
            <w:pPr>
              <w:spacing w:before="120"/>
              <w:rPr>
                <w:rFonts w:ascii="David" w:hAnsi="David" w:cs="David"/>
                <w:rtl/>
              </w:rPr>
            </w:pPr>
            <w:r w:rsidRPr="00C05497">
              <w:rPr>
                <w:rFonts w:ascii="David" w:hAnsi="David" w:cs="David"/>
                <w:rtl/>
              </w:rPr>
              <w:t>מסכי עבודה לניהול תקציב ברמה פרטנית, קליטת דרישות, שריונם, הפקת הזמנות, ניהול מלאי ואינוונטר. כלים להפקת תוצרים, תחזיות (של עומס הזמנות).</w:t>
            </w:r>
          </w:p>
        </w:tc>
      </w:tr>
      <w:tr w:rsidR="000023D0" w14:paraId="73E16876" w14:textId="77777777" w:rsidTr="00424D32">
        <w:tc>
          <w:tcPr>
            <w:tcW w:w="1765" w:type="dxa"/>
            <w:shd w:val="clear" w:color="auto" w:fill="auto"/>
          </w:tcPr>
          <w:p w14:paraId="3D039912" w14:textId="77777777" w:rsidR="000023D0" w:rsidRPr="00C05497" w:rsidRDefault="000023D0" w:rsidP="00424D32">
            <w:pPr>
              <w:spacing w:before="120"/>
              <w:rPr>
                <w:rFonts w:ascii="David" w:hAnsi="David" w:cs="David"/>
                <w:rtl/>
              </w:rPr>
            </w:pPr>
            <w:r w:rsidRPr="00C05497">
              <w:rPr>
                <w:rFonts w:ascii="David" w:hAnsi="David" w:cs="David"/>
                <w:rtl/>
              </w:rPr>
              <w:t>תוצרים</w:t>
            </w:r>
            <w:r w:rsidRPr="00C05497">
              <w:rPr>
                <w:rFonts w:ascii="David" w:hAnsi="David" w:cs="David" w:hint="cs"/>
                <w:rtl/>
              </w:rPr>
              <w:t>-</w:t>
            </w:r>
          </w:p>
        </w:tc>
        <w:tc>
          <w:tcPr>
            <w:tcW w:w="7840" w:type="dxa"/>
            <w:shd w:val="clear" w:color="auto" w:fill="auto"/>
          </w:tcPr>
          <w:p w14:paraId="4E1417C9" w14:textId="77777777" w:rsidR="000023D0" w:rsidRPr="00C05497" w:rsidRDefault="000023D0" w:rsidP="00424D32">
            <w:pPr>
              <w:spacing w:before="120"/>
              <w:rPr>
                <w:rFonts w:ascii="David" w:hAnsi="David" w:cs="David"/>
                <w:rtl/>
              </w:rPr>
            </w:pPr>
            <w:r w:rsidRPr="00C05497">
              <w:rPr>
                <w:rFonts w:ascii="David" w:hAnsi="David" w:cs="David"/>
                <w:rtl/>
              </w:rPr>
              <w:t>דוחות ניהול תקציב, מלאי ואינוונטר, מעקב אחר הזמנות, דוחות ומסכי</w:t>
            </w:r>
            <w:r w:rsidRPr="00C05497">
              <w:rPr>
                <w:rFonts w:ascii="David" w:hAnsi="David" w:cs="David" w:hint="cs"/>
                <w:rtl/>
              </w:rPr>
              <w:t xml:space="preserve">ם </w:t>
            </w:r>
            <w:r w:rsidRPr="00C05497">
              <w:rPr>
                <w:rFonts w:ascii="David" w:hAnsi="David" w:cs="David"/>
                <w:rtl/>
              </w:rPr>
              <w:t xml:space="preserve">להנהלה הבכירה ועוד. </w:t>
            </w:r>
          </w:p>
        </w:tc>
      </w:tr>
      <w:tr w:rsidR="000023D0" w14:paraId="1C68C688" w14:textId="77777777" w:rsidTr="00424D32">
        <w:tc>
          <w:tcPr>
            <w:tcW w:w="1765" w:type="dxa"/>
            <w:shd w:val="clear" w:color="auto" w:fill="auto"/>
          </w:tcPr>
          <w:p w14:paraId="29716D08" w14:textId="77777777" w:rsidR="000023D0" w:rsidRPr="00C05497" w:rsidRDefault="000023D0" w:rsidP="00424D32">
            <w:pPr>
              <w:spacing w:before="120"/>
              <w:rPr>
                <w:rFonts w:ascii="David" w:hAnsi="David" w:cs="David"/>
                <w:rtl/>
              </w:rPr>
            </w:pPr>
            <w:r w:rsidRPr="00C05497">
              <w:rPr>
                <w:rFonts w:ascii="David" w:hAnsi="David" w:cs="David"/>
                <w:rtl/>
              </w:rPr>
              <w:t>ממשקים</w:t>
            </w:r>
            <w:r w:rsidRPr="00C05497">
              <w:rPr>
                <w:rFonts w:ascii="David" w:hAnsi="David" w:cs="David" w:hint="cs"/>
                <w:rtl/>
              </w:rPr>
              <w:t>-</w:t>
            </w:r>
          </w:p>
        </w:tc>
        <w:tc>
          <w:tcPr>
            <w:tcW w:w="7840" w:type="dxa"/>
            <w:shd w:val="clear" w:color="auto" w:fill="auto"/>
          </w:tcPr>
          <w:p w14:paraId="7F70909D" w14:textId="77777777" w:rsidR="000023D0" w:rsidRPr="00C05497" w:rsidRDefault="000023D0" w:rsidP="00424D32">
            <w:pPr>
              <w:spacing w:before="120"/>
              <w:rPr>
                <w:rFonts w:ascii="David" w:hAnsi="David" w:cs="David"/>
                <w:rtl/>
              </w:rPr>
            </w:pPr>
            <w:r w:rsidRPr="00C05497">
              <w:rPr>
                <w:rFonts w:ascii="David" w:hAnsi="David" w:cs="David"/>
                <w:rtl/>
              </w:rPr>
              <w:t>המערכת תעבוד תחת מערכות תקציב והנה"ח של הרשות תדווח להן ותקבל מהן מידע. המערכת תהיה מקושרת למערך ניהול הפרויקטים ברשות. המערכת תקבל דיווחים מערכות מידע שונות ברשות ובמגוון אמצעים.</w:t>
            </w:r>
          </w:p>
        </w:tc>
      </w:tr>
      <w:tr w:rsidR="000023D0" w14:paraId="302E3ABA" w14:textId="77777777" w:rsidTr="00424D32">
        <w:tc>
          <w:tcPr>
            <w:tcW w:w="1765" w:type="dxa"/>
            <w:shd w:val="clear" w:color="auto" w:fill="auto"/>
          </w:tcPr>
          <w:p w14:paraId="7A950DAB" w14:textId="77777777" w:rsidR="000023D0" w:rsidRPr="00C05497" w:rsidRDefault="000023D0" w:rsidP="00424D32">
            <w:pPr>
              <w:spacing w:before="120"/>
              <w:rPr>
                <w:rFonts w:ascii="David" w:hAnsi="David" w:cs="David"/>
                <w:rtl/>
              </w:rPr>
            </w:pPr>
            <w:r w:rsidRPr="00C05497">
              <w:rPr>
                <w:rFonts w:ascii="David" w:hAnsi="David" w:cs="David"/>
                <w:rtl/>
              </w:rPr>
              <w:t>סוגיות מיוחדות</w:t>
            </w:r>
            <w:r w:rsidRPr="00C05497">
              <w:rPr>
                <w:rFonts w:ascii="David" w:hAnsi="David" w:cs="David" w:hint="cs"/>
                <w:rtl/>
              </w:rPr>
              <w:t>-</w:t>
            </w:r>
          </w:p>
        </w:tc>
        <w:tc>
          <w:tcPr>
            <w:tcW w:w="7840" w:type="dxa"/>
            <w:shd w:val="clear" w:color="auto" w:fill="auto"/>
          </w:tcPr>
          <w:p w14:paraId="433A5727" w14:textId="77777777" w:rsidR="000023D0" w:rsidRPr="00C05497" w:rsidRDefault="000023D0" w:rsidP="00424D32">
            <w:pPr>
              <w:spacing w:before="120"/>
              <w:rPr>
                <w:rFonts w:ascii="David" w:hAnsi="David" w:cs="David"/>
                <w:rtl/>
              </w:rPr>
            </w:pPr>
            <w:r w:rsidRPr="00C05497">
              <w:rPr>
                <w:rFonts w:ascii="David" w:hAnsi="David" w:cs="David"/>
                <w:rtl/>
              </w:rPr>
              <w:t>תהליך הרכש וניהול הרכוש</w:t>
            </w:r>
            <w:r w:rsidRPr="00C05497">
              <w:rPr>
                <w:rFonts w:ascii="David" w:hAnsi="David" w:cs="David" w:hint="cs"/>
                <w:rtl/>
              </w:rPr>
              <w:t xml:space="preserve"> (האינוונטר)</w:t>
            </w:r>
            <w:r w:rsidRPr="00C05497">
              <w:rPr>
                <w:rFonts w:ascii="David" w:hAnsi="David" w:cs="David"/>
                <w:rtl/>
              </w:rPr>
              <w:t xml:space="preserve"> של הרשות הינו תהליך אחד מתמשך שינוהל על פי סטאטוסים </w:t>
            </w:r>
            <w:r w:rsidRPr="00C05497">
              <w:rPr>
                <w:rFonts w:ascii="David" w:hAnsi="David" w:cs="David" w:hint="cs"/>
                <w:rtl/>
              </w:rPr>
              <w:t>וייתמ</w:t>
            </w:r>
            <w:r w:rsidRPr="00C05497">
              <w:rPr>
                <w:rFonts w:ascii="David" w:hAnsi="David" w:cs="David" w:hint="eastAsia"/>
                <w:rtl/>
              </w:rPr>
              <w:t>ך</w:t>
            </w:r>
            <w:r w:rsidRPr="00C05497">
              <w:rPr>
                <w:rFonts w:ascii="David" w:hAnsi="David" w:cs="David"/>
                <w:rtl/>
              </w:rPr>
              <w:t xml:space="preserve"> בחתימות דיגיטליות.</w:t>
            </w:r>
          </w:p>
        </w:tc>
      </w:tr>
    </w:tbl>
    <w:p w14:paraId="788FB6F3" w14:textId="77777777" w:rsidR="000023D0" w:rsidRDefault="000023D0" w:rsidP="000023D0">
      <w:pPr>
        <w:rPr>
          <w:rFonts w:ascii="David" w:hAnsi="David" w:cs="David"/>
          <w:rtl/>
        </w:rPr>
      </w:pPr>
    </w:p>
    <w:p w14:paraId="3C6A901F" w14:textId="77777777" w:rsidR="000023D0" w:rsidRDefault="000023D0" w:rsidP="000023D0">
      <w:pPr>
        <w:rPr>
          <w:rFonts w:ascii="David" w:hAnsi="David" w:cs="David"/>
          <w:b/>
          <w:bCs/>
        </w:rPr>
      </w:pPr>
      <w:r>
        <w:rPr>
          <w:rFonts w:ascii="David" w:hAnsi="David" w:cs="David"/>
          <w:b/>
          <w:bCs/>
          <w:rtl/>
        </w:rPr>
        <w:t>פירוט הדרישות</w:t>
      </w:r>
    </w:p>
    <w:p w14:paraId="5F27DB3D" w14:textId="77777777" w:rsidR="000023D0" w:rsidRDefault="000023D0" w:rsidP="000023D0">
      <w:pPr>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220"/>
        <w:gridCol w:w="4304"/>
        <w:gridCol w:w="914"/>
        <w:gridCol w:w="989"/>
        <w:gridCol w:w="914"/>
      </w:tblGrid>
      <w:tr w:rsidR="000023D0" w14:paraId="3EF15C93" w14:textId="77777777" w:rsidTr="00424D32">
        <w:trPr>
          <w:trHeight w:val="600"/>
          <w:tblHeader/>
        </w:trPr>
        <w:tc>
          <w:tcPr>
            <w:tcW w:w="0" w:type="auto"/>
            <w:gridSpan w:val="6"/>
            <w:shd w:val="clear" w:color="000000" w:fill="BDD7EE"/>
            <w:hideMark/>
          </w:tcPr>
          <w:p w14:paraId="1712952B" w14:textId="77777777" w:rsidR="000023D0" w:rsidRDefault="000023D0" w:rsidP="00424D32">
            <w:pPr>
              <w:jc w:val="center"/>
              <w:rPr>
                <w:rFonts w:ascii="David" w:hAnsi="David" w:cs="David"/>
                <w:b/>
                <w:bCs/>
              </w:rPr>
            </w:pPr>
            <w:r>
              <w:rPr>
                <w:rFonts w:ascii="David" w:hAnsi="David" w:cs="David"/>
                <w:b/>
                <w:bCs/>
                <w:rtl/>
              </w:rPr>
              <w:t xml:space="preserve">מפרט טכני  – </w:t>
            </w:r>
            <w:r>
              <w:rPr>
                <w:rFonts w:ascii="David" w:hAnsi="David" w:cs="David" w:hint="cs"/>
                <w:b/>
                <w:bCs/>
                <w:rtl/>
              </w:rPr>
              <w:t>רכש והתקשרויות</w:t>
            </w:r>
          </w:p>
        </w:tc>
      </w:tr>
      <w:tr w:rsidR="000023D0" w14:paraId="28089E15" w14:textId="77777777" w:rsidTr="00424D32">
        <w:trPr>
          <w:trHeight w:val="600"/>
          <w:tblHeader/>
        </w:trPr>
        <w:tc>
          <w:tcPr>
            <w:tcW w:w="0" w:type="auto"/>
            <w:vMerge w:val="restart"/>
            <w:shd w:val="clear" w:color="000000" w:fill="BDD7EE"/>
            <w:hideMark/>
          </w:tcPr>
          <w:p w14:paraId="4C7957F5" w14:textId="77777777" w:rsidR="000023D0" w:rsidRDefault="000023D0" w:rsidP="00424D32">
            <w:pPr>
              <w:rPr>
                <w:rFonts w:ascii="David" w:hAnsi="David" w:cs="David"/>
                <w:rtl/>
              </w:rPr>
            </w:pPr>
            <w:proofErr w:type="spellStart"/>
            <w:r>
              <w:rPr>
                <w:rFonts w:ascii="David" w:hAnsi="David" w:cs="David"/>
                <w:rtl/>
              </w:rPr>
              <w:t>מס"ד</w:t>
            </w:r>
            <w:proofErr w:type="spellEnd"/>
            <w:r>
              <w:rPr>
                <w:rFonts w:ascii="David" w:hAnsi="David" w:cs="David"/>
                <w:rtl/>
              </w:rPr>
              <w:t xml:space="preserve"> </w:t>
            </w:r>
          </w:p>
        </w:tc>
        <w:tc>
          <w:tcPr>
            <w:tcW w:w="0" w:type="auto"/>
            <w:vMerge w:val="restart"/>
            <w:shd w:val="clear" w:color="000000" w:fill="BDD7EE"/>
            <w:hideMark/>
          </w:tcPr>
          <w:p w14:paraId="663022B3" w14:textId="77777777" w:rsidR="000023D0" w:rsidRDefault="000023D0" w:rsidP="00424D32">
            <w:pPr>
              <w:rPr>
                <w:rFonts w:ascii="David" w:hAnsi="David" w:cs="David"/>
                <w:rtl/>
              </w:rPr>
            </w:pPr>
            <w:r>
              <w:rPr>
                <w:rFonts w:ascii="David" w:hAnsi="David" w:cs="David"/>
                <w:rtl/>
              </w:rPr>
              <w:t>נושא</w:t>
            </w:r>
          </w:p>
        </w:tc>
        <w:tc>
          <w:tcPr>
            <w:tcW w:w="0" w:type="auto"/>
            <w:vMerge w:val="restart"/>
            <w:shd w:val="clear" w:color="000000" w:fill="BDD7EE"/>
            <w:hideMark/>
          </w:tcPr>
          <w:p w14:paraId="5FB01EEB" w14:textId="77777777" w:rsidR="000023D0" w:rsidRDefault="000023D0" w:rsidP="00424D32">
            <w:pPr>
              <w:rPr>
                <w:rFonts w:ascii="David" w:hAnsi="David" w:cs="David"/>
                <w:rtl/>
              </w:rPr>
            </w:pPr>
            <w:r>
              <w:rPr>
                <w:rFonts w:ascii="David" w:hAnsi="David" w:cs="David"/>
                <w:rtl/>
              </w:rPr>
              <w:t>פירוט הדרישה</w:t>
            </w:r>
          </w:p>
        </w:tc>
        <w:tc>
          <w:tcPr>
            <w:tcW w:w="0" w:type="auto"/>
            <w:gridSpan w:val="3"/>
            <w:shd w:val="clear" w:color="000000" w:fill="BDD7EE"/>
            <w:hideMark/>
          </w:tcPr>
          <w:p w14:paraId="029EFAD0" w14:textId="77777777" w:rsidR="000023D0" w:rsidRDefault="000023D0" w:rsidP="00424D32">
            <w:pPr>
              <w:rPr>
                <w:rFonts w:ascii="David" w:hAnsi="David" w:cs="David"/>
                <w:rtl/>
              </w:rPr>
            </w:pPr>
            <w:r>
              <w:rPr>
                <w:rFonts w:ascii="David" w:hAnsi="David" w:cs="David"/>
                <w:rtl/>
              </w:rPr>
              <w:t>האם הדרישה קיימת  ?</w:t>
            </w:r>
          </w:p>
        </w:tc>
      </w:tr>
      <w:tr w:rsidR="000023D0" w14:paraId="1E5A4788" w14:textId="77777777" w:rsidTr="00424D32">
        <w:trPr>
          <w:trHeight w:val="949"/>
          <w:tblHeader/>
        </w:trPr>
        <w:tc>
          <w:tcPr>
            <w:tcW w:w="0" w:type="auto"/>
            <w:vMerge/>
            <w:hideMark/>
          </w:tcPr>
          <w:p w14:paraId="6DA55F06" w14:textId="77777777" w:rsidR="000023D0" w:rsidRDefault="000023D0" w:rsidP="00424D32">
            <w:pPr>
              <w:rPr>
                <w:rFonts w:ascii="David" w:hAnsi="David" w:cs="David"/>
              </w:rPr>
            </w:pPr>
          </w:p>
        </w:tc>
        <w:tc>
          <w:tcPr>
            <w:tcW w:w="0" w:type="auto"/>
            <w:vMerge/>
            <w:hideMark/>
          </w:tcPr>
          <w:p w14:paraId="7C3B6063" w14:textId="77777777" w:rsidR="000023D0" w:rsidRDefault="000023D0" w:rsidP="00424D32">
            <w:pPr>
              <w:rPr>
                <w:rFonts w:ascii="David" w:hAnsi="David" w:cs="David"/>
              </w:rPr>
            </w:pPr>
          </w:p>
        </w:tc>
        <w:tc>
          <w:tcPr>
            <w:tcW w:w="0" w:type="auto"/>
            <w:vMerge/>
            <w:hideMark/>
          </w:tcPr>
          <w:p w14:paraId="0CEDB5DF" w14:textId="77777777" w:rsidR="000023D0" w:rsidRDefault="000023D0" w:rsidP="00424D32">
            <w:pPr>
              <w:rPr>
                <w:rFonts w:ascii="David" w:hAnsi="David" w:cs="David"/>
              </w:rPr>
            </w:pPr>
          </w:p>
        </w:tc>
        <w:tc>
          <w:tcPr>
            <w:tcW w:w="0" w:type="auto"/>
            <w:shd w:val="clear" w:color="000000" w:fill="BDD7EE"/>
            <w:hideMark/>
          </w:tcPr>
          <w:p w14:paraId="1666E1E3" w14:textId="77777777" w:rsidR="000023D0" w:rsidRDefault="000023D0" w:rsidP="00424D32">
            <w:pPr>
              <w:rPr>
                <w:rFonts w:ascii="David" w:hAnsi="David" w:cs="David"/>
                <w:rtl/>
              </w:rPr>
            </w:pPr>
            <w:r>
              <w:rPr>
                <w:rFonts w:ascii="David" w:hAnsi="David" w:cs="David"/>
                <w:rtl/>
              </w:rPr>
              <w:t>קיימת</w:t>
            </w:r>
          </w:p>
        </w:tc>
        <w:tc>
          <w:tcPr>
            <w:tcW w:w="0" w:type="auto"/>
            <w:shd w:val="clear" w:color="000000" w:fill="BDD7EE"/>
            <w:hideMark/>
          </w:tcPr>
          <w:p w14:paraId="03F48BF3" w14:textId="77777777" w:rsidR="000023D0" w:rsidRDefault="000023D0" w:rsidP="00424D32">
            <w:pPr>
              <w:rPr>
                <w:rFonts w:ascii="David" w:hAnsi="David" w:cs="David"/>
                <w:rtl/>
              </w:rPr>
            </w:pPr>
            <w:r>
              <w:rPr>
                <w:rFonts w:ascii="David" w:hAnsi="David" w:cs="David"/>
                <w:rtl/>
              </w:rPr>
              <w:t>קיימת באופן חלקי</w:t>
            </w:r>
          </w:p>
        </w:tc>
        <w:tc>
          <w:tcPr>
            <w:tcW w:w="0" w:type="auto"/>
            <w:shd w:val="clear" w:color="000000" w:fill="BDD7EE"/>
            <w:hideMark/>
          </w:tcPr>
          <w:p w14:paraId="57A98B85" w14:textId="77777777" w:rsidR="000023D0" w:rsidRDefault="000023D0" w:rsidP="00424D32">
            <w:pPr>
              <w:rPr>
                <w:rFonts w:ascii="David" w:hAnsi="David" w:cs="David"/>
                <w:rtl/>
              </w:rPr>
            </w:pPr>
            <w:r>
              <w:rPr>
                <w:rFonts w:ascii="David" w:hAnsi="David" w:cs="David"/>
                <w:rtl/>
              </w:rPr>
              <w:t>לא קיימת</w:t>
            </w:r>
          </w:p>
        </w:tc>
      </w:tr>
      <w:tr w:rsidR="000023D0" w14:paraId="269BBC4E" w14:textId="77777777" w:rsidTr="00424D32">
        <w:trPr>
          <w:trHeight w:val="788"/>
        </w:trPr>
        <w:tc>
          <w:tcPr>
            <w:tcW w:w="0" w:type="auto"/>
            <w:shd w:val="clear" w:color="000000" w:fill="FFFFFF"/>
          </w:tcPr>
          <w:p w14:paraId="0876FA8F" w14:textId="77777777" w:rsidR="000023D0" w:rsidRDefault="000023D0" w:rsidP="007F02E0">
            <w:pPr>
              <w:numPr>
                <w:ilvl w:val="0"/>
                <w:numId w:val="108"/>
              </w:numPr>
              <w:rPr>
                <w:rFonts w:ascii="David" w:hAnsi="David" w:cs="David"/>
                <w:rtl/>
              </w:rPr>
            </w:pPr>
          </w:p>
        </w:tc>
        <w:tc>
          <w:tcPr>
            <w:tcW w:w="0" w:type="auto"/>
            <w:shd w:val="clear" w:color="000000" w:fill="FFFFFF"/>
          </w:tcPr>
          <w:p w14:paraId="577704BB" w14:textId="77777777" w:rsidR="000023D0" w:rsidRDefault="000023D0" w:rsidP="00424D32">
            <w:pPr>
              <w:rPr>
                <w:rFonts w:ascii="David" w:hAnsi="David" w:cs="David"/>
                <w:rtl/>
              </w:rPr>
            </w:pPr>
            <w:r>
              <w:rPr>
                <w:rFonts w:ascii="David" w:hAnsi="David" w:cs="David"/>
                <w:rtl/>
              </w:rPr>
              <w:t xml:space="preserve">המערכות הנדרשות </w:t>
            </w:r>
          </w:p>
        </w:tc>
        <w:tc>
          <w:tcPr>
            <w:tcW w:w="0" w:type="auto"/>
            <w:shd w:val="clear" w:color="000000" w:fill="FFFFFF"/>
          </w:tcPr>
          <w:p w14:paraId="0BFD7066" w14:textId="77777777" w:rsidR="000023D0" w:rsidRDefault="000023D0" w:rsidP="00424D32">
            <w:pPr>
              <w:rPr>
                <w:rFonts w:ascii="David" w:hAnsi="David" w:cs="David"/>
                <w:rtl/>
              </w:rPr>
            </w:pPr>
            <w:r>
              <w:rPr>
                <w:rFonts w:ascii="David" w:hAnsi="David" w:cs="David"/>
                <w:rtl/>
              </w:rPr>
              <w:t xml:space="preserve">המערכת הלוגיסטית תנהל את תהליך הרכש והאספקה משלב הדרישה דרך ההזמנה, </w:t>
            </w:r>
            <w:r>
              <w:rPr>
                <w:rFonts w:ascii="David" w:hAnsi="David" w:cs="David" w:hint="cs"/>
                <w:rtl/>
              </w:rPr>
              <w:t xml:space="preserve">אישור הזמנות ע"י הספקים כולל מועדי אספקה, קליטה, </w:t>
            </w:r>
            <w:r>
              <w:rPr>
                <w:rFonts w:ascii="David" w:hAnsi="David" w:cs="David"/>
                <w:rtl/>
              </w:rPr>
              <w:t xml:space="preserve">אחסון פריטים, הנפקה ועד </w:t>
            </w:r>
            <w:r>
              <w:rPr>
                <w:rFonts w:ascii="David" w:hAnsi="David" w:cs="David" w:hint="cs"/>
                <w:rtl/>
              </w:rPr>
              <w:t>אימות חשבונית ו</w:t>
            </w:r>
            <w:r>
              <w:rPr>
                <w:rFonts w:ascii="David" w:hAnsi="David" w:cs="David"/>
                <w:rtl/>
              </w:rPr>
              <w:t>א</w:t>
            </w:r>
            <w:r>
              <w:rPr>
                <w:rFonts w:ascii="David" w:hAnsi="David" w:cs="David" w:hint="cs"/>
                <w:rtl/>
              </w:rPr>
              <w:t>י</w:t>
            </w:r>
            <w:r>
              <w:rPr>
                <w:rFonts w:ascii="David" w:hAnsi="David" w:cs="David"/>
                <w:rtl/>
              </w:rPr>
              <w:t>שור התשלום.</w:t>
            </w:r>
          </w:p>
        </w:tc>
        <w:tc>
          <w:tcPr>
            <w:tcW w:w="0" w:type="auto"/>
            <w:shd w:val="clear" w:color="000000" w:fill="FFFFFF"/>
            <w:hideMark/>
          </w:tcPr>
          <w:p w14:paraId="14CDB334"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32608392"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3BA43BED" w14:textId="77777777" w:rsidR="000023D0" w:rsidRDefault="000023D0" w:rsidP="00424D32">
            <w:pPr>
              <w:rPr>
                <w:rFonts w:ascii="David" w:hAnsi="David" w:cs="David"/>
                <w:rtl/>
              </w:rPr>
            </w:pPr>
            <w:r>
              <w:rPr>
                <w:rFonts w:ascii="David" w:hAnsi="David" w:cs="David"/>
                <w:rtl/>
              </w:rPr>
              <w:t>-לא למילוי-</w:t>
            </w:r>
          </w:p>
        </w:tc>
      </w:tr>
      <w:tr w:rsidR="000023D0" w14:paraId="695E183D" w14:textId="77777777" w:rsidTr="00424D32">
        <w:trPr>
          <w:trHeight w:val="261"/>
        </w:trPr>
        <w:tc>
          <w:tcPr>
            <w:tcW w:w="0" w:type="auto"/>
            <w:shd w:val="clear" w:color="000000" w:fill="FFFFFF"/>
          </w:tcPr>
          <w:p w14:paraId="3F93C192" w14:textId="77777777" w:rsidR="000023D0" w:rsidRDefault="000023D0" w:rsidP="007F02E0">
            <w:pPr>
              <w:numPr>
                <w:ilvl w:val="0"/>
                <w:numId w:val="108"/>
              </w:numPr>
              <w:rPr>
                <w:rFonts w:ascii="David" w:hAnsi="David" w:cs="David"/>
                <w:rtl/>
              </w:rPr>
            </w:pPr>
          </w:p>
        </w:tc>
        <w:tc>
          <w:tcPr>
            <w:tcW w:w="0" w:type="auto"/>
            <w:shd w:val="clear" w:color="000000" w:fill="FFFFFF"/>
          </w:tcPr>
          <w:p w14:paraId="2275D196" w14:textId="77777777" w:rsidR="000023D0" w:rsidRDefault="000023D0" w:rsidP="00424D32">
            <w:pPr>
              <w:rPr>
                <w:rFonts w:ascii="David" w:hAnsi="David" w:cs="David"/>
                <w:rtl/>
              </w:rPr>
            </w:pPr>
            <w:r>
              <w:rPr>
                <w:rFonts w:ascii="David" w:hAnsi="David" w:cs="David"/>
                <w:rtl/>
              </w:rPr>
              <w:t>מערכת</w:t>
            </w:r>
          </w:p>
        </w:tc>
        <w:tc>
          <w:tcPr>
            <w:tcW w:w="0" w:type="auto"/>
            <w:shd w:val="clear" w:color="000000" w:fill="FFFFFF"/>
          </w:tcPr>
          <w:p w14:paraId="1CF62F47" w14:textId="77777777" w:rsidR="000023D0" w:rsidRDefault="000023D0" w:rsidP="00424D32">
            <w:pPr>
              <w:rPr>
                <w:rFonts w:ascii="David" w:hAnsi="David" w:cs="David"/>
                <w:rtl/>
              </w:rPr>
            </w:pPr>
            <w:r>
              <w:rPr>
                <w:rFonts w:ascii="David" w:hAnsi="David" w:cs="David"/>
                <w:rtl/>
              </w:rPr>
              <w:t>מודול דרישות ביחידות הרשות.</w:t>
            </w:r>
          </w:p>
        </w:tc>
        <w:tc>
          <w:tcPr>
            <w:tcW w:w="0" w:type="auto"/>
            <w:shd w:val="clear" w:color="000000" w:fill="FFFFFF"/>
            <w:hideMark/>
          </w:tcPr>
          <w:p w14:paraId="2B806AB8"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788AE9F6"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043E6966" w14:textId="77777777" w:rsidR="000023D0" w:rsidRDefault="000023D0" w:rsidP="00424D32">
            <w:pPr>
              <w:rPr>
                <w:rFonts w:ascii="David" w:hAnsi="David" w:cs="David"/>
                <w:rtl/>
              </w:rPr>
            </w:pPr>
            <w:r>
              <w:rPr>
                <w:rFonts w:ascii="David" w:hAnsi="David" w:cs="David"/>
                <w:rtl/>
              </w:rPr>
              <w:t>-לא למילוי-</w:t>
            </w:r>
          </w:p>
        </w:tc>
      </w:tr>
      <w:tr w:rsidR="000023D0" w14:paraId="3B6A2319" w14:textId="77777777" w:rsidTr="00424D32">
        <w:trPr>
          <w:trHeight w:val="512"/>
        </w:trPr>
        <w:tc>
          <w:tcPr>
            <w:tcW w:w="0" w:type="auto"/>
            <w:shd w:val="clear" w:color="000000" w:fill="FFFFFF"/>
          </w:tcPr>
          <w:p w14:paraId="59D4C01D" w14:textId="77777777" w:rsidR="000023D0" w:rsidRDefault="000023D0" w:rsidP="007F02E0">
            <w:pPr>
              <w:numPr>
                <w:ilvl w:val="0"/>
                <w:numId w:val="108"/>
              </w:numPr>
              <w:rPr>
                <w:rFonts w:ascii="David" w:hAnsi="David" w:cs="David"/>
                <w:rtl/>
              </w:rPr>
            </w:pPr>
          </w:p>
        </w:tc>
        <w:tc>
          <w:tcPr>
            <w:tcW w:w="0" w:type="auto"/>
            <w:shd w:val="clear" w:color="000000" w:fill="FFFFFF"/>
          </w:tcPr>
          <w:p w14:paraId="51DAFE36" w14:textId="77777777" w:rsidR="000023D0" w:rsidRDefault="000023D0" w:rsidP="00424D32">
            <w:pPr>
              <w:rPr>
                <w:rFonts w:ascii="David" w:hAnsi="David" w:cs="David"/>
                <w:rtl/>
              </w:rPr>
            </w:pPr>
            <w:r>
              <w:rPr>
                <w:rFonts w:ascii="David" w:hAnsi="David" w:cs="David"/>
                <w:rtl/>
              </w:rPr>
              <w:t>מערכת</w:t>
            </w:r>
          </w:p>
        </w:tc>
        <w:tc>
          <w:tcPr>
            <w:tcW w:w="0" w:type="auto"/>
            <w:shd w:val="clear" w:color="000000" w:fill="FFFFFF"/>
          </w:tcPr>
          <w:p w14:paraId="59574A1D" w14:textId="77777777" w:rsidR="000023D0" w:rsidRDefault="000023D0" w:rsidP="00424D32">
            <w:pPr>
              <w:rPr>
                <w:rFonts w:ascii="David" w:hAnsi="David" w:cs="David"/>
                <w:rtl/>
              </w:rPr>
            </w:pPr>
            <w:proofErr w:type="spellStart"/>
            <w:r>
              <w:rPr>
                <w:rFonts w:ascii="David" w:hAnsi="David" w:cs="David"/>
                <w:rtl/>
              </w:rPr>
              <w:t>מודולי</w:t>
            </w:r>
            <w:proofErr w:type="spellEnd"/>
            <w:r>
              <w:rPr>
                <w:rFonts w:ascii="David" w:hAnsi="David" w:cs="David"/>
                <w:rtl/>
              </w:rPr>
              <w:t xml:space="preserve"> רכש בשילוב תהליך חתימה דיגיטלית בכל שלבי הרכש שיוגדרו על ידי הלקוח.</w:t>
            </w:r>
          </w:p>
        </w:tc>
        <w:tc>
          <w:tcPr>
            <w:tcW w:w="0" w:type="auto"/>
            <w:shd w:val="clear" w:color="000000" w:fill="FFFFFF"/>
            <w:hideMark/>
          </w:tcPr>
          <w:p w14:paraId="04C314FA"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4B087783"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1EDDBB60" w14:textId="77777777" w:rsidR="000023D0" w:rsidRDefault="000023D0" w:rsidP="00424D32">
            <w:pPr>
              <w:rPr>
                <w:rFonts w:ascii="David" w:hAnsi="David" w:cs="David"/>
                <w:rtl/>
              </w:rPr>
            </w:pPr>
            <w:r>
              <w:rPr>
                <w:rFonts w:ascii="David" w:hAnsi="David" w:cs="David"/>
                <w:rtl/>
              </w:rPr>
              <w:t>-לא למילוי-</w:t>
            </w:r>
          </w:p>
        </w:tc>
      </w:tr>
      <w:tr w:rsidR="000023D0" w14:paraId="7CDA3CFF" w14:textId="77777777" w:rsidTr="00424D32">
        <w:trPr>
          <w:trHeight w:val="279"/>
        </w:trPr>
        <w:tc>
          <w:tcPr>
            <w:tcW w:w="0" w:type="auto"/>
            <w:shd w:val="clear" w:color="000000" w:fill="FFFFFF"/>
          </w:tcPr>
          <w:p w14:paraId="71D14C06" w14:textId="77777777" w:rsidR="000023D0" w:rsidRDefault="000023D0" w:rsidP="007F02E0">
            <w:pPr>
              <w:numPr>
                <w:ilvl w:val="0"/>
                <w:numId w:val="108"/>
              </w:numPr>
              <w:rPr>
                <w:rFonts w:ascii="David" w:hAnsi="David" w:cs="David"/>
                <w:rtl/>
              </w:rPr>
            </w:pPr>
          </w:p>
        </w:tc>
        <w:tc>
          <w:tcPr>
            <w:tcW w:w="0" w:type="auto"/>
            <w:shd w:val="clear" w:color="000000" w:fill="FFFFFF"/>
          </w:tcPr>
          <w:p w14:paraId="055E6923" w14:textId="77777777" w:rsidR="000023D0" w:rsidRDefault="000023D0" w:rsidP="00424D32">
            <w:pPr>
              <w:rPr>
                <w:rFonts w:ascii="David" w:hAnsi="David" w:cs="David"/>
                <w:rtl/>
              </w:rPr>
            </w:pPr>
            <w:r>
              <w:rPr>
                <w:rFonts w:ascii="David" w:hAnsi="David" w:cs="David"/>
                <w:rtl/>
              </w:rPr>
              <w:t>מערכת</w:t>
            </w:r>
          </w:p>
        </w:tc>
        <w:tc>
          <w:tcPr>
            <w:tcW w:w="0" w:type="auto"/>
            <w:shd w:val="clear" w:color="000000" w:fill="FFFFFF"/>
          </w:tcPr>
          <w:p w14:paraId="11F40702" w14:textId="77777777" w:rsidR="000023D0" w:rsidRDefault="000023D0" w:rsidP="00424D32">
            <w:pPr>
              <w:rPr>
                <w:rFonts w:ascii="David" w:hAnsi="David" w:cs="David"/>
                <w:rtl/>
              </w:rPr>
            </w:pPr>
            <w:r>
              <w:rPr>
                <w:rFonts w:ascii="David" w:hAnsi="David" w:cs="David"/>
                <w:rtl/>
              </w:rPr>
              <w:t>מודול מחסן ואינוונטר.</w:t>
            </w:r>
          </w:p>
        </w:tc>
        <w:tc>
          <w:tcPr>
            <w:tcW w:w="0" w:type="auto"/>
            <w:shd w:val="clear" w:color="000000" w:fill="FFFFFF"/>
            <w:hideMark/>
          </w:tcPr>
          <w:p w14:paraId="59BDA068"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5ABF96F6"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030F4BC3" w14:textId="77777777" w:rsidR="000023D0" w:rsidRDefault="000023D0" w:rsidP="00424D32">
            <w:pPr>
              <w:rPr>
                <w:rFonts w:ascii="David" w:hAnsi="David" w:cs="David"/>
                <w:rtl/>
              </w:rPr>
            </w:pPr>
            <w:r>
              <w:rPr>
                <w:rFonts w:ascii="David" w:hAnsi="David" w:cs="David"/>
                <w:rtl/>
              </w:rPr>
              <w:t>-לא למילוי-</w:t>
            </w:r>
          </w:p>
        </w:tc>
      </w:tr>
      <w:tr w:rsidR="000023D0" w14:paraId="5A2FA316" w14:textId="77777777" w:rsidTr="00424D32">
        <w:trPr>
          <w:trHeight w:val="123"/>
        </w:trPr>
        <w:tc>
          <w:tcPr>
            <w:tcW w:w="0" w:type="auto"/>
            <w:shd w:val="clear" w:color="000000" w:fill="FFFFFF"/>
          </w:tcPr>
          <w:p w14:paraId="5B62F594" w14:textId="77777777" w:rsidR="000023D0" w:rsidRDefault="000023D0" w:rsidP="007F02E0">
            <w:pPr>
              <w:numPr>
                <w:ilvl w:val="0"/>
                <w:numId w:val="108"/>
              </w:numPr>
              <w:rPr>
                <w:rFonts w:ascii="David" w:hAnsi="David" w:cs="David"/>
                <w:rtl/>
              </w:rPr>
            </w:pPr>
          </w:p>
        </w:tc>
        <w:tc>
          <w:tcPr>
            <w:tcW w:w="0" w:type="auto"/>
            <w:shd w:val="clear" w:color="000000" w:fill="FFFFFF"/>
          </w:tcPr>
          <w:p w14:paraId="7E7411BE" w14:textId="77777777" w:rsidR="000023D0" w:rsidRDefault="000023D0" w:rsidP="00424D32">
            <w:pPr>
              <w:rPr>
                <w:rFonts w:ascii="David" w:hAnsi="David" w:cs="David"/>
                <w:rtl/>
              </w:rPr>
            </w:pPr>
            <w:r>
              <w:rPr>
                <w:rFonts w:ascii="David" w:hAnsi="David" w:cs="David"/>
                <w:rtl/>
              </w:rPr>
              <w:t>מערכת</w:t>
            </w:r>
          </w:p>
        </w:tc>
        <w:tc>
          <w:tcPr>
            <w:tcW w:w="0" w:type="auto"/>
            <w:shd w:val="clear" w:color="000000" w:fill="FFFFFF"/>
          </w:tcPr>
          <w:p w14:paraId="45D9A434" w14:textId="77777777" w:rsidR="000023D0" w:rsidRDefault="000023D0" w:rsidP="00424D32">
            <w:pPr>
              <w:rPr>
                <w:rFonts w:ascii="David" w:hAnsi="David" w:cs="David"/>
                <w:rtl/>
              </w:rPr>
            </w:pPr>
            <w:r>
              <w:rPr>
                <w:rFonts w:ascii="David" w:hAnsi="David" w:cs="David"/>
                <w:rtl/>
              </w:rPr>
              <w:t>מודול הערכה ומעקב ספקים.</w:t>
            </w:r>
          </w:p>
        </w:tc>
        <w:tc>
          <w:tcPr>
            <w:tcW w:w="0" w:type="auto"/>
            <w:shd w:val="clear" w:color="000000" w:fill="FFFFFF"/>
            <w:hideMark/>
          </w:tcPr>
          <w:p w14:paraId="497D343C"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6349B75D"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1E0C5543" w14:textId="77777777" w:rsidR="000023D0" w:rsidRDefault="000023D0" w:rsidP="00424D32">
            <w:pPr>
              <w:rPr>
                <w:rFonts w:ascii="David" w:hAnsi="David" w:cs="David"/>
                <w:rtl/>
              </w:rPr>
            </w:pPr>
            <w:r>
              <w:rPr>
                <w:rFonts w:ascii="David" w:hAnsi="David" w:cs="David"/>
                <w:rtl/>
              </w:rPr>
              <w:t>-לא למילוי-</w:t>
            </w:r>
          </w:p>
        </w:tc>
      </w:tr>
      <w:tr w:rsidR="000023D0" w14:paraId="1A66331C" w14:textId="77777777" w:rsidTr="00424D32">
        <w:trPr>
          <w:trHeight w:val="123"/>
        </w:trPr>
        <w:tc>
          <w:tcPr>
            <w:tcW w:w="0" w:type="auto"/>
            <w:shd w:val="clear" w:color="000000" w:fill="FFFFFF"/>
          </w:tcPr>
          <w:p w14:paraId="70906239" w14:textId="77777777" w:rsidR="000023D0" w:rsidRDefault="000023D0" w:rsidP="007F02E0">
            <w:pPr>
              <w:numPr>
                <w:ilvl w:val="0"/>
                <w:numId w:val="108"/>
              </w:numPr>
              <w:rPr>
                <w:rFonts w:ascii="David" w:hAnsi="David" w:cs="David"/>
                <w:rtl/>
              </w:rPr>
            </w:pPr>
          </w:p>
        </w:tc>
        <w:tc>
          <w:tcPr>
            <w:tcW w:w="0" w:type="auto"/>
            <w:shd w:val="clear" w:color="000000" w:fill="FFFFFF"/>
          </w:tcPr>
          <w:p w14:paraId="6E151FBD" w14:textId="77777777" w:rsidR="000023D0" w:rsidRDefault="000023D0" w:rsidP="00424D32">
            <w:pPr>
              <w:rPr>
                <w:rFonts w:ascii="David" w:hAnsi="David" w:cs="David"/>
                <w:rtl/>
              </w:rPr>
            </w:pPr>
            <w:r>
              <w:rPr>
                <w:rFonts w:ascii="David" w:hAnsi="David" w:cs="David"/>
                <w:rtl/>
              </w:rPr>
              <w:t>מערכת</w:t>
            </w:r>
          </w:p>
        </w:tc>
        <w:tc>
          <w:tcPr>
            <w:tcW w:w="0" w:type="auto"/>
            <w:shd w:val="clear" w:color="000000" w:fill="FFFFFF"/>
          </w:tcPr>
          <w:p w14:paraId="3B6F7964" w14:textId="77777777" w:rsidR="000023D0" w:rsidRDefault="000023D0" w:rsidP="00424D32">
            <w:pPr>
              <w:rPr>
                <w:rFonts w:ascii="David" w:hAnsi="David" w:cs="David"/>
                <w:rtl/>
              </w:rPr>
            </w:pPr>
            <w:r>
              <w:rPr>
                <w:rFonts w:ascii="David" w:hAnsi="David" w:cs="David"/>
                <w:rtl/>
              </w:rPr>
              <w:t xml:space="preserve">מודול </w:t>
            </w:r>
            <w:r>
              <w:rPr>
                <w:rFonts w:ascii="David" w:hAnsi="David" w:cs="David" w:hint="cs"/>
                <w:rtl/>
              </w:rPr>
              <w:t>ניהול הצעות מחיר.</w:t>
            </w:r>
          </w:p>
        </w:tc>
        <w:tc>
          <w:tcPr>
            <w:tcW w:w="0" w:type="auto"/>
            <w:shd w:val="clear" w:color="000000" w:fill="FFFFFF"/>
          </w:tcPr>
          <w:p w14:paraId="3E90C22D"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tcPr>
          <w:p w14:paraId="527611D0"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tcPr>
          <w:p w14:paraId="16962DC2" w14:textId="77777777" w:rsidR="000023D0" w:rsidRDefault="000023D0" w:rsidP="00424D32">
            <w:pPr>
              <w:rPr>
                <w:rFonts w:ascii="David" w:hAnsi="David" w:cs="David"/>
                <w:rtl/>
              </w:rPr>
            </w:pPr>
            <w:r>
              <w:rPr>
                <w:rFonts w:ascii="David" w:hAnsi="David" w:cs="David"/>
                <w:rtl/>
              </w:rPr>
              <w:t>-לא למילוי-</w:t>
            </w:r>
          </w:p>
        </w:tc>
      </w:tr>
      <w:tr w:rsidR="000023D0" w14:paraId="7559979B" w14:textId="77777777" w:rsidTr="00424D32">
        <w:trPr>
          <w:trHeight w:val="123"/>
        </w:trPr>
        <w:tc>
          <w:tcPr>
            <w:tcW w:w="0" w:type="auto"/>
            <w:shd w:val="clear" w:color="000000" w:fill="FFFFFF"/>
          </w:tcPr>
          <w:p w14:paraId="5DC38586" w14:textId="77777777" w:rsidR="000023D0" w:rsidRDefault="000023D0" w:rsidP="007F02E0">
            <w:pPr>
              <w:numPr>
                <w:ilvl w:val="0"/>
                <w:numId w:val="108"/>
              </w:numPr>
              <w:rPr>
                <w:rFonts w:ascii="David" w:hAnsi="David" w:cs="David"/>
                <w:rtl/>
              </w:rPr>
            </w:pPr>
          </w:p>
        </w:tc>
        <w:tc>
          <w:tcPr>
            <w:tcW w:w="0" w:type="auto"/>
            <w:shd w:val="clear" w:color="000000" w:fill="FFFFFF"/>
          </w:tcPr>
          <w:p w14:paraId="30E6430B" w14:textId="77777777" w:rsidR="000023D0" w:rsidRDefault="000023D0" w:rsidP="00424D32">
            <w:pPr>
              <w:rPr>
                <w:rFonts w:ascii="David" w:hAnsi="David" w:cs="David"/>
                <w:rtl/>
              </w:rPr>
            </w:pPr>
            <w:r>
              <w:rPr>
                <w:rFonts w:ascii="David" w:hAnsi="David" w:cs="David"/>
                <w:rtl/>
              </w:rPr>
              <w:t>מערכת</w:t>
            </w:r>
          </w:p>
        </w:tc>
        <w:tc>
          <w:tcPr>
            <w:tcW w:w="0" w:type="auto"/>
            <w:shd w:val="clear" w:color="000000" w:fill="FFFFFF"/>
          </w:tcPr>
          <w:p w14:paraId="0CA6BCEA" w14:textId="77777777" w:rsidR="000023D0" w:rsidRDefault="000023D0" w:rsidP="00424D32">
            <w:pPr>
              <w:rPr>
                <w:rFonts w:ascii="David" w:hAnsi="David" w:cs="David"/>
                <w:rtl/>
              </w:rPr>
            </w:pPr>
            <w:r>
              <w:rPr>
                <w:rFonts w:ascii="David" w:hAnsi="David" w:cs="David"/>
                <w:rtl/>
              </w:rPr>
              <w:t>מודול הערכה ו</w:t>
            </w:r>
            <w:r>
              <w:rPr>
                <w:rFonts w:ascii="David" w:hAnsi="David" w:cs="David" w:hint="cs"/>
                <w:rtl/>
              </w:rPr>
              <w:t xml:space="preserve">מאגר יועצים </w:t>
            </w:r>
            <w:r>
              <w:rPr>
                <w:rFonts w:ascii="David" w:hAnsi="David" w:cs="David"/>
                <w:rtl/>
              </w:rPr>
              <w:t>.</w:t>
            </w:r>
          </w:p>
        </w:tc>
        <w:tc>
          <w:tcPr>
            <w:tcW w:w="0" w:type="auto"/>
            <w:shd w:val="clear" w:color="000000" w:fill="FFFFFF"/>
          </w:tcPr>
          <w:p w14:paraId="73AA0E28"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tcPr>
          <w:p w14:paraId="5DEE1ABA"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tcPr>
          <w:p w14:paraId="128437B3" w14:textId="77777777" w:rsidR="000023D0" w:rsidRDefault="000023D0" w:rsidP="00424D32">
            <w:pPr>
              <w:rPr>
                <w:rFonts w:ascii="David" w:hAnsi="David" w:cs="David"/>
                <w:rtl/>
              </w:rPr>
            </w:pPr>
            <w:r>
              <w:rPr>
                <w:rFonts w:ascii="David" w:hAnsi="David" w:cs="David"/>
                <w:rtl/>
              </w:rPr>
              <w:t>-לא למילוי-</w:t>
            </w:r>
          </w:p>
        </w:tc>
      </w:tr>
      <w:tr w:rsidR="000023D0" w14:paraId="4A352349" w14:textId="77777777" w:rsidTr="00424D32">
        <w:trPr>
          <w:trHeight w:val="99"/>
        </w:trPr>
        <w:tc>
          <w:tcPr>
            <w:tcW w:w="0" w:type="auto"/>
            <w:shd w:val="clear" w:color="000000" w:fill="FFFFFF"/>
          </w:tcPr>
          <w:p w14:paraId="0919FD63" w14:textId="77777777" w:rsidR="000023D0" w:rsidRDefault="000023D0" w:rsidP="007F02E0">
            <w:pPr>
              <w:numPr>
                <w:ilvl w:val="0"/>
                <w:numId w:val="108"/>
              </w:numPr>
              <w:rPr>
                <w:rFonts w:ascii="David" w:hAnsi="David" w:cs="David"/>
                <w:rtl/>
              </w:rPr>
            </w:pPr>
          </w:p>
        </w:tc>
        <w:tc>
          <w:tcPr>
            <w:tcW w:w="0" w:type="auto"/>
            <w:shd w:val="clear" w:color="000000" w:fill="FFFFFF"/>
          </w:tcPr>
          <w:p w14:paraId="451A7DFB" w14:textId="77777777" w:rsidR="000023D0" w:rsidRDefault="000023D0" w:rsidP="00424D32">
            <w:pPr>
              <w:rPr>
                <w:rFonts w:ascii="David" w:hAnsi="David" w:cs="David"/>
                <w:rtl/>
              </w:rPr>
            </w:pPr>
            <w:r>
              <w:rPr>
                <w:rFonts w:ascii="David" w:hAnsi="David" w:cs="David"/>
                <w:rtl/>
              </w:rPr>
              <w:t>מערכת</w:t>
            </w:r>
          </w:p>
        </w:tc>
        <w:tc>
          <w:tcPr>
            <w:tcW w:w="0" w:type="auto"/>
            <w:shd w:val="clear" w:color="000000" w:fill="FFFFFF"/>
          </w:tcPr>
          <w:p w14:paraId="245FD6CF" w14:textId="77777777" w:rsidR="000023D0" w:rsidRDefault="000023D0" w:rsidP="00424D32">
            <w:pPr>
              <w:rPr>
                <w:rFonts w:ascii="David" w:hAnsi="David" w:cs="David"/>
                <w:rtl/>
              </w:rPr>
            </w:pPr>
            <w:r>
              <w:rPr>
                <w:rFonts w:ascii="David" w:hAnsi="David" w:cs="David"/>
                <w:rtl/>
              </w:rPr>
              <w:t>דוחות ומידע מנהלי.</w:t>
            </w:r>
          </w:p>
        </w:tc>
        <w:tc>
          <w:tcPr>
            <w:tcW w:w="0" w:type="auto"/>
            <w:shd w:val="clear" w:color="000000" w:fill="FFFFFF"/>
            <w:hideMark/>
          </w:tcPr>
          <w:p w14:paraId="0BC087C3"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7424FF08"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4A58C2C7" w14:textId="77777777" w:rsidR="000023D0" w:rsidRDefault="000023D0" w:rsidP="00424D32">
            <w:pPr>
              <w:rPr>
                <w:rFonts w:ascii="David" w:hAnsi="David" w:cs="David"/>
                <w:rtl/>
              </w:rPr>
            </w:pPr>
            <w:r>
              <w:rPr>
                <w:rFonts w:ascii="David" w:hAnsi="David" w:cs="David"/>
                <w:rtl/>
              </w:rPr>
              <w:t>-לא למילוי-</w:t>
            </w:r>
          </w:p>
        </w:tc>
      </w:tr>
      <w:tr w:rsidR="000023D0" w14:paraId="3C5DF87D" w14:textId="77777777" w:rsidTr="00424D32">
        <w:trPr>
          <w:trHeight w:val="217"/>
        </w:trPr>
        <w:tc>
          <w:tcPr>
            <w:tcW w:w="0" w:type="auto"/>
            <w:shd w:val="clear" w:color="000000" w:fill="FFFFFF"/>
          </w:tcPr>
          <w:p w14:paraId="73977CEF" w14:textId="77777777" w:rsidR="000023D0" w:rsidRDefault="000023D0" w:rsidP="007F02E0">
            <w:pPr>
              <w:numPr>
                <w:ilvl w:val="0"/>
                <w:numId w:val="108"/>
              </w:numPr>
              <w:rPr>
                <w:rFonts w:ascii="David" w:hAnsi="David" w:cs="David"/>
                <w:rtl/>
              </w:rPr>
            </w:pPr>
          </w:p>
        </w:tc>
        <w:tc>
          <w:tcPr>
            <w:tcW w:w="0" w:type="auto"/>
            <w:shd w:val="clear" w:color="000000" w:fill="FFFFFF"/>
          </w:tcPr>
          <w:p w14:paraId="15A0DFBA" w14:textId="77777777" w:rsidR="000023D0" w:rsidRDefault="000023D0" w:rsidP="00424D32">
            <w:pPr>
              <w:rPr>
                <w:rFonts w:ascii="David" w:hAnsi="David" w:cs="David"/>
                <w:rtl/>
              </w:rPr>
            </w:pPr>
            <w:r>
              <w:rPr>
                <w:rFonts w:ascii="David" w:hAnsi="David" w:cs="David"/>
                <w:rtl/>
              </w:rPr>
              <w:t>מערכת</w:t>
            </w:r>
          </w:p>
        </w:tc>
        <w:tc>
          <w:tcPr>
            <w:tcW w:w="0" w:type="auto"/>
            <w:shd w:val="clear" w:color="000000" w:fill="FFFFFF"/>
          </w:tcPr>
          <w:p w14:paraId="57B3A2A2" w14:textId="77777777" w:rsidR="000023D0" w:rsidRDefault="000023D0" w:rsidP="00424D32">
            <w:pPr>
              <w:rPr>
                <w:rFonts w:ascii="David" w:hAnsi="David" w:cs="David"/>
                <w:rtl/>
              </w:rPr>
            </w:pPr>
            <w:r>
              <w:rPr>
                <w:rFonts w:ascii="David" w:hAnsi="David" w:cs="David"/>
                <w:rtl/>
              </w:rPr>
              <w:t>מודול אחזור מסמכים.</w:t>
            </w:r>
          </w:p>
        </w:tc>
        <w:tc>
          <w:tcPr>
            <w:tcW w:w="0" w:type="auto"/>
            <w:shd w:val="clear" w:color="000000" w:fill="FFFFFF"/>
            <w:hideMark/>
          </w:tcPr>
          <w:p w14:paraId="2173064F"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54C5B5ED" w14:textId="77777777" w:rsidR="000023D0" w:rsidRDefault="000023D0" w:rsidP="00424D32">
            <w:pPr>
              <w:rPr>
                <w:rFonts w:ascii="David" w:hAnsi="David" w:cs="David"/>
                <w:rtl/>
              </w:rPr>
            </w:pPr>
            <w:r>
              <w:rPr>
                <w:rFonts w:ascii="David" w:hAnsi="David" w:cs="David"/>
                <w:rtl/>
              </w:rPr>
              <w:t>-לא למילוי-</w:t>
            </w:r>
          </w:p>
        </w:tc>
        <w:tc>
          <w:tcPr>
            <w:tcW w:w="0" w:type="auto"/>
            <w:shd w:val="clear" w:color="000000" w:fill="FFFFFF"/>
            <w:hideMark/>
          </w:tcPr>
          <w:p w14:paraId="3FE12BE6" w14:textId="77777777" w:rsidR="000023D0" w:rsidRDefault="000023D0" w:rsidP="00424D32">
            <w:pPr>
              <w:rPr>
                <w:rFonts w:ascii="David" w:hAnsi="David" w:cs="David"/>
                <w:rtl/>
              </w:rPr>
            </w:pPr>
            <w:r>
              <w:rPr>
                <w:rFonts w:ascii="David" w:hAnsi="David" w:cs="David"/>
                <w:rtl/>
              </w:rPr>
              <w:t>-לא למילוי-</w:t>
            </w:r>
          </w:p>
        </w:tc>
      </w:tr>
      <w:tr w:rsidR="000023D0" w14:paraId="0C493863" w14:textId="77777777" w:rsidTr="00424D32">
        <w:trPr>
          <w:trHeight w:val="600"/>
        </w:trPr>
        <w:tc>
          <w:tcPr>
            <w:tcW w:w="0" w:type="auto"/>
            <w:shd w:val="clear" w:color="000000" w:fill="FFFFFF"/>
          </w:tcPr>
          <w:p w14:paraId="7C129665"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020895D" w14:textId="77777777" w:rsidR="000023D0" w:rsidRDefault="000023D0" w:rsidP="00424D32">
            <w:pPr>
              <w:rPr>
                <w:rFonts w:ascii="David" w:hAnsi="David" w:cs="David"/>
                <w:rtl/>
              </w:rPr>
            </w:pPr>
            <w:r>
              <w:rPr>
                <w:rFonts w:ascii="David" w:hAnsi="David" w:cs="David"/>
                <w:rtl/>
              </w:rPr>
              <w:t>דרישות כלליות</w:t>
            </w:r>
          </w:p>
        </w:tc>
        <w:tc>
          <w:tcPr>
            <w:tcW w:w="0" w:type="auto"/>
            <w:shd w:val="clear" w:color="000000" w:fill="FFFFFF"/>
          </w:tcPr>
          <w:p w14:paraId="2B42AB8C" w14:textId="77777777" w:rsidR="000023D0" w:rsidRDefault="000023D0" w:rsidP="00424D32">
            <w:pPr>
              <w:rPr>
                <w:rFonts w:ascii="David" w:hAnsi="David" w:cs="David"/>
                <w:rtl/>
              </w:rPr>
            </w:pPr>
            <w:r>
              <w:rPr>
                <w:rFonts w:ascii="David" w:hAnsi="David" w:cs="David"/>
                <w:rtl/>
              </w:rPr>
              <w:t>המערכת הלוגיסטית תכלול את כל הרכיבים, תכונות, פונקציונאליות, מחשבונים, מנגנוני עיבוד ותוצרים שקיימים במערכת הקיימת.</w:t>
            </w:r>
          </w:p>
          <w:p w14:paraId="37BBEFF4" w14:textId="77777777" w:rsidR="000023D0" w:rsidRDefault="000023D0" w:rsidP="00424D32">
            <w:pPr>
              <w:rPr>
                <w:rFonts w:ascii="David" w:hAnsi="David" w:cs="David"/>
                <w:rtl/>
              </w:rPr>
            </w:pPr>
            <w:r>
              <w:rPr>
                <w:rFonts w:ascii="David" w:hAnsi="David" w:cs="David"/>
                <w:rtl/>
              </w:rPr>
              <w:t>כמו כן, המערכת תכיל את כל הנתונים ההיסטוריים והפעילים במערכת הקיימת.</w:t>
            </w:r>
          </w:p>
        </w:tc>
        <w:tc>
          <w:tcPr>
            <w:tcW w:w="0" w:type="auto"/>
            <w:shd w:val="clear" w:color="000000" w:fill="FFFFFF"/>
            <w:hideMark/>
          </w:tcPr>
          <w:p w14:paraId="3FF1322A"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31E5CE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EDE2BF5" w14:textId="77777777" w:rsidR="000023D0" w:rsidRDefault="000023D0" w:rsidP="00424D32">
            <w:pPr>
              <w:rPr>
                <w:rFonts w:ascii="David" w:hAnsi="David" w:cs="David"/>
                <w:rtl/>
              </w:rPr>
            </w:pPr>
            <w:r>
              <w:rPr>
                <w:rFonts w:ascii="David" w:hAnsi="David" w:cs="David"/>
                <w:rtl/>
              </w:rPr>
              <w:t> </w:t>
            </w:r>
          </w:p>
        </w:tc>
      </w:tr>
      <w:tr w:rsidR="000023D0" w14:paraId="69509ABA" w14:textId="77777777" w:rsidTr="00424D32">
        <w:trPr>
          <w:trHeight w:val="922"/>
        </w:trPr>
        <w:tc>
          <w:tcPr>
            <w:tcW w:w="0" w:type="auto"/>
            <w:shd w:val="clear" w:color="000000" w:fill="FFFFFF"/>
          </w:tcPr>
          <w:p w14:paraId="7004F465"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0920BD02"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47FFA202" w14:textId="77777777" w:rsidR="000023D0" w:rsidRDefault="000023D0" w:rsidP="00424D32">
            <w:pPr>
              <w:rPr>
                <w:rFonts w:ascii="David" w:hAnsi="David" w:cs="David"/>
                <w:rtl/>
              </w:rPr>
            </w:pPr>
            <w:r>
              <w:rPr>
                <w:rFonts w:ascii="David" w:hAnsi="David" w:cs="David"/>
                <w:rtl/>
              </w:rPr>
              <w:t>המערכת של  המציע תקלוט את כל הנתונים ההיסטוריים במערכת הלוגיסטית (רכש, קטלוג, מחסן ו</w:t>
            </w:r>
            <w:r>
              <w:rPr>
                <w:rFonts w:ascii="David" w:hAnsi="David" w:cs="David" w:hint="cs"/>
                <w:rtl/>
              </w:rPr>
              <w:t>אינוונטר</w:t>
            </w:r>
            <w:r>
              <w:rPr>
                <w:rFonts w:ascii="David" w:hAnsi="David" w:cs="David"/>
                <w:rtl/>
              </w:rPr>
              <w:t>).</w:t>
            </w:r>
          </w:p>
        </w:tc>
        <w:tc>
          <w:tcPr>
            <w:tcW w:w="0" w:type="auto"/>
            <w:shd w:val="clear" w:color="000000" w:fill="FFFFFF"/>
            <w:hideMark/>
          </w:tcPr>
          <w:p w14:paraId="34F70DF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4E01534"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39A1627" w14:textId="77777777" w:rsidR="000023D0" w:rsidRDefault="000023D0" w:rsidP="00424D32">
            <w:pPr>
              <w:rPr>
                <w:rFonts w:ascii="David" w:hAnsi="David" w:cs="David"/>
                <w:rtl/>
              </w:rPr>
            </w:pPr>
            <w:r>
              <w:rPr>
                <w:rFonts w:ascii="David" w:hAnsi="David" w:cs="David"/>
                <w:rtl/>
              </w:rPr>
              <w:t> </w:t>
            </w:r>
          </w:p>
        </w:tc>
      </w:tr>
      <w:tr w:rsidR="000023D0" w14:paraId="5FC1CF73" w14:textId="77777777" w:rsidTr="00424D32">
        <w:trPr>
          <w:trHeight w:val="742"/>
        </w:trPr>
        <w:tc>
          <w:tcPr>
            <w:tcW w:w="0" w:type="auto"/>
            <w:shd w:val="clear" w:color="000000" w:fill="FFFFFF"/>
          </w:tcPr>
          <w:p w14:paraId="544CB320"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1D80BF80"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6F3F420D" w14:textId="77777777" w:rsidR="000023D0" w:rsidRDefault="000023D0" w:rsidP="00424D32">
            <w:pPr>
              <w:rPr>
                <w:rFonts w:ascii="David" w:hAnsi="David" w:cs="David"/>
                <w:rtl/>
              </w:rPr>
            </w:pPr>
            <w:r>
              <w:rPr>
                <w:rFonts w:ascii="David" w:hAnsi="David" w:cs="David"/>
                <w:rtl/>
              </w:rPr>
              <w:t>למערכת בסיס נתונים משותף וטבלאות משותפות למערכות הפיננסיות.</w:t>
            </w:r>
          </w:p>
        </w:tc>
        <w:tc>
          <w:tcPr>
            <w:tcW w:w="0" w:type="auto"/>
            <w:shd w:val="clear" w:color="000000" w:fill="FFFFFF"/>
            <w:hideMark/>
          </w:tcPr>
          <w:p w14:paraId="68D5E189"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03A2580"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1BD8C73" w14:textId="77777777" w:rsidR="000023D0" w:rsidRDefault="000023D0" w:rsidP="00424D32">
            <w:pPr>
              <w:rPr>
                <w:rFonts w:ascii="David" w:hAnsi="David" w:cs="David"/>
                <w:rtl/>
              </w:rPr>
            </w:pPr>
            <w:r>
              <w:rPr>
                <w:rFonts w:ascii="David" w:hAnsi="David" w:cs="David"/>
                <w:rtl/>
              </w:rPr>
              <w:t> </w:t>
            </w:r>
          </w:p>
        </w:tc>
      </w:tr>
      <w:tr w:rsidR="000023D0" w14:paraId="4A1EF8B5" w14:textId="77777777" w:rsidTr="00424D32">
        <w:trPr>
          <w:trHeight w:val="900"/>
        </w:trPr>
        <w:tc>
          <w:tcPr>
            <w:tcW w:w="0" w:type="auto"/>
            <w:shd w:val="clear" w:color="000000" w:fill="FFFFFF"/>
          </w:tcPr>
          <w:p w14:paraId="2940470C"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21F260CB"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6A77FF85" w14:textId="77777777" w:rsidR="000023D0" w:rsidRDefault="000023D0" w:rsidP="00424D32">
            <w:pPr>
              <w:rPr>
                <w:rFonts w:ascii="David" w:hAnsi="David" w:cs="David"/>
                <w:rtl/>
              </w:rPr>
            </w:pPr>
            <w:r>
              <w:rPr>
                <w:rFonts w:ascii="David" w:hAnsi="David" w:cs="David"/>
                <w:rtl/>
              </w:rPr>
              <w:t>כל המודולים במערכת הלוגיסטית יפעלו כמקשה אחת (דרישות, ועדת רכש, הצעות מחיר והזמנות). בכל שלב בתהליך הרכש יהיה אפשר לראות פרטים, סטאטוסים והערות משלב קודם. למשל, בשלב קבלת הצעות מחיר יהיה אפשר לראות נתונים משלב הדרישה.</w:t>
            </w:r>
          </w:p>
        </w:tc>
        <w:tc>
          <w:tcPr>
            <w:tcW w:w="0" w:type="auto"/>
            <w:shd w:val="clear" w:color="000000" w:fill="FFFFFF"/>
            <w:hideMark/>
          </w:tcPr>
          <w:p w14:paraId="18927EDD"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719AD31"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F160086" w14:textId="77777777" w:rsidR="000023D0" w:rsidRDefault="000023D0" w:rsidP="00424D32">
            <w:pPr>
              <w:rPr>
                <w:rFonts w:ascii="David" w:hAnsi="David" w:cs="David"/>
                <w:rtl/>
              </w:rPr>
            </w:pPr>
            <w:r>
              <w:rPr>
                <w:rFonts w:ascii="David" w:hAnsi="David" w:cs="David"/>
                <w:rtl/>
              </w:rPr>
              <w:t> </w:t>
            </w:r>
          </w:p>
        </w:tc>
      </w:tr>
      <w:tr w:rsidR="000023D0" w14:paraId="1A91320B" w14:textId="77777777" w:rsidTr="00424D32">
        <w:trPr>
          <w:trHeight w:val="1198"/>
        </w:trPr>
        <w:tc>
          <w:tcPr>
            <w:tcW w:w="0" w:type="auto"/>
            <w:shd w:val="clear" w:color="000000" w:fill="FFFFFF"/>
          </w:tcPr>
          <w:p w14:paraId="21382467"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01D9456F"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074967C7" w14:textId="77777777" w:rsidR="000023D0" w:rsidRDefault="000023D0" w:rsidP="00424D32">
            <w:pPr>
              <w:rPr>
                <w:rFonts w:ascii="David" w:hAnsi="David" w:cs="David"/>
                <w:rtl/>
              </w:rPr>
            </w:pPr>
            <w:r>
              <w:rPr>
                <w:rFonts w:ascii="David" w:hAnsi="David" w:cs="David"/>
                <w:rtl/>
              </w:rPr>
              <w:t>המערכת תאפשר אחזור מידע לגבי דרישות, הזמנות וספקים כולל מידע מהמערכת הפיננסית כגון, תקציב ויתרות. לשם כך המערכת תכלול מנוע חיפוש עם סינון מתקדם.</w:t>
            </w:r>
          </w:p>
        </w:tc>
        <w:tc>
          <w:tcPr>
            <w:tcW w:w="0" w:type="auto"/>
            <w:shd w:val="clear" w:color="000000" w:fill="FFFFFF"/>
            <w:hideMark/>
          </w:tcPr>
          <w:p w14:paraId="261EF67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CE2146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8359490" w14:textId="77777777" w:rsidR="000023D0" w:rsidRDefault="000023D0" w:rsidP="00424D32">
            <w:pPr>
              <w:rPr>
                <w:rFonts w:ascii="David" w:hAnsi="David" w:cs="David"/>
                <w:rtl/>
              </w:rPr>
            </w:pPr>
            <w:r>
              <w:rPr>
                <w:rFonts w:ascii="David" w:hAnsi="David" w:cs="David"/>
                <w:rtl/>
              </w:rPr>
              <w:t> </w:t>
            </w:r>
          </w:p>
        </w:tc>
      </w:tr>
      <w:tr w:rsidR="000023D0" w14:paraId="28FAB9E8" w14:textId="77777777" w:rsidTr="00424D32">
        <w:trPr>
          <w:trHeight w:val="1198"/>
        </w:trPr>
        <w:tc>
          <w:tcPr>
            <w:tcW w:w="0" w:type="auto"/>
            <w:shd w:val="clear" w:color="000000" w:fill="FFFFFF"/>
          </w:tcPr>
          <w:p w14:paraId="4F3983FF"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6C89A9B9" w14:textId="77777777" w:rsidR="000023D0" w:rsidRDefault="000023D0" w:rsidP="00424D32">
            <w:pPr>
              <w:rPr>
                <w:rFonts w:ascii="David" w:hAnsi="David" w:cs="David"/>
                <w:rtl/>
              </w:rPr>
            </w:pPr>
            <w:r>
              <w:rPr>
                <w:rFonts w:ascii="David" w:hAnsi="David" w:cs="David" w:hint="cs"/>
                <w:rtl/>
              </w:rPr>
              <w:t>כללי</w:t>
            </w:r>
          </w:p>
        </w:tc>
        <w:tc>
          <w:tcPr>
            <w:tcW w:w="0" w:type="auto"/>
            <w:shd w:val="clear" w:color="000000" w:fill="FFFFFF"/>
          </w:tcPr>
          <w:p w14:paraId="7841011C" w14:textId="77777777" w:rsidR="000023D0" w:rsidRDefault="000023D0" w:rsidP="00424D32">
            <w:pPr>
              <w:rPr>
                <w:rFonts w:ascii="David" w:hAnsi="David" w:cs="David"/>
                <w:rtl/>
              </w:rPr>
            </w:pPr>
            <w:r>
              <w:rPr>
                <w:rFonts w:ascii="David" w:hAnsi="David" w:cs="David" w:hint="cs"/>
                <w:rtl/>
              </w:rPr>
              <w:t xml:space="preserve">המערכת תפיק / תציג למשתמשים התראות בדבר הזמנות/דרישות  פתוחות  אשר ממתינות לטיפול ו/או אשר עבר זמן סביר (על פי קביעת המועצה) ולא טופלו על ידם </w:t>
            </w:r>
          </w:p>
        </w:tc>
        <w:tc>
          <w:tcPr>
            <w:tcW w:w="0" w:type="auto"/>
            <w:shd w:val="clear" w:color="000000" w:fill="FFFFFF"/>
          </w:tcPr>
          <w:p w14:paraId="70D48661" w14:textId="77777777" w:rsidR="000023D0" w:rsidRDefault="000023D0" w:rsidP="00424D32">
            <w:pPr>
              <w:rPr>
                <w:rFonts w:ascii="David" w:hAnsi="David" w:cs="David"/>
                <w:rtl/>
              </w:rPr>
            </w:pPr>
          </w:p>
        </w:tc>
        <w:tc>
          <w:tcPr>
            <w:tcW w:w="0" w:type="auto"/>
            <w:shd w:val="clear" w:color="000000" w:fill="FFFFFF"/>
          </w:tcPr>
          <w:p w14:paraId="24343725" w14:textId="77777777" w:rsidR="000023D0" w:rsidRDefault="000023D0" w:rsidP="00424D32">
            <w:pPr>
              <w:rPr>
                <w:rFonts w:ascii="David" w:hAnsi="David" w:cs="David"/>
                <w:rtl/>
              </w:rPr>
            </w:pPr>
          </w:p>
        </w:tc>
        <w:tc>
          <w:tcPr>
            <w:tcW w:w="0" w:type="auto"/>
            <w:shd w:val="clear" w:color="000000" w:fill="FFFFFF"/>
          </w:tcPr>
          <w:p w14:paraId="02343C52" w14:textId="77777777" w:rsidR="000023D0" w:rsidRDefault="000023D0" w:rsidP="00424D32">
            <w:pPr>
              <w:rPr>
                <w:rFonts w:ascii="David" w:hAnsi="David" w:cs="David"/>
                <w:rtl/>
              </w:rPr>
            </w:pPr>
          </w:p>
        </w:tc>
      </w:tr>
      <w:tr w:rsidR="000023D0" w14:paraId="5B25E752" w14:textId="77777777" w:rsidTr="00424D32">
        <w:trPr>
          <w:trHeight w:val="600"/>
        </w:trPr>
        <w:tc>
          <w:tcPr>
            <w:tcW w:w="0" w:type="auto"/>
            <w:shd w:val="clear" w:color="000000" w:fill="FFFFFF"/>
          </w:tcPr>
          <w:p w14:paraId="35BAC1E4"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58AD12AE"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02B288AA" w14:textId="77777777" w:rsidR="000023D0" w:rsidRDefault="000023D0" w:rsidP="00424D32">
            <w:pPr>
              <w:rPr>
                <w:rFonts w:ascii="David" w:hAnsi="David" w:cs="David"/>
                <w:rtl/>
              </w:rPr>
            </w:pPr>
            <w:r>
              <w:rPr>
                <w:rFonts w:ascii="David" w:hAnsi="David" w:cs="David"/>
                <w:rtl/>
              </w:rPr>
              <w:t>המערכת תכלול מנגנון לניהול מסמכים כולל סריקה ושיוך קבצים שונים למדורים וא</w:t>
            </w:r>
            <w:r>
              <w:rPr>
                <w:rFonts w:ascii="David" w:hAnsi="David" w:cs="David" w:hint="cs"/>
                <w:rtl/>
              </w:rPr>
              <w:t>י</w:t>
            </w:r>
            <w:r>
              <w:rPr>
                <w:rFonts w:ascii="David" w:hAnsi="David" w:cs="David"/>
                <w:rtl/>
              </w:rPr>
              <w:t>רועים ברשומת הרכש, האספקה ואינוונטר.</w:t>
            </w:r>
          </w:p>
        </w:tc>
        <w:tc>
          <w:tcPr>
            <w:tcW w:w="0" w:type="auto"/>
            <w:shd w:val="clear" w:color="000000" w:fill="FFFFFF"/>
            <w:hideMark/>
          </w:tcPr>
          <w:p w14:paraId="16318101"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42ED365"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13706D83" w14:textId="77777777" w:rsidR="000023D0" w:rsidRDefault="000023D0" w:rsidP="00424D32">
            <w:pPr>
              <w:rPr>
                <w:rFonts w:ascii="David" w:hAnsi="David" w:cs="David"/>
                <w:rtl/>
              </w:rPr>
            </w:pPr>
            <w:r>
              <w:rPr>
                <w:rFonts w:ascii="David" w:hAnsi="David" w:cs="David"/>
                <w:rtl/>
              </w:rPr>
              <w:t> </w:t>
            </w:r>
          </w:p>
        </w:tc>
      </w:tr>
      <w:tr w:rsidR="000023D0" w14:paraId="04040B51" w14:textId="77777777" w:rsidTr="00424D32">
        <w:trPr>
          <w:trHeight w:val="600"/>
        </w:trPr>
        <w:tc>
          <w:tcPr>
            <w:tcW w:w="0" w:type="auto"/>
            <w:shd w:val="clear" w:color="000000" w:fill="FFFFFF"/>
          </w:tcPr>
          <w:p w14:paraId="58281F7C"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164CCB11"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1B16F7B0" w14:textId="77777777" w:rsidR="000023D0" w:rsidRDefault="000023D0" w:rsidP="00424D32">
            <w:pPr>
              <w:rPr>
                <w:rFonts w:ascii="David" w:hAnsi="David" w:cs="David"/>
                <w:rtl/>
              </w:rPr>
            </w:pPr>
            <w:r>
              <w:rPr>
                <w:rFonts w:ascii="David" w:hAnsi="David" w:cs="David"/>
                <w:rtl/>
              </w:rPr>
              <w:t>מעקב אחר סטאטוסים והתקדמות לכל אורך תהליך הרכש והאספקה.</w:t>
            </w:r>
          </w:p>
          <w:p w14:paraId="5B28CA5E" w14:textId="77777777" w:rsidR="000023D0" w:rsidRDefault="000023D0" w:rsidP="00424D32">
            <w:pPr>
              <w:rPr>
                <w:rFonts w:ascii="David" w:hAnsi="David" w:cs="David"/>
                <w:rtl/>
              </w:rPr>
            </w:pPr>
            <w:r>
              <w:rPr>
                <w:rFonts w:ascii="David" w:hAnsi="David" w:cs="David"/>
                <w:rtl/>
              </w:rPr>
              <w:t>המערכת תספק מסכי מעקב מרוכזים לצורך בקרת תהליכים.</w:t>
            </w:r>
          </w:p>
        </w:tc>
        <w:tc>
          <w:tcPr>
            <w:tcW w:w="0" w:type="auto"/>
            <w:shd w:val="clear" w:color="000000" w:fill="FFFFFF"/>
            <w:hideMark/>
          </w:tcPr>
          <w:p w14:paraId="46E8512A"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97E8A01"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68128B8" w14:textId="77777777" w:rsidR="000023D0" w:rsidRDefault="000023D0" w:rsidP="00424D32">
            <w:pPr>
              <w:rPr>
                <w:rFonts w:ascii="David" w:hAnsi="David" w:cs="David"/>
                <w:rtl/>
              </w:rPr>
            </w:pPr>
            <w:r>
              <w:rPr>
                <w:rFonts w:ascii="David" w:hAnsi="David" w:cs="David"/>
                <w:rtl/>
              </w:rPr>
              <w:t> </w:t>
            </w:r>
          </w:p>
        </w:tc>
      </w:tr>
      <w:tr w:rsidR="000023D0" w14:paraId="585BDFF1" w14:textId="77777777" w:rsidTr="00424D32">
        <w:trPr>
          <w:trHeight w:val="914"/>
        </w:trPr>
        <w:tc>
          <w:tcPr>
            <w:tcW w:w="0" w:type="auto"/>
            <w:shd w:val="clear" w:color="000000" w:fill="FFFFFF"/>
          </w:tcPr>
          <w:p w14:paraId="2A32C831"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936C841"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45AD5841" w14:textId="77777777" w:rsidR="000023D0" w:rsidRDefault="000023D0" w:rsidP="00424D32">
            <w:pPr>
              <w:rPr>
                <w:rFonts w:ascii="David" w:hAnsi="David" w:cs="David"/>
                <w:rtl/>
              </w:rPr>
            </w:pPr>
            <w:r>
              <w:rPr>
                <w:rFonts w:ascii="David" w:hAnsi="David" w:cs="David"/>
                <w:rtl/>
              </w:rPr>
              <w:t xml:space="preserve">תהיה אפשרות לשנות עיצוב וכיתוב בעצמים במסכים. למשל, יהיה אפשר לשנות הכיתוב על כפתור "אישור ראש </w:t>
            </w:r>
            <w:r>
              <w:rPr>
                <w:rFonts w:ascii="David" w:hAnsi="David" w:cs="David" w:hint="cs"/>
                <w:rtl/>
              </w:rPr>
              <w:t>המועצה</w:t>
            </w:r>
            <w:r>
              <w:rPr>
                <w:rFonts w:ascii="David" w:hAnsi="David" w:cs="David"/>
                <w:rtl/>
              </w:rPr>
              <w:t>" ל-"אישור מנהל הרכש".</w:t>
            </w:r>
          </w:p>
        </w:tc>
        <w:tc>
          <w:tcPr>
            <w:tcW w:w="0" w:type="auto"/>
            <w:shd w:val="clear" w:color="000000" w:fill="FFFFFF"/>
            <w:hideMark/>
          </w:tcPr>
          <w:p w14:paraId="261F8C2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350AC81"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8F69FC3" w14:textId="77777777" w:rsidR="000023D0" w:rsidRDefault="000023D0" w:rsidP="00424D32">
            <w:pPr>
              <w:rPr>
                <w:rFonts w:ascii="David" w:hAnsi="David" w:cs="David"/>
                <w:rtl/>
              </w:rPr>
            </w:pPr>
            <w:r>
              <w:rPr>
                <w:rFonts w:ascii="David" w:hAnsi="David" w:cs="David"/>
                <w:rtl/>
              </w:rPr>
              <w:t> </w:t>
            </w:r>
          </w:p>
        </w:tc>
      </w:tr>
      <w:tr w:rsidR="000023D0" w14:paraId="50CCF125" w14:textId="77777777" w:rsidTr="00424D32">
        <w:trPr>
          <w:trHeight w:val="914"/>
        </w:trPr>
        <w:tc>
          <w:tcPr>
            <w:tcW w:w="0" w:type="auto"/>
            <w:shd w:val="clear" w:color="000000" w:fill="FFFFFF"/>
          </w:tcPr>
          <w:p w14:paraId="57AB142A"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59317383"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592943C7" w14:textId="77777777" w:rsidR="000023D0" w:rsidRDefault="000023D0" w:rsidP="00424D32">
            <w:pPr>
              <w:rPr>
                <w:rFonts w:ascii="David" w:hAnsi="David" w:cs="David"/>
                <w:rtl/>
              </w:rPr>
            </w:pPr>
            <w:r>
              <w:rPr>
                <w:rFonts w:ascii="David" w:hAnsi="David" w:cs="David" w:hint="cs"/>
                <w:rtl/>
              </w:rPr>
              <w:t xml:space="preserve">המערכת תאפשר לצרף חתימה דיגיטלית של הגורם במועצה אשר הפיק ההזמנה ,באופן דינמי , כך שמורשה חתימה הקבועים יהיו גזבר ,וראש מועצה שאר הגורמים על פי הגורם המפיק ההזמנה </w:t>
            </w:r>
          </w:p>
        </w:tc>
        <w:tc>
          <w:tcPr>
            <w:tcW w:w="0" w:type="auto"/>
            <w:shd w:val="clear" w:color="000000" w:fill="FFFFFF"/>
          </w:tcPr>
          <w:p w14:paraId="1F1A054F" w14:textId="77777777" w:rsidR="000023D0" w:rsidRDefault="000023D0" w:rsidP="00424D32">
            <w:pPr>
              <w:rPr>
                <w:rFonts w:ascii="David" w:hAnsi="David" w:cs="David"/>
                <w:rtl/>
              </w:rPr>
            </w:pPr>
          </w:p>
        </w:tc>
        <w:tc>
          <w:tcPr>
            <w:tcW w:w="0" w:type="auto"/>
            <w:shd w:val="clear" w:color="000000" w:fill="FFFFFF"/>
          </w:tcPr>
          <w:p w14:paraId="444A5D46" w14:textId="77777777" w:rsidR="000023D0" w:rsidRDefault="000023D0" w:rsidP="00424D32">
            <w:pPr>
              <w:rPr>
                <w:rFonts w:ascii="David" w:hAnsi="David" w:cs="David"/>
                <w:rtl/>
              </w:rPr>
            </w:pPr>
          </w:p>
        </w:tc>
        <w:tc>
          <w:tcPr>
            <w:tcW w:w="0" w:type="auto"/>
            <w:shd w:val="clear" w:color="000000" w:fill="FFFFFF"/>
          </w:tcPr>
          <w:p w14:paraId="73E91B65" w14:textId="77777777" w:rsidR="000023D0" w:rsidRDefault="000023D0" w:rsidP="00424D32">
            <w:pPr>
              <w:rPr>
                <w:rFonts w:ascii="David" w:hAnsi="David" w:cs="David"/>
                <w:rtl/>
              </w:rPr>
            </w:pPr>
          </w:p>
        </w:tc>
      </w:tr>
      <w:tr w:rsidR="000023D0" w14:paraId="41ED62D7" w14:textId="77777777" w:rsidTr="00424D32">
        <w:trPr>
          <w:trHeight w:val="690"/>
        </w:trPr>
        <w:tc>
          <w:tcPr>
            <w:tcW w:w="0" w:type="auto"/>
            <w:shd w:val="clear" w:color="000000" w:fill="FFFFFF"/>
          </w:tcPr>
          <w:p w14:paraId="614BF13B"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97247A4"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703324EF" w14:textId="77777777" w:rsidR="000023D0" w:rsidRDefault="000023D0" w:rsidP="00424D32">
            <w:pPr>
              <w:rPr>
                <w:rFonts w:ascii="David" w:hAnsi="David" w:cs="David"/>
                <w:rtl/>
              </w:rPr>
            </w:pPr>
            <w:r>
              <w:rPr>
                <w:rFonts w:ascii="David" w:hAnsi="David" w:cs="David"/>
                <w:rtl/>
              </w:rPr>
              <w:t>לכל ישות (דרישה, הצעת מחיר, הזמנה, ועדת רכש) יהיה אפשר להצמיד מסמכים כולל הודעת דוא"ל.</w:t>
            </w:r>
          </w:p>
        </w:tc>
        <w:tc>
          <w:tcPr>
            <w:tcW w:w="0" w:type="auto"/>
            <w:shd w:val="clear" w:color="000000" w:fill="FFFFFF"/>
            <w:hideMark/>
          </w:tcPr>
          <w:p w14:paraId="751CD42A"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E044C7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5F638CA" w14:textId="77777777" w:rsidR="000023D0" w:rsidRDefault="000023D0" w:rsidP="00424D32">
            <w:pPr>
              <w:rPr>
                <w:rFonts w:ascii="David" w:hAnsi="David" w:cs="David"/>
                <w:rtl/>
              </w:rPr>
            </w:pPr>
            <w:r>
              <w:rPr>
                <w:rFonts w:ascii="David" w:hAnsi="David" w:cs="David"/>
                <w:rtl/>
              </w:rPr>
              <w:t> </w:t>
            </w:r>
          </w:p>
        </w:tc>
      </w:tr>
      <w:tr w:rsidR="000023D0" w14:paraId="070DD100" w14:textId="77777777" w:rsidTr="00424D32">
        <w:trPr>
          <w:trHeight w:val="994"/>
        </w:trPr>
        <w:tc>
          <w:tcPr>
            <w:tcW w:w="0" w:type="auto"/>
            <w:shd w:val="clear" w:color="000000" w:fill="FFFFFF"/>
          </w:tcPr>
          <w:p w14:paraId="4AF5BA8E"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5002BB5E"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13DAE090" w14:textId="77777777" w:rsidR="000023D0" w:rsidRDefault="000023D0" w:rsidP="00424D32">
            <w:pPr>
              <w:rPr>
                <w:rFonts w:ascii="David" w:hAnsi="David" w:cs="David"/>
                <w:rtl/>
              </w:rPr>
            </w:pPr>
            <w:r>
              <w:rPr>
                <w:rFonts w:ascii="David" w:hAnsi="David" w:cs="David"/>
                <w:rtl/>
              </w:rPr>
              <w:t>המערכת תאפשר הגדרת תהליכים, סטאטוסים ותחנות אישור על ידי המועצה והמציע יישם דרישות אלה במערכת.</w:t>
            </w:r>
          </w:p>
        </w:tc>
        <w:tc>
          <w:tcPr>
            <w:tcW w:w="0" w:type="auto"/>
            <w:shd w:val="clear" w:color="000000" w:fill="FFFFFF"/>
            <w:hideMark/>
          </w:tcPr>
          <w:p w14:paraId="4EE5BED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ED81A39"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372D2CD" w14:textId="77777777" w:rsidR="000023D0" w:rsidRDefault="000023D0" w:rsidP="00424D32">
            <w:pPr>
              <w:rPr>
                <w:rFonts w:ascii="David" w:hAnsi="David" w:cs="David"/>
                <w:rtl/>
              </w:rPr>
            </w:pPr>
            <w:r>
              <w:rPr>
                <w:rFonts w:ascii="David" w:hAnsi="David" w:cs="David"/>
                <w:rtl/>
              </w:rPr>
              <w:t> </w:t>
            </w:r>
          </w:p>
        </w:tc>
      </w:tr>
      <w:tr w:rsidR="000023D0" w14:paraId="6A1D40DB" w14:textId="77777777" w:rsidTr="00424D32">
        <w:trPr>
          <w:trHeight w:val="994"/>
        </w:trPr>
        <w:tc>
          <w:tcPr>
            <w:tcW w:w="0" w:type="auto"/>
            <w:shd w:val="clear" w:color="000000" w:fill="FFFFFF"/>
          </w:tcPr>
          <w:p w14:paraId="3817AE43"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F852231" w14:textId="77777777" w:rsidR="000023D0" w:rsidRDefault="000023D0" w:rsidP="00424D32">
            <w:pPr>
              <w:rPr>
                <w:rFonts w:ascii="David" w:hAnsi="David" w:cs="David"/>
                <w:rtl/>
              </w:rPr>
            </w:pPr>
            <w:r>
              <w:rPr>
                <w:rFonts w:ascii="David" w:hAnsi="David" w:cs="David"/>
                <w:rtl/>
              </w:rPr>
              <w:t>כללי</w:t>
            </w:r>
          </w:p>
        </w:tc>
        <w:tc>
          <w:tcPr>
            <w:tcW w:w="0" w:type="auto"/>
            <w:shd w:val="clear" w:color="000000" w:fill="FFFFFF"/>
          </w:tcPr>
          <w:p w14:paraId="317DBA8C" w14:textId="77777777" w:rsidR="000023D0" w:rsidRDefault="000023D0" w:rsidP="00424D32">
            <w:pPr>
              <w:rPr>
                <w:rFonts w:ascii="David" w:hAnsi="David" w:cs="David"/>
                <w:rtl/>
              </w:rPr>
            </w:pPr>
            <w:r>
              <w:rPr>
                <w:rFonts w:ascii="David" w:hAnsi="David" w:cs="David"/>
                <w:rtl/>
              </w:rPr>
              <w:t>המערכת תאפשר קישור כל הזמנה במערכת לחוזי מסגרת ותנהל השריון בהתאם.</w:t>
            </w:r>
          </w:p>
        </w:tc>
        <w:tc>
          <w:tcPr>
            <w:tcW w:w="0" w:type="auto"/>
            <w:shd w:val="clear" w:color="000000" w:fill="FFFFFF"/>
          </w:tcPr>
          <w:p w14:paraId="3F6A535E" w14:textId="77777777" w:rsidR="000023D0" w:rsidRDefault="000023D0" w:rsidP="00424D32">
            <w:pPr>
              <w:rPr>
                <w:rFonts w:ascii="David" w:hAnsi="David" w:cs="David"/>
                <w:rtl/>
              </w:rPr>
            </w:pPr>
          </w:p>
        </w:tc>
        <w:tc>
          <w:tcPr>
            <w:tcW w:w="0" w:type="auto"/>
            <w:shd w:val="clear" w:color="000000" w:fill="FFFFFF"/>
          </w:tcPr>
          <w:p w14:paraId="6D0D1410" w14:textId="77777777" w:rsidR="000023D0" w:rsidRDefault="000023D0" w:rsidP="00424D32">
            <w:pPr>
              <w:rPr>
                <w:rFonts w:ascii="David" w:hAnsi="David" w:cs="David"/>
                <w:rtl/>
              </w:rPr>
            </w:pPr>
          </w:p>
        </w:tc>
        <w:tc>
          <w:tcPr>
            <w:tcW w:w="0" w:type="auto"/>
            <w:shd w:val="clear" w:color="000000" w:fill="FFFFFF"/>
          </w:tcPr>
          <w:p w14:paraId="29C79EA1" w14:textId="77777777" w:rsidR="000023D0" w:rsidRDefault="000023D0" w:rsidP="00424D32">
            <w:pPr>
              <w:rPr>
                <w:rFonts w:ascii="David" w:hAnsi="David" w:cs="David"/>
                <w:rtl/>
              </w:rPr>
            </w:pPr>
          </w:p>
        </w:tc>
      </w:tr>
      <w:tr w:rsidR="000023D0" w14:paraId="2148742B" w14:textId="77777777" w:rsidTr="00424D32">
        <w:trPr>
          <w:trHeight w:val="555"/>
        </w:trPr>
        <w:tc>
          <w:tcPr>
            <w:tcW w:w="0" w:type="auto"/>
            <w:shd w:val="clear" w:color="000000" w:fill="FFFFFF"/>
          </w:tcPr>
          <w:p w14:paraId="7F4DFE80"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6E2978BF" w14:textId="77777777" w:rsidR="000023D0" w:rsidRDefault="000023D0" w:rsidP="00424D32">
            <w:pPr>
              <w:rPr>
                <w:rFonts w:ascii="David" w:hAnsi="David" w:cs="David"/>
                <w:rtl/>
              </w:rPr>
            </w:pPr>
            <w:r>
              <w:rPr>
                <w:rFonts w:ascii="David" w:hAnsi="David" w:cs="David"/>
                <w:rtl/>
              </w:rPr>
              <w:t xml:space="preserve">מודול דרישות </w:t>
            </w:r>
          </w:p>
        </w:tc>
        <w:tc>
          <w:tcPr>
            <w:tcW w:w="0" w:type="auto"/>
            <w:shd w:val="clear" w:color="000000" w:fill="FFFFFF"/>
          </w:tcPr>
          <w:p w14:paraId="480A2827" w14:textId="77777777" w:rsidR="000023D0" w:rsidRDefault="000023D0" w:rsidP="00424D32">
            <w:pPr>
              <w:rPr>
                <w:rFonts w:ascii="David" w:hAnsi="David" w:cs="David"/>
                <w:rtl/>
              </w:rPr>
            </w:pPr>
            <w:r>
              <w:rPr>
                <w:rFonts w:ascii="David" w:hAnsi="David" w:cs="David"/>
                <w:rtl/>
              </w:rPr>
              <w:t>מודול דרישות נגיש למשתמשים ביחידות הרשות בהתאם להרשאתם.</w:t>
            </w:r>
          </w:p>
        </w:tc>
        <w:tc>
          <w:tcPr>
            <w:tcW w:w="0" w:type="auto"/>
            <w:shd w:val="clear" w:color="000000" w:fill="FFFFFF"/>
            <w:hideMark/>
          </w:tcPr>
          <w:p w14:paraId="48B3483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0E757D4"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62129AB" w14:textId="77777777" w:rsidR="000023D0" w:rsidRDefault="000023D0" w:rsidP="00424D32">
            <w:pPr>
              <w:rPr>
                <w:rFonts w:ascii="David" w:hAnsi="David" w:cs="David"/>
                <w:rtl/>
              </w:rPr>
            </w:pPr>
            <w:r>
              <w:rPr>
                <w:rFonts w:ascii="David" w:hAnsi="David" w:cs="David"/>
                <w:rtl/>
              </w:rPr>
              <w:t> </w:t>
            </w:r>
          </w:p>
        </w:tc>
      </w:tr>
      <w:tr w:rsidR="000023D0" w14:paraId="3714C4EB" w14:textId="77777777" w:rsidTr="00424D32">
        <w:trPr>
          <w:trHeight w:val="373"/>
        </w:trPr>
        <w:tc>
          <w:tcPr>
            <w:tcW w:w="0" w:type="auto"/>
            <w:shd w:val="clear" w:color="000000" w:fill="FFFFFF"/>
          </w:tcPr>
          <w:p w14:paraId="739D5070"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523C914"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78E5EFC9" w14:textId="77777777" w:rsidR="000023D0" w:rsidRDefault="000023D0" w:rsidP="00424D32">
            <w:pPr>
              <w:rPr>
                <w:rFonts w:ascii="David" w:hAnsi="David" w:cs="David"/>
                <w:rtl/>
              </w:rPr>
            </w:pPr>
            <w:r>
              <w:rPr>
                <w:rFonts w:ascii="David" w:hAnsi="David" w:cs="David"/>
                <w:rtl/>
              </w:rPr>
              <w:t>פרטי העובד בטופס יוצגו מתוך מערכת כח האדם.</w:t>
            </w:r>
          </w:p>
        </w:tc>
        <w:tc>
          <w:tcPr>
            <w:tcW w:w="0" w:type="auto"/>
            <w:shd w:val="clear" w:color="000000" w:fill="FFFFFF"/>
            <w:hideMark/>
          </w:tcPr>
          <w:p w14:paraId="282CE509"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D5B5D37"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1513E3BF" w14:textId="77777777" w:rsidR="000023D0" w:rsidRDefault="000023D0" w:rsidP="00424D32">
            <w:pPr>
              <w:rPr>
                <w:rFonts w:ascii="David" w:hAnsi="David" w:cs="David"/>
                <w:rtl/>
              </w:rPr>
            </w:pPr>
            <w:r>
              <w:rPr>
                <w:rFonts w:ascii="David" w:hAnsi="David" w:cs="David"/>
                <w:rtl/>
              </w:rPr>
              <w:t> </w:t>
            </w:r>
          </w:p>
        </w:tc>
      </w:tr>
      <w:tr w:rsidR="000023D0" w14:paraId="0480EC07" w14:textId="77777777" w:rsidTr="00424D32">
        <w:trPr>
          <w:trHeight w:val="900"/>
        </w:trPr>
        <w:tc>
          <w:tcPr>
            <w:tcW w:w="0" w:type="auto"/>
            <w:shd w:val="clear" w:color="000000" w:fill="FFFFFF"/>
          </w:tcPr>
          <w:p w14:paraId="32D33D7E"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6CEAE79B"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0AC4278A" w14:textId="77777777" w:rsidR="000023D0" w:rsidRDefault="000023D0" w:rsidP="00424D32">
            <w:pPr>
              <w:rPr>
                <w:rFonts w:ascii="David" w:hAnsi="David" w:cs="David"/>
                <w:rtl/>
              </w:rPr>
            </w:pPr>
            <w:r>
              <w:rPr>
                <w:rFonts w:ascii="David" w:hAnsi="David" w:cs="David"/>
                <w:rtl/>
              </w:rPr>
              <w:t>המערכת מציגה בחלון קטלוג פריטים וסוגי עבודות למשתמש.</w:t>
            </w:r>
          </w:p>
          <w:p w14:paraId="222D80EC" w14:textId="77777777" w:rsidR="000023D0" w:rsidRDefault="000023D0" w:rsidP="00424D32">
            <w:pPr>
              <w:rPr>
                <w:rFonts w:ascii="David" w:hAnsi="David" w:cs="David"/>
                <w:rtl/>
              </w:rPr>
            </w:pPr>
            <w:r>
              <w:rPr>
                <w:rFonts w:ascii="David" w:hAnsi="David" w:cs="David"/>
                <w:rtl/>
              </w:rPr>
              <w:t>יהיה אפשר להגדיר דרישה לפריטים או לעבודות (כמו בהזמנות).</w:t>
            </w:r>
          </w:p>
          <w:p w14:paraId="46B7A285" w14:textId="77777777" w:rsidR="000023D0" w:rsidRDefault="000023D0" w:rsidP="00424D32">
            <w:pPr>
              <w:rPr>
                <w:rFonts w:ascii="David" w:hAnsi="David" w:cs="David"/>
                <w:rtl/>
              </w:rPr>
            </w:pPr>
            <w:r>
              <w:rPr>
                <w:rFonts w:ascii="David" w:hAnsi="David" w:cs="David"/>
                <w:rtl/>
              </w:rPr>
              <w:t>כמו כן, יהיה שדות למטרת/יעד הדרישה והערות.</w:t>
            </w:r>
          </w:p>
        </w:tc>
        <w:tc>
          <w:tcPr>
            <w:tcW w:w="0" w:type="auto"/>
            <w:shd w:val="clear" w:color="000000" w:fill="FFFFFF"/>
            <w:hideMark/>
          </w:tcPr>
          <w:p w14:paraId="0DE2986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8FDFB04"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293A07E" w14:textId="77777777" w:rsidR="000023D0" w:rsidRDefault="000023D0" w:rsidP="00424D32">
            <w:pPr>
              <w:rPr>
                <w:rFonts w:ascii="David" w:hAnsi="David" w:cs="David"/>
                <w:rtl/>
              </w:rPr>
            </w:pPr>
            <w:r>
              <w:rPr>
                <w:rFonts w:ascii="David" w:hAnsi="David" w:cs="David"/>
                <w:rtl/>
              </w:rPr>
              <w:t> </w:t>
            </w:r>
          </w:p>
        </w:tc>
      </w:tr>
      <w:tr w:rsidR="000023D0" w14:paraId="26309272" w14:textId="77777777" w:rsidTr="00424D32">
        <w:trPr>
          <w:trHeight w:val="900"/>
        </w:trPr>
        <w:tc>
          <w:tcPr>
            <w:tcW w:w="0" w:type="auto"/>
            <w:shd w:val="clear" w:color="000000" w:fill="FFFFFF"/>
          </w:tcPr>
          <w:p w14:paraId="60EB6B62"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42837A33"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48F3CA12" w14:textId="77777777" w:rsidR="000023D0" w:rsidRDefault="000023D0" w:rsidP="00424D32">
            <w:pPr>
              <w:rPr>
                <w:rFonts w:ascii="David" w:hAnsi="David" w:cs="David"/>
                <w:rtl/>
              </w:rPr>
            </w:pPr>
            <w:r>
              <w:rPr>
                <w:rFonts w:ascii="David" w:hAnsi="David" w:cs="David"/>
                <w:rtl/>
              </w:rPr>
              <w:t>יהיה אפשר לשייך דרישה לחוזה הסכם מסגרת או הסכם שנתי. אם הישויות האלה מוגדרות במערכת הפיננסית יהיה אפשר להציגם במסך הדרישה ולבצע את הקישור.</w:t>
            </w:r>
          </w:p>
        </w:tc>
        <w:tc>
          <w:tcPr>
            <w:tcW w:w="0" w:type="auto"/>
            <w:shd w:val="clear" w:color="000000" w:fill="FFFFFF"/>
            <w:hideMark/>
          </w:tcPr>
          <w:p w14:paraId="4B9C02A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B1FCDDD"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E296C67" w14:textId="77777777" w:rsidR="000023D0" w:rsidRDefault="000023D0" w:rsidP="00424D32">
            <w:pPr>
              <w:rPr>
                <w:rFonts w:ascii="David" w:hAnsi="David" w:cs="David"/>
                <w:rtl/>
              </w:rPr>
            </w:pPr>
            <w:r>
              <w:rPr>
                <w:rFonts w:ascii="David" w:hAnsi="David" w:cs="David"/>
                <w:rtl/>
              </w:rPr>
              <w:t> </w:t>
            </w:r>
          </w:p>
        </w:tc>
      </w:tr>
      <w:tr w:rsidR="000023D0" w14:paraId="74D11F38" w14:textId="77777777" w:rsidTr="00424D32">
        <w:trPr>
          <w:trHeight w:val="683"/>
        </w:trPr>
        <w:tc>
          <w:tcPr>
            <w:tcW w:w="0" w:type="auto"/>
            <w:shd w:val="clear" w:color="000000" w:fill="FFFFFF"/>
          </w:tcPr>
          <w:p w14:paraId="306EEFE3"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2AF5B474"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2F188994" w14:textId="77777777" w:rsidR="000023D0" w:rsidRDefault="000023D0" w:rsidP="00424D32">
            <w:pPr>
              <w:rPr>
                <w:rFonts w:ascii="David" w:hAnsi="David" w:cs="David"/>
                <w:rtl/>
              </w:rPr>
            </w:pPr>
            <w:r>
              <w:rPr>
                <w:rFonts w:ascii="David" w:hAnsi="David" w:cs="David"/>
                <w:rtl/>
              </w:rPr>
              <w:t>בעת מילוי טופס/מסך הדרישה יבדקו את היתרה בסעיף היחידה הדורשת.</w:t>
            </w:r>
          </w:p>
          <w:p w14:paraId="5B62B886" w14:textId="77777777" w:rsidR="000023D0" w:rsidRDefault="000023D0" w:rsidP="00424D32">
            <w:pPr>
              <w:rPr>
                <w:rFonts w:ascii="David" w:hAnsi="David" w:cs="David"/>
                <w:rtl/>
              </w:rPr>
            </w:pPr>
            <w:r>
              <w:rPr>
                <w:rFonts w:ascii="David" w:hAnsi="David" w:cs="David"/>
                <w:rtl/>
              </w:rPr>
              <w:t>המערכת תתריע</w:t>
            </w:r>
            <w:r>
              <w:rPr>
                <w:rFonts w:ascii="David" w:hAnsi="David" w:cs="David" w:hint="cs"/>
                <w:rtl/>
              </w:rPr>
              <w:t>/תחסום</w:t>
            </w:r>
            <w:r>
              <w:rPr>
                <w:rFonts w:ascii="David" w:hAnsi="David" w:cs="David"/>
                <w:rtl/>
              </w:rPr>
              <w:t xml:space="preserve"> חריגה מהתקציב.</w:t>
            </w:r>
          </w:p>
        </w:tc>
        <w:tc>
          <w:tcPr>
            <w:tcW w:w="0" w:type="auto"/>
            <w:shd w:val="clear" w:color="000000" w:fill="FFFFFF"/>
            <w:hideMark/>
          </w:tcPr>
          <w:p w14:paraId="754DCAA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463C6E0"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2D15C5C" w14:textId="77777777" w:rsidR="000023D0" w:rsidRDefault="000023D0" w:rsidP="00424D32">
            <w:pPr>
              <w:rPr>
                <w:rFonts w:ascii="David" w:hAnsi="David" w:cs="David"/>
                <w:rtl/>
              </w:rPr>
            </w:pPr>
            <w:r>
              <w:rPr>
                <w:rFonts w:ascii="David" w:hAnsi="David" w:cs="David"/>
                <w:rtl/>
              </w:rPr>
              <w:t> </w:t>
            </w:r>
          </w:p>
        </w:tc>
      </w:tr>
      <w:tr w:rsidR="000023D0" w14:paraId="0BBD3E6F" w14:textId="77777777" w:rsidTr="00424D32">
        <w:trPr>
          <w:trHeight w:val="900"/>
        </w:trPr>
        <w:tc>
          <w:tcPr>
            <w:tcW w:w="0" w:type="auto"/>
            <w:shd w:val="clear" w:color="000000" w:fill="FFFFFF"/>
          </w:tcPr>
          <w:p w14:paraId="15A79378"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58D11A44"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68E97AF7" w14:textId="77777777" w:rsidR="000023D0" w:rsidRDefault="000023D0" w:rsidP="00424D32">
            <w:pPr>
              <w:rPr>
                <w:rFonts w:ascii="David" w:hAnsi="David" w:cs="David"/>
                <w:rtl/>
              </w:rPr>
            </w:pPr>
            <w:r>
              <w:rPr>
                <w:rFonts w:ascii="David" w:hAnsi="David" w:cs="David"/>
                <w:rtl/>
              </w:rPr>
              <w:t>המערכת תבצע בדיקות לוגיות וסבירות בעת מילוי הדרישה. למשל, דרישה מאגף הרווחה הכוללת בתוכה הזמנה לאספלט אינה סבירה והמערכת תתריע.</w:t>
            </w:r>
          </w:p>
        </w:tc>
        <w:tc>
          <w:tcPr>
            <w:tcW w:w="0" w:type="auto"/>
            <w:shd w:val="clear" w:color="000000" w:fill="FFFFFF"/>
            <w:hideMark/>
          </w:tcPr>
          <w:p w14:paraId="601F54E2"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D08454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157AE0F" w14:textId="77777777" w:rsidR="000023D0" w:rsidRDefault="000023D0" w:rsidP="00424D32">
            <w:pPr>
              <w:rPr>
                <w:rFonts w:ascii="David" w:hAnsi="David" w:cs="David"/>
                <w:rtl/>
              </w:rPr>
            </w:pPr>
            <w:r>
              <w:rPr>
                <w:rFonts w:ascii="David" w:hAnsi="David" w:cs="David"/>
                <w:rtl/>
              </w:rPr>
              <w:t> </w:t>
            </w:r>
          </w:p>
        </w:tc>
      </w:tr>
      <w:tr w:rsidR="000023D0" w14:paraId="4574D8FB" w14:textId="77777777" w:rsidTr="00424D32">
        <w:trPr>
          <w:trHeight w:val="600"/>
        </w:trPr>
        <w:tc>
          <w:tcPr>
            <w:tcW w:w="0" w:type="auto"/>
            <w:shd w:val="clear" w:color="000000" w:fill="FFFFFF"/>
          </w:tcPr>
          <w:p w14:paraId="7610D8A6"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F545E93"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62BD1A6C" w14:textId="77777777" w:rsidR="000023D0" w:rsidRDefault="000023D0" w:rsidP="00424D32">
            <w:pPr>
              <w:rPr>
                <w:rFonts w:ascii="David" w:hAnsi="David" w:cs="David"/>
                <w:rtl/>
              </w:rPr>
            </w:pPr>
            <w:r>
              <w:rPr>
                <w:rFonts w:ascii="David" w:hAnsi="David" w:cs="David"/>
                <w:rtl/>
              </w:rPr>
              <w:t>המערכת תבדיל בין שני סוגי עובדים: אלה שמורשים למלא דרישה בלבד ואלה שמורשים גם לאשר ולשגר דרישות</w:t>
            </w:r>
            <w:r>
              <w:rPr>
                <w:rFonts w:ascii="David" w:hAnsi="David" w:cs="David" w:hint="cs"/>
                <w:rtl/>
              </w:rPr>
              <w:t xml:space="preserve"> בהתאם להרשאת המועצה</w:t>
            </w:r>
            <w:r>
              <w:rPr>
                <w:rFonts w:ascii="David" w:hAnsi="David" w:cs="David"/>
                <w:rtl/>
              </w:rPr>
              <w:t>.</w:t>
            </w:r>
          </w:p>
        </w:tc>
        <w:tc>
          <w:tcPr>
            <w:tcW w:w="0" w:type="auto"/>
            <w:shd w:val="clear" w:color="000000" w:fill="FFFFFF"/>
            <w:hideMark/>
          </w:tcPr>
          <w:p w14:paraId="0BAB862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E46C66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C376D9D" w14:textId="77777777" w:rsidR="000023D0" w:rsidRDefault="000023D0" w:rsidP="00424D32">
            <w:pPr>
              <w:rPr>
                <w:rFonts w:ascii="David" w:hAnsi="David" w:cs="David"/>
                <w:rtl/>
              </w:rPr>
            </w:pPr>
            <w:r>
              <w:rPr>
                <w:rFonts w:ascii="David" w:hAnsi="David" w:cs="David"/>
                <w:rtl/>
              </w:rPr>
              <w:t> </w:t>
            </w:r>
          </w:p>
        </w:tc>
      </w:tr>
      <w:tr w:rsidR="000023D0" w14:paraId="5BB3F540" w14:textId="77777777" w:rsidTr="00424D32">
        <w:trPr>
          <w:trHeight w:val="600"/>
        </w:trPr>
        <w:tc>
          <w:tcPr>
            <w:tcW w:w="0" w:type="auto"/>
            <w:shd w:val="clear" w:color="000000" w:fill="FFFFFF"/>
          </w:tcPr>
          <w:p w14:paraId="2EB4F0D3"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6E8787BF"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606F93F6" w14:textId="77777777" w:rsidR="000023D0" w:rsidRDefault="000023D0" w:rsidP="00424D32">
            <w:pPr>
              <w:rPr>
                <w:rFonts w:ascii="David" w:hAnsi="David" w:cs="David"/>
                <w:rtl/>
              </w:rPr>
            </w:pPr>
            <w:r>
              <w:rPr>
                <w:rFonts w:ascii="David" w:hAnsi="David" w:cs="David"/>
                <w:rtl/>
              </w:rPr>
              <w:t>תהיה אפשרות לבנות מסלול אישור לדרישה טרם הגעתה ליחידת הרכש.</w:t>
            </w:r>
          </w:p>
          <w:p w14:paraId="338C1BA9" w14:textId="77777777" w:rsidR="000023D0" w:rsidRDefault="000023D0" w:rsidP="00424D32">
            <w:pPr>
              <w:rPr>
                <w:rFonts w:ascii="David" w:hAnsi="David" w:cs="David"/>
                <w:rtl/>
              </w:rPr>
            </w:pPr>
            <w:r>
              <w:rPr>
                <w:rFonts w:ascii="David" w:hAnsi="David" w:cs="David"/>
                <w:rtl/>
              </w:rPr>
              <w:lastRenderedPageBreak/>
              <w:t>לדוגמא, דרישה שמילאה גננת</w:t>
            </w:r>
            <w:r>
              <w:rPr>
                <w:rFonts w:ascii="David" w:hAnsi="David" w:cs="David" w:hint="cs"/>
                <w:rtl/>
              </w:rPr>
              <w:t xml:space="preserve">/מזכירת בית ספר </w:t>
            </w:r>
            <w:r>
              <w:rPr>
                <w:rFonts w:ascii="David" w:hAnsi="David" w:cs="David"/>
                <w:rtl/>
              </w:rPr>
              <w:t xml:space="preserve"> תעבור לרכזת ברשות לבדיקה ו</w:t>
            </w:r>
            <w:r>
              <w:rPr>
                <w:rFonts w:ascii="David" w:hAnsi="David" w:cs="David" w:hint="cs"/>
                <w:rtl/>
              </w:rPr>
              <w:t>ה</w:t>
            </w:r>
            <w:r>
              <w:rPr>
                <w:rFonts w:ascii="David" w:hAnsi="David" w:cs="David"/>
                <w:rtl/>
              </w:rPr>
              <w:t>רכזת תעביר את הדרישה הבדוקה לאשור של הנהלת האגף.</w:t>
            </w:r>
          </w:p>
          <w:p w14:paraId="210DED53" w14:textId="77777777" w:rsidR="000023D0" w:rsidRDefault="000023D0" w:rsidP="00424D32">
            <w:pPr>
              <w:rPr>
                <w:rFonts w:ascii="David" w:hAnsi="David" w:cs="David"/>
                <w:rtl/>
              </w:rPr>
            </w:pPr>
            <w:r>
              <w:rPr>
                <w:rFonts w:ascii="David" w:hAnsi="David" w:cs="David"/>
                <w:rtl/>
              </w:rPr>
              <w:t xml:space="preserve">במקרה זה לא תהיה </w:t>
            </w:r>
            <w:r>
              <w:rPr>
                <w:rFonts w:ascii="David" w:hAnsi="David" w:cs="David" w:hint="cs"/>
                <w:rtl/>
              </w:rPr>
              <w:t xml:space="preserve">לממלא הדרישה </w:t>
            </w:r>
            <w:r>
              <w:rPr>
                <w:rFonts w:ascii="David" w:hAnsi="David" w:cs="David"/>
                <w:rtl/>
              </w:rPr>
              <w:t>אפשרות להעביר דרישה לרכש אלה רק באמצעות האגף.</w:t>
            </w:r>
          </w:p>
        </w:tc>
        <w:tc>
          <w:tcPr>
            <w:tcW w:w="0" w:type="auto"/>
            <w:shd w:val="clear" w:color="000000" w:fill="FFFFFF"/>
            <w:hideMark/>
          </w:tcPr>
          <w:p w14:paraId="2E565535" w14:textId="77777777" w:rsidR="000023D0" w:rsidRDefault="000023D0" w:rsidP="00424D32">
            <w:pPr>
              <w:rPr>
                <w:rFonts w:ascii="David" w:hAnsi="David" w:cs="David"/>
                <w:rtl/>
              </w:rPr>
            </w:pPr>
            <w:r>
              <w:rPr>
                <w:rFonts w:ascii="David" w:hAnsi="David" w:cs="David"/>
                <w:rtl/>
              </w:rPr>
              <w:lastRenderedPageBreak/>
              <w:t> </w:t>
            </w:r>
          </w:p>
        </w:tc>
        <w:tc>
          <w:tcPr>
            <w:tcW w:w="0" w:type="auto"/>
            <w:shd w:val="clear" w:color="000000" w:fill="FFFFFF"/>
            <w:hideMark/>
          </w:tcPr>
          <w:p w14:paraId="410F93B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DA3B06D" w14:textId="77777777" w:rsidR="000023D0" w:rsidRDefault="000023D0" w:rsidP="00424D32">
            <w:pPr>
              <w:rPr>
                <w:rFonts w:ascii="David" w:hAnsi="David" w:cs="David"/>
                <w:rtl/>
              </w:rPr>
            </w:pPr>
            <w:r>
              <w:rPr>
                <w:rFonts w:ascii="David" w:hAnsi="David" w:cs="David"/>
                <w:rtl/>
              </w:rPr>
              <w:t> </w:t>
            </w:r>
          </w:p>
        </w:tc>
      </w:tr>
      <w:tr w:rsidR="000023D0" w14:paraId="0D3D5618" w14:textId="77777777" w:rsidTr="00424D32">
        <w:trPr>
          <w:trHeight w:val="574"/>
        </w:trPr>
        <w:tc>
          <w:tcPr>
            <w:tcW w:w="0" w:type="auto"/>
            <w:shd w:val="clear" w:color="000000" w:fill="FFFFFF"/>
          </w:tcPr>
          <w:p w14:paraId="21D4862C"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12C0B5E"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41BCF6A1" w14:textId="77777777" w:rsidR="000023D0" w:rsidRDefault="000023D0" w:rsidP="00424D32">
            <w:pPr>
              <w:rPr>
                <w:rFonts w:ascii="David" w:hAnsi="David" w:cs="David"/>
                <w:rtl/>
              </w:rPr>
            </w:pPr>
            <w:r>
              <w:rPr>
                <w:rFonts w:ascii="David" w:hAnsi="David" w:cs="David"/>
                <w:rtl/>
              </w:rPr>
              <w:t xml:space="preserve">אשור ושיגור הדרישה תבצע שריון בסעיף התקציבי המתאימה של יחידה.  </w:t>
            </w:r>
          </w:p>
        </w:tc>
        <w:tc>
          <w:tcPr>
            <w:tcW w:w="0" w:type="auto"/>
            <w:shd w:val="clear" w:color="000000" w:fill="FFFFFF"/>
            <w:hideMark/>
          </w:tcPr>
          <w:p w14:paraId="094E647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1F710B3D"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EC8ED1D" w14:textId="77777777" w:rsidR="000023D0" w:rsidRDefault="000023D0" w:rsidP="00424D32">
            <w:pPr>
              <w:rPr>
                <w:rFonts w:ascii="David" w:hAnsi="David" w:cs="David"/>
                <w:rtl/>
              </w:rPr>
            </w:pPr>
            <w:r>
              <w:rPr>
                <w:rFonts w:ascii="David" w:hAnsi="David" w:cs="David"/>
                <w:rtl/>
              </w:rPr>
              <w:t> </w:t>
            </w:r>
          </w:p>
        </w:tc>
      </w:tr>
      <w:tr w:rsidR="000023D0" w14:paraId="34886811" w14:textId="77777777" w:rsidTr="00424D32">
        <w:trPr>
          <w:trHeight w:val="441"/>
        </w:trPr>
        <w:tc>
          <w:tcPr>
            <w:tcW w:w="0" w:type="auto"/>
            <w:shd w:val="clear" w:color="000000" w:fill="FFFFFF"/>
          </w:tcPr>
          <w:p w14:paraId="051C810F"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18FC19D"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73038178" w14:textId="77777777" w:rsidR="000023D0" w:rsidRDefault="000023D0" w:rsidP="00424D32">
            <w:pPr>
              <w:rPr>
                <w:rFonts w:ascii="David" w:hAnsi="David" w:cs="David"/>
                <w:rtl/>
              </w:rPr>
            </w:pPr>
            <w:r>
              <w:rPr>
                <w:rFonts w:ascii="David" w:hAnsi="David" w:cs="David"/>
                <w:rtl/>
              </w:rPr>
              <w:t>המערכת תתריע על דרישות שלא מומשו לאחר תקופה מוגדרת.</w:t>
            </w:r>
          </w:p>
        </w:tc>
        <w:tc>
          <w:tcPr>
            <w:tcW w:w="0" w:type="auto"/>
            <w:shd w:val="clear" w:color="000000" w:fill="FFFFFF"/>
            <w:hideMark/>
          </w:tcPr>
          <w:p w14:paraId="688AC5D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ED49CA7"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D8A7A73" w14:textId="77777777" w:rsidR="000023D0" w:rsidRDefault="000023D0" w:rsidP="00424D32">
            <w:pPr>
              <w:rPr>
                <w:rFonts w:ascii="David" w:hAnsi="David" w:cs="David"/>
                <w:rtl/>
              </w:rPr>
            </w:pPr>
            <w:r>
              <w:rPr>
                <w:rFonts w:ascii="David" w:hAnsi="David" w:cs="David"/>
                <w:rtl/>
              </w:rPr>
              <w:t> </w:t>
            </w:r>
          </w:p>
        </w:tc>
      </w:tr>
      <w:tr w:rsidR="000023D0" w14:paraId="27195447" w14:textId="77777777" w:rsidTr="00424D32">
        <w:trPr>
          <w:trHeight w:val="900"/>
        </w:trPr>
        <w:tc>
          <w:tcPr>
            <w:tcW w:w="0" w:type="auto"/>
            <w:shd w:val="clear" w:color="000000" w:fill="FFFFFF"/>
          </w:tcPr>
          <w:p w14:paraId="700D294B"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43F60946"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50CE92FA" w14:textId="77777777" w:rsidR="000023D0" w:rsidRDefault="000023D0" w:rsidP="00424D32">
            <w:pPr>
              <w:rPr>
                <w:rFonts w:ascii="David" w:hAnsi="David" w:cs="David"/>
                <w:rtl/>
              </w:rPr>
            </w:pPr>
            <w:r>
              <w:rPr>
                <w:rFonts w:ascii="David" w:hAnsi="David" w:cs="David"/>
                <w:rtl/>
              </w:rPr>
              <w:t xml:space="preserve">המערכת תדע לבדוק סבירות של דרישה מול סעיפי הוצאה. למשל, הדרישה להזמין ציוד משרדי מסעיף ביול יזוהה כחריגה גם אם קיימת יתרה בסעיף. המערכת תוכל להתריע או לחסום את הוצאת הדרישה. </w:t>
            </w:r>
          </w:p>
        </w:tc>
        <w:tc>
          <w:tcPr>
            <w:tcW w:w="0" w:type="auto"/>
            <w:shd w:val="clear" w:color="000000" w:fill="FFFFFF"/>
            <w:hideMark/>
          </w:tcPr>
          <w:p w14:paraId="1FE964C7"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7CBE59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43457CE" w14:textId="77777777" w:rsidR="000023D0" w:rsidRDefault="000023D0" w:rsidP="00424D32">
            <w:pPr>
              <w:rPr>
                <w:rFonts w:ascii="David" w:hAnsi="David" w:cs="David"/>
                <w:rtl/>
              </w:rPr>
            </w:pPr>
            <w:r>
              <w:rPr>
                <w:rFonts w:ascii="David" w:hAnsi="David" w:cs="David"/>
                <w:rtl/>
              </w:rPr>
              <w:t> </w:t>
            </w:r>
          </w:p>
        </w:tc>
      </w:tr>
      <w:tr w:rsidR="000023D0" w14:paraId="43D994B9" w14:textId="77777777" w:rsidTr="00424D32">
        <w:trPr>
          <w:trHeight w:val="622"/>
        </w:trPr>
        <w:tc>
          <w:tcPr>
            <w:tcW w:w="0" w:type="auto"/>
            <w:shd w:val="clear" w:color="000000" w:fill="FFFFFF"/>
          </w:tcPr>
          <w:p w14:paraId="11C2E47D"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CC447D4"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1104879B" w14:textId="77777777" w:rsidR="000023D0" w:rsidRDefault="000023D0" w:rsidP="00424D32">
            <w:pPr>
              <w:rPr>
                <w:rFonts w:ascii="David" w:hAnsi="David" w:cs="David"/>
                <w:rtl/>
              </w:rPr>
            </w:pPr>
            <w:r>
              <w:rPr>
                <w:rFonts w:ascii="David" w:hAnsi="David" w:cs="David"/>
                <w:rtl/>
              </w:rPr>
              <w:t>יהיה ניתן לשנות פריטים בדרישה על ידי עורך הדרישה. שנויים אלה יחייבו אישור המנהל.</w:t>
            </w:r>
          </w:p>
        </w:tc>
        <w:tc>
          <w:tcPr>
            <w:tcW w:w="0" w:type="auto"/>
            <w:shd w:val="clear" w:color="000000" w:fill="FFFFFF"/>
            <w:hideMark/>
          </w:tcPr>
          <w:p w14:paraId="75D2F4E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9098F6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ECFC587" w14:textId="77777777" w:rsidR="000023D0" w:rsidRDefault="000023D0" w:rsidP="00424D32">
            <w:pPr>
              <w:rPr>
                <w:rFonts w:ascii="David" w:hAnsi="David" w:cs="David"/>
                <w:rtl/>
              </w:rPr>
            </w:pPr>
            <w:r>
              <w:rPr>
                <w:rFonts w:ascii="David" w:hAnsi="David" w:cs="David"/>
                <w:rtl/>
              </w:rPr>
              <w:t> </w:t>
            </w:r>
          </w:p>
        </w:tc>
      </w:tr>
      <w:tr w:rsidR="000023D0" w14:paraId="12F5D78F" w14:textId="77777777" w:rsidTr="00424D32">
        <w:trPr>
          <w:trHeight w:val="730"/>
        </w:trPr>
        <w:tc>
          <w:tcPr>
            <w:tcW w:w="0" w:type="auto"/>
            <w:shd w:val="clear" w:color="000000" w:fill="FFFFFF"/>
          </w:tcPr>
          <w:p w14:paraId="0D2B5E64"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53D0EC5B"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11084A95" w14:textId="77777777" w:rsidR="000023D0" w:rsidRDefault="000023D0" w:rsidP="00424D32">
            <w:pPr>
              <w:rPr>
                <w:rFonts w:ascii="David" w:hAnsi="David" w:cs="David"/>
                <w:rtl/>
              </w:rPr>
            </w:pPr>
            <w:r>
              <w:rPr>
                <w:rFonts w:ascii="David" w:hAnsi="David" w:cs="David"/>
                <w:rtl/>
              </w:rPr>
              <w:t>תהיה אפשרות להחזיר דרישה למחלקה הדורשת  תוך כדי ביטול השלבים שהיו עד כה.</w:t>
            </w:r>
          </w:p>
        </w:tc>
        <w:tc>
          <w:tcPr>
            <w:tcW w:w="0" w:type="auto"/>
            <w:shd w:val="clear" w:color="000000" w:fill="FFFFFF"/>
            <w:hideMark/>
          </w:tcPr>
          <w:p w14:paraId="062202B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1CEA5A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FB5F7F2" w14:textId="77777777" w:rsidR="000023D0" w:rsidRDefault="000023D0" w:rsidP="00424D32">
            <w:pPr>
              <w:rPr>
                <w:rFonts w:ascii="David" w:hAnsi="David" w:cs="David"/>
                <w:rtl/>
              </w:rPr>
            </w:pPr>
            <w:r>
              <w:rPr>
                <w:rFonts w:ascii="David" w:hAnsi="David" w:cs="David"/>
                <w:rtl/>
              </w:rPr>
              <w:t> </w:t>
            </w:r>
          </w:p>
        </w:tc>
      </w:tr>
      <w:tr w:rsidR="000023D0" w14:paraId="65248CD6" w14:textId="77777777" w:rsidTr="00424D32">
        <w:trPr>
          <w:trHeight w:val="1200"/>
        </w:trPr>
        <w:tc>
          <w:tcPr>
            <w:tcW w:w="0" w:type="auto"/>
            <w:shd w:val="clear" w:color="000000" w:fill="FFFFFF"/>
          </w:tcPr>
          <w:p w14:paraId="7C5B37DA"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527A9B28" w14:textId="77777777" w:rsidR="000023D0" w:rsidRDefault="000023D0" w:rsidP="00424D32">
            <w:pPr>
              <w:rPr>
                <w:rFonts w:ascii="David" w:hAnsi="David" w:cs="David"/>
                <w:rtl/>
              </w:rPr>
            </w:pPr>
            <w:r>
              <w:rPr>
                <w:rFonts w:ascii="David" w:hAnsi="David" w:cs="David"/>
                <w:rtl/>
              </w:rPr>
              <w:t>דרישות</w:t>
            </w:r>
          </w:p>
        </w:tc>
        <w:tc>
          <w:tcPr>
            <w:tcW w:w="0" w:type="auto"/>
            <w:shd w:val="clear" w:color="000000" w:fill="FFFFFF"/>
          </w:tcPr>
          <w:p w14:paraId="449F3C33" w14:textId="77777777" w:rsidR="000023D0" w:rsidRDefault="000023D0" w:rsidP="00424D32">
            <w:pPr>
              <w:rPr>
                <w:rFonts w:ascii="David" w:hAnsi="David" w:cs="David"/>
                <w:rtl/>
              </w:rPr>
            </w:pPr>
            <w:r>
              <w:rPr>
                <w:rFonts w:ascii="David" w:hAnsi="David" w:cs="David"/>
                <w:rtl/>
              </w:rPr>
              <w:t>המערכת תשמור היסטוריה של דרישות כולל דרישות שנדחו. למשתמש תהיה אפשרות לאחזר דרישות היסטוריות כדי להעתיק מהם פרטים או כדי להחיות דרישה שנדחה בעבר.</w:t>
            </w:r>
          </w:p>
        </w:tc>
        <w:tc>
          <w:tcPr>
            <w:tcW w:w="0" w:type="auto"/>
            <w:shd w:val="clear" w:color="000000" w:fill="FFFFFF"/>
            <w:hideMark/>
          </w:tcPr>
          <w:p w14:paraId="2BD5553C"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2339712"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03750D4" w14:textId="77777777" w:rsidR="000023D0" w:rsidRDefault="000023D0" w:rsidP="00424D32">
            <w:pPr>
              <w:rPr>
                <w:rFonts w:ascii="David" w:hAnsi="David" w:cs="David"/>
                <w:rtl/>
              </w:rPr>
            </w:pPr>
            <w:r>
              <w:rPr>
                <w:rFonts w:ascii="David" w:hAnsi="David" w:cs="David"/>
                <w:rtl/>
              </w:rPr>
              <w:t> </w:t>
            </w:r>
          </w:p>
        </w:tc>
      </w:tr>
      <w:tr w:rsidR="000023D0" w14:paraId="47711690" w14:textId="77777777" w:rsidTr="00424D32">
        <w:trPr>
          <w:trHeight w:val="1200"/>
        </w:trPr>
        <w:tc>
          <w:tcPr>
            <w:tcW w:w="0" w:type="auto"/>
            <w:shd w:val="clear" w:color="000000" w:fill="FFFFFF"/>
          </w:tcPr>
          <w:p w14:paraId="463BD3F2"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003EC9DA" w14:textId="77777777" w:rsidR="000023D0" w:rsidRDefault="000023D0" w:rsidP="00424D32">
            <w:pPr>
              <w:rPr>
                <w:rFonts w:ascii="David" w:hAnsi="David" w:cs="David"/>
                <w:rtl/>
              </w:rPr>
            </w:pPr>
            <w:r>
              <w:rPr>
                <w:rFonts w:ascii="David" w:hAnsi="David" w:cs="David" w:hint="cs"/>
                <w:rtl/>
              </w:rPr>
              <w:t xml:space="preserve">הזמנות </w:t>
            </w:r>
          </w:p>
        </w:tc>
        <w:tc>
          <w:tcPr>
            <w:tcW w:w="0" w:type="auto"/>
            <w:shd w:val="clear" w:color="000000" w:fill="FFFFFF"/>
          </w:tcPr>
          <w:p w14:paraId="03D268FF" w14:textId="77777777" w:rsidR="000023D0" w:rsidRDefault="000023D0" w:rsidP="00424D32">
            <w:pPr>
              <w:rPr>
                <w:rFonts w:ascii="David" w:hAnsi="David" w:cs="David"/>
                <w:rtl/>
              </w:rPr>
            </w:pPr>
            <w:r>
              <w:rPr>
                <w:rFonts w:ascii="David" w:hAnsi="David" w:cs="David"/>
                <w:rtl/>
              </w:rPr>
              <w:t xml:space="preserve">המערכת תבדיל בין שני סוגי עובדים: אלה שמורשים למלא </w:t>
            </w:r>
            <w:r>
              <w:rPr>
                <w:rFonts w:ascii="David" w:hAnsi="David" w:cs="David" w:hint="cs"/>
                <w:rtl/>
              </w:rPr>
              <w:t>הזמנה</w:t>
            </w:r>
            <w:r>
              <w:rPr>
                <w:rFonts w:ascii="David" w:hAnsi="David" w:cs="David"/>
                <w:rtl/>
              </w:rPr>
              <w:t xml:space="preserve"> </w:t>
            </w:r>
            <w:r>
              <w:rPr>
                <w:rFonts w:ascii="David" w:hAnsi="David" w:cs="David" w:hint="cs"/>
                <w:rtl/>
              </w:rPr>
              <w:t>,</w:t>
            </w:r>
            <w:r>
              <w:rPr>
                <w:rFonts w:ascii="David" w:hAnsi="David" w:cs="David"/>
                <w:rtl/>
              </w:rPr>
              <w:t xml:space="preserve">ואלה שמורשים גם לאשר ולשגר </w:t>
            </w:r>
            <w:r>
              <w:rPr>
                <w:rFonts w:ascii="David" w:hAnsi="David" w:cs="David" w:hint="cs"/>
                <w:rtl/>
              </w:rPr>
              <w:t>הזמנה בהתאם להרשאת המועצה</w:t>
            </w:r>
            <w:r>
              <w:rPr>
                <w:rFonts w:ascii="David" w:hAnsi="David" w:cs="David"/>
                <w:rtl/>
              </w:rPr>
              <w:t>.</w:t>
            </w:r>
          </w:p>
        </w:tc>
        <w:tc>
          <w:tcPr>
            <w:tcW w:w="0" w:type="auto"/>
            <w:shd w:val="clear" w:color="000000" w:fill="FFFFFF"/>
          </w:tcPr>
          <w:p w14:paraId="3A12A5FA" w14:textId="77777777" w:rsidR="000023D0" w:rsidRDefault="000023D0" w:rsidP="00424D32">
            <w:pPr>
              <w:rPr>
                <w:rFonts w:ascii="David" w:hAnsi="David" w:cs="David"/>
                <w:rtl/>
              </w:rPr>
            </w:pPr>
          </w:p>
        </w:tc>
        <w:tc>
          <w:tcPr>
            <w:tcW w:w="0" w:type="auto"/>
            <w:shd w:val="clear" w:color="000000" w:fill="FFFFFF"/>
          </w:tcPr>
          <w:p w14:paraId="78763787" w14:textId="77777777" w:rsidR="000023D0" w:rsidRDefault="000023D0" w:rsidP="00424D32">
            <w:pPr>
              <w:rPr>
                <w:rFonts w:ascii="David" w:hAnsi="David" w:cs="David"/>
                <w:rtl/>
              </w:rPr>
            </w:pPr>
          </w:p>
        </w:tc>
        <w:tc>
          <w:tcPr>
            <w:tcW w:w="0" w:type="auto"/>
            <w:shd w:val="clear" w:color="000000" w:fill="FFFFFF"/>
          </w:tcPr>
          <w:p w14:paraId="6A3D2995" w14:textId="77777777" w:rsidR="000023D0" w:rsidRDefault="000023D0" w:rsidP="00424D32">
            <w:pPr>
              <w:rPr>
                <w:rFonts w:ascii="David" w:hAnsi="David" w:cs="David"/>
                <w:rtl/>
              </w:rPr>
            </w:pPr>
          </w:p>
        </w:tc>
      </w:tr>
      <w:tr w:rsidR="000023D0" w14:paraId="50481A19" w14:textId="77777777" w:rsidTr="00424D32">
        <w:trPr>
          <w:trHeight w:val="1200"/>
        </w:trPr>
        <w:tc>
          <w:tcPr>
            <w:tcW w:w="0" w:type="auto"/>
            <w:shd w:val="clear" w:color="000000" w:fill="FFFFFF"/>
          </w:tcPr>
          <w:p w14:paraId="587B7F8F"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14D96459" w14:textId="77777777" w:rsidR="000023D0" w:rsidRDefault="000023D0" w:rsidP="00424D32">
            <w:pPr>
              <w:rPr>
                <w:rFonts w:ascii="David" w:hAnsi="David" w:cs="David"/>
                <w:rtl/>
              </w:rPr>
            </w:pPr>
            <w:r>
              <w:rPr>
                <w:rFonts w:ascii="David" w:hAnsi="David" w:cs="David" w:hint="cs"/>
                <w:rtl/>
              </w:rPr>
              <w:t>הזמנות</w:t>
            </w:r>
          </w:p>
        </w:tc>
        <w:tc>
          <w:tcPr>
            <w:tcW w:w="0" w:type="auto"/>
            <w:shd w:val="clear" w:color="000000" w:fill="FFFFFF"/>
          </w:tcPr>
          <w:p w14:paraId="72EB642D" w14:textId="77777777" w:rsidR="000023D0" w:rsidRDefault="000023D0" w:rsidP="00424D32">
            <w:pPr>
              <w:rPr>
                <w:rFonts w:ascii="David" w:hAnsi="David" w:cs="David"/>
                <w:rtl/>
              </w:rPr>
            </w:pPr>
            <w:r>
              <w:rPr>
                <w:rFonts w:ascii="David" w:hAnsi="David" w:cs="David" w:hint="cs"/>
                <w:rtl/>
              </w:rPr>
              <w:t xml:space="preserve">המערכת תשלח הזמנה לספק חתומה על ידי הגורם ששלח ההזמנה ומורשה החתימה הקבועים </w:t>
            </w:r>
          </w:p>
        </w:tc>
        <w:tc>
          <w:tcPr>
            <w:tcW w:w="0" w:type="auto"/>
            <w:shd w:val="clear" w:color="000000" w:fill="FFFFFF"/>
          </w:tcPr>
          <w:p w14:paraId="4B6EF4E1" w14:textId="77777777" w:rsidR="000023D0" w:rsidRDefault="000023D0" w:rsidP="00424D32">
            <w:pPr>
              <w:rPr>
                <w:rFonts w:ascii="David" w:hAnsi="David" w:cs="David"/>
                <w:rtl/>
              </w:rPr>
            </w:pPr>
          </w:p>
        </w:tc>
        <w:tc>
          <w:tcPr>
            <w:tcW w:w="0" w:type="auto"/>
            <w:shd w:val="clear" w:color="000000" w:fill="FFFFFF"/>
          </w:tcPr>
          <w:p w14:paraId="7AB5302E" w14:textId="77777777" w:rsidR="000023D0" w:rsidRDefault="000023D0" w:rsidP="00424D32">
            <w:pPr>
              <w:rPr>
                <w:rFonts w:ascii="David" w:hAnsi="David" w:cs="David"/>
                <w:rtl/>
              </w:rPr>
            </w:pPr>
          </w:p>
        </w:tc>
        <w:tc>
          <w:tcPr>
            <w:tcW w:w="0" w:type="auto"/>
            <w:shd w:val="clear" w:color="000000" w:fill="FFFFFF"/>
          </w:tcPr>
          <w:p w14:paraId="140649C0" w14:textId="77777777" w:rsidR="000023D0" w:rsidRDefault="000023D0" w:rsidP="00424D32">
            <w:pPr>
              <w:rPr>
                <w:rFonts w:ascii="David" w:hAnsi="David" w:cs="David"/>
                <w:rtl/>
              </w:rPr>
            </w:pPr>
          </w:p>
        </w:tc>
      </w:tr>
      <w:tr w:rsidR="000023D0" w14:paraId="27B40CEE" w14:textId="77777777" w:rsidTr="00424D32">
        <w:trPr>
          <w:trHeight w:val="1200"/>
        </w:trPr>
        <w:tc>
          <w:tcPr>
            <w:tcW w:w="0" w:type="auto"/>
            <w:shd w:val="clear" w:color="000000" w:fill="FFFFFF"/>
          </w:tcPr>
          <w:p w14:paraId="791E18A1"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12A3D9BE" w14:textId="77777777" w:rsidR="000023D0" w:rsidRDefault="000023D0" w:rsidP="00424D32">
            <w:pPr>
              <w:rPr>
                <w:rFonts w:ascii="David" w:hAnsi="David" w:cs="David"/>
                <w:rtl/>
              </w:rPr>
            </w:pPr>
            <w:r>
              <w:rPr>
                <w:rFonts w:ascii="David" w:hAnsi="David" w:cs="David" w:hint="cs"/>
                <w:rtl/>
              </w:rPr>
              <w:t xml:space="preserve">הזמנות </w:t>
            </w:r>
          </w:p>
        </w:tc>
        <w:tc>
          <w:tcPr>
            <w:tcW w:w="0" w:type="auto"/>
            <w:shd w:val="clear" w:color="000000" w:fill="FFFFFF"/>
          </w:tcPr>
          <w:p w14:paraId="32E50E3D" w14:textId="77777777" w:rsidR="000023D0" w:rsidRDefault="000023D0" w:rsidP="00424D32">
            <w:pPr>
              <w:rPr>
                <w:rFonts w:ascii="David" w:hAnsi="David" w:cs="David"/>
                <w:rtl/>
              </w:rPr>
            </w:pPr>
            <w:r>
              <w:rPr>
                <w:rFonts w:ascii="David" w:hAnsi="David" w:cs="David" w:hint="cs"/>
                <w:rtl/>
              </w:rPr>
              <w:t xml:space="preserve">המערכת תציג/תשלח התראות לכל הגורמים המטפלים בהזמנה על הזמנות אשר טרם סופקו/טרם נחתמו בהתאם לזמנים המוגדרים במועצה </w:t>
            </w:r>
          </w:p>
        </w:tc>
        <w:tc>
          <w:tcPr>
            <w:tcW w:w="0" w:type="auto"/>
            <w:shd w:val="clear" w:color="000000" w:fill="FFFFFF"/>
          </w:tcPr>
          <w:p w14:paraId="18600730" w14:textId="77777777" w:rsidR="000023D0" w:rsidRDefault="000023D0" w:rsidP="00424D32">
            <w:pPr>
              <w:rPr>
                <w:rFonts w:ascii="David" w:hAnsi="David" w:cs="David"/>
                <w:rtl/>
              </w:rPr>
            </w:pPr>
          </w:p>
        </w:tc>
        <w:tc>
          <w:tcPr>
            <w:tcW w:w="0" w:type="auto"/>
            <w:shd w:val="clear" w:color="000000" w:fill="FFFFFF"/>
          </w:tcPr>
          <w:p w14:paraId="37008BCA" w14:textId="77777777" w:rsidR="000023D0" w:rsidRDefault="000023D0" w:rsidP="00424D32">
            <w:pPr>
              <w:rPr>
                <w:rFonts w:ascii="David" w:hAnsi="David" w:cs="David"/>
                <w:rtl/>
              </w:rPr>
            </w:pPr>
          </w:p>
        </w:tc>
        <w:tc>
          <w:tcPr>
            <w:tcW w:w="0" w:type="auto"/>
            <w:shd w:val="clear" w:color="000000" w:fill="FFFFFF"/>
          </w:tcPr>
          <w:p w14:paraId="2AFF8592" w14:textId="77777777" w:rsidR="000023D0" w:rsidRDefault="000023D0" w:rsidP="00424D32">
            <w:pPr>
              <w:rPr>
                <w:rFonts w:ascii="David" w:hAnsi="David" w:cs="David"/>
                <w:rtl/>
              </w:rPr>
            </w:pPr>
          </w:p>
        </w:tc>
      </w:tr>
      <w:tr w:rsidR="000023D0" w14:paraId="3FBB0ACA" w14:textId="77777777" w:rsidTr="00424D32">
        <w:trPr>
          <w:trHeight w:val="758"/>
        </w:trPr>
        <w:tc>
          <w:tcPr>
            <w:tcW w:w="0" w:type="auto"/>
            <w:shd w:val="clear" w:color="000000" w:fill="FFFFFF"/>
          </w:tcPr>
          <w:p w14:paraId="4160C69A"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8AFC801" w14:textId="77777777" w:rsidR="000023D0" w:rsidRDefault="000023D0" w:rsidP="00424D32">
            <w:pPr>
              <w:rPr>
                <w:rFonts w:ascii="David" w:hAnsi="David" w:cs="David"/>
                <w:rtl/>
              </w:rPr>
            </w:pPr>
            <w:r>
              <w:rPr>
                <w:rFonts w:ascii="David" w:hAnsi="David" w:cs="David" w:hint="cs"/>
                <w:rtl/>
              </w:rPr>
              <w:t>הזמנות</w:t>
            </w:r>
          </w:p>
        </w:tc>
        <w:tc>
          <w:tcPr>
            <w:tcW w:w="0" w:type="auto"/>
            <w:shd w:val="clear" w:color="000000" w:fill="FFFFFF"/>
          </w:tcPr>
          <w:p w14:paraId="4A98A1D5" w14:textId="77777777" w:rsidR="000023D0" w:rsidRDefault="000023D0" w:rsidP="00424D32">
            <w:pPr>
              <w:rPr>
                <w:rFonts w:ascii="David" w:hAnsi="David" w:cs="David"/>
                <w:rtl/>
              </w:rPr>
            </w:pPr>
            <w:r>
              <w:rPr>
                <w:rFonts w:ascii="David" w:hAnsi="David" w:cs="David" w:hint="cs"/>
                <w:rtl/>
              </w:rPr>
              <w:t>המערכת תאפשר העברת הזמנה משנת כספים אחת לשנת כספים אחרת ללא התערבות ידנית .</w:t>
            </w:r>
          </w:p>
        </w:tc>
        <w:tc>
          <w:tcPr>
            <w:tcW w:w="0" w:type="auto"/>
            <w:shd w:val="clear" w:color="000000" w:fill="FFFFFF"/>
          </w:tcPr>
          <w:p w14:paraId="5C854F8E" w14:textId="77777777" w:rsidR="000023D0" w:rsidRDefault="000023D0" w:rsidP="00424D32">
            <w:pPr>
              <w:rPr>
                <w:rFonts w:ascii="David" w:hAnsi="David" w:cs="David"/>
                <w:rtl/>
              </w:rPr>
            </w:pPr>
          </w:p>
        </w:tc>
        <w:tc>
          <w:tcPr>
            <w:tcW w:w="0" w:type="auto"/>
            <w:shd w:val="clear" w:color="000000" w:fill="FFFFFF"/>
          </w:tcPr>
          <w:p w14:paraId="0149D900" w14:textId="77777777" w:rsidR="000023D0" w:rsidRDefault="000023D0" w:rsidP="00424D32">
            <w:pPr>
              <w:rPr>
                <w:rFonts w:ascii="David" w:hAnsi="David" w:cs="David"/>
                <w:rtl/>
              </w:rPr>
            </w:pPr>
          </w:p>
        </w:tc>
        <w:tc>
          <w:tcPr>
            <w:tcW w:w="0" w:type="auto"/>
            <w:shd w:val="clear" w:color="000000" w:fill="FFFFFF"/>
          </w:tcPr>
          <w:p w14:paraId="09168362" w14:textId="77777777" w:rsidR="000023D0" w:rsidRDefault="000023D0" w:rsidP="00424D32">
            <w:pPr>
              <w:rPr>
                <w:rFonts w:ascii="David" w:hAnsi="David" w:cs="David"/>
                <w:rtl/>
              </w:rPr>
            </w:pPr>
          </w:p>
        </w:tc>
      </w:tr>
      <w:tr w:rsidR="000023D0" w14:paraId="5C8B2843" w14:textId="77777777" w:rsidTr="00424D32">
        <w:trPr>
          <w:trHeight w:val="922"/>
        </w:trPr>
        <w:tc>
          <w:tcPr>
            <w:tcW w:w="0" w:type="auto"/>
            <w:shd w:val="clear" w:color="000000" w:fill="FFFFFF"/>
          </w:tcPr>
          <w:p w14:paraId="0599B19A"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43F2461"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3563895C" w14:textId="77777777" w:rsidR="000023D0" w:rsidRDefault="000023D0" w:rsidP="00424D32">
            <w:pPr>
              <w:rPr>
                <w:rFonts w:ascii="David" w:hAnsi="David" w:cs="David"/>
                <w:rtl/>
              </w:rPr>
            </w:pPr>
            <w:r>
              <w:rPr>
                <w:rFonts w:ascii="David" w:hAnsi="David" w:cs="David"/>
                <w:rtl/>
              </w:rPr>
              <w:t xml:space="preserve">המפתח הראשי של הקטלוג יהיה מק"ט של הרשות. הרשומה תכיל את </w:t>
            </w:r>
            <w:proofErr w:type="spellStart"/>
            <w:r>
              <w:rPr>
                <w:rFonts w:ascii="David" w:hAnsi="David" w:cs="David"/>
                <w:rtl/>
              </w:rPr>
              <w:t>המק"טים</w:t>
            </w:r>
            <w:proofErr w:type="spellEnd"/>
            <w:r>
              <w:rPr>
                <w:rFonts w:ascii="David" w:hAnsi="David" w:cs="David"/>
                <w:rtl/>
              </w:rPr>
              <w:t xml:space="preserve"> של המציעים ודגמים כמידע נוסף.</w:t>
            </w:r>
            <w:r>
              <w:rPr>
                <w:rFonts w:ascii="David" w:hAnsi="David" w:cs="David"/>
              </w:rPr>
              <w:t xml:space="preserve">           </w:t>
            </w:r>
          </w:p>
        </w:tc>
        <w:tc>
          <w:tcPr>
            <w:tcW w:w="0" w:type="auto"/>
            <w:shd w:val="clear" w:color="000000" w:fill="FFFFFF"/>
            <w:hideMark/>
          </w:tcPr>
          <w:p w14:paraId="46996C75"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6E29CC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EA50A5B" w14:textId="77777777" w:rsidR="000023D0" w:rsidRDefault="000023D0" w:rsidP="00424D32">
            <w:pPr>
              <w:rPr>
                <w:rFonts w:ascii="David" w:hAnsi="David" w:cs="David"/>
                <w:rtl/>
              </w:rPr>
            </w:pPr>
            <w:r>
              <w:rPr>
                <w:rFonts w:ascii="David" w:hAnsi="David" w:cs="David"/>
                <w:rtl/>
              </w:rPr>
              <w:t> </w:t>
            </w:r>
          </w:p>
        </w:tc>
      </w:tr>
      <w:tr w:rsidR="000023D0" w14:paraId="4F8A1FCF" w14:textId="77777777" w:rsidTr="00424D32">
        <w:trPr>
          <w:trHeight w:val="600"/>
        </w:trPr>
        <w:tc>
          <w:tcPr>
            <w:tcW w:w="0" w:type="auto"/>
            <w:shd w:val="clear" w:color="000000" w:fill="FFFFFF"/>
          </w:tcPr>
          <w:p w14:paraId="61947F0F"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18DB51CC"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30DDAF70" w14:textId="77777777" w:rsidR="000023D0" w:rsidRDefault="000023D0" w:rsidP="00424D32">
            <w:pPr>
              <w:rPr>
                <w:rFonts w:ascii="David" w:hAnsi="David" w:cs="David"/>
                <w:rtl/>
              </w:rPr>
            </w:pPr>
            <w:r>
              <w:rPr>
                <w:rFonts w:ascii="David" w:hAnsi="David" w:cs="David"/>
                <w:rtl/>
              </w:rPr>
              <w:t xml:space="preserve">הקטלוג יכלול פריטים ועבודות לפי מיונים שונים כולל רמות. למשתמשים תהיה אפשרות למיין את הקטלוג לפי שדות ולבצע חיפוש פריטים במלל חופשי. </w:t>
            </w:r>
          </w:p>
        </w:tc>
        <w:tc>
          <w:tcPr>
            <w:tcW w:w="0" w:type="auto"/>
            <w:shd w:val="clear" w:color="000000" w:fill="FFFFFF"/>
            <w:hideMark/>
          </w:tcPr>
          <w:p w14:paraId="43A03B99"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51B233D"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D23C004" w14:textId="77777777" w:rsidR="000023D0" w:rsidRDefault="000023D0" w:rsidP="00424D32">
            <w:pPr>
              <w:rPr>
                <w:rFonts w:ascii="David" w:hAnsi="David" w:cs="David"/>
                <w:rtl/>
              </w:rPr>
            </w:pPr>
            <w:r>
              <w:rPr>
                <w:rFonts w:ascii="David" w:hAnsi="David" w:cs="David"/>
                <w:rtl/>
              </w:rPr>
              <w:t> </w:t>
            </w:r>
          </w:p>
        </w:tc>
      </w:tr>
      <w:tr w:rsidR="000023D0" w14:paraId="6414339F" w14:textId="77777777" w:rsidTr="00424D32">
        <w:trPr>
          <w:trHeight w:val="600"/>
        </w:trPr>
        <w:tc>
          <w:tcPr>
            <w:tcW w:w="0" w:type="auto"/>
            <w:shd w:val="clear" w:color="000000" w:fill="FFFFFF"/>
          </w:tcPr>
          <w:p w14:paraId="00F3378C"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0DA6A631"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4D425F59" w14:textId="77777777" w:rsidR="000023D0" w:rsidRDefault="000023D0" w:rsidP="00424D32">
            <w:pPr>
              <w:rPr>
                <w:rFonts w:ascii="David" w:hAnsi="David" w:cs="David"/>
                <w:rtl/>
              </w:rPr>
            </w:pPr>
            <w:r>
              <w:rPr>
                <w:rFonts w:ascii="David" w:hAnsi="David" w:cs="David"/>
                <w:rtl/>
              </w:rPr>
              <w:t xml:space="preserve">הקטלוג יכלול פריטים ועבודות לפי מיונים שונים כולל רמות. למשתמשים תהיה אפשרות למיין את הקטלוג לפי שדות. </w:t>
            </w:r>
          </w:p>
        </w:tc>
        <w:tc>
          <w:tcPr>
            <w:tcW w:w="0" w:type="auto"/>
            <w:shd w:val="clear" w:color="000000" w:fill="FFFFFF"/>
            <w:hideMark/>
          </w:tcPr>
          <w:p w14:paraId="0650AB7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FCFCDF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21CC090" w14:textId="77777777" w:rsidR="000023D0" w:rsidRDefault="000023D0" w:rsidP="00424D32">
            <w:pPr>
              <w:rPr>
                <w:rFonts w:ascii="David" w:hAnsi="David" w:cs="David"/>
                <w:rtl/>
              </w:rPr>
            </w:pPr>
            <w:r>
              <w:rPr>
                <w:rFonts w:ascii="David" w:hAnsi="David" w:cs="David"/>
                <w:rtl/>
              </w:rPr>
              <w:t> </w:t>
            </w:r>
          </w:p>
        </w:tc>
      </w:tr>
      <w:tr w:rsidR="000023D0" w14:paraId="34269760" w14:textId="77777777" w:rsidTr="00424D32">
        <w:trPr>
          <w:trHeight w:val="1014"/>
        </w:trPr>
        <w:tc>
          <w:tcPr>
            <w:tcW w:w="0" w:type="auto"/>
            <w:shd w:val="clear" w:color="000000" w:fill="FFFFFF"/>
          </w:tcPr>
          <w:p w14:paraId="760D3665"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3ECC683"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5D887950" w14:textId="77777777" w:rsidR="000023D0" w:rsidRDefault="000023D0" w:rsidP="00424D32">
            <w:pPr>
              <w:rPr>
                <w:rFonts w:ascii="David" w:hAnsi="David" w:cs="David"/>
                <w:rtl/>
              </w:rPr>
            </w:pPr>
            <w:r>
              <w:rPr>
                <w:rFonts w:ascii="David" w:hAnsi="David" w:cs="David"/>
                <w:rtl/>
              </w:rPr>
              <w:t>תהיה אפשרות לקליטת נתוני פריטים מהקטלוגים של ספקים באמצאות  קובץ.</w:t>
            </w:r>
          </w:p>
          <w:p w14:paraId="57A2D74A" w14:textId="77777777" w:rsidR="000023D0" w:rsidRDefault="000023D0" w:rsidP="00424D32">
            <w:pPr>
              <w:rPr>
                <w:rFonts w:ascii="David" w:hAnsi="David" w:cs="David"/>
                <w:rtl/>
              </w:rPr>
            </w:pPr>
            <w:r>
              <w:rPr>
                <w:rFonts w:ascii="David" w:hAnsi="David" w:cs="David"/>
                <w:rtl/>
              </w:rPr>
              <w:t>המשתתף יציע נוהל ומבנה קובץ קליטה.</w:t>
            </w:r>
          </w:p>
        </w:tc>
        <w:tc>
          <w:tcPr>
            <w:tcW w:w="0" w:type="auto"/>
            <w:shd w:val="clear" w:color="000000" w:fill="FFFFFF"/>
            <w:hideMark/>
          </w:tcPr>
          <w:p w14:paraId="1D2A1AE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3580F9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145C4DEF" w14:textId="77777777" w:rsidR="000023D0" w:rsidRDefault="000023D0" w:rsidP="00424D32">
            <w:pPr>
              <w:rPr>
                <w:rFonts w:ascii="David" w:hAnsi="David" w:cs="David"/>
                <w:rtl/>
              </w:rPr>
            </w:pPr>
            <w:r>
              <w:rPr>
                <w:rFonts w:ascii="David" w:hAnsi="David" w:cs="David"/>
                <w:rtl/>
              </w:rPr>
              <w:t> </w:t>
            </w:r>
          </w:p>
        </w:tc>
      </w:tr>
      <w:tr w:rsidR="000023D0" w14:paraId="069248F7" w14:textId="77777777" w:rsidTr="00424D32">
        <w:trPr>
          <w:trHeight w:val="551"/>
        </w:trPr>
        <w:tc>
          <w:tcPr>
            <w:tcW w:w="0" w:type="auto"/>
            <w:shd w:val="clear" w:color="000000" w:fill="FFFFFF"/>
          </w:tcPr>
          <w:p w14:paraId="478A17A4"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17B9B949"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4B05DCAB" w14:textId="77777777" w:rsidR="000023D0" w:rsidRDefault="000023D0" w:rsidP="00424D32">
            <w:pPr>
              <w:rPr>
                <w:rFonts w:ascii="David" w:hAnsi="David" w:cs="David"/>
                <w:rtl/>
              </w:rPr>
            </w:pPr>
            <w:r>
              <w:rPr>
                <w:rFonts w:ascii="David" w:hAnsi="David" w:cs="David"/>
                <w:rtl/>
              </w:rPr>
              <w:t>כל פריט יכיל את המאפיינים שלו כולל פרטי חוזה עם המציע וכללי ההתייקרות של הפריט.</w:t>
            </w:r>
          </w:p>
        </w:tc>
        <w:tc>
          <w:tcPr>
            <w:tcW w:w="0" w:type="auto"/>
            <w:shd w:val="clear" w:color="000000" w:fill="FFFFFF"/>
            <w:hideMark/>
          </w:tcPr>
          <w:p w14:paraId="3AEF59F9"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B5B74BC"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E9A0A84" w14:textId="77777777" w:rsidR="000023D0" w:rsidRDefault="000023D0" w:rsidP="00424D32">
            <w:pPr>
              <w:rPr>
                <w:rFonts w:ascii="David" w:hAnsi="David" w:cs="David"/>
                <w:rtl/>
              </w:rPr>
            </w:pPr>
            <w:r>
              <w:rPr>
                <w:rFonts w:ascii="David" w:hAnsi="David" w:cs="David"/>
                <w:rtl/>
              </w:rPr>
              <w:t> </w:t>
            </w:r>
          </w:p>
        </w:tc>
      </w:tr>
      <w:tr w:rsidR="000023D0" w14:paraId="2A94FDE7" w14:textId="77777777" w:rsidTr="00424D32">
        <w:trPr>
          <w:trHeight w:val="181"/>
        </w:trPr>
        <w:tc>
          <w:tcPr>
            <w:tcW w:w="0" w:type="auto"/>
            <w:shd w:val="clear" w:color="000000" w:fill="FFFFFF"/>
          </w:tcPr>
          <w:p w14:paraId="3505EB7F"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F2830B7"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03E1C48F" w14:textId="77777777" w:rsidR="000023D0" w:rsidRDefault="000023D0" w:rsidP="00424D32">
            <w:pPr>
              <w:rPr>
                <w:rFonts w:ascii="David" w:hAnsi="David" w:cs="David"/>
                <w:rtl/>
              </w:rPr>
            </w:pPr>
            <w:r>
              <w:rPr>
                <w:rFonts w:ascii="David" w:hAnsi="David" w:cs="David"/>
                <w:rtl/>
              </w:rPr>
              <w:t>המערכת תתמוך בעדכון מחירים על פי מדדי המחירים או מטבע.</w:t>
            </w:r>
          </w:p>
        </w:tc>
        <w:tc>
          <w:tcPr>
            <w:tcW w:w="0" w:type="auto"/>
            <w:shd w:val="clear" w:color="000000" w:fill="FFFFFF"/>
            <w:hideMark/>
          </w:tcPr>
          <w:p w14:paraId="073E60E5"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F17D47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03F61BA" w14:textId="77777777" w:rsidR="000023D0" w:rsidRDefault="000023D0" w:rsidP="00424D32">
            <w:pPr>
              <w:rPr>
                <w:rFonts w:ascii="David" w:hAnsi="David" w:cs="David"/>
                <w:rtl/>
              </w:rPr>
            </w:pPr>
            <w:r>
              <w:rPr>
                <w:rFonts w:ascii="David" w:hAnsi="David" w:cs="David"/>
                <w:rtl/>
              </w:rPr>
              <w:t> </w:t>
            </w:r>
          </w:p>
        </w:tc>
      </w:tr>
      <w:tr w:rsidR="000023D0" w14:paraId="27D25755" w14:textId="77777777" w:rsidTr="00424D32">
        <w:trPr>
          <w:trHeight w:val="403"/>
        </w:trPr>
        <w:tc>
          <w:tcPr>
            <w:tcW w:w="0" w:type="auto"/>
            <w:shd w:val="clear" w:color="000000" w:fill="FFFFFF"/>
          </w:tcPr>
          <w:p w14:paraId="30DD5EE3"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78DE762"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59F267ED" w14:textId="77777777" w:rsidR="000023D0" w:rsidRDefault="000023D0" w:rsidP="00424D32">
            <w:pPr>
              <w:rPr>
                <w:rFonts w:ascii="David" w:hAnsi="David" w:cs="David"/>
                <w:rtl/>
              </w:rPr>
            </w:pPr>
            <w:r>
              <w:rPr>
                <w:rFonts w:ascii="David" w:hAnsi="David" w:cs="David"/>
                <w:rtl/>
              </w:rPr>
              <w:t>תהיה אפשרות לשייך פריטים לסעיפי הוצאה בתקציב.</w:t>
            </w:r>
          </w:p>
        </w:tc>
        <w:tc>
          <w:tcPr>
            <w:tcW w:w="0" w:type="auto"/>
            <w:shd w:val="clear" w:color="000000" w:fill="FFFFFF"/>
            <w:hideMark/>
          </w:tcPr>
          <w:p w14:paraId="4389DA52"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1A8952DC"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13C77F3" w14:textId="77777777" w:rsidR="000023D0" w:rsidRDefault="000023D0" w:rsidP="00424D32">
            <w:pPr>
              <w:rPr>
                <w:rFonts w:ascii="David" w:hAnsi="David" w:cs="David"/>
                <w:rtl/>
              </w:rPr>
            </w:pPr>
            <w:r>
              <w:rPr>
                <w:rFonts w:ascii="David" w:hAnsi="David" w:cs="David"/>
                <w:rtl/>
              </w:rPr>
              <w:t> </w:t>
            </w:r>
          </w:p>
        </w:tc>
      </w:tr>
      <w:tr w:rsidR="000023D0" w14:paraId="3EEB2EB3" w14:textId="77777777" w:rsidTr="00424D32">
        <w:trPr>
          <w:trHeight w:val="483"/>
        </w:trPr>
        <w:tc>
          <w:tcPr>
            <w:tcW w:w="0" w:type="auto"/>
            <w:shd w:val="clear" w:color="000000" w:fill="FFFFFF"/>
          </w:tcPr>
          <w:p w14:paraId="4B6D183E"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347DD7D"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6708CB84" w14:textId="77777777" w:rsidR="000023D0" w:rsidRDefault="000023D0" w:rsidP="00424D32">
            <w:pPr>
              <w:rPr>
                <w:rFonts w:ascii="David" w:hAnsi="David" w:cs="David"/>
                <w:rtl/>
              </w:rPr>
            </w:pPr>
            <w:r>
              <w:rPr>
                <w:rFonts w:ascii="David" w:hAnsi="David" w:cs="David"/>
                <w:rtl/>
              </w:rPr>
              <w:t>פריטי הקטלוג יוצגו בעצי מוצרים לפי משפחות, לפי סיווג ורמות.</w:t>
            </w:r>
          </w:p>
        </w:tc>
        <w:tc>
          <w:tcPr>
            <w:tcW w:w="0" w:type="auto"/>
            <w:shd w:val="clear" w:color="000000" w:fill="FFFFFF"/>
            <w:hideMark/>
          </w:tcPr>
          <w:p w14:paraId="57746F41"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8DCE47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D354029" w14:textId="77777777" w:rsidR="000023D0" w:rsidRDefault="000023D0" w:rsidP="00424D32">
            <w:pPr>
              <w:rPr>
                <w:rFonts w:ascii="David" w:hAnsi="David" w:cs="David"/>
                <w:rtl/>
              </w:rPr>
            </w:pPr>
            <w:r>
              <w:rPr>
                <w:rFonts w:ascii="David" w:hAnsi="David" w:cs="David"/>
                <w:rtl/>
              </w:rPr>
              <w:t> </w:t>
            </w:r>
          </w:p>
        </w:tc>
      </w:tr>
      <w:tr w:rsidR="000023D0" w14:paraId="567DC948" w14:textId="77777777" w:rsidTr="00424D32">
        <w:trPr>
          <w:trHeight w:val="895"/>
        </w:trPr>
        <w:tc>
          <w:tcPr>
            <w:tcW w:w="0" w:type="auto"/>
            <w:shd w:val="clear" w:color="000000" w:fill="FFFFFF"/>
          </w:tcPr>
          <w:p w14:paraId="5F6B5FA5"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54115E2"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1CF149E2" w14:textId="77777777" w:rsidR="000023D0" w:rsidRDefault="000023D0" w:rsidP="00424D32">
            <w:pPr>
              <w:rPr>
                <w:rFonts w:ascii="David" w:hAnsi="David" w:cs="David"/>
                <w:rtl/>
              </w:rPr>
            </w:pPr>
            <w:r>
              <w:rPr>
                <w:rFonts w:ascii="David" w:hAnsi="David" w:cs="David"/>
                <w:rtl/>
              </w:rPr>
              <w:t xml:space="preserve">המשתתף יהיה אחראי לטיוב נתוני הקטלוג כאשר הוא יבצע ניקוי הקטלוג מפריטים מיותרים והסבה </w:t>
            </w:r>
            <w:proofErr w:type="spellStart"/>
            <w:r>
              <w:rPr>
                <w:rFonts w:ascii="David" w:hAnsi="David" w:cs="David"/>
                <w:rtl/>
              </w:rPr>
              <w:t>למק"טים</w:t>
            </w:r>
            <w:proofErr w:type="spellEnd"/>
            <w:r>
              <w:rPr>
                <w:rFonts w:ascii="David" w:hAnsi="David" w:cs="David"/>
                <w:rtl/>
              </w:rPr>
              <w:t xml:space="preserve"> החדשים בהתאם לעץ המוצרים.</w:t>
            </w:r>
          </w:p>
        </w:tc>
        <w:tc>
          <w:tcPr>
            <w:tcW w:w="0" w:type="auto"/>
            <w:shd w:val="clear" w:color="000000" w:fill="FFFFFF"/>
            <w:hideMark/>
          </w:tcPr>
          <w:p w14:paraId="6FAC2137"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9832B1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818478C" w14:textId="77777777" w:rsidR="000023D0" w:rsidRDefault="000023D0" w:rsidP="00424D32">
            <w:pPr>
              <w:rPr>
                <w:rFonts w:ascii="David" w:hAnsi="David" w:cs="David"/>
                <w:rtl/>
              </w:rPr>
            </w:pPr>
            <w:r>
              <w:rPr>
                <w:rFonts w:ascii="David" w:hAnsi="David" w:cs="David"/>
                <w:rtl/>
              </w:rPr>
              <w:t> </w:t>
            </w:r>
          </w:p>
        </w:tc>
      </w:tr>
      <w:tr w:rsidR="000023D0" w14:paraId="6C2BE8B8" w14:textId="77777777" w:rsidTr="00424D32">
        <w:trPr>
          <w:trHeight w:val="413"/>
        </w:trPr>
        <w:tc>
          <w:tcPr>
            <w:tcW w:w="0" w:type="auto"/>
            <w:shd w:val="clear" w:color="000000" w:fill="FFFFFF"/>
          </w:tcPr>
          <w:p w14:paraId="329FC013"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598687A"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32ECE66A" w14:textId="77777777" w:rsidR="000023D0" w:rsidRDefault="000023D0" w:rsidP="00424D32">
            <w:pPr>
              <w:rPr>
                <w:rFonts w:ascii="David" w:hAnsi="David" w:cs="David"/>
                <w:rtl/>
              </w:rPr>
            </w:pPr>
            <w:r>
              <w:rPr>
                <w:rFonts w:ascii="David" w:hAnsi="David" w:cs="David"/>
                <w:rtl/>
              </w:rPr>
              <w:t>המערכת תתריע על פריטים לא בשימוש.</w:t>
            </w:r>
          </w:p>
        </w:tc>
        <w:tc>
          <w:tcPr>
            <w:tcW w:w="0" w:type="auto"/>
            <w:shd w:val="clear" w:color="000000" w:fill="FFFFFF"/>
            <w:hideMark/>
          </w:tcPr>
          <w:p w14:paraId="45503F0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28EFD89"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2A12C44" w14:textId="77777777" w:rsidR="000023D0" w:rsidRDefault="000023D0" w:rsidP="00424D32">
            <w:pPr>
              <w:rPr>
                <w:rFonts w:ascii="David" w:hAnsi="David" w:cs="David"/>
                <w:rtl/>
              </w:rPr>
            </w:pPr>
            <w:r>
              <w:rPr>
                <w:rFonts w:ascii="David" w:hAnsi="David" w:cs="David"/>
                <w:rtl/>
              </w:rPr>
              <w:t> </w:t>
            </w:r>
          </w:p>
        </w:tc>
      </w:tr>
      <w:tr w:rsidR="000023D0" w14:paraId="2FA5ABCD" w14:textId="77777777" w:rsidTr="00424D32">
        <w:trPr>
          <w:trHeight w:val="810"/>
        </w:trPr>
        <w:tc>
          <w:tcPr>
            <w:tcW w:w="0" w:type="auto"/>
            <w:shd w:val="clear" w:color="000000" w:fill="FFFFFF"/>
          </w:tcPr>
          <w:p w14:paraId="6B8BC7A3"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6C76AE86"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201243B1" w14:textId="77777777" w:rsidR="000023D0" w:rsidRDefault="000023D0" w:rsidP="00424D32">
            <w:pPr>
              <w:rPr>
                <w:rFonts w:ascii="David" w:hAnsi="David" w:cs="David"/>
                <w:rtl/>
              </w:rPr>
            </w:pPr>
            <w:r>
              <w:rPr>
                <w:rFonts w:ascii="David" w:hAnsi="David" w:cs="David"/>
                <w:rtl/>
              </w:rPr>
              <w:t>המודול יבדיל בין פריט רגיל ופריט שיש עבורו זכיין (מכרז תקופתי) ויפיק הזמנה באופן אוטומטי לזכיין.</w:t>
            </w:r>
          </w:p>
        </w:tc>
        <w:tc>
          <w:tcPr>
            <w:tcW w:w="0" w:type="auto"/>
            <w:shd w:val="clear" w:color="000000" w:fill="FFFFFF"/>
            <w:hideMark/>
          </w:tcPr>
          <w:p w14:paraId="77BB9E4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3B35CA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2F79897" w14:textId="77777777" w:rsidR="000023D0" w:rsidRDefault="000023D0" w:rsidP="00424D32">
            <w:pPr>
              <w:rPr>
                <w:rFonts w:ascii="David" w:hAnsi="David" w:cs="David"/>
                <w:rtl/>
              </w:rPr>
            </w:pPr>
            <w:r>
              <w:rPr>
                <w:rFonts w:ascii="David" w:hAnsi="David" w:cs="David"/>
                <w:rtl/>
              </w:rPr>
              <w:t> </w:t>
            </w:r>
          </w:p>
        </w:tc>
      </w:tr>
      <w:tr w:rsidR="000023D0" w14:paraId="3A8ECD55" w14:textId="77777777" w:rsidTr="00424D32">
        <w:trPr>
          <w:trHeight w:val="750"/>
        </w:trPr>
        <w:tc>
          <w:tcPr>
            <w:tcW w:w="0" w:type="auto"/>
            <w:shd w:val="clear" w:color="000000" w:fill="FFFFFF"/>
          </w:tcPr>
          <w:p w14:paraId="01BCB43D"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3F5B36B1"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294DF66D" w14:textId="77777777" w:rsidR="000023D0" w:rsidRDefault="000023D0" w:rsidP="00424D32">
            <w:pPr>
              <w:rPr>
                <w:rFonts w:ascii="David" w:hAnsi="David" w:cs="David"/>
                <w:rtl/>
              </w:rPr>
            </w:pPr>
            <w:r>
              <w:rPr>
                <w:rFonts w:ascii="David" w:hAnsi="David" w:cs="David"/>
                <w:rtl/>
              </w:rPr>
              <w:t>הקטלוג יכלול פריטים המוחזרים לספק כגון מיכל טונר ריק שמחירו שלילי ("-").</w:t>
            </w:r>
          </w:p>
        </w:tc>
        <w:tc>
          <w:tcPr>
            <w:tcW w:w="0" w:type="auto"/>
            <w:shd w:val="clear" w:color="000000" w:fill="FFFFFF"/>
            <w:hideMark/>
          </w:tcPr>
          <w:p w14:paraId="2EF3811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EAB88B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5A809DB" w14:textId="77777777" w:rsidR="000023D0" w:rsidRDefault="000023D0" w:rsidP="00424D32">
            <w:pPr>
              <w:rPr>
                <w:rFonts w:ascii="David" w:hAnsi="David" w:cs="David"/>
                <w:rtl/>
              </w:rPr>
            </w:pPr>
            <w:r>
              <w:rPr>
                <w:rFonts w:ascii="David" w:hAnsi="David" w:cs="David"/>
                <w:rtl/>
              </w:rPr>
              <w:t> </w:t>
            </w:r>
          </w:p>
        </w:tc>
      </w:tr>
      <w:tr w:rsidR="000023D0" w14:paraId="14313FD7" w14:textId="77777777" w:rsidTr="00424D32">
        <w:trPr>
          <w:trHeight w:val="592"/>
        </w:trPr>
        <w:tc>
          <w:tcPr>
            <w:tcW w:w="0" w:type="auto"/>
            <w:shd w:val="clear" w:color="000000" w:fill="FFFFFF"/>
          </w:tcPr>
          <w:p w14:paraId="13680741"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18EB0622" w14:textId="77777777" w:rsidR="000023D0" w:rsidRDefault="000023D0" w:rsidP="00424D32">
            <w:pPr>
              <w:rPr>
                <w:rFonts w:ascii="David" w:hAnsi="David" w:cs="David"/>
                <w:rtl/>
              </w:rPr>
            </w:pPr>
            <w:r>
              <w:rPr>
                <w:rFonts w:ascii="David" w:hAnsi="David" w:cs="David"/>
                <w:rtl/>
              </w:rPr>
              <w:t>קטלוג</w:t>
            </w:r>
          </w:p>
        </w:tc>
        <w:tc>
          <w:tcPr>
            <w:tcW w:w="0" w:type="auto"/>
            <w:shd w:val="clear" w:color="000000" w:fill="FFFFFF"/>
          </w:tcPr>
          <w:p w14:paraId="0B56FEB4" w14:textId="77777777" w:rsidR="000023D0" w:rsidRDefault="000023D0" w:rsidP="00424D32">
            <w:pPr>
              <w:rPr>
                <w:rFonts w:ascii="David" w:hAnsi="David" w:cs="David"/>
                <w:rtl/>
              </w:rPr>
            </w:pPr>
            <w:r>
              <w:rPr>
                <w:rFonts w:ascii="David" w:hAnsi="David" w:cs="David"/>
                <w:rtl/>
              </w:rPr>
              <w:t>תהיה אפשרות לשנות מק"ט מפריט אינוונטר לפריט כמותי אך לא להיפך.</w:t>
            </w:r>
          </w:p>
        </w:tc>
        <w:tc>
          <w:tcPr>
            <w:tcW w:w="0" w:type="auto"/>
            <w:shd w:val="clear" w:color="000000" w:fill="FFFFFF"/>
            <w:hideMark/>
          </w:tcPr>
          <w:p w14:paraId="2375E349"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C9D1B37"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22A19EC" w14:textId="77777777" w:rsidR="000023D0" w:rsidRDefault="000023D0" w:rsidP="00424D32">
            <w:pPr>
              <w:rPr>
                <w:rFonts w:ascii="David" w:hAnsi="David" w:cs="David"/>
                <w:rtl/>
              </w:rPr>
            </w:pPr>
            <w:r>
              <w:rPr>
                <w:rFonts w:ascii="David" w:hAnsi="David" w:cs="David"/>
                <w:rtl/>
              </w:rPr>
              <w:t> </w:t>
            </w:r>
          </w:p>
        </w:tc>
      </w:tr>
      <w:tr w:rsidR="000023D0" w14:paraId="34B3FD8A" w14:textId="77777777" w:rsidTr="00424D32">
        <w:trPr>
          <w:trHeight w:val="638"/>
        </w:trPr>
        <w:tc>
          <w:tcPr>
            <w:tcW w:w="0" w:type="auto"/>
            <w:shd w:val="clear" w:color="000000" w:fill="FFFFFF"/>
          </w:tcPr>
          <w:p w14:paraId="406ACB0F"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5BFCE1E1" w14:textId="77777777" w:rsidR="000023D0" w:rsidRDefault="000023D0" w:rsidP="00424D32">
            <w:pPr>
              <w:rPr>
                <w:rFonts w:ascii="David" w:hAnsi="David" w:cs="David"/>
                <w:rtl/>
              </w:rPr>
            </w:pPr>
            <w:r>
              <w:rPr>
                <w:rFonts w:ascii="David" w:hAnsi="David" w:cs="David"/>
                <w:rtl/>
              </w:rPr>
              <w:t xml:space="preserve">מודול רכש </w:t>
            </w:r>
          </w:p>
        </w:tc>
        <w:tc>
          <w:tcPr>
            <w:tcW w:w="0" w:type="auto"/>
            <w:shd w:val="clear" w:color="000000" w:fill="FFFFFF"/>
          </w:tcPr>
          <w:p w14:paraId="0F725001" w14:textId="77777777" w:rsidR="000023D0" w:rsidRDefault="000023D0" w:rsidP="00424D32">
            <w:pPr>
              <w:rPr>
                <w:rFonts w:ascii="David" w:hAnsi="David" w:cs="David"/>
                <w:rtl/>
              </w:rPr>
            </w:pPr>
            <w:r>
              <w:rPr>
                <w:rFonts w:ascii="David" w:hAnsi="David" w:cs="David"/>
                <w:rtl/>
              </w:rPr>
              <w:t>ליחידת הרכש יהיה מודול בדיקת דרישות וניתובן לאספקה ישירה, אשור לרכישה או מכרז.</w:t>
            </w:r>
          </w:p>
        </w:tc>
        <w:tc>
          <w:tcPr>
            <w:tcW w:w="0" w:type="auto"/>
            <w:shd w:val="clear" w:color="000000" w:fill="FFFFFF"/>
            <w:hideMark/>
          </w:tcPr>
          <w:p w14:paraId="2F73F2F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E3D5F01"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3725857" w14:textId="77777777" w:rsidR="000023D0" w:rsidRDefault="000023D0" w:rsidP="00424D32">
            <w:pPr>
              <w:rPr>
                <w:rFonts w:ascii="David" w:hAnsi="David" w:cs="David"/>
                <w:rtl/>
              </w:rPr>
            </w:pPr>
            <w:r>
              <w:rPr>
                <w:rFonts w:ascii="David" w:hAnsi="David" w:cs="David"/>
                <w:rtl/>
              </w:rPr>
              <w:t> </w:t>
            </w:r>
          </w:p>
        </w:tc>
      </w:tr>
      <w:tr w:rsidR="000023D0" w14:paraId="02D86DDE" w14:textId="77777777" w:rsidTr="00424D32">
        <w:trPr>
          <w:trHeight w:val="974"/>
        </w:trPr>
        <w:tc>
          <w:tcPr>
            <w:tcW w:w="0" w:type="auto"/>
            <w:shd w:val="clear" w:color="000000" w:fill="FFFFFF"/>
          </w:tcPr>
          <w:p w14:paraId="78125B3D"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734337A1"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4BA2115" w14:textId="77777777" w:rsidR="000023D0" w:rsidRDefault="000023D0" w:rsidP="00424D32">
            <w:pPr>
              <w:rPr>
                <w:rFonts w:ascii="David" w:hAnsi="David" w:cs="David"/>
                <w:rtl/>
              </w:rPr>
            </w:pPr>
            <w:r>
              <w:rPr>
                <w:rFonts w:ascii="David" w:hAnsi="David" w:cs="David"/>
                <w:rtl/>
              </w:rPr>
              <w:t xml:space="preserve">יחידה הרכש תוכל לשנות פרטים בדרישה. עם קליטת שנויים אלה המערכת תוציא הודעה לשולח הדרישה.  </w:t>
            </w:r>
          </w:p>
        </w:tc>
        <w:tc>
          <w:tcPr>
            <w:tcW w:w="0" w:type="auto"/>
            <w:shd w:val="clear" w:color="000000" w:fill="FFFFFF"/>
            <w:hideMark/>
          </w:tcPr>
          <w:p w14:paraId="23941DBD"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4459FEC"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E14E66A" w14:textId="77777777" w:rsidR="000023D0" w:rsidRDefault="000023D0" w:rsidP="00424D32">
            <w:pPr>
              <w:rPr>
                <w:rFonts w:ascii="David" w:hAnsi="David" w:cs="David"/>
                <w:rtl/>
              </w:rPr>
            </w:pPr>
            <w:r>
              <w:rPr>
                <w:rFonts w:ascii="David" w:hAnsi="David" w:cs="David"/>
                <w:rtl/>
              </w:rPr>
              <w:t> </w:t>
            </w:r>
          </w:p>
        </w:tc>
      </w:tr>
      <w:tr w:rsidR="000023D0" w14:paraId="107103C5" w14:textId="77777777" w:rsidTr="00424D32">
        <w:trPr>
          <w:trHeight w:val="600"/>
        </w:trPr>
        <w:tc>
          <w:tcPr>
            <w:tcW w:w="0" w:type="auto"/>
            <w:shd w:val="clear" w:color="000000" w:fill="FFFFFF"/>
          </w:tcPr>
          <w:p w14:paraId="43FB8CC7"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245491CD"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5B6A3858" w14:textId="77777777" w:rsidR="000023D0" w:rsidRDefault="000023D0" w:rsidP="00424D32">
            <w:pPr>
              <w:rPr>
                <w:rFonts w:ascii="David" w:hAnsi="David" w:cs="David"/>
                <w:rtl/>
              </w:rPr>
            </w:pPr>
            <w:r>
              <w:rPr>
                <w:rFonts w:ascii="David" w:hAnsi="David" w:cs="David"/>
                <w:rtl/>
              </w:rPr>
              <w:t>המערכת תפיץ הודעות ותשובות ליחידות שהגישו דרישות.</w:t>
            </w:r>
          </w:p>
          <w:p w14:paraId="15005DC4" w14:textId="77777777" w:rsidR="000023D0" w:rsidRDefault="000023D0" w:rsidP="00424D32">
            <w:pPr>
              <w:rPr>
                <w:rFonts w:ascii="David" w:hAnsi="David" w:cs="David"/>
                <w:rtl/>
              </w:rPr>
            </w:pPr>
            <w:r>
              <w:rPr>
                <w:rFonts w:ascii="David" w:hAnsi="David" w:cs="David"/>
                <w:rtl/>
              </w:rPr>
              <w:t xml:space="preserve">במקרה של דחייה הדרישה תוחזר ליחידה עם הערות וסטאטוס דחייה.  </w:t>
            </w:r>
          </w:p>
        </w:tc>
        <w:tc>
          <w:tcPr>
            <w:tcW w:w="0" w:type="auto"/>
            <w:shd w:val="clear" w:color="000000" w:fill="FFFFFF"/>
            <w:hideMark/>
          </w:tcPr>
          <w:p w14:paraId="4A19DAD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CEDD54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B1CF1B2" w14:textId="77777777" w:rsidR="000023D0" w:rsidRDefault="000023D0" w:rsidP="00424D32">
            <w:pPr>
              <w:rPr>
                <w:rFonts w:ascii="David" w:hAnsi="David" w:cs="David"/>
                <w:rtl/>
              </w:rPr>
            </w:pPr>
            <w:r>
              <w:rPr>
                <w:rFonts w:ascii="David" w:hAnsi="David" w:cs="David"/>
                <w:rtl/>
              </w:rPr>
              <w:t> </w:t>
            </w:r>
          </w:p>
        </w:tc>
      </w:tr>
      <w:tr w:rsidR="000023D0" w14:paraId="6EDFBC22" w14:textId="77777777" w:rsidTr="00424D32">
        <w:trPr>
          <w:trHeight w:val="435"/>
        </w:trPr>
        <w:tc>
          <w:tcPr>
            <w:tcW w:w="0" w:type="auto"/>
            <w:shd w:val="clear" w:color="000000" w:fill="FFFFFF"/>
          </w:tcPr>
          <w:p w14:paraId="5AAA68B1" w14:textId="77777777" w:rsidR="000023D0" w:rsidRDefault="000023D0" w:rsidP="007F02E0">
            <w:pPr>
              <w:pStyle w:val="afd"/>
              <w:numPr>
                <w:ilvl w:val="0"/>
                <w:numId w:val="108"/>
              </w:numPr>
              <w:rPr>
                <w:rFonts w:ascii="David" w:hAnsi="David" w:cs="David"/>
                <w:rtl/>
              </w:rPr>
            </w:pPr>
          </w:p>
        </w:tc>
        <w:tc>
          <w:tcPr>
            <w:tcW w:w="0" w:type="auto"/>
            <w:shd w:val="clear" w:color="000000" w:fill="FFFFFF"/>
          </w:tcPr>
          <w:p w14:paraId="567F3D1E"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6A589A89" w14:textId="77777777" w:rsidR="000023D0" w:rsidRDefault="000023D0" w:rsidP="00424D32">
            <w:pPr>
              <w:rPr>
                <w:rFonts w:ascii="David" w:hAnsi="David" w:cs="David"/>
                <w:rtl/>
              </w:rPr>
            </w:pPr>
            <w:r>
              <w:rPr>
                <w:rFonts w:ascii="David" w:hAnsi="David" w:cs="David"/>
                <w:rtl/>
              </w:rPr>
              <w:t xml:space="preserve">המערכת תנהל סטאטוסים בכל שלב בתהליך הרכש (דרישה, שריון, מוגש לוועדת </w:t>
            </w:r>
            <w:r>
              <w:rPr>
                <w:rFonts w:ascii="David" w:hAnsi="David" w:cs="David" w:hint="cs"/>
                <w:rtl/>
              </w:rPr>
              <w:t>רכש</w:t>
            </w:r>
            <w:r>
              <w:rPr>
                <w:rFonts w:ascii="David" w:hAnsi="David" w:cs="David"/>
                <w:rtl/>
              </w:rPr>
              <w:t xml:space="preserve">, אשור קניין, אשור גזבר, הוצאת הזמנה לספק, </w:t>
            </w:r>
            <w:r>
              <w:rPr>
                <w:rFonts w:ascii="David" w:hAnsi="David" w:cs="David" w:hint="cs"/>
                <w:rtl/>
              </w:rPr>
              <w:t xml:space="preserve">קבלת אישור הזמנה ומועד אספקה </w:t>
            </w:r>
            <w:r>
              <w:rPr>
                <w:rFonts w:ascii="David" w:hAnsi="David" w:cs="David"/>
                <w:rtl/>
              </w:rPr>
              <w:t xml:space="preserve">קבלת תעודת משלוח, אשור תעודת משלוח, ממתין לחשבונית, </w:t>
            </w:r>
            <w:r>
              <w:rPr>
                <w:rFonts w:ascii="David" w:hAnsi="David" w:cs="David" w:hint="cs"/>
                <w:rtl/>
              </w:rPr>
              <w:t xml:space="preserve">אישור חשבונית, </w:t>
            </w:r>
            <w:r>
              <w:rPr>
                <w:rFonts w:ascii="David" w:hAnsi="David" w:cs="David"/>
                <w:rtl/>
              </w:rPr>
              <w:t>הכנת תשלום ועוד).</w:t>
            </w:r>
          </w:p>
        </w:tc>
        <w:tc>
          <w:tcPr>
            <w:tcW w:w="0" w:type="auto"/>
            <w:shd w:val="clear" w:color="000000" w:fill="FFFFFF"/>
            <w:hideMark/>
          </w:tcPr>
          <w:p w14:paraId="642D768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F28DD14"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1DB61F69" w14:textId="77777777" w:rsidR="000023D0" w:rsidRDefault="000023D0" w:rsidP="00424D32">
            <w:pPr>
              <w:rPr>
                <w:rFonts w:ascii="David" w:hAnsi="David" w:cs="David"/>
                <w:rtl/>
              </w:rPr>
            </w:pPr>
            <w:r>
              <w:rPr>
                <w:rFonts w:ascii="David" w:hAnsi="David" w:cs="David"/>
                <w:rtl/>
              </w:rPr>
              <w:t> </w:t>
            </w:r>
          </w:p>
        </w:tc>
      </w:tr>
      <w:tr w:rsidR="000023D0" w14:paraId="4615F1AA" w14:textId="77777777" w:rsidTr="00424D32">
        <w:trPr>
          <w:trHeight w:val="900"/>
        </w:trPr>
        <w:tc>
          <w:tcPr>
            <w:tcW w:w="0" w:type="auto"/>
            <w:shd w:val="clear" w:color="000000" w:fill="FFFFFF"/>
          </w:tcPr>
          <w:p w14:paraId="18415F03" w14:textId="05A8618F" w:rsidR="000023D0" w:rsidRDefault="000023D0" w:rsidP="007F02E0">
            <w:pPr>
              <w:pStyle w:val="afd"/>
              <w:numPr>
                <w:ilvl w:val="0"/>
                <w:numId w:val="108"/>
              </w:numPr>
              <w:rPr>
                <w:rFonts w:ascii="David" w:hAnsi="David" w:cs="David"/>
                <w:rtl/>
              </w:rPr>
            </w:pPr>
          </w:p>
        </w:tc>
        <w:tc>
          <w:tcPr>
            <w:tcW w:w="0" w:type="auto"/>
            <w:shd w:val="clear" w:color="000000" w:fill="FFFFFF"/>
          </w:tcPr>
          <w:p w14:paraId="1EE6B6E8"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14039A55" w14:textId="77777777" w:rsidR="000023D0" w:rsidRDefault="000023D0" w:rsidP="00424D32">
            <w:pPr>
              <w:rPr>
                <w:rFonts w:ascii="David" w:hAnsi="David" w:cs="David"/>
                <w:rtl/>
              </w:rPr>
            </w:pPr>
            <w:r>
              <w:rPr>
                <w:rFonts w:ascii="David" w:hAnsi="David" w:cs="David"/>
                <w:rtl/>
              </w:rPr>
              <w:t>מתוך מודול הרכש יהיה אפשר להתחבר למודול הצרכנות במערכת הפיננסית לצורך טיפול בספקים גדולים ובהסדר של הוראת קבע.</w:t>
            </w:r>
          </w:p>
        </w:tc>
        <w:tc>
          <w:tcPr>
            <w:tcW w:w="0" w:type="auto"/>
            <w:shd w:val="clear" w:color="000000" w:fill="FFFFFF"/>
            <w:hideMark/>
          </w:tcPr>
          <w:p w14:paraId="69445D42"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EBA9785"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753D4C2" w14:textId="77777777" w:rsidR="000023D0" w:rsidRDefault="000023D0" w:rsidP="00424D32">
            <w:pPr>
              <w:rPr>
                <w:rFonts w:ascii="David" w:hAnsi="David" w:cs="David"/>
                <w:rtl/>
              </w:rPr>
            </w:pPr>
            <w:r>
              <w:rPr>
                <w:rFonts w:ascii="David" w:hAnsi="David" w:cs="David"/>
                <w:rtl/>
              </w:rPr>
              <w:t> </w:t>
            </w:r>
          </w:p>
        </w:tc>
      </w:tr>
      <w:tr w:rsidR="000023D0" w14:paraId="35C9556E" w14:textId="77777777" w:rsidTr="00424D32">
        <w:trPr>
          <w:trHeight w:val="1052"/>
        </w:trPr>
        <w:tc>
          <w:tcPr>
            <w:tcW w:w="0" w:type="auto"/>
            <w:shd w:val="clear" w:color="000000" w:fill="FFFFFF"/>
          </w:tcPr>
          <w:p w14:paraId="52E4E2C5" w14:textId="42A99875" w:rsidR="000023D0" w:rsidRDefault="000023D0" w:rsidP="007F02E0">
            <w:pPr>
              <w:pStyle w:val="afd"/>
              <w:numPr>
                <w:ilvl w:val="0"/>
                <w:numId w:val="108"/>
              </w:numPr>
              <w:rPr>
                <w:rFonts w:ascii="David" w:hAnsi="David" w:cs="David"/>
                <w:rtl/>
              </w:rPr>
            </w:pPr>
          </w:p>
        </w:tc>
        <w:tc>
          <w:tcPr>
            <w:tcW w:w="0" w:type="auto"/>
            <w:shd w:val="clear" w:color="000000" w:fill="FFFFFF"/>
          </w:tcPr>
          <w:p w14:paraId="31DC7B81"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27AD8D4" w14:textId="77777777" w:rsidR="000023D0" w:rsidRDefault="000023D0" w:rsidP="00424D32">
            <w:pPr>
              <w:rPr>
                <w:rFonts w:ascii="David" w:hAnsi="David" w:cs="David"/>
                <w:rtl/>
              </w:rPr>
            </w:pPr>
            <w:r>
              <w:rPr>
                <w:rFonts w:ascii="David" w:hAnsi="David" w:cs="David"/>
                <w:rtl/>
              </w:rPr>
              <w:t>המודול יכלול ערכה להכנת הצעות מחיר. במודול חלונות לשליפת תיאור פריטים מהקטלוג, בחירת רשימת ספקים ומכתב פניה להצ</w:t>
            </w:r>
            <w:r>
              <w:rPr>
                <w:rFonts w:ascii="David" w:hAnsi="David" w:cs="David" w:hint="cs"/>
                <w:rtl/>
              </w:rPr>
              <w:t>עו</w:t>
            </w:r>
            <w:r>
              <w:rPr>
                <w:rFonts w:ascii="David" w:hAnsi="David" w:cs="David"/>
                <w:rtl/>
              </w:rPr>
              <w:t>ת סחורה/שרות.</w:t>
            </w:r>
          </w:p>
        </w:tc>
        <w:tc>
          <w:tcPr>
            <w:tcW w:w="0" w:type="auto"/>
            <w:shd w:val="clear" w:color="000000" w:fill="FFFFFF"/>
            <w:hideMark/>
          </w:tcPr>
          <w:p w14:paraId="6DDD3C77"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B65A062"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4C6B2E1" w14:textId="77777777" w:rsidR="000023D0" w:rsidRDefault="000023D0" w:rsidP="00424D32">
            <w:pPr>
              <w:rPr>
                <w:rFonts w:ascii="David" w:hAnsi="David" w:cs="David"/>
                <w:rtl/>
              </w:rPr>
            </w:pPr>
            <w:r>
              <w:rPr>
                <w:rFonts w:ascii="David" w:hAnsi="David" w:cs="David"/>
                <w:rtl/>
              </w:rPr>
              <w:t> </w:t>
            </w:r>
          </w:p>
        </w:tc>
      </w:tr>
      <w:tr w:rsidR="000023D0" w14:paraId="02F4C705" w14:textId="77777777" w:rsidTr="00424D32">
        <w:trPr>
          <w:trHeight w:val="407"/>
          <w:hidden/>
        </w:trPr>
        <w:tc>
          <w:tcPr>
            <w:tcW w:w="0" w:type="auto"/>
            <w:shd w:val="clear" w:color="000000" w:fill="FFFFFF"/>
          </w:tcPr>
          <w:p w14:paraId="0DE6A85E" w14:textId="77777777" w:rsidR="00FA0F25" w:rsidRPr="00FA0F25" w:rsidRDefault="00FA0F25" w:rsidP="007F02E0">
            <w:pPr>
              <w:pStyle w:val="afd"/>
              <w:numPr>
                <w:ilvl w:val="0"/>
                <w:numId w:val="109"/>
              </w:numPr>
              <w:rPr>
                <w:rFonts w:ascii="David" w:hAnsi="David" w:cs="David"/>
                <w:vanish/>
                <w:rtl/>
              </w:rPr>
            </w:pPr>
          </w:p>
          <w:p w14:paraId="794DBF00" w14:textId="77777777" w:rsidR="00FA0F25" w:rsidRPr="00FA0F25" w:rsidRDefault="00FA0F25" w:rsidP="007F02E0">
            <w:pPr>
              <w:pStyle w:val="afd"/>
              <w:numPr>
                <w:ilvl w:val="0"/>
                <w:numId w:val="109"/>
              </w:numPr>
              <w:rPr>
                <w:rFonts w:ascii="David" w:hAnsi="David" w:cs="David"/>
                <w:vanish/>
                <w:rtl/>
              </w:rPr>
            </w:pPr>
          </w:p>
          <w:p w14:paraId="02B04A12" w14:textId="77777777" w:rsidR="00FA0F25" w:rsidRPr="00FA0F25" w:rsidRDefault="00FA0F25" w:rsidP="007F02E0">
            <w:pPr>
              <w:pStyle w:val="afd"/>
              <w:numPr>
                <w:ilvl w:val="0"/>
                <w:numId w:val="109"/>
              </w:numPr>
              <w:rPr>
                <w:rFonts w:ascii="David" w:hAnsi="David" w:cs="David"/>
                <w:vanish/>
                <w:rtl/>
              </w:rPr>
            </w:pPr>
          </w:p>
          <w:p w14:paraId="331A6484" w14:textId="77777777" w:rsidR="00FA0F25" w:rsidRPr="00FA0F25" w:rsidRDefault="00FA0F25" w:rsidP="007F02E0">
            <w:pPr>
              <w:pStyle w:val="afd"/>
              <w:numPr>
                <w:ilvl w:val="0"/>
                <w:numId w:val="109"/>
              </w:numPr>
              <w:rPr>
                <w:rFonts w:ascii="David" w:hAnsi="David" w:cs="David"/>
                <w:vanish/>
                <w:rtl/>
              </w:rPr>
            </w:pPr>
          </w:p>
          <w:p w14:paraId="024DA2E4" w14:textId="77777777" w:rsidR="00FA0F25" w:rsidRPr="00FA0F25" w:rsidRDefault="00FA0F25" w:rsidP="007F02E0">
            <w:pPr>
              <w:pStyle w:val="afd"/>
              <w:numPr>
                <w:ilvl w:val="0"/>
                <w:numId w:val="109"/>
              </w:numPr>
              <w:rPr>
                <w:rFonts w:ascii="David" w:hAnsi="David" w:cs="David"/>
                <w:vanish/>
                <w:rtl/>
              </w:rPr>
            </w:pPr>
          </w:p>
          <w:p w14:paraId="6F3F4762" w14:textId="77777777" w:rsidR="00FA0F25" w:rsidRPr="00FA0F25" w:rsidRDefault="00FA0F25" w:rsidP="007F02E0">
            <w:pPr>
              <w:pStyle w:val="afd"/>
              <w:numPr>
                <w:ilvl w:val="0"/>
                <w:numId w:val="109"/>
              </w:numPr>
              <w:rPr>
                <w:rFonts w:ascii="David" w:hAnsi="David" w:cs="David"/>
                <w:vanish/>
                <w:rtl/>
              </w:rPr>
            </w:pPr>
          </w:p>
          <w:p w14:paraId="1A003A91" w14:textId="77777777" w:rsidR="00FA0F25" w:rsidRPr="00FA0F25" w:rsidRDefault="00FA0F25" w:rsidP="007F02E0">
            <w:pPr>
              <w:pStyle w:val="afd"/>
              <w:numPr>
                <w:ilvl w:val="0"/>
                <w:numId w:val="109"/>
              </w:numPr>
              <w:rPr>
                <w:rFonts w:ascii="David" w:hAnsi="David" w:cs="David"/>
                <w:vanish/>
                <w:rtl/>
              </w:rPr>
            </w:pPr>
          </w:p>
          <w:p w14:paraId="70D66815" w14:textId="77777777" w:rsidR="00FA0F25" w:rsidRPr="00FA0F25" w:rsidRDefault="00FA0F25" w:rsidP="007F02E0">
            <w:pPr>
              <w:pStyle w:val="afd"/>
              <w:numPr>
                <w:ilvl w:val="0"/>
                <w:numId w:val="109"/>
              </w:numPr>
              <w:rPr>
                <w:rFonts w:ascii="David" w:hAnsi="David" w:cs="David"/>
                <w:vanish/>
                <w:rtl/>
              </w:rPr>
            </w:pPr>
          </w:p>
          <w:p w14:paraId="505FF96F" w14:textId="77777777" w:rsidR="00FA0F25" w:rsidRPr="00FA0F25" w:rsidRDefault="00FA0F25" w:rsidP="007F02E0">
            <w:pPr>
              <w:pStyle w:val="afd"/>
              <w:numPr>
                <w:ilvl w:val="0"/>
                <w:numId w:val="109"/>
              </w:numPr>
              <w:rPr>
                <w:rFonts w:ascii="David" w:hAnsi="David" w:cs="David"/>
                <w:vanish/>
                <w:rtl/>
              </w:rPr>
            </w:pPr>
          </w:p>
          <w:p w14:paraId="129A2759" w14:textId="77777777" w:rsidR="00FA0F25" w:rsidRPr="00FA0F25" w:rsidRDefault="00FA0F25" w:rsidP="007F02E0">
            <w:pPr>
              <w:pStyle w:val="afd"/>
              <w:numPr>
                <w:ilvl w:val="0"/>
                <w:numId w:val="109"/>
              </w:numPr>
              <w:rPr>
                <w:rFonts w:ascii="David" w:hAnsi="David" w:cs="David"/>
                <w:vanish/>
                <w:rtl/>
              </w:rPr>
            </w:pPr>
          </w:p>
          <w:p w14:paraId="52DF057A" w14:textId="77777777" w:rsidR="00FA0F25" w:rsidRPr="00FA0F25" w:rsidRDefault="00FA0F25" w:rsidP="007F02E0">
            <w:pPr>
              <w:pStyle w:val="afd"/>
              <w:numPr>
                <w:ilvl w:val="0"/>
                <w:numId w:val="109"/>
              </w:numPr>
              <w:rPr>
                <w:rFonts w:ascii="David" w:hAnsi="David" w:cs="David"/>
                <w:vanish/>
                <w:rtl/>
              </w:rPr>
            </w:pPr>
          </w:p>
          <w:p w14:paraId="060F4B05" w14:textId="77777777" w:rsidR="00FA0F25" w:rsidRPr="00FA0F25" w:rsidRDefault="00FA0F25" w:rsidP="007F02E0">
            <w:pPr>
              <w:pStyle w:val="afd"/>
              <w:numPr>
                <w:ilvl w:val="0"/>
                <w:numId w:val="109"/>
              </w:numPr>
              <w:rPr>
                <w:rFonts w:ascii="David" w:hAnsi="David" w:cs="David"/>
                <w:vanish/>
                <w:rtl/>
              </w:rPr>
            </w:pPr>
          </w:p>
          <w:p w14:paraId="70596E50" w14:textId="77777777" w:rsidR="00FA0F25" w:rsidRPr="00FA0F25" w:rsidRDefault="00FA0F25" w:rsidP="007F02E0">
            <w:pPr>
              <w:pStyle w:val="afd"/>
              <w:numPr>
                <w:ilvl w:val="0"/>
                <w:numId w:val="109"/>
              </w:numPr>
              <w:rPr>
                <w:rFonts w:ascii="David" w:hAnsi="David" w:cs="David"/>
                <w:vanish/>
                <w:rtl/>
              </w:rPr>
            </w:pPr>
          </w:p>
          <w:p w14:paraId="726EFFC4" w14:textId="77777777" w:rsidR="00FA0F25" w:rsidRPr="00FA0F25" w:rsidRDefault="00FA0F25" w:rsidP="007F02E0">
            <w:pPr>
              <w:pStyle w:val="afd"/>
              <w:numPr>
                <w:ilvl w:val="0"/>
                <w:numId w:val="109"/>
              </w:numPr>
              <w:rPr>
                <w:rFonts w:ascii="David" w:hAnsi="David" w:cs="David"/>
                <w:vanish/>
                <w:rtl/>
              </w:rPr>
            </w:pPr>
          </w:p>
          <w:p w14:paraId="4BEAF0CE" w14:textId="77777777" w:rsidR="00FA0F25" w:rsidRPr="00FA0F25" w:rsidRDefault="00FA0F25" w:rsidP="007F02E0">
            <w:pPr>
              <w:pStyle w:val="afd"/>
              <w:numPr>
                <w:ilvl w:val="0"/>
                <w:numId w:val="109"/>
              </w:numPr>
              <w:rPr>
                <w:rFonts w:ascii="David" w:hAnsi="David" w:cs="David"/>
                <w:vanish/>
                <w:rtl/>
              </w:rPr>
            </w:pPr>
          </w:p>
          <w:p w14:paraId="19380168" w14:textId="77777777" w:rsidR="00FA0F25" w:rsidRPr="00FA0F25" w:rsidRDefault="00FA0F25" w:rsidP="007F02E0">
            <w:pPr>
              <w:pStyle w:val="afd"/>
              <w:numPr>
                <w:ilvl w:val="0"/>
                <w:numId w:val="109"/>
              </w:numPr>
              <w:rPr>
                <w:rFonts w:ascii="David" w:hAnsi="David" w:cs="David"/>
                <w:vanish/>
                <w:rtl/>
              </w:rPr>
            </w:pPr>
          </w:p>
          <w:p w14:paraId="0CD1D92D" w14:textId="77777777" w:rsidR="00FA0F25" w:rsidRPr="00FA0F25" w:rsidRDefault="00FA0F25" w:rsidP="007F02E0">
            <w:pPr>
              <w:pStyle w:val="afd"/>
              <w:numPr>
                <w:ilvl w:val="0"/>
                <w:numId w:val="109"/>
              </w:numPr>
              <w:rPr>
                <w:rFonts w:ascii="David" w:hAnsi="David" w:cs="David"/>
                <w:vanish/>
                <w:rtl/>
              </w:rPr>
            </w:pPr>
          </w:p>
          <w:p w14:paraId="3AA16B50" w14:textId="77777777" w:rsidR="00FA0F25" w:rsidRPr="00FA0F25" w:rsidRDefault="00FA0F25" w:rsidP="007F02E0">
            <w:pPr>
              <w:pStyle w:val="afd"/>
              <w:numPr>
                <w:ilvl w:val="0"/>
                <w:numId w:val="109"/>
              </w:numPr>
              <w:rPr>
                <w:rFonts w:ascii="David" w:hAnsi="David" w:cs="David"/>
                <w:vanish/>
                <w:rtl/>
              </w:rPr>
            </w:pPr>
          </w:p>
          <w:p w14:paraId="2DD78388" w14:textId="77777777" w:rsidR="00FA0F25" w:rsidRPr="00FA0F25" w:rsidRDefault="00FA0F25" w:rsidP="007F02E0">
            <w:pPr>
              <w:pStyle w:val="afd"/>
              <w:numPr>
                <w:ilvl w:val="0"/>
                <w:numId w:val="109"/>
              </w:numPr>
              <w:rPr>
                <w:rFonts w:ascii="David" w:hAnsi="David" w:cs="David"/>
                <w:vanish/>
                <w:rtl/>
              </w:rPr>
            </w:pPr>
          </w:p>
          <w:p w14:paraId="36E3E598" w14:textId="77777777" w:rsidR="00FA0F25" w:rsidRPr="00FA0F25" w:rsidRDefault="00FA0F25" w:rsidP="007F02E0">
            <w:pPr>
              <w:pStyle w:val="afd"/>
              <w:numPr>
                <w:ilvl w:val="0"/>
                <w:numId w:val="109"/>
              </w:numPr>
              <w:rPr>
                <w:rFonts w:ascii="David" w:hAnsi="David" w:cs="David"/>
                <w:vanish/>
                <w:rtl/>
              </w:rPr>
            </w:pPr>
          </w:p>
          <w:p w14:paraId="713A6568" w14:textId="77777777" w:rsidR="00FA0F25" w:rsidRPr="00FA0F25" w:rsidRDefault="00FA0F25" w:rsidP="007F02E0">
            <w:pPr>
              <w:pStyle w:val="afd"/>
              <w:numPr>
                <w:ilvl w:val="0"/>
                <w:numId w:val="109"/>
              </w:numPr>
              <w:rPr>
                <w:rFonts w:ascii="David" w:hAnsi="David" w:cs="David"/>
                <w:vanish/>
                <w:rtl/>
              </w:rPr>
            </w:pPr>
          </w:p>
          <w:p w14:paraId="11C69BBE" w14:textId="77777777" w:rsidR="00FA0F25" w:rsidRPr="00FA0F25" w:rsidRDefault="00FA0F25" w:rsidP="007F02E0">
            <w:pPr>
              <w:pStyle w:val="afd"/>
              <w:numPr>
                <w:ilvl w:val="0"/>
                <w:numId w:val="109"/>
              </w:numPr>
              <w:rPr>
                <w:rFonts w:ascii="David" w:hAnsi="David" w:cs="David"/>
                <w:vanish/>
                <w:rtl/>
              </w:rPr>
            </w:pPr>
          </w:p>
          <w:p w14:paraId="500FCE44" w14:textId="77777777" w:rsidR="00FA0F25" w:rsidRPr="00FA0F25" w:rsidRDefault="00FA0F25" w:rsidP="007F02E0">
            <w:pPr>
              <w:pStyle w:val="afd"/>
              <w:numPr>
                <w:ilvl w:val="0"/>
                <w:numId w:val="109"/>
              </w:numPr>
              <w:rPr>
                <w:rFonts w:ascii="David" w:hAnsi="David" w:cs="David"/>
                <w:vanish/>
                <w:rtl/>
              </w:rPr>
            </w:pPr>
          </w:p>
          <w:p w14:paraId="18D6D686" w14:textId="77777777" w:rsidR="00FA0F25" w:rsidRPr="00FA0F25" w:rsidRDefault="00FA0F25" w:rsidP="007F02E0">
            <w:pPr>
              <w:pStyle w:val="afd"/>
              <w:numPr>
                <w:ilvl w:val="0"/>
                <w:numId w:val="109"/>
              </w:numPr>
              <w:rPr>
                <w:rFonts w:ascii="David" w:hAnsi="David" w:cs="David"/>
                <w:vanish/>
                <w:rtl/>
              </w:rPr>
            </w:pPr>
          </w:p>
          <w:p w14:paraId="1A491EDA" w14:textId="77777777" w:rsidR="00FA0F25" w:rsidRPr="00FA0F25" w:rsidRDefault="00FA0F25" w:rsidP="007F02E0">
            <w:pPr>
              <w:pStyle w:val="afd"/>
              <w:numPr>
                <w:ilvl w:val="0"/>
                <w:numId w:val="109"/>
              </w:numPr>
              <w:rPr>
                <w:rFonts w:ascii="David" w:hAnsi="David" w:cs="David"/>
                <w:vanish/>
                <w:rtl/>
              </w:rPr>
            </w:pPr>
          </w:p>
          <w:p w14:paraId="3A29895E" w14:textId="77777777" w:rsidR="00FA0F25" w:rsidRPr="00FA0F25" w:rsidRDefault="00FA0F25" w:rsidP="007F02E0">
            <w:pPr>
              <w:pStyle w:val="afd"/>
              <w:numPr>
                <w:ilvl w:val="0"/>
                <w:numId w:val="109"/>
              </w:numPr>
              <w:rPr>
                <w:rFonts w:ascii="David" w:hAnsi="David" w:cs="David"/>
                <w:vanish/>
                <w:rtl/>
              </w:rPr>
            </w:pPr>
          </w:p>
          <w:p w14:paraId="7FBE5081" w14:textId="77777777" w:rsidR="00FA0F25" w:rsidRPr="00FA0F25" w:rsidRDefault="00FA0F25" w:rsidP="007F02E0">
            <w:pPr>
              <w:pStyle w:val="afd"/>
              <w:numPr>
                <w:ilvl w:val="0"/>
                <w:numId w:val="109"/>
              </w:numPr>
              <w:rPr>
                <w:rFonts w:ascii="David" w:hAnsi="David" w:cs="David"/>
                <w:vanish/>
                <w:rtl/>
              </w:rPr>
            </w:pPr>
          </w:p>
          <w:p w14:paraId="3E342295" w14:textId="77777777" w:rsidR="00FA0F25" w:rsidRPr="00FA0F25" w:rsidRDefault="00FA0F25" w:rsidP="007F02E0">
            <w:pPr>
              <w:pStyle w:val="afd"/>
              <w:numPr>
                <w:ilvl w:val="0"/>
                <w:numId w:val="109"/>
              </w:numPr>
              <w:rPr>
                <w:rFonts w:ascii="David" w:hAnsi="David" w:cs="David"/>
                <w:vanish/>
                <w:rtl/>
              </w:rPr>
            </w:pPr>
          </w:p>
          <w:p w14:paraId="5ECD4800" w14:textId="77777777" w:rsidR="00FA0F25" w:rsidRPr="00FA0F25" w:rsidRDefault="00FA0F25" w:rsidP="007F02E0">
            <w:pPr>
              <w:pStyle w:val="afd"/>
              <w:numPr>
                <w:ilvl w:val="0"/>
                <w:numId w:val="109"/>
              </w:numPr>
              <w:rPr>
                <w:rFonts w:ascii="David" w:hAnsi="David" w:cs="David"/>
                <w:vanish/>
                <w:rtl/>
              </w:rPr>
            </w:pPr>
          </w:p>
          <w:p w14:paraId="0FD2FF35" w14:textId="77777777" w:rsidR="00FA0F25" w:rsidRPr="00FA0F25" w:rsidRDefault="00FA0F25" w:rsidP="007F02E0">
            <w:pPr>
              <w:pStyle w:val="afd"/>
              <w:numPr>
                <w:ilvl w:val="0"/>
                <w:numId w:val="109"/>
              </w:numPr>
              <w:rPr>
                <w:rFonts w:ascii="David" w:hAnsi="David" w:cs="David"/>
                <w:vanish/>
                <w:rtl/>
              </w:rPr>
            </w:pPr>
          </w:p>
          <w:p w14:paraId="769A1AD8" w14:textId="77777777" w:rsidR="00FA0F25" w:rsidRPr="00FA0F25" w:rsidRDefault="00FA0F25" w:rsidP="007F02E0">
            <w:pPr>
              <w:pStyle w:val="afd"/>
              <w:numPr>
                <w:ilvl w:val="0"/>
                <w:numId w:val="109"/>
              </w:numPr>
              <w:rPr>
                <w:rFonts w:ascii="David" w:hAnsi="David" w:cs="David"/>
                <w:vanish/>
                <w:rtl/>
              </w:rPr>
            </w:pPr>
          </w:p>
          <w:p w14:paraId="7E25867D" w14:textId="77777777" w:rsidR="00FA0F25" w:rsidRPr="00FA0F25" w:rsidRDefault="00FA0F25" w:rsidP="007F02E0">
            <w:pPr>
              <w:pStyle w:val="afd"/>
              <w:numPr>
                <w:ilvl w:val="0"/>
                <w:numId w:val="109"/>
              </w:numPr>
              <w:rPr>
                <w:rFonts w:ascii="David" w:hAnsi="David" w:cs="David"/>
                <w:vanish/>
                <w:rtl/>
              </w:rPr>
            </w:pPr>
          </w:p>
          <w:p w14:paraId="6694C967" w14:textId="77777777" w:rsidR="00FA0F25" w:rsidRPr="00FA0F25" w:rsidRDefault="00FA0F25" w:rsidP="007F02E0">
            <w:pPr>
              <w:pStyle w:val="afd"/>
              <w:numPr>
                <w:ilvl w:val="0"/>
                <w:numId w:val="109"/>
              </w:numPr>
              <w:rPr>
                <w:rFonts w:ascii="David" w:hAnsi="David" w:cs="David"/>
                <w:vanish/>
                <w:rtl/>
              </w:rPr>
            </w:pPr>
          </w:p>
          <w:p w14:paraId="021F2EF8" w14:textId="77777777" w:rsidR="00FA0F25" w:rsidRPr="00FA0F25" w:rsidRDefault="00FA0F25" w:rsidP="007F02E0">
            <w:pPr>
              <w:pStyle w:val="afd"/>
              <w:numPr>
                <w:ilvl w:val="0"/>
                <w:numId w:val="109"/>
              </w:numPr>
              <w:rPr>
                <w:rFonts w:ascii="David" w:hAnsi="David" w:cs="David"/>
                <w:vanish/>
                <w:rtl/>
              </w:rPr>
            </w:pPr>
          </w:p>
          <w:p w14:paraId="649618AD" w14:textId="77777777" w:rsidR="00FA0F25" w:rsidRPr="00FA0F25" w:rsidRDefault="00FA0F25" w:rsidP="007F02E0">
            <w:pPr>
              <w:pStyle w:val="afd"/>
              <w:numPr>
                <w:ilvl w:val="0"/>
                <w:numId w:val="109"/>
              </w:numPr>
              <w:rPr>
                <w:rFonts w:ascii="David" w:hAnsi="David" w:cs="David"/>
                <w:vanish/>
                <w:rtl/>
              </w:rPr>
            </w:pPr>
          </w:p>
          <w:p w14:paraId="6F61EDE6" w14:textId="77777777" w:rsidR="00FA0F25" w:rsidRPr="00FA0F25" w:rsidRDefault="00FA0F25" w:rsidP="007F02E0">
            <w:pPr>
              <w:pStyle w:val="afd"/>
              <w:numPr>
                <w:ilvl w:val="0"/>
                <w:numId w:val="109"/>
              </w:numPr>
              <w:rPr>
                <w:rFonts w:ascii="David" w:hAnsi="David" w:cs="David"/>
                <w:vanish/>
                <w:rtl/>
              </w:rPr>
            </w:pPr>
          </w:p>
          <w:p w14:paraId="17A3CE9C" w14:textId="77777777" w:rsidR="00FA0F25" w:rsidRPr="00FA0F25" w:rsidRDefault="00FA0F25" w:rsidP="007F02E0">
            <w:pPr>
              <w:pStyle w:val="afd"/>
              <w:numPr>
                <w:ilvl w:val="0"/>
                <w:numId w:val="109"/>
              </w:numPr>
              <w:rPr>
                <w:rFonts w:ascii="David" w:hAnsi="David" w:cs="David"/>
                <w:vanish/>
                <w:rtl/>
              </w:rPr>
            </w:pPr>
          </w:p>
          <w:p w14:paraId="03541FEB" w14:textId="77777777" w:rsidR="00FA0F25" w:rsidRPr="00FA0F25" w:rsidRDefault="00FA0F25" w:rsidP="007F02E0">
            <w:pPr>
              <w:pStyle w:val="afd"/>
              <w:numPr>
                <w:ilvl w:val="0"/>
                <w:numId w:val="109"/>
              </w:numPr>
              <w:rPr>
                <w:rFonts w:ascii="David" w:hAnsi="David" w:cs="David"/>
                <w:vanish/>
                <w:rtl/>
              </w:rPr>
            </w:pPr>
          </w:p>
          <w:p w14:paraId="73600E0F" w14:textId="77777777" w:rsidR="00FA0F25" w:rsidRPr="00FA0F25" w:rsidRDefault="00FA0F25" w:rsidP="007F02E0">
            <w:pPr>
              <w:pStyle w:val="afd"/>
              <w:numPr>
                <w:ilvl w:val="0"/>
                <w:numId w:val="109"/>
              </w:numPr>
              <w:rPr>
                <w:rFonts w:ascii="David" w:hAnsi="David" w:cs="David"/>
                <w:vanish/>
                <w:rtl/>
              </w:rPr>
            </w:pPr>
          </w:p>
          <w:p w14:paraId="217AEB14" w14:textId="77777777" w:rsidR="00FA0F25" w:rsidRPr="00FA0F25" w:rsidRDefault="00FA0F25" w:rsidP="007F02E0">
            <w:pPr>
              <w:pStyle w:val="afd"/>
              <w:numPr>
                <w:ilvl w:val="0"/>
                <w:numId w:val="109"/>
              </w:numPr>
              <w:rPr>
                <w:rFonts w:ascii="David" w:hAnsi="David" w:cs="David"/>
                <w:vanish/>
                <w:rtl/>
              </w:rPr>
            </w:pPr>
          </w:p>
          <w:p w14:paraId="24B47BE4" w14:textId="77777777" w:rsidR="00FA0F25" w:rsidRPr="00FA0F25" w:rsidRDefault="00FA0F25" w:rsidP="007F02E0">
            <w:pPr>
              <w:pStyle w:val="afd"/>
              <w:numPr>
                <w:ilvl w:val="0"/>
                <w:numId w:val="109"/>
              </w:numPr>
              <w:rPr>
                <w:rFonts w:ascii="David" w:hAnsi="David" w:cs="David"/>
                <w:vanish/>
                <w:rtl/>
              </w:rPr>
            </w:pPr>
          </w:p>
          <w:p w14:paraId="4AB85FE8" w14:textId="77777777" w:rsidR="00FA0F25" w:rsidRPr="00FA0F25" w:rsidRDefault="00FA0F25" w:rsidP="007F02E0">
            <w:pPr>
              <w:pStyle w:val="afd"/>
              <w:numPr>
                <w:ilvl w:val="0"/>
                <w:numId w:val="109"/>
              </w:numPr>
              <w:rPr>
                <w:rFonts w:ascii="David" w:hAnsi="David" w:cs="David"/>
                <w:vanish/>
                <w:rtl/>
              </w:rPr>
            </w:pPr>
          </w:p>
          <w:p w14:paraId="361F1ACA" w14:textId="77777777" w:rsidR="00FA0F25" w:rsidRPr="00FA0F25" w:rsidRDefault="00FA0F25" w:rsidP="007F02E0">
            <w:pPr>
              <w:pStyle w:val="afd"/>
              <w:numPr>
                <w:ilvl w:val="0"/>
                <w:numId w:val="109"/>
              </w:numPr>
              <w:rPr>
                <w:rFonts w:ascii="David" w:hAnsi="David" w:cs="David"/>
                <w:vanish/>
                <w:rtl/>
              </w:rPr>
            </w:pPr>
          </w:p>
          <w:p w14:paraId="39227E76" w14:textId="77777777" w:rsidR="00FA0F25" w:rsidRPr="00FA0F25" w:rsidRDefault="00FA0F25" w:rsidP="007F02E0">
            <w:pPr>
              <w:pStyle w:val="afd"/>
              <w:numPr>
                <w:ilvl w:val="0"/>
                <w:numId w:val="109"/>
              </w:numPr>
              <w:rPr>
                <w:rFonts w:ascii="David" w:hAnsi="David" w:cs="David"/>
                <w:vanish/>
                <w:rtl/>
              </w:rPr>
            </w:pPr>
          </w:p>
          <w:p w14:paraId="4FA788A9" w14:textId="77777777" w:rsidR="00FA0F25" w:rsidRPr="00FA0F25" w:rsidRDefault="00FA0F25" w:rsidP="007F02E0">
            <w:pPr>
              <w:pStyle w:val="afd"/>
              <w:numPr>
                <w:ilvl w:val="0"/>
                <w:numId w:val="109"/>
              </w:numPr>
              <w:rPr>
                <w:rFonts w:ascii="David" w:hAnsi="David" w:cs="David"/>
                <w:vanish/>
                <w:rtl/>
              </w:rPr>
            </w:pPr>
          </w:p>
          <w:p w14:paraId="580388E5" w14:textId="77777777" w:rsidR="00FA0F25" w:rsidRPr="00FA0F25" w:rsidRDefault="00FA0F25" w:rsidP="007F02E0">
            <w:pPr>
              <w:pStyle w:val="afd"/>
              <w:numPr>
                <w:ilvl w:val="0"/>
                <w:numId w:val="109"/>
              </w:numPr>
              <w:rPr>
                <w:rFonts w:ascii="David" w:hAnsi="David" w:cs="David"/>
                <w:vanish/>
                <w:rtl/>
              </w:rPr>
            </w:pPr>
          </w:p>
          <w:p w14:paraId="2A6CE3D2" w14:textId="77777777" w:rsidR="00FA0F25" w:rsidRPr="00FA0F25" w:rsidRDefault="00FA0F25" w:rsidP="007F02E0">
            <w:pPr>
              <w:pStyle w:val="afd"/>
              <w:numPr>
                <w:ilvl w:val="0"/>
                <w:numId w:val="109"/>
              </w:numPr>
              <w:rPr>
                <w:rFonts w:ascii="David" w:hAnsi="David" w:cs="David"/>
                <w:vanish/>
                <w:rtl/>
              </w:rPr>
            </w:pPr>
          </w:p>
          <w:p w14:paraId="1BCC26ED" w14:textId="77777777" w:rsidR="00FA0F25" w:rsidRPr="00FA0F25" w:rsidRDefault="00FA0F25" w:rsidP="007F02E0">
            <w:pPr>
              <w:pStyle w:val="afd"/>
              <w:numPr>
                <w:ilvl w:val="0"/>
                <w:numId w:val="109"/>
              </w:numPr>
              <w:rPr>
                <w:rFonts w:ascii="David" w:hAnsi="David" w:cs="David"/>
                <w:vanish/>
                <w:rtl/>
              </w:rPr>
            </w:pPr>
          </w:p>
          <w:p w14:paraId="09E0A1CD" w14:textId="77777777" w:rsidR="00FA0F25" w:rsidRPr="00FA0F25" w:rsidRDefault="00FA0F25" w:rsidP="007F02E0">
            <w:pPr>
              <w:pStyle w:val="afd"/>
              <w:numPr>
                <w:ilvl w:val="0"/>
                <w:numId w:val="109"/>
              </w:numPr>
              <w:rPr>
                <w:rFonts w:ascii="David" w:hAnsi="David" w:cs="David"/>
                <w:vanish/>
                <w:rtl/>
              </w:rPr>
            </w:pPr>
          </w:p>
          <w:p w14:paraId="23BB5372" w14:textId="77777777" w:rsidR="00FA0F25" w:rsidRPr="00FA0F25" w:rsidRDefault="00FA0F25" w:rsidP="007F02E0">
            <w:pPr>
              <w:pStyle w:val="afd"/>
              <w:numPr>
                <w:ilvl w:val="0"/>
                <w:numId w:val="109"/>
              </w:numPr>
              <w:rPr>
                <w:rFonts w:ascii="David" w:hAnsi="David" w:cs="David"/>
                <w:vanish/>
                <w:rtl/>
              </w:rPr>
            </w:pPr>
          </w:p>
          <w:p w14:paraId="28C1FB51" w14:textId="77777777" w:rsidR="00FA0F25" w:rsidRPr="00FA0F25" w:rsidRDefault="00FA0F25" w:rsidP="007F02E0">
            <w:pPr>
              <w:pStyle w:val="afd"/>
              <w:numPr>
                <w:ilvl w:val="0"/>
                <w:numId w:val="109"/>
              </w:numPr>
              <w:rPr>
                <w:rFonts w:ascii="David" w:hAnsi="David" w:cs="David"/>
                <w:vanish/>
                <w:rtl/>
              </w:rPr>
            </w:pPr>
          </w:p>
          <w:p w14:paraId="1FC13324" w14:textId="77777777" w:rsidR="00FA0F25" w:rsidRPr="00FA0F25" w:rsidRDefault="00FA0F25" w:rsidP="007F02E0">
            <w:pPr>
              <w:pStyle w:val="afd"/>
              <w:numPr>
                <w:ilvl w:val="0"/>
                <w:numId w:val="109"/>
              </w:numPr>
              <w:rPr>
                <w:rFonts w:ascii="David" w:hAnsi="David" w:cs="David"/>
                <w:vanish/>
                <w:rtl/>
              </w:rPr>
            </w:pPr>
          </w:p>
          <w:p w14:paraId="434E6633" w14:textId="77777777" w:rsidR="00FA0F25" w:rsidRPr="00FA0F25" w:rsidRDefault="00FA0F25" w:rsidP="007F02E0">
            <w:pPr>
              <w:pStyle w:val="afd"/>
              <w:numPr>
                <w:ilvl w:val="0"/>
                <w:numId w:val="109"/>
              </w:numPr>
              <w:rPr>
                <w:rFonts w:ascii="David" w:hAnsi="David" w:cs="David"/>
                <w:vanish/>
                <w:rtl/>
              </w:rPr>
            </w:pPr>
          </w:p>
          <w:p w14:paraId="509B3E21" w14:textId="77777777" w:rsidR="00FA0F25" w:rsidRPr="00FA0F25" w:rsidRDefault="00FA0F25" w:rsidP="007F02E0">
            <w:pPr>
              <w:pStyle w:val="afd"/>
              <w:numPr>
                <w:ilvl w:val="0"/>
                <w:numId w:val="109"/>
              </w:numPr>
              <w:rPr>
                <w:rFonts w:ascii="David" w:hAnsi="David" w:cs="David"/>
                <w:vanish/>
                <w:rtl/>
              </w:rPr>
            </w:pPr>
          </w:p>
          <w:p w14:paraId="3EF0325C" w14:textId="77777777" w:rsidR="00FA0F25" w:rsidRPr="00FA0F25" w:rsidRDefault="00FA0F25" w:rsidP="007F02E0">
            <w:pPr>
              <w:pStyle w:val="afd"/>
              <w:numPr>
                <w:ilvl w:val="0"/>
                <w:numId w:val="109"/>
              </w:numPr>
              <w:rPr>
                <w:rFonts w:ascii="David" w:hAnsi="David" w:cs="David"/>
                <w:vanish/>
                <w:rtl/>
              </w:rPr>
            </w:pPr>
          </w:p>
          <w:p w14:paraId="73216FE9" w14:textId="77777777" w:rsidR="00FA0F25" w:rsidRPr="00FA0F25" w:rsidRDefault="00FA0F25" w:rsidP="007F02E0">
            <w:pPr>
              <w:pStyle w:val="afd"/>
              <w:numPr>
                <w:ilvl w:val="0"/>
                <w:numId w:val="109"/>
              </w:numPr>
              <w:rPr>
                <w:rFonts w:ascii="David" w:hAnsi="David" w:cs="David"/>
                <w:vanish/>
                <w:rtl/>
              </w:rPr>
            </w:pPr>
          </w:p>
          <w:p w14:paraId="79AD6BCE" w14:textId="77777777" w:rsidR="00FA0F25" w:rsidRPr="00FA0F25" w:rsidRDefault="00FA0F25" w:rsidP="007F02E0">
            <w:pPr>
              <w:pStyle w:val="afd"/>
              <w:numPr>
                <w:ilvl w:val="0"/>
                <w:numId w:val="109"/>
              </w:numPr>
              <w:rPr>
                <w:rFonts w:ascii="David" w:hAnsi="David" w:cs="David"/>
                <w:vanish/>
                <w:rtl/>
              </w:rPr>
            </w:pPr>
          </w:p>
          <w:p w14:paraId="62B93D62" w14:textId="77777777" w:rsidR="00FA0F25" w:rsidRPr="00FA0F25" w:rsidRDefault="00FA0F25" w:rsidP="007F02E0">
            <w:pPr>
              <w:pStyle w:val="afd"/>
              <w:numPr>
                <w:ilvl w:val="0"/>
                <w:numId w:val="109"/>
              </w:numPr>
              <w:rPr>
                <w:rFonts w:ascii="David" w:hAnsi="David" w:cs="David"/>
                <w:vanish/>
                <w:rtl/>
              </w:rPr>
            </w:pPr>
          </w:p>
          <w:p w14:paraId="53250844" w14:textId="77777777" w:rsidR="00FA0F25" w:rsidRPr="00FA0F25" w:rsidRDefault="00FA0F25" w:rsidP="007F02E0">
            <w:pPr>
              <w:pStyle w:val="afd"/>
              <w:numPr>
                <w:ilvl w:val="0"/>
                <w:numId w:val="109"/>
              </w:numPr>
              <w:rPr>
                <w:rFonts w:ascii="David" w:hAnsi="David" w:cs="David"/>
                <w:vanish/>
                <w:rtl/>
              </w:rPr>
            </w:pPr>
          </w:p>
          <w:p w14:paraId="07DF21D3" w14:textId="7774B3DC" w:rsidR="000023D0" w:rsidRDefault="000023D0" w:rsidP="007F02E0">
            <w:pPr>
              <w:pStyle w:val="afd"/>
              <w:numPr>
                <w:ilvl w:val="0"/>
                <w:numId w:val="109"/>
              </w:numPr>
              <w:rPr>
                <w:rFonts w:ascii="David" w:hAnsi="David" w:cs="David"/>
                <w:rtl/>
              </w:rPr>
            </w:pPr>
          </w:p>
        </w:tc>
        <w:tc>
          <w:tcPr>
            <w:tcW w:w="0" w:type="auto"/>
            <w:shd w:val="clear" w:color="000000" w:fill="FFFFFF"/>
          </w:tcPr>
          <w:p w14:paraId="16214C5C"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167B1B73" w14:textId="77777777" w:rsidR="000023D0" w:rsidRDefault="000023D0" w:rsidP="00424D32">
            <w:pPr>
              <w:rPr>
                <w:rFonts w:ascii="David" w:hAnsi="David" w:cs="David"/>
                <w:rtl/>
              </w:rPr>
            </w:pPr>
            <w:r>
              <w:rPr>
                <w:rFonts w:ascii="David" w:hAnsi="David" w:cs="David"/>
                <w:rtl/>
              </w:rPr>
              <w:t>המערכת תשווה הצעות מחיר ותציע לקבל את הזול ביותר.</w:t>
            </w:r>
          </w:p>
        </w:tc>
        <w:tc>
          <w:tcPr>
            <w:tcW w:w="0" w:type="auto"/>
            <w:shd w:val="clear" w:color="000000" w:fill="FFFFFF"/>
            <w:hideMark/>
          </w:tcPr>
          <w:p w14:paraId="0BD8BCD5"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14D0F7B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FBD0EFD" w14:textId="77777777" w:rsidR="000023D0" w:rsidRDefault="000023D0" w:rsidP="00424D32">
            <w:pPr>
              <w:rPr>
                <w:rFonts w:ascii="David" w:hAnsi="David" w:cs="David"/>
                <w:rtl/>
              </w:rPr>
            </w:pPr>
            <w:r>
              <w:rPr>
                <w:rFonts w:ascii="David" w:hAnsi="David" w:cs="David"/>
                <w:rtl/>
              </w:rPr>
              <w:t> </w:t>
            </w:r>
          </w:p>
        </w:tc>
      </w:tr>
      <w:tr w:rsidR="000023D0" w14:paraId="1BCF9771" w14:textId="77777777" w:rsidTr="00424D32">
        <w:trPr>
          <w:trHeight w:val="510"/>
        </w:trPr>
        <w:tc>
          <w:tcPr>
            <w:tcW w:w="0" w:type="auto"/>
            <w:shd w:val="clear" w:color="000000" w:fill="FFFFFF"/>
          </w:tcPr>
          <w:p w14:paraId="0383CCC2"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252DBF5"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6FCD40A6" w14:textId="77777777" w:rsidR="000023D0" w:rsidRDefault="000023D0" w:rsidP="00424D32">
            <w:pPr>
              <w:rPr>
                <w:rFonts w:ascii="David" w:hAnsi="David" w:cs="David"/>
                <w:rtl/>
              </w:rPr>
            </w:pPr>
            <w:r>
              <w:rPr>
                <w:rFonts w:ascii="David" w:hAnsi="David" w:cs="David"/>
                <w:rtl/>
              </w:rPr>
              <w:t>המערכת תספק כלי למנהל הרכש להכנת הזמנה.</w:t>
            </w:r>
          </w:p>
          <w:p w14:paraId="30361E8F" w14:textId="77777777" w:rsidR="000023D0" w:rsidRDefault="000023D0" w:rsidP="00424D32">
            <w:pPr>
              <w:rPr>
                <w:rFonts w:ascii="David" w:hAnsi="David" w:cs="David"/>
                <w:rtl/>
              </w:rPr>
            </w:pPr>
            <w:r>
              <w:rPr>
                <w:rFonts w:ascii="David" w:hAnsi="David" w:cs="David"/>
                <w:rtl/>
              </w:rPr>
              <w:t>ההזמנה תתבסס על הדרישה ותהיה אפשרות לצרוף דרישה/</w:t>
            </w:r>
            <w:proofErr w:type="spellStart"/>
            <w:r>
              <w:rPr>
                <w:rFonts w:ascii="David" w:hAnsi="David" w:cs="David"/>
                <w:rtl/>
              </w:rPr>
              <w:t>ות</w:t>
            </w:r>
            <w:proofErr w:type="spellEnd"/>
            <w:r>
              <w:rPr>
                <w:rFonts w:ascii="David" w:hAnsi="David" w:cs="David"/>
                <w:rtl/>
              </w:rPr>
              <w:t xml:space="preserve"> להזמנה כולל פירוט.</w:t>
            </w:r>
          </w:p>
        </w:tc>
        <w:tc>
          <w:tcPr>
            <w:tcW w:w="0" w:type="auto"/>
            <w:shd w:val="clear" w:color="000000" w:fill="FFFFFF"/>
            <w:hideMark/>
          </w:tcPr>
          <w:p w14:paraId="273F305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E2E2BA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C4DB2C3" w14:textId="77777777" w:rsidR="000023D0" w:rsidRDefault="000023D0" w:rsidP="00424D32">
            <w:pPr>
              <w:rPr>
                <w:rFonts w:ascii="David" w:hAnsi="David" w:cs="David"/>
                <w:rtl/>
              </w:rPr>
            </w:pPr>
            <w:r>
              <w:rPr>
                <w:rFonts w:ascii="David" w:hAnsi="David" w:cs="David"/>
                <w:rtl/>
              </w:rPr>
              <w:t> </w:t>
            </w:r>
          </w:p>
        </w:tc>
      </w:tr>
      <w:tr w:rsidR="000023D0" w14:paraId="155276AE" w14:textId="77777777" w:rsidTr="00424D32">
        <w:trPr>
          <w:trHeight w:val="350"/>
        </w:trPr>
        <w:tc>
          <w:tcPr>
            <w:tcW w:w="0" w:type="auto"/>
            <w:shd w:val="clear" w:color="000000" w:fill="FFFFFF"/>
          </w:tcPr>
          <w:p w14:paraId="05F19129"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1F5A93D5"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0E62639" w14:textId="77777777" w:rsidR="000023D0" w:rsidRDefault="000023D0" w:rsidP="00424D32">
            <w:pPr>
              <w:rPr>
                <w:rFonts w:ascii="David" w:hAnsi="David" w:cs="David"/>
                <w:rtl/>
              </w:rPr>
            </w:pPr>
            <w:r>
              <w:rPr>
                <w:rFonts w:ascii="David" w:hAnsi="David" w:cs="David"/>
                <w:rtl/>
              </w:rPr>
              <w:t>המערכת תאפשר הפקת מספר הזמנות מתוך דרישה אחת.</w:t>
            </w:r>
          </w:p>
        </w:tc>
        <w:tc>
          <w:tcPr>
            <w:tcW w:w="0" w:type="auto"/>
            <w:shd w:val="clear" w:color="000000" w:fill="FFFFFF"/>
            <w:hideMark/>
          </w:tcPr>
          <w:p w14:paraId="48553C5D"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8F985B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78C8836" w14:textId="77777777" w:rsidR="000023D0" w:rsidRDefault="000023D0" w:rsidP="00424D32">
            <w:pPr>
              <w:rPr>
                <w:rFonts w:ascii="David" w:hAnsi="David" w:cs="David"/>
                <w:rtl/>
              </w:rPr>
            </w:pPr>
            <w:r>
              <w:rPr>
                <w:rFonts w:ascii="David" w:hAnsi="David" w:cs="David"/>
                <w:rtl/>
              </w:rPr>
              <w:t> </w:t>
            </w:r>
          </w:p>
        </w:tc>
      </w:tr>
      <w:tr w:rsidR="000023D0" w14:paraId="3482D429" w14:textId="77777777" w:rsidTr="00424D32">
        <w:trPr>
          <w:trHeight w:val="900"/>
        </w:trPr>
        <w:tc>
          <w:tcPr>
            <w:tcW w:w="0" w:type="auto"/>
            <w:shd w:val="clear" w:color="000000" w:fill="FFFFFF"/>
          </w:tcPr>
          <w:p w14:paraId="179FBCBE"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66187C18"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545D91F7" w14:textId="77777777" w:rsidR="000023D0" w:rsidRDefault="000023D0" w:rsidP="00424D32">
            <w:pPr>
              <w:rPr>
                <w:rFonts w:ascii="David" w:hAnsi="David" w:cs="David"/>
                <w:rtl/>
              </w:rPr>
            </w:pPr>
            <w:r>
              <w:rPr>
                <w:rFonts w:ascii="David" w:hAnsi="David" w:cs="David"/>
                <w:rtl/>
              </w:rPr>
              <w:t>למנהל הרכש יהיה אפשרות לרשום הוצאות בסעיפים</w:t>
            </w:r>
            <w:r>
              <w:rPr>
                <w:rFonts w:ascii="David" w:hAnsi="David" w:cs="David" w:hint="cs"/>
                <w:rtl/>
              </w:rPr>
              <w:t xml:space="preserve"> תקציביים של</w:t>
            </w:r>
            <w:r>
              <w:rPr>
                <w:rFonts w:ascii="David" w:hAnsi="David" w:cs="David"/>
                <w:rtl/>
              </w:rPr>
              <w:t xml:space="preserve"> יחידות ברשות ללא דרישה מהיחידה.</w:t>
            </w:r>
          </w:p>
          <w:p w14:paraId="24B58421" w14:textId="77777777" w:rsidR="000023D0" w:rsidRDefault="000023D0" w:rsidP="00424D32">
            <w:pPr>
              <w:rPr>
                <w:rFonts w:ascii="David" w:hAnsi="David" w:cs="David"/>
                <w:rtl/>
              </w:rPr>
            </w:pPr>
          </w:p>
        </w:tc>
        <w:tc>
          <w:tcPr>
            <w:tcW w:w="0" w:type="auto"/>
            <w:shd w:val="clear" w:color="000000" w:fill="FFFFFF"/>
            <w:hideMark/>
          </w:tcPr>
          <w:p w14:paraId="629A9FD5"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0F290E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4AE0F03" w14:textId="77777777" w:rsidR="000023D0" w:rsidRDefault="000023D0" w:rsidP="00424D32">
            <w:pPr>
              <w:rPr>
                <w:rFonts w:ascii="David" w:hAnsi="David" w:cs="David"/>
                <w:rtl/>
              </w:rPr>
            </w:pPr>
            <w:r>
              <w:rPr>
                <w:rFonts w:ascii="David" w:hAnsi="David" w:cs="David"/>
                <w:rtl/>
              </w:rPr>
              <w:t> </w:t>
            </w:r>
          </w:p>
        </w:tc>
      </w:tr>
      <w:tr w:rsidR="000023D0" w14:paraId="416CBF2B" w14:textId="77777777" w:rsidTr="00424D32">
        <w:trPr>
          <w:trHeight w:val="900"/>
        </w:trPr>
        <w:tc>
          <w:tcPr>
            <w:tcW w:w="0" w:type="auto"/>
            <w:shd w:val="clear" w:color="000000" w:fill="FFFFFF"/>
          </w:tcPr>
          <w:p w14:paraId="1A11FC38"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F05A338"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565381FF" w14:textId="77777777" w:rsidR="000023D0" w:rsidRDefault="000023D0" w:rsidP="00424D32">
            <w:pPr>
              <w:rPr>
                <w:rFonts w:ascii="David" w:hAnsi="David" w:cs="David"/>
                <w:rtl/>
              </w:rPr>
            </w:pPr>
            <w:r>
              <w:rPr>
                <w:rFonts w:ascii="David" w:hAnsi="David" w:cs="David"/>
                <w:rtl/>
              </w:rPr>
              <w:t>תהיה אפשרות להקפיא ולהעלים כרטיסים ו/או סעיפים שהם סגורים או לא פעילים.</w:t>
            </w:r>
          </w:p>
        </w:tc>
        <w:tc>
          <w:tcPr>
            <w:tcW w:w="0" w:type="auto"/>
            <w:shd w:val="clear" w:color="000000" w:fill="FFFFFF"/>
            <w:hideMark/>
          </w:tcPr>
          <w:p w14:paraId="5CAEE7A1"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CF8FD15"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711D031" w14:textId="77777777" w:rsidR="000023D0" w:rsidRDefault="000023D0" w:rsidP="00424D32">
            <w:pPr>
              <w:rPr>
                <w:rFonts w:ascii="David" w:hAnsi="David" w:cs="David"/>
                <w:rtl/>
              </w:rPr>
            </w:pPr>
            <w:r>
              <w:rPr>
                <w:rFonts w:ascii="David" w:hAnsi="David" w:cs="David"/>
                <w:rtl/>
              </w:rPr>
              <w:t> </w:t>
            </w:r>
          </w:p>
        </w:tc>
      </w:tr>
      <w:tr w:rsidR="000023D0" w14:paraId="222B1B7E" w14:textId="77777777" w:rsidTr="00424D32">
        <w:trPr>
          <w:trHeight w:val="780"/>
        </w:trPr>
        <w:tc>
          <w:tcPr>
            <w:tcW w:w="0" w:type="auto"/>
            <w:shd w:val="clear" w:color="000000" w:fill="FFFFFF"/>
          </w:tcPr>
          <w:p w14:paraId="03EEA686"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577043F"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1EACD1C" w14:textId="77777777" w:rsidR="000023D0" w:rsidRDefault="000023D0" w:rsidP="00424D32">
            <w:pPr>
              <w:rPr>
                <w:rFonts w:ascii="David" w:hAnsi="David" w:cs="David"/>
                <w:rtl/>
              </w:rPr>
            </w:pPr>
            <w:r>
              <w:rPr>
                <w:rFonts w:ascii="David" w:hAnsi="David" w:cs="David"/>
                <w:rtl/>
              </w:rPr>
              <w:t>הזמנה תונפק על סמך אישור ועדת רכש (מספר ישיבה וכו') או על פי נוהל נהלי אישור אחרים.</w:t>
            </w:r>
          </w:p>
        </w:tc>
        <w:tc>
          <w:tcPr>
            <w:tcW w:w="0" w:type="auto"/>
            <w:shd w:val="clear" w:color="000000" w:fill="FFFFFF"/>
            <w:hideMark/>
          </w:tcPr>
          <w:p w14:paraId="57CB9E7C"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98BE9D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797B5ED" w14:textId="77777777" w:rsidR="000023D0" w:rsidRDefault="000023D0" w:rsidP="00424D32">
            <w:pPr>
              <w:rPr>
                <w:rFonts w:ascii="David" w:hAnsi="David" w:cs="David"/>
                <w:rtl/>
              </w:rPr>
            </w:pPr>
            <w:r>
              <w:rPr>
                <w:rFonts w:ascii="David" w:hAnsi="David" w:cs="David"/>
                <w:rtl/>
              </w:rPr>
              <w:t> </w:t>
            </w:r>
          </w:p>
        </w:tc>
      </w:tr>
      <w:tr w:rsidR="000023D0" w14:paraId="6B21DC33" w14:textId="77777777" w:rsidTr="00424D32">
        <w:trPr>
          <w:trHeight w:val="764"/>
        </w:trPr>
        <w:tc>
          <w:tcPr>
            <w:tcW w:w="0" w:type="auto"/>
            <w:shd w:val="clear" w:color="000000" w:fill="FFFFFF"/>
          </w:tcPr>
          <w:p w14:paraId="6ACA74CE"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3F00057"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5949ED09" w14:textId="77777777" w:rsidR="000023D0" w:rsidRDefault="000023D0" w:rsidP="00424D32">
            <w:pPr>
              <w:rPr>
                <w:rFonts w:ascii="David" w:hAnsi="David" w:cs="David"/>
                <w:rtl/>
              </w:rPr>
            </w:pPr>
            <w:r>
              <w:rPr>
                <w:rFonts w:ascii="David" w:hAnsi="David" w:cs="David"/>
                <w:rtl/>
              </w:rPr>
              <w:t>המערכת תפיק הזמנה על גבי נייר, בפקס, דוא"ל (</w:t>
            </w:r>
            <w:r>
              <w:rPr>
                <w:rFonts w:ascii="David" w:hAnsi="David" w:cs="David"/>
              </w:rPr>
              <w:t>PDF</w:t>
            </w:r>
            <w:r>
              <w:rPr>
                <w:rFonts w:ascii="David" w:hAnsi="David" w:cs="David"/>
                <w:rtl/>
              </w:rPr>
              <w:t>), דוא"ל (טופס מובנה-</w:t>
            </w:r>
            <w:r>
              <w:rPr>
                <w:rFonts w:ascii="David" w:hAnsi="David" w:cs="David"/>
              </w:rPr>
              <w:t>EDI</w:t>
            </w:r>
            <w:r>
              <w:rPr>
                <w:rFonts w:ascii="David" w:hAnsi="David" w:cs="David"/>
                <w:rtl/>
              </w:rPr>
              <w:t>).</w:t>
            </w:r>
          </w:p>
        </w:tc>
        <w:tc>
          <w:tcPr>
            <w:tcW w:w="0" w:type="auto"/>
            <w:shd w:val="clear" w:color="000000" w:fill="FFFFFF"/>
            <w:hideMark/>
          </w:tcPr>
          <w:p w14:paraId="04174D9C"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D091D4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1B440AC" w14:textId="77777777" w:rsidR="000023D0" w:rsidRDefault="000023D0" w:rsidP="00424D32">
            <w:pPr>
              <w:rPr>
                <w:rFonts w:ascii="David" w:hAnsi="David" w:cs="David"/>
                <w:rtl/>
              </w:rPr>
            </w:pPr>
            <w:r>
              <w:rPr>
                <w:rFonts w:ascii="David" w:hAnsi="David" w:cs="David"/>
                <w:rtl/>
              </w:rPr>
              <w:t> </w:t>
            </w:r>
          </w:p>
        </w:tc>
      </w:tr>
      <w:tr w:rsidR="000023D0" w14:paraId="22BFB73E" w14:textId="77777777" w:rsidTr="00424D32">
        <w:trPr>
          <w:trHeight w:val="457"/>
        </w:trPr>
        <w:tc>
          <w:tcPr>
            <w:tcW w:w="0" w:type="auto"/>
            <w:shd w:val="clear" w:color="000000" w:fill="FFFFFF"/>
          </w:tcPr>
          <w:p w14:paraId="0D0988F1"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1D73521"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81E19F0" w14:textId="77777777" w:rsidR="000023D0" w:rsidRDefault="000023D0" w:rsidP="00424D32">
            <w:pPr>
              <w:rPr>
                <w:rFonts w:ascii="David" w:hAnsi="David" w:cs="David"/>
                <w:rtl/>
              </w:rPr>
            </w:pPr>
            <w:r>
              <w:rPr>
                <w:rFonts w:ascii="David" w:hAnsi="David" w:cs="David"/>
                <w:rtl/>
              </w:rPr>
              <w:t>המערכת תתריע על הזמנות שלא מומשו לאחר תקופה מסוימת.</w:t>
            </w:r>
          </w:p>
        </w:tc>
        <w:tc>
          <w:tcPr>
            <w:tcW w:w="0" w:type="auto"/>
            <w:shd w:val="clear" w:color="000000" w:fill="FFFFFF"/>
            <w:hideMark/>
          </w:tcPr>
          <w:p w14:paraId="35D5FC0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D338644"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CB2CF18" w14:textId="77777777" w:rsidR="000023D0" w:rsidRDefault="000023D0" w:rsidP="00424D32">
            <w:pPr>
              <w:rPr>
                <w:rFonts w:ascii="David" w:hAnsi="David" w:cs="David"/>
                <w:rtl/>
              </w:rPr>
            </w:pPr>
            <w:r>
              <w:rPr>
                <w:rFonts w:ascii="David" w:hAnsi="David" w:cs="David"/>
                <w:rtl/>
              </w:rPr>
              <w:t> </w:t>
            </w:r>
          </w:p>
        </w:tc>
      </w:tr>
      <w:tr w:rsidR="000023D0" w14:paraId="33C80D25" w14:textId="77777777" w:rsidTr="00424D32">
        <w:trPr>
          <w:trHeight w:val="485"/>
        </w:trPr>
        <w:tc>
          <w:tcPr>
            <w:tcW w:w="0" w:type="auto"/>
            <w:shd w:val="clear" w:color="000000" w:fill="FFFFFF"/>
          </w:tcPr>
          <w:p w14:paraId="2FE5922D"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15259B39"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5EC08923" w14:textId="77777777" w:rsidR="000023D0" w:rsidRDefault="000023D0" w:rsidP="00424D32">
            <w:pPr>
              <w:rPr>
                <w:rFonts w:ascii="David" w:hAnsi="David" w:cs="David"/>
                <w:rtl/>
              </w:rPr>
            </w:pPr>
            <w:r>
              <w:rPr>
                <w:rFonts w:ascii="David" w:hAnsi="David" w:cs="David"/>
                <w:rtl/>
              </w:rPr>
              <w:t>המערכת תדע לשלוח הזמנות לפקס ולדוא"ל.</w:t>
            </w:r>
          </w:p>
        </w:tc>
        <w:tc>
          <w:tcPr>
            <w:tcW w:w="0" w:type="auto"/>
            <w:shd w:val="clear" w:color="000000" w:fill="FFFFFF"/>
            <w:hideMark/>
          </w:tcPr>
          <w:p w14:paraId="1B59DCB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175C3A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DE0CA91" w14:textId="77777777" w:rsidR="000023D0" w:rsidRDefault="000023D0" w:rsidP="00424D32">
            <w:pPr>
              <w:rPr>
                <w:rFonts w:ascii="David" w:hAnsi="David" w:cs="David"/>
                <w:rtl/>
              </w:rPr>
            </w:pPr>
            <w:r>
              <w:rPr>
                <w:rFonts w:ascii="David" w:hAnsi="David" w:cs="David"/>
                <w:rtl/>
              </w:rPr>
              <w:t> </w:t>
            </w:r>
          </w:p>
        </w:tc>
      </w:tr>
      <w:tr w:rsidR="000023D0" w14:paraId="3BFCE12B" w14:textId="77777777" w:rsidTr="00424D32">
        <w:trPr>
          <w:trHeight w:val="1146"/>
        </w:trPr>
        <w:tc>
          <w:tcPr>
            <w:tcW w:w="0" w:type="auto"/>
            <w:shd w:val="clear" w:color="000000" w:fill="FFFFFF"/>
          </w:tcPr>
          <w:p w14:paraId="1CAD10A5"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664595E"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42C5334E" w14:textId="77777777" w:rsidR="000023D0" w:rsidRDefault="000023D0" w:rsidP="00424D32">
            <w:pPr>
              <w:rPr>
                <w:rFonts w:ascii="David" w:hAnsi="David" w:cs="David"/>
                <w:rtl/>
              </w:rPr>
            </w:pPr>
            <w:r>
              <w:rPr>
                <w:rFonts w:ascii="David" w:hAnsi="David" w:cs="David"/>
                <w:rtl/>
              </w:rPr>
              <w:t>מודול להכנה וניהול מכרזים לזכיינים תקופתיים. המודול ידע לנתב הזמנות לפריטים של ספקים זכיינים ותבדוק שמחיר החיוב בחשבונית תואם את הצעתו במכרז.</w:t>
            </w:r>
          </w:p>
        </w:tc>
        <w:tc>
          <w:tcPr>
            <w:tcW w:w="0" w:type="auto"/>
            <w:shd w:val="clear" w:color="000000" w:fill="FFFFFF"/>
            <w:hideMark/>
          </w:tcPr>
          <w:p w14:paraId="224E0E1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77FE25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01A4CB0" w14:textId="77777777" w:rsidR="000023D0" w:rsidRDefault="000023D0" w:rsidP="00424D32">
            <w:pPr>
              <w:rPr>
                <w:rFonts w:ascii="David" w:hAnsi="David" w:cs="David"/>
                <w:rtl/>
              </w:rPr>
            </w:pPr>
            <w:r>
              <w:rPr>
                <w:rFonts w:ascii="David" w:hAnsi="David" w:cs="David"/>
                <w:rtl/>
              </w:rPr>
              <w:t> </w:t>
            </w:r>
          </w:p>
        </w:tc>
      </w:tr>
      <w:tr w:rsidR="000023D0" w14:paraId="195DF508" w14:textId="77777777" w:rsidTr="00424D32">
        <w:trPr>
          <w:trHeight w:val="600"/>
        </w:trPr>
        <w:tc>
          <w:tcPr>
            <w:tcW w:w="0" w:type="auto"/>
            <w:shd w:val="clear" w:color="000000" w:fill="FFFFFF"/>
          </w:tcPr>
          <w:p w14:paraId="6F56F161"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577105E"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3BBE958" w14:textId="77777777" w:rsidR="000023D0" w:rsidRDefault="000023D0" w:rsidP="00424D32">
            <w:pPr>
              <w:rPr>
                <w:rFonts w:ascii="David" w:hAnsi="David" w:cs="David"/>
                <w:rtl/>
              </w:rPr>
            </w:pPr>
            <w:r>
              <w:rPr>
                <w:rFonts w:ascii="David" w:hAnsi="David" w:cs="David"/>
                <w:rtl/>
              </w:rPr>
              <w:t>המודול ידע להפיק הזמנה לספק חליפי  אם הזכיין לא סיפק את הפריט כנדרש. במקרה זה המערכת תאפשר הזנת מחיר פריט להזמנה. מחיר זה לא יעדכן את הקטלוג.</w:t>
            </w:r>
          </w:p>
        </w:tc>
        <w:tc>
          <w:tcPr>
            <w:tcW w:w="0" w:type="auto"/>
            <w:shd w:val="clear" w:color="000000" w:fill="FFFFFF"/>
            <w:hideMark/>
          </w:tcPr>
          <w:p w14:paraId="0AF3D74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796471C"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6B32DD3A" w14:textId="77777777" w:rsidR="000023D0" w:rsidRDefault="000023D0" w:rsidP="00424D32">
            <w:pPr>
              <w:rPr>
                <w:rFonts w:ascii="David" w:hAnsi="David" w:cs="David"/>
                <w:rtl/>
              </w:rPr>
            </w:pPr>
            <w:r>
              <w:rPr>
                <w:rFonts w:ascii="David" w:hAnsi="David" w:cs="David"/>
                <w:rtl/>
              </w:rPr>
              <w:t> </w:t>
            </w:r>
          </w:p>
        </w:tc>
      </w:tr>
      <w:tr w:rsidR="000023D0" w14:paraId="3CACC6B0" w14:textId="77777777" w:rsidTr="00424D32">
        <w:trPr>
          <w:trHeight w:val="900"/>
        </w:trPr>
        <w:tc>
          <w:tcPr>
            <w:tcW w:w="0" w:type="auto"/>
            <w:shd w:val="clear" w:color="000000" w:fill="FFFFFF"/>
          </w:tcPr>
          <w:p w14:paraId="448DEA3B"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135FA75D"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57A44AAA" w14:textId="77777777" w:rsidR="000023D0" w:rsidRDefault="000023D0" w:rsidP="00424D32">
            <w:pPr>
              <w:rPr>
                <w:rFonts w:ascii="David" w:hAnsi="David" w:cs="David"/>
                <w:rtl/>
              </w:rPr>
            </w:pPr>
            <w:r>
              <w:rPr>
                <w:rFonts w:ascii="David" w:hAnsi="David" w:cs="David"/>
                <w:rtl/>
              </w:rPr>
              <w:t>המערכת תדרוש את החתימות המחויבות על פי נהלי ה</w:t>
            </w:r>
            <w:r>
              <w:rPr>
                <w:rFonts w:ascii="David" w:hAnsi="David" w:cs="David" w:hint="cs"/>
                <w:rtl/>
              </w:rPr>
              <w:t>מועצ</w:t>
            </w:r>
            <w:r>
              <w:rPr>
                <w:rFonts w:ascii="David" w:hAnsi="David" w:cs="David"/>
                <w:rtl/>
              </w:rPr>
              <w:t xml:space="preserve">ה: חתימת </w:t>
            </w:r>
            <w:r>
              <w:rPr>
                <w:rFonts w:ascii="David" w:hAnsi="David" w:cs="David" w:hint="cs"/>
                <w:rtl/>
              </w:rPr>
              <w:t xml:space="preserve">מנהלת רכש, </w:t>
            </w:r>
            <w:r>
              <w:rPr>
                <w:rFonts w:ascii="David" w:hAnsi="David" w:cs="David"/>
                <w:rtl/>
              </w:rPr>
              <w:t>גזבר בלבד, אישור ועדת רכש וגזבר, חתימת גזבר וראש ה</w:t>
            </w:r>
            <w:r>
              <w:rPr>
                <w:rFonts w:ascii="David" w:hAnsi="David" w:cs="David" w:hint="cs"/>
                <w:rtl/>
              </w:rPr>
              <w:t>מועצה ועוד.</w:t>
            </w:r>
          </w:p>
        </w:tc>
        <w:tc>
          <w:tcPr>
            <w:tcW w:w="0" w:type="auto"/>
            <w:shd w:val="clear" w:color="000000" w:fill="FFFFFF"/>
            <w:hideMark/>
          </w:tcPr>
          <w:p w14:paraId="54D13838"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9669BB9"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7071112C" w14:textId="77777777" w:rsidR="000023D0" w:rsidRDefault="000023D0" w:rsidP="00424D32">
            <w:pPr>
              <w:rPr>
                <w:rFonts w:ascii="David" w:hAnsi="David" w:cs="David"/>
                <w:rtl/>
              </w:rPr>
            </w:pPr>
            <w:r>
              <w:rPr>
                <w:rFonts w:ascii="David" w:hAnsi="David" w:cs="David"/>
                <w:rtl/>
              </w:rPr>
              <w:t> </w:t>
            </w:r>
          </w:p>
        </w:tc>
      </w:tr>
      <w:tr w:rsidR="000023D0" w14:paraId="5B5B5261" w14:textId="77777777" w:rsidTr="00424D32">
        <w:trPr>
          <w:trHeight w:val="690"/>
        </w:trPr>
        <w:tc>
          <w:tcPr>
            <w:tcW w:w="0" w:type="auto"/>
            <w:shd w:val="clear" w:color="000000" w:fill="FFFFFF"/>
          </w:tcPr>
          <w:p w14:paraId="4B4F1199"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362F53F"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667437B" w14:textId="77777777" w:rsidR="000023D0" w:rsidRDefault="000023D0" w:rsidP="00424D32">
            <w:pPr>
              <w:rPr>
                <w:rFonts w:ascii="David" w:hAnsi="David" w:cs="David"/>
              </w:rPr>
            </w:pPr>
            <w:r>
              <w:rPr>
                <w:rFonts w:ascii="David" w:hAnsi="David" w:cs="David"/>
                <w:rtl/>
              </w:rPr>
              <w:t xml:space="preserve">בכל שלב בהזמנה המערכת תאפשר ליחידת הרכש או לגזבר להחזיר ההזמנה או הדרישה לכל שלב קודם בתהליך. </w:t>
            </w:r>
          </w:p>
          <w:p w14:paraId="7294BE77" w14:textId="77777777" w:rsidR="000023D0" w:rsidRDefault="000023D0" w:rsidP="00424D32">
            <w:pPr>
              <w:rPr>
                <w:rFonts w:ascii="David" w:hAnsi="David" w:cs="David"/>
                <w:rtl/>
              </w:rPr>
            </w:pPr>
            <w:r>
              <w:rPr>
                <w:rFonts w:ascii="David" w:hAnsi="David" w:cs="David"/>
                <w:rtl/>
              </w:rPr>
              <w:t>המערכת תשמור היסטוריה של פעולות על דרישות והזמנות.</w:t>
            </w:r>
          </w:p>
        </w:tc>
        <w:tc>
          <w:tcPr>
            <w:tcW w:w="0" w:type="auto"/>
            <w:shd w:val="clear" w:color="000000" w:fill="FFFFFF"/>
            <w:hideMark/>
          </w:tcPr>
          <w:p w14:paraId="4F5BD3F0"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10DE9002"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45474CD5" w14:textId="77777777" w:rsidR="000023D0" w:rsidRDefault="000023D0" w:rsidP="00424D32">
            <w:pPr>
              <w:rPr>
                <w:rFonts w:ascii="David" w:hAnsi="David" w:cs="David"/>
                <w:rtl/>
              </w:rPr>
            </w:pPr>
            <w:r>
              <w:rPr>
                <w:rFonts w:ascii="David" w:hAnsi="David" w:cs="David"/>
                <w:rtl/>
              </w:rPr>
              <w:t> </w:t>
            </w:r>
          </w:p>
        </w:tc>
      </w:tr>
      <w:tr w:rsidR="000023D0" w14:paraId="01EF7B98" w14:textId="77777777" w:rsidTr="00424D32">
        <w:trPr>
          <w:trHeight w:val="600"/>
        </w:trPr>
        <w:tc>
          <w:tcPr>
            <w:tcW w:w="0" w:type="auto"/>
            <w:shd w:val="clear" w:color="000000" w:fill="FFFFFF"/>
          </w:tcPr>
          <w:p w14:paraId="59744C9F"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5DAC537D"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370BD98C" w14:textId="77777777" w:rsidR="000023D0" w:rsidRDefault="000023D0" w:rsidP="00424D32">
            <w:pPr>
              <w:rPr>
                <w:rFonts w:ascii="David" w:hAnsi="David" w:cs="David"/>
                <w:rtl/>
              </w:rPr>
            </w:pPr>
            <w:r>
              <w:rPr>
                <w:rFonts w:ascii="David" w:hAnsi="David" w:cs="David"/>
                <w:rtl/>
              </w:rPr>
              <w:t>המערכת תספק כלי למנהל הרכש להכנת הזמנה.</w:t>
            </w:r>
          </w:p>
          <w:p w14:paraId="5CA5A25B" w14:textId="77777777" w:rsidR="000023D0" w:rsidRDefault="000023D0" w:rsidP="00424D32">
            <w:pPr>
              <w:rPr>
                <w:rFonts w:ascii="David" w:hAnsi="David" w:cs="David"/>
                <w:rtl/>
              </w:rPr>
            </w:pPr>
            <w:r>
              <w:rPr>
                <w:rFonts w:ascii="David" w:hAnsi="David" w:cs="David"/>
                <w:rtl/>
              </w:rPr>
              <w:t>ההזמנה תתבסס על הדרישה.</w:t>
            </w:r>
          </w:p>
          <w:p w14:paraId="5952565F" w14:textId="77777777" w:rsidR="000023D0" w:rsidRDefault="000023D0" w:rsidP="00424D32">
            <w:pPr>
              <w:rPr>
                <w:rFonts w:ascii="David" w:hAnsi="David" w:cs="David"/>
                <w:rtl/>
              </w:rPr>
            </w:pPr>
            <w:r>
              <w:rPr>
                <w:rFonts w:ascii="David" w:hAnsi="David" w:cs="David"/>
                <w:rtl/>
              </w:rPr>
              <w:t>תהיה אפשרות לציין את פריסת התשלומים בהזמנה ומקור תקציב.</w:t>
            </w:r>
          </w:p>
          <w:p w14:paraId="46C86822" w14:textId="77777777" w:rsidR="000023D0" w:rsidRDefault="000023D0" w:rsidP="00424D32">
            <w:pPr>
              <w:rPr>
                <w:rFonts w:ascii="David" w:hAnsi="David" w:cs="David"/>
                <w:rtl/>
              </w:rPr>
            </w:pPr>
            <w:r>
              <w:rPr>
                <w:rFonts w:ascii="David" w:hAnsi="David" w:cs="David"/>
                <w:rtl/>
              </w:rPr>
              <w:t>המערכת תאפשר פריסת התשלום מעבר לשנה הנוכחית.</w:t>
            </w:r>
          </w:p>
        </w:tc>
        <w:tc>
          <w:tcPr>
            <w:tcW w:w="0" w:type="auto"/>
            <w:shd w:val="clear" w:color="000000" w:fill="FFFFFF"/>
            <w:hideMark/>
          </w:tcPr>
          <w:p w14:paraId="114FB03A"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9286CAC"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EDDE6E3" w14:textId="77777777" w:rsidR="000023D0" w:rsidRDefault="000023D0" w:rsidP="00424D32">
            <w:pPr>
              <w:rPr>
                <w:rFonts w:ascii="David" w:hAnsi="David" w:cs="David"/>
                <w:rtl/>
              </w:rPr>
            </w:pPr>
            <w:r>
              <w:rPr>
                <w:rFonts w:ascii="David" w:hAnsi="David" w:cs="David"/>
                <w:rtl/>
              </w:rPr>
              <w:t> </w:t>
            </w:r>
          </w:p>
        </w:tc>
      </w:tr>
      <w:tr w:rsidR="000023D0" w14:paraId="29ED082F" w14:textId="77777777" w:rsidTr="00424D32">
        <w:trPr>
          <w:trHeight w:val="450"/>
        </w:trPr>
        <w:tc>
          <w:tcPr>
            <w:tcW w:w="0" w:type="auto"/>
            <w:shd w:val="clear" w:color="000000" w:fill="FFFFFF"/>
          </w:tcPr>
          <w:p w14:paraId="5B6523A0"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52148DD0"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991497D" w14:textId="77777777" w:rsidR="000023D0" w:rsidRDefault="000023D0" w:rsidP="00424D32">
            <w:pPr>
              <w:rPr>
                <w:rFonts w:ascii="David" w:hAnsi="David" w:cs="David"/>
                <w:rtl/>
              </w:rPr>
            </w:pPr>
            <w:r>
              <w:rPr>
                <w:rFonts w:ascii="David" w:hAnsi="David" w:cs="David"/>
                <w:rtl/>
              </w:rPr>
              <w:t>המערכת תספק לקניין כלים לבחון הצעות מחיר והכנת הזמנות לאישור.</w:t>
            </w:r>
          </w:p>
        </w:tc>
        <w:tc>
          <w:tcPr>
            <w:tcW w:w="0" w:type="auto"/>
            <w:shd w:val="clear" w:color="000000" w:fill="FFFFFF"/>
            <w:hideMark/>
          </w:tcPr>
          <w:p w14:paraId="55BD33F3"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67ECEB6"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59CD095D" w14:textId="77777777" w:rsidR="000023D0" w:rsidRDefault="000023D0" w:rsidP="00424D32">
            <w:pPr>
              <w:rPr>
                <w:rFonts w:ascii="David" w:hAnsi="David" w:cs="David"/>
                <w:rtl/>
              </w:rPr>
            </w:pPr>
            <w:r>
              <w:rPr>
                <w:rFonts w:ascii="David" w:hAnsi="David" w:cs="David"/>
                <w:rtl/>
              </w:rPr>
              <w:t> </w:t>
            </w:r>
          </w:p>
        </w:tc>
      </w:tr>
      <w:tr w:rsidR="000023D0" w14:paraId="2AA1A926" w14:textId="77777777" w:rsidTr="00424D32">
        <w:trPr>
          <w:trHeight w:val="1124"/>
        </w:trPr>
        <w:tc>
          <w:tcPr>
            <w:tcW w:w="0" w:type="auto"/>
            <w:shd w:val="clear" w:color="000000" w:fill="FFFFFF"/>
          </w:tcPr>
          <w:p w14:paraId="055FACEC"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27995E7"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4D789349" w14:textId="77777777" w:rsidR="000023D0" w:rsidRDefault="000023D0" w:rsidP="00424D32">
            <w:pPr>
              <w:rPr>
                <w:rFonts w:ascii="David" w:hAnsi="David" w:cs="David"/>
                <w:rtl/>
              </w:rPr>
            </w:pPr>
            <w:r>
              <w:rPr>
                <w:rFonts w:ascii="David" w:hAnsi="David" w:cs="David"/>
                <w:rtl/>
              </w:rPr>
              <w:t>המערכת תתמוך בתחנות אישור לשל הזמנות ומסלולי אישור שונים. למשל מסלול ועדת רכש ומסלול ללא ועדת רכש (המחייב תיעוד הסיבה למעבר למסלול זה).</w:t>
            </w:r>
          </w:p>
        </w:tc>
        <w:tc>
          <w:tcPr>
            <w:tcW w:w="0" w:type="auto"/>
            <w:shd w:val="clear" w:color="000000" w:fill="FFFFFF"/>
            <w:hideMark/>
          </w:tcPr>
          <w:p w14:paraId="25B74597"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2F5852E"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002E897" w14:textId="77777777" w:rsidR="000023D0" w:rsidRDefault="000023D0" w:rsidP="00424D32">
            <w:pPr>
              <w:rPr>
                <w:rFonts w:ascii="David" w:hAnsi="David" w:cs="David"/>
                <w:rtl/>
              </w:rPr>
            </w:pPr>
            <w:r>
              <w:rPr>
                <w:rFonts w:ascii="David" w:hAnsi="David" w:cs="David"/>
                <w:rtl/>
              </w:rPr>
              <w:t> </w:t>
            </w:r>
          </w:p>
        </w:tc>
      </w:tr>
      <w:tr w:rsidR="000023D0" w14:paraId="3D4B43A7" w14:textId="77777777" w:rsidTr="00424D32">
        <w:trPr>
          <w:trHeight w:val="600"/>
        </w:trPr>
        <w:tc>
          <w:tcPr>
            <w:tcW w:w="0" w:type="auto"/>
            <w:shd w:val="clear" w:color="000000" w:fill="FFFFFF"/>
          </w:tcPr>
          <w:p w14:paraId="16E2DB71"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18094037"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35F1405E" w14:textId="77777777" w:rsidR="000023D0" w:rsidRDefault="000023D0" w:rsidP="00424D32">
            <w:pPr>
              <w:rPr>
                <w:rFonts w:ascii="David" w:hAnsi="David" w:cs="David"/>
                <w:rtl/>
              </w:rPr>
            </w:pPr>
            <w:r>
              <w:rPr>
                <w:rFonts w:ascii="David" w:hAnsi="David" w:cs="David"/>
                <w:rtl/>
              </w:rPr>
              <w:t>הסטאטוס "החלטת ועדת רכש" יהיה פעיל רק אחרי אישור הגזבר.</w:t>
            </w:r>
          </w:p>
        </w:tc>
        <w:tc>
          <w:tcPr>
            <w:tcW w:w="0" w:type="auto"/>
            <w:shd w:val="clear" w:color="000000" w:fill="FFFFFF"/>
            <w:hideMark/>
          </w:tcPr>
          <w:p w14:paraId="033F2D72"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9BF12FB"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2247F33E" w14:textId="77777777" w:rsidR="000023D0" w:rsidRDefault="000023D0" w:rsidP="00424D32">
            <w:pPr>
              <w:rPr>
                <w:rFonts w:ascii="David" w:hAnsi="David" w:cs="David"/>
                <w:rtl/>
              </w:rPr>
            </w:pPr>
            <w:r>
              <w:rPr>
                <w:rFonts w:ascii="David" w:hAnsi="David" w:cs="David"/>
                <w:rtl/>
              </w:rPr>
              <w:t> </w:t>
            </w:r>
          </w:p>
        </w:tc>
      </w:tr>
      <w:tr w:rsidR="000023D0" w14:paraId="429417AE" w14:textId="77777777" w:rsidTr="00424D32">
        <w:trPr>
          <w:trHeight w:val="900"/>
        </w:trPr>
        <w:tc>
          <w:tcPr>
            <w:tcW w:w="0" w:type="auto"/>
            <w:shd w:val="clear" w:color="000000" w:fill="FFFFFF"/>
          </w:tcPr>
          <w:p w14:paraId="0B6F2501"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1EB47D8"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A2FF0F2" w14:textId="77777777" w:rsidR="000023D0" w:rsidRDefault="000023D0" w:rsidP="00424D32">
            <w:pPr>
              <w:rPr>
                <w:rFonts w:ascii="David" w:hAnsi="David" w:cs="David"/>
                <w:rtl/>
              </w:rPr>
            </w:pPr>
            <w:r>
              <w:rPr>
                <w:rFonts w:ascii="David" w:hAnsi="David" w:cs="David"/>
                <w:rtl/>
              </w:rPr>
              <w:t>מנגנון הפקת ההזמנות תכלול מנגנון בקרה. למשל, לא יהיה אפשר להוציא הזמנה מעל סכום מסוים ללא אישור ועדת הקניות.</w:t>
            </w:r>
          </w:p>
        </w:tc>
        <w:tc>
          <w:tcPr>
            <w:tcW w:w="0" w:type="auto"/>
            <w:shd w:val="clear" w:color="000000" w:fill="FFFFFF"/>
            <w:hideMark/>
          </w:tcPr>
          <w:p w14:paraId="1C3B7F0F"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318621C4" w14:textId="77777777" w:rsidR="000023D0" w:rsidRDefault="000023D0" w:rsidP="00424D32">
            <w:pPr>
              <w:rPr>
                <w:rFonts w:ascii="David" w:hAnsi="David" w:cs="David"/>
                <w:rtl/>
              </w:rPr>
            </w:pPr>
            <w:r>
              <w:rPr>
                <w:rFonts w:ascii="David" w:hAnsi="David" w:cs="David"/>
                <w:rtl/>
              </w:rPr>
              <w:t> </w:t>
            </w:r>
          </w:p>
        </w:tc>
        <w:tc>
          <w:tcPr>
            <w:tcW w:w="0" w:type="auto"/>
            <w:shd w:val="clear" w:color="000000" w:fill="FFFFFF"/>
            <w:hideMark/>
          </w:tcPr>
          <w:p w14:paraId="01CA2257" w14:textId="77777777" w:rsidR="000023D0" w:rsidRDefault="000023D0" w:rsidP="00424D32">
            <w:pPr>
              <w:rPr>
                <w:rFonts w:ascii="David" w:hAnsi="David" w:cs="David"/>
                <w:rtl/>
              </w:rPr>
            </w:pPr>
            <w:r>
              <w:rPr>
                <w:rFonts w:ascii="David" w:hAnsi="David" w:cs="David"/>
                <w:rtl/>
              </w:rPr>
              <w:t> </w:t>
            </w:r>
          </w:p>
        </w:tc>
      </w:tr>
      <w:tr w:rsidR="000023D0" w14:paraId="726204B8" w14:textId="77777777" w:rsidTr="00424D32">
        <w:trPr>
          <w:trHeight w:val="900"/>
        </w:trPr>
        <w:tc>
          <w:tcPr>
            <w:tcW w:w="0" w:type="auto"/>
            <w:shd w:val="clear" w:color="000000" w:fill="FFFFFF"/>
          </w:tcPr>
          <w:p w14:paraId="465D5145"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0503937F" w14:textId="77777777" w:rsidR="000023D0" w:rsidRDefault="000023D0" w:rsidP="00424D32">
            <w:pPr>
              <w:rPr>
                <w:rFonts w:ascii="David" w:hAnsi="David" w:cs="David"/>
                <w:rtl/>
              </w:rPr>
            </w:pPr>
            <w:r>
              <w:rPr>
                <w:rFonts w:ascii="David" w:hAnsi="David" w:cs="David"/>
                <w:rtl/>
              </w:rPr>
              <w:t>רכש</w:t>
            </w:r>
          </w:p>
        </w:tc>
        <w:tc>
          <w:tcPr>
            <w:tcW w:w="0" w:type="auto"/>
            <w:shd w:val="clear" w:color="000000" w:fill="FFFFFF"/>
          </w:tcPr>
          <w:p w14:paraId="753E10ED" w14:textId="77777777" w:rsidR="000023D0" w:rsidRDefault="000023D0" w:rsidP="00424D32">
            <w:pPr>
              <w:rPr>
                <w:rFonts w:ascii="David" w:hAnsi="David" w:cs="David"/>
                <w:rtl/>
              </w:rPr>
            </w:pPr>
            <w:r>
              <w:rPr>
                <w:rFonts w:ascii="David" w:hAnsi="David" w:cs="David"/>
                <w:rtl/>
              </w:rPr>
              <w:t>במערכת מנגנון למעקב אחרי מכרזים: התקדמות בתהליך המכרז, ניהול ועדת מכרזים ותוקף התקשרות במכרז. למודול ממשק למערכת הפיננסית ולמערכת המשפטית.</w:t>
            </w:r>
          </w:p>
        </w:tc>
        <w:tc>
          <w:tcPr>
            <w:tcW w:w="0" w:type="auto"/>
            <w:shd w:val="clear" w:color="000000" w:fill="FFFFFF"/>
          </w:tcPr>
          <w:p w14:paraId="691C513A" w14:textId="77777777" w:rsidR="000023D0" w:rsidRDefault="000023D0" w:rsidP="00424D32">
            <w:pPr>
              <w:rPr>
                <w:rFonts w:ascii="David" w:hAnsi="David" w:cs="David"/>
                <w:rtl/>
              </w:rPr>
            </w:pPr>
          </w:p>
        </w:tc>
        <w:tc>
          <w:tcPr>
            <w:tcW w:w="0" w:type="auto"/>
            <w:shd w:val="clear" w:color="000000" w:fill="FFFFFF"/>
          </w:tcPr>
          <w:p w14:paraId="7E650518" w14:textId="77777777" w:rsidR="000023D0" w:rsidRDefault="000023D0" w:rsidP="00424D32">
            <w:pPr>
              <w:rPr>
                <w:rFonts w:ascii="David" w:hAnsi="David" w:cs="David"/>
                <w:rtl/>
              </w:rPr>
            </w:pPr>
          </w:p>
        </w:tc>
        <w:tc>
          <w:tcPr>
            <w:tcW w:w="0" w:type="auto"/>
            <w:shd w:val="clear" w:color="000000" w:fill="FFFFFF"/>
          </w:tcPr>
          <w:p w14:paraId="0481608F" w14:textId="77777777" w:rsidR="000023D0" w:rsidRDefault="000023D0" w:rsidP="00424D32">
            <w:pPr>
              <w:rPr>
                <w:rFonts w:ascii="David" w:hAnsi="David" w:cs="David"/>
                <w:rtl/>
              </w:rPr>
            </w:pPr>
          </w:p>
        </w:tc>
      </w:tr>
      <w:tr w:rsidR="000023D0" w14:paraId="0BAF96AC" w14:textId="77777777" w:rsidTr="00424D32">
        <w:trPr>
          <w:trHeight w:val="900"/>
        </w:trPr>
        <w:tc>
          <w:tcPr>
            <w:tcW w:w="0" w:type="auto"/>
            <w:shd w:val="clear" w:color="000000" w:fill="FFFFFF"/>
          </w:tcPr>
          <w:p w14:paraId="355BFE95"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254257CC" w14:textId="77777777" w:rsidR="000023D0" w:rsidRDefault="000023D0" w:rsidP="00424D32">
            <w:pPr>
              <w:rPr>
                <w:rFonts w:ascii="David" w:hAnsi="David" w:cs="David"/>
                <w:rtl/>
              </w:rPr>
            </w:pPr>
            <w:r>
              <w:rPr>
                <w:rFonts w:ascii="David" w:hAnsi="David" w:cs="David"/>
                <w:rtl/>
              </w:rPr>
              <w:t>ועדת רכש</w:t>
            </w:r>
          </w:p>
        </w:tc>
        <w:tc>
          <w:tcPr>
            <w:tcW w:w="0" w:type="auto"/>
            <w:shd w:val="clear" w:color="000000" w:fill="FFFFFF"/>
          </w:tcPr>
          <w:p w14:paraId="7D2EF364" w14:textId="77777777" w:rsidR="000023D0" w:rsidRDefault="000023D0" w:rsidP="00424D32">
            <w:pPr>
              <w:rPr>
                <w:rFonts w:ascii="David" w:hAnsi="David" w:cs="David"/>
                <w:rtl/>
              </w:rPr>
            </w:pPr>
            <w:r>
              <w:rPr>
                <w:rFonts w:ascii="David" w:hAnsi="David" w:cs="David"/>
                <w:rtl/>
              </w:rPr>
              <w:t>המערכת תמיין דרישות, תכין  לישיבת ועדת הקניות לפי קריטריונים את כל הדרישות המחייבות אישור ועדת רכש.</w:t>
            </w:r>
          </w:p>
        </w:tc>
        <w:tc>
          <w:tcPr>
            <w:tcW w:w="0" w:type="auto"/>
            <w:shd w:val="clear" w:color="000000" w:fill="FFFFFF"/>
          </w:tcPr>
          <w:p w14:paraId="0D3C2BB5" w14:textId="77777777" w:rsidR="000023D0" w:rsidRDefault="000023D0" w:rsidP="00424D32">
            <w:pPr>
              <w:rPr>
                <w:rFonts w:ascii="David" w:hAnsi="David" w:cs="David"/>
                <w:rtl/>
              </w:rPr>
            </w:pPr>
          </w:p>
        </w:tc>
        <w:tc>
          <w:tcPr>
            <w:tcW w:w="0" w:type="auto"/>
            <w:shd w:val="clear" w:color="000000" w:fill="FFFFFF"/>
          </w:tcPr>
          <w:p w14:paraId="58657347" w14:textId="77777777" w:rsidR="000023D0" w:rsidRDefault="000023D0" w:rsidP="00424D32">
            <w:pPr>
              <w:rPr>
                <w:rFonts w:ascii="David" w:hAnsi="David" w:cs="David"/>
                <w:rtl/>
              </w:rPr>
            </w:pPr>
          </w:p>
        </w:tc>
        <w:tc>
          <w:tcPr>
            <w:tcW w:w="0" w:type="auto"/>
            <w:shd w:val="clear" w:color="000000" w:fill="FFFFFF"/>
          </w:tcPr>
          <w:p w14:paraId="4704514B" w14:textId="77777777" w:rsidR="000023D0" w:rsidRDefault="000023D0" w:rsidP="00424D32">
            <w:pPr>
              <w:rPr>
                <w:rFonts w:ascii="David" w:hAnsi="David" w:cs="David"/>
                <w:rtl/>
              </w:rPr>
            </w:pPr>
          </w:p>
        </w:tc>
      </w:tr>
      <w:tr w:rsidR="000023D0" w14:paraId="41485224" w14:textId="77777777" w:rsidTr="00424D32">
        <w:trPr>
          <w:trHeight w:val="900"/>
        </w:trPr>
        <w:tc>
          <w:tcPr>
            <w:tcW w:w="0" w:type="auto"/>
            <w:shd w:val="clear" w:color="000000" w:fill="FFFFFF"/>
          </w:tcPr>
          <w:p w14:paraId="6A33F197"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65C81508" w14:textId="77777777" w:rsidR="000023D0" w:rsidRDefault="000023D0" w:rsidP="00424D32">
            <w:pPr>
              <w:rPr>
                <w:rFonts w:ascii="David" w:hAnsi="David" w:cs="David"/>
                <w:rtl/>
              </w:rPr>
            </w:pPr>
            <w:r>
              <w:rPr>
                <w:rFonts w:ascii="David" w:hAnsi="David" w:cs="David"/>
                <w:rtl/>
              </w:rPr>
              <w:t>ועדת רכש</w:t>
            </w:r>
          </w:p>
        </w:tc>
        <w:tc>
          <w:tcPr>
            <w:tcW w:w="0" w:type="auto"/>
            <w:shd w:val="clear" w:color="000000" w:fill="FFFFFF"/>
          </w:tcPr>
          <w:p w14:paraId="47DBB251" w14:textId="77777777" w:rsidR="000023D0" w:rsidRDefault="000023D0" w:rsidP="00424D32">
            <w:pPr>
              <w:rPr>
                <w:rFonts w:ascii="David" w:hAnsi="David" w:cs="David"/>
                <w:rtl/>
              </w:rPr>
            </w:pPr>
            <w:r>
              <w:rPr>
                <w:rFonts w:ascii="David" w:hAnsi="David" w:cs="David"/>
                <w:rtl/>
              </w:rPr>
              <w:t>המערכת תנהל פרוטוקול של ישיבת ועדת הקניות עם מספר ישיבה, תאריך וכו' עם קישור לדרישות שנדונו ולהזמנות שיצאו בהמשך.</w:t>
            </w:r>
          </w:p>
        </w:tc>
        <w:tc>
          <w:tcPr>
            <w:tcW w:w="0" w:type="auto"/>
            <w:shd w:val="clear" w:color="000000" w:fill="FFFFFF"/>
          </w:tcPr>
          <w:p w14:paraId="5254A22B" w14:textId="77777777" w:rsidR="000023D0" w:rsidRDefault="000023D0" w:rsidP="00424D32">
            <w:pPr>
              <w:rPr>
                <w:rFonts w:ascii="David" w:hAnsi="David" w:cs="David"/>
                <w:rtl/>
              </w:rPr>
            </w:pPr>
          </w:p>
        </w:tc>
        <w:tc>
          <w:tcPr>
            <w:tcW w:w="0" w:type="auto"/>
            <w:shd w:val="clear" w:color="000000" w:fill="FFFFFF"/>
          </w:tcPr>
          <w:p w14:paraId="13DE362C" w14:textId="77777777" w:rsidR="000023D0" w:rsidRDefault="000023D0" w:rsidP="00424D32">
            <w:pPr>
              <w:rPr>
                <w:rFonts w:ascii="David" w:hAnsi="David" w:cs="David"/>
                <w:rtl/>
              </w:rPr>
            </w:pPr>
          </w:p>
        </w:tc>
        <w:tc>
          <w:tcPr>
            <w:tcW w:w="0" w:type="auto"/>
            <w:shd w:val="clear" w:color="000000" w:fill="FFFFFF"/>
          </w:tcPr>
          <w:p w14:paraId="4ED0F4B3" w14:textId="77777777" w:rsidR="000023D0" w:rsidRDefault="000023D0" w:rsidP="00424D32">
            <w:pPr>
              <w:rPr>
                <w:rFonts w:ascii="David" w:hAnsi="David" w:cs="David"/>
                <w:rtl/>
              </w:rPr>
            </w:pPr>
          </w:p>
        </w:tc>
      </w:tr>
      <w:tr w:rsidR="000023D0" w14:paraId="022A1D84" w14:textId="77777777" w:rsidTr="00424D32">
        <w:trPr>
          <w:trHeight w:val="651"/>
        </w:trPr>
        <w:tc>
          <w:tcPr>
            <w:tcW w:w="0" w:type="auto"/>
            <w:shd w:val="clear" w:color="000000" w:fill="FFFFFF"/>
          </w:tcPr>
          <w:p w14:paraId="0E840420"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99EF951" w14:textId="77777777" w:rsidR="000023D0" w:rsidRDefault="000023D0" w:rsidP="00424D32">
            <w:pPr>
              <w:rPr>
                <w:rFonts w:ascii="David" w:hAnsi="David" w:cs="David"/>
                <w:rtl/>
              </w:rPr>
            </w:pPr>
            <w:r>
              <w:rPr>
                <w:rFonts w:ascii="David" w:hAnsi="David" w:cs="David"/>
                <w:rtl/>
              </w:rPr>
              <w:t>ועדת רכש</w:t>
            </w:r>
          </w:p>
        </w:tc>
        <w:tc>
          <w:tcPr>
            <w:tcW w:w="0" w:type="auto"/>
            <w:shd w:val="clear" w:color="000000" w:fill="FFFFFF"/>
          </w:tcPr>
          <w:p w14:paraId="62CF9362" w14:textId="77777777" w:rsidR="000023D0" w:rsidRDefault="000023D0" w:rsidP="00424D32">
            <w:pPr>
              <w:rPr>
                <w:rFonts w:ascii="David" w:hAnsi="David" w:cs="David"/>
                <w:rtl/>
              </w:rPr>
            </w:pPr>
            <w:r>
              <w:rPr>
                <w:rFonts w:ascii="David" w:hAnsi="David" w:cs="David"/>
                <w:rtl/>
              </w:rPr>
              <w:t>המערכת תעדכן את סטאטוס הדרישות ותפיץ הודעה ליחידות שדרישותיהן נדונו בישיבה.</w:t>
            </w:r>
          </w:p>
        </w:tc>
        <w:tc>
          <w:tcPr>
            <w:tcW w:w="0" w:type="auto"/>
            <w:shd w:val="clear" w:color="000000" w:fill="FFFFFF"/>
          </w:tcPr>
          <w:p w14:paraId="5055F34A" w14:textId="77777777" w:rsidR="000023D0" w:rsidRDefault="000023D0" w:rsidP="00424D32">
            <w:pPr>
              <w:rPr>
                <w:rFonts w:ascii="David" w:hAnsi="David" w:cs="David"/>
                <w:rtl/>
              </w:rPr>
            </w:pPr>
          </w:p>
        </w:tc>
        <w:tc>
          <w:tcPr>
            <w:tcW w:w="0" w:type="auto"/>
            <w:shd w:val="clear" w:color="000000" w:fill="FFFFFF"/>
          </w:tcPr>
          <w:p w14:paraId="0C632BD0" w14:textId="77777777" w:rsidR="000023D0" w:rsidRDefault="000023D0" w:rsidP="00424D32">
            <w:pPr>
              <w:rPr>
                <w:rFonts w:ascii="David" w:hAnsi="David" w:cs="David"/>
                <w:rtl/>
              </w:rPr>
            </w:pPr>
          </w:p>
        </w:tc>
        <w:tc>
          <w:tcPr>
            <w:tcW w:w="0" w:type="auto"/>
            <w:shd w:val="clear" w:color="000000" w:fill="FFFFFF"/>
          </w:tcPr>
          <w:p w14:paraId="53947A71" w14:textId="77777777" w:rsidR="000023D0" w:rsidRDefault="000023D0" w:rsidP="00424D32">
            <w:pPr>
              <w:rPr>
                <w:rFonts w:ascii="David" w:hAnsi="David" w:cs="David"/>
                <w:rtl/>
              </w:rPr>
            </w:pPr>
          </w:p>
        </w:tc>
      </w:tr>
      <w:tr w:rsidR="000023D0" w14:paraId="31B7A8B3" w14:textId="77777777" w:rsidTr="00424D32">
        <w:trPr>
          <w:trHeight w:val="689"/>
        </w:trPr>
        <w:tc>
          <w:tcPr>
            <w:tcW w:w="0" w:type="auto"/>
            <w:shd w:val="clear" w:color="000000" w:fill="FFFFFF"/>
          </w:tcPr>
          <w:p w14:paraId="24BB09FA"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67A7811" w14:textId="77777777" w:rsidR="000023D0" w:rsidRDefault="000023D0" w:rsidP="00424D32">
            <w:pPr>
              <w:rPr>
                <w:rFonts w:ascii="David" w:hAnsi="David" w:cs="David"/>
                <w:rtl/>
              </w:rPr>
            </w:pPr>
            <w:r>
              <w:rPr>
                <w:rFonts w:ascii="David" w:hAnsi="David" w:cs="David"/>
                <w:rtl/>
              </w:rPr>
              <w:t>ועדת רכש</w:t>
            </w:r>
          </w:p>
        </w:tc>
        <w:tc>
          <w:tcPr>
            <w:tcW w:w="0" w:type="auto"/>
            <w:shd w:val="clear" w:color="000000" w:fill="FFFFFF"/>
          </w:tcPr>
          <w:p w14:paraId="135CF028" w14:textId="77777777" w:rsidR="000023D0" w:rsidRDefault="000023D0" w:rsidP="00424D32">
            <w:pPr>
              <w:rPr>
                <w:rFonts w:ascii="David" w:hAnsi="David" w:cs="David"/>
                <w:rtl/>
              </w:rPr>
            </w:pPr>
            <w:r>
              <w:rPr>
                <w:rFonts w:ascii="David" w:hAnsi="David" w:cs="David"/>
                <w:rtl/>
              </w:rPr>
              <w:t>דחייה של דרישה על ידי ועדת הקניות תחסום את הדרישה והמשך הטיפול (הוצאת הזמנה).</w:t>
            </w:r>
          </w:p>
        </w:tc>
        <w:tc>
          <w:tcPr>
            <w:tcW w:w="0" w:type="auto"/>
            <w:shd w:val="clear" w:color="000000" w:fill="FFFFFF"/>
          </w:tcPr>
          <w:p w14:paraId="6F75E90C" w14:textId="77777777" w:rsidR="000023D0" w:rsidRDefault="000023D0" w:rsidP="00424D32">
            <w:pPr>
              <w:rPr>
                <w:rFonts w:ascii="David" w:hAnsi="David" w:cs="David"/>
                <w:rtl/>
              </w:rPr>
            </w:pPr>
          </w:p>
        </w:tc>
        <w:tc>
          <w:tcPr>
            <w:tcW w:w="0" w:type="auto"/>
            <w:shd w:val="clear" w:color="000000" w:fill="FFFFFF"/>
          </w:tcPr>
          <w:p w14:paraId="197A6C3F" w14:textId="77777777" w:rsidR="000023D0" w:rsidRDefault="000023D0" w:rsidP="00424D32">
            <w:pPr>
              <w:rPr>
                <w:rFonts w:ascii="David" w:hAnsi="David" w:cs="David"/>
                <w:rtl/>
              </w:rPr>
            </w:pPr>
          </w:p>
        </w:tc>
        <w:tc>
          <w:tcPr>
            <w:tcW w:w="0" w:type="auto"/>
            <w:shd w:val="clear" w:color="000000" w:fill="FFFFFF"/>
          </w:tcPr>
          <w:p w14:paraId="08975C2C" w14:textId="77777777" w:rsidR="000023D0" w:rsidRDefault="000023D0" w:rsidP="00424D32">
            <w:pPr>
              <w:rPr>
                <w:rFonts w:ascii="David" w:hAnsi="David" w:cs="David"/>
                <w:rtl/>
              </w:rPr>
            </w:pPr>
          </w:p>
        </w:tc>
      </w:tr>
      <w:tr w:rsidR="000023D0" w14:paraId="7D8F923B" w14:textId="77777777" w:rsidTr="00424D32">
        <w:trPr>
          <w:trHeight w:val="712"/>
        </w:trPr>
        <w:tc>
          <w:tcPr>
            <w:tcW w:w="0" w:type="auto"/>
            <w:shd w:val="clear" w:color="000000" w:fill="FFFFFF"/>
          </w:tcPr>
          <w:p w14:paraId="6DCFB504"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54603A10" w14:textId="77777777" w:rsidR="000023D0" w:rsidRDefault="000023D0" w:rsidP="00424D32">
            <w:pPr>
              <w:rPr>
                <w:rFonts w:ascii="David" w:hAnsi="David" w:cs="David"/>
                <w:rtl/>
              </w:rPr>
            </w:pPr>
            <w:r>
              <w:rPr>
                <w:rFonts w:ascii="David" w:hAnsi="David" w:cs="David"/>
                <w:rtl/>
              </w:rPr>
              <w:t>ועדת רכש</w:t>
            </w:r>
          </w:p>
        </w:tc>
        <w:tc>
          <w:tcPr>
            <w:tcW w:w="0" w:type="auto"/>
            <w:shd w:val="clear" w:color="000000" w:fill="FFFFFF"/>
          </w:tcPr>
          <w:p w14:paraId="0AA048F7" w14:textId="77777777" w:rsidR="000023D0" w:rsidRDefault="000023D0" w:rsidP="00424D32">
            <w:pPr>
              <w:rPr>
                <w:rFonts w:ascii="David" w:hAnsi="David" w:cs="David"/>
                <w:rtl/>
              </w:rPr>
            </w:pPr>
            <w:r>
              <w:rPr>
                <w:rFonts w:ascii="David" w:hAnsi="David" w:cs="David"/>
                <w:rtl/>
              </w:rPr>
              <w:t>תהיה אפשרות לנהל פרוטוקול במערכת ניהול מסמרים כאשר המזהה של המסמך יופיע בהזמנה בהמשך.</w:t>
            </w:r>
          </w:p>
        </w:tc>
        <w:tc>
          <w:tcPr>
            <w:tcW w:w="0" w:type="auto"/>
            <w:shd w:val="clear" w:color="000000" w:fill="FFFFFF"/>
          </w:tcPr>
          <w:p w14:paraId="421BD458" w14:textId="77777777" w:rsidR="000023D0" w:rsidRDefault="000023D0" w:rsidP="00424D32">
            <w:pPr>
              <w:rPr>
                <w:rFonts w:ascii="David" w:hAnsi="David" w:cs="David"/>
                <w:rtl/>
              </w:rPr>
            </w:pPr>
          </w:p>
        </w:tc>
        <w:tc>
          <w:tcPr>
            <w:tcW w:w="0" w:type="auto"/>
            <w:shd w:val="clear" w:color="000000" w:fill="FFFFFF"/>
          </w:tcPr>
          <w:p w14:paraId="40ADF8AE" w14:textId="77777777" w:rsidR="000023D0" w:rsidRDefault="000023D0" w:rsidP="00424D32">
            <w:pPr>
              <w:rPr>
                <w:rFonts w:ascii="David" w:hAnsi="David" w:cs="David"/>
                <w:rtl/>
              </w:rPr>
            </w:pPr>
          </w:p>
        </w:tc>
        <w:tc>
          <w:tcPr>
            <w:tcW w:w="0" w:type="auto"/>
            <w:shd w:val="clear" w:color="000000" w:fill="FFFFFF"/>
          </w:tcPr>
          <w:p w14:paraId="6D29F457" w14:textId="77777777" w:rsidR="000023D0" w:rsidRDefault="000023D0" w:rsidP="00424D32">
            <w:pPr>
              <w:rPr>
                <w:rFonts w:ascii="David" w:hAnsi="David" w:cs="David"/>
                <w:rtl/>
              </w:rPr>
            </w:pPr>
          </w:p>
        </w:tc>
      </w:tr>
      <w:tr w:rsidR="000023D0" w14:paraId="68CEBFBE" w14:textId="77777777" w:rsidTr="00424D32">
        <w:trPr>
          <w:trHeight w:val="680"/>
        </w:trPr>
        <w:tc>
          <w:tcPr>
            <w:tcW w:w="0" w:type="auto"/>
            <w:shd w:val="clear" w:color="000000" w:fill="FFFFFF"/>
          </w:tcPr>
          <w:p w14:paraId="07E9DF8B"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2317F95" w14:textId="77777777" w:rsidR="000023D0" w:rsidRDefault="000023D0" w:rsidP="00424D32">
            <w:pPr>
              <w:rPr>
                <w:rFonts w:ascii="David" w:hAnsi="David" w:cs="David"/>
                <w:rtl/>
              </w:rPr>
            </w:pPr>
            <w:r>
              <w:rPr>
                <w:rFonts w:ascii="David" w:hAnsi="David" w:cs="David"/>
                <w:rtl/>
              </w:rPr>
              <w:t>חתימה דיגיטלית</w:t>
            </w:r>
          </w:p>
        </w:tc>
        <w:tc>
          <w:tcPr>
            <w:tcW w:w="0" w:type="auto"/>
            <w:shd w:val="clear" w:color="000000" w:fill="FFFFFF"/>
          </w:tcPr>
          <w:p w14:paraId="2FF857CA" w14:textId="77777777" w:rsidR="000023D0" w:rsidRDefault="000023D0" w:rsidP="00424D32">
            <w:pPr>
              <w:rPr>
                <w:rFonts w:ascii="David" w:hAnsi="David" w:cs="David"/>
                <w:rtl/>
              </w:rPr>
            </w:pPr>
            <w:r>
              <w:rPr>
                <w:rFonts w:ascii="David" w:hAnsi="David" w:cs="David"/>
                <w:rtl/>
              </w:rPr>
              <w:t>כל מסמך או אישור בתהליך הלוגיסטית ניתן וקיימת אפשרות להחתים בחתימה דיגיטלית</w:t>
            </w:r>
            <w:r>
              <w:rPr>
                <w:rFonts w:ascii="David" w:hAnsi="David" w:cs="David" w:hint="cs"/>
                <w:rtl/>
              </w:rPr>
              <w:t>, כולל מנהל מחלקה לאישור החשבונות</w:t>
            </w:r>
            <w:r>
              <w:rPr>
                <w:rFonts w:ascii="David" w:hAnsi="David" w:cs="David"/>
                <w:rtl/>
              </w:rPr>
              <w:t xml:space="preserve">. </w:t>
            </w:r>
          </w:p>
        </w:tc>
        <w:tc>
          <w:tcPr>
            <w:tcW w:w="0" w:type="auto"/>
            <w:shd w:val="clear" w:color="000000" w:fill="FFFFFF"/>
          </w:tcPr>
          <w:p w14:paraId="654C9FFF" w14:textId="77777777" w:rsidR="000023D0" w:rsidRDefault="000023D0" w:rsidP="00424D32">
            <w:pPr>
              <w:rPr>
                <w:rFonts w:ascii="David" w:hAnsi="David" w:cs="David"/>
                <w:rtl/>
              </w:rPr>
            </w:pPr>
          </w:p>
        </w:tc>
        <w:tc>
          <w:tcPr>
            <w:tcW w:w="0" w:type="auto"/>
            <w:shd w:val="clear" w:color="000000" w:fill="FFFFFF"/>
          </w:tcPr>
          <w:p w14:paraId="47A2DBA5" w14:textId="77777777" w:rsidR="000023D0" w:rsidRDefault="000023D0" w:rsidP="00424D32">
            <w:pPr>
              <w:rPr>
                <w:rFonts w:ascii="David" w:hAnsi="David" w:cs="David"/>
                <w:rtl/>
              </w:rPr>
            </w:pPr>
          </w:p>
        </w:tc>
        <w:tc>
          <w:tcPr>
            <w:tcW w:w="0" w:type="auto"/>
            <w:shd w:val="clear" w:color="000000" w:fill="FFFFFF"/>
          </w:tcPr>
          <w:p w14:paraId="4DD112E5" w14:textId="77777777" w:rsidR="000023D0" w:rsidRDefault="000023D0" w:rsidP="00424D32">
            <w:pPr>
              <w:rPr>
                <w:rFonts w:ascii="David" w:hAnsi="David" w:cs="David"/>
                <w:rtl/>
              </w:rPr>
            </w:pPr>
          </w:p>
        </w:tc>
      </w:tr>
      <w:tr w:rsidR="000023D0" w14:paraId="7686F6EF" w14:textId="77777777" w:rsidTr="00424D32">
        <w:trPr>
          <w:trHeight w:val="900"/>
        </w:trPr>
        <w:tc>
          <w:tcPr>
            <w:tcW w:w="0" w:type="auto"/>
            <w:shd w:val="clear" w:color="000000" w:fill="FFFFFF"/>
          </w:tcPr>
          <w:p w14:paraId="5E9ED315"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0E14BE86" w14:textId="77777777" w:rsidR="000023D0" w:rsidRDefault="000023D0" w:rsidP="00424D32">
            <w:pPr>
              <w:rPr>
                <w:rFonts w:ascii="David" w:hAnsi="David" w:cs="David"/>
                <w:rtl/>
              </w:rPr>
            </w:pPr>
            <w:r>
              <w:rPr>
                <w:rFonts w:ascii="David" w:hAnsi="David" w:cs="David"/>
                <w:rtl/>
              </w:rPr>
              <w:t>חתימה דיגיטלית</w:t>
            </w:r>
          </w:p>
        </w:tc>
        <w:tc>
          <w:tcPr>
            <w:tcW w:w="0" w:type="auto"/>
            <w:shd w:val="clear" w:color="000000" w:fill="FFFFFF"/>
          </w:tcPr>
          <w:p w14:paraId="4CDDD1C0" w14:textId="77777777" w:rsidR="000023D0" w:rsidRDefault="000023D0" w:rsidP="00424D32">
            <w:pPr>
              <w:rPr>
                <w:rFonts w:ascii="David" w:hAnsi="David" w:cs="David"/>
                <w:rtl/>
              </w:rPr>
            </w:pPr>
            <w:r>
              <w:rPr>
                <w:rFonts w:ascii="David" w:hAnsi="David" w:cs="David"/>
                <w:rtl/>
              </w:rPr>
              <w:t>תהיה אפשרות לתייק כל מסמך חתום למערכת ניהול המסמכים ולחפש מסמכים חתומים מתוך המערכת הלוגיסטית או מתוך מערכת ניהול המסמכים.</w:t>
            </w:r>
          </w:p>
        </w:tc>
        <w:tc>
          <w:tcPr>
            <w:tcW w:w="0" w:type="auto"/>
            <w:shd w:val="clear" w:color="000000" w:fill="FFFFFF"/>
          </w:tcPr>
          <w:p w14:paraId="74C49FFE" w14:textId="77777777" w:rsidR="000023D0" w:rsidRDefault="000023D0" w:rsidP="00424D32">
            <w:pPr>
              <w:rPr>
                <w:rFonts w:ascii="David" w:hAnsi="David" w:cs="David"/>
                <w:rtl/>
              </w:rPr>
            </w:pPr>
          </w:p>
        </w:tc>
        <w:tc>
          <w:tcPr>
            <w:tcW w:w="0" w:type="auto"/>
            <w:shd w:val="clear" w:color="000000" w:fill="FFFFFF"/>
          </w:tcPr>
          <w:p w14:paraId="363ACD08" w14:textId="77777777" w:rsidR="000023D0" w:rsidRDefault="000023D0" w:rsidP="00424D32">
            <w:pPr>
              <w:rPr>
                <w:rFonts w:ascii="David" w:hAnsi="David" w:cs="David"/>
                <w:rtl/>
              </w:rPr>
            </w:pPr>
          </w:p>
        </w:tc>
        <w:tc>
          <w:tcPr>
            <w:tcW w:w="0" w:type="auto"/>
            <w:shd w:val="clear" w:color="000000" w:fill="FFFFFF"/>
          </w:tcPr>
          <w:p w14:paraId="08D88C31" w14:textId="77777777" w:rsidR="000023D0" w:rsidRDefault="000023D0" w:rsidP="00424D32">
            <w:pPr>
              <w:rPr>
                <w:rFonts w:ascii="David" w:hAnsi="David" w:cs="David"/>
                <w:rtl/>
              </w:rPr>
            </w:pPr>
          </w:p>
        </w:tc>
      </w:tr>
      <w:tr w:rsidR="000023D0" w14:paraId="4DAB1F79" w14:textId="77777777" w:rsidTr="00424D32">
        <w:trPr>
          <w:trHeight w:val="900"/>
        </w:trPr>
        <w:tc>
          <w:tcPr>
            <w:tcW w:w="0" w:type="auto"/>
            <w:shd w:val="clear" w:color="000000" w:fill="FFFFFF"/>
          </w:tcPr>
          <w:p w14:paraId="32BC2570"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6F501D7" w14:textId="77777777" w:rsidR="000023D0" w:rsidRDefault="000023D0" w:rsidP="00424D32">
            <w:pPr>
              <w:rPr>
                <w:rFonts w:ascii="David" w:hAnsi="David" w:cs="David"/>
                <w:rtl/>
              </w:rPr>
            </w:pPr>
            <w:r>
              <w:rPr>
                <w:rFonts w:ascii="David" w:hAnsi="David" w:cs="David"/>
                <w:rtl/>
              </w:rPr>
              <w:t>חתימה דיגיטלית</w:t>
            </w:r>
          </w:p>
        </w:tc>
        <w:tc>
          <w:tcPr>
            <w:tcW w:w="0" w:type="auto"/>
            <w:shd w:val="clear" w:color="000000" w:fill="FFFFFF"/>
          </w:tcPr>
          <w:p w14:paraId="3054923D" w14:textId="77777777" w:rsidR="000023D0" w:rsidRDefault="000023D0" w:rsidP="00424D32">
            <w:pPr>
              <w:rPr>
                <w:rFonts w:ascii="David" w:hAnsi="David" w:cs="David"/>
                <w:rtl/>
              </w:rPr>
            </w:pPr>
            <w:r>
              <w:rPr>
                <w:rFonts w:ascii="David" w:hAnsi="David" w:cs="David" w:hint="cs"/>
                <w:rtl/>
              </w:rPr>
              <w:t>כל הזמנה תיחתם דיגיטלית ע"י מורשה החתימה ראש מועצה ,גזבר  מנהל רכש</w:t>
            </w:r>
          </w:p>
        </w:tc>
        <w:tc>
          <w:tcPr>
            <w:tcW w:w="0" w:type="auto"/>
            <w:shd w:val="clear" w:color="000000" w:fill="FFFFFF"/>
          </w:tcPr>
          <w:p w14:paraId="377AEED3" w14:textId="77777777" w:rsidR="000023D0" w:rsidRDefault="000023D0" w:rsidP="00424D32">
            <w:pPr>
              <w:rPr>
                <w:rFonts w:ascii="David" w:hAnsi="David" w:cs="David"/>
                <w:rtl/>
              </w:rPr>
            </w:pPr>
          </w:p>
        </w:tc>
        <w:tc>
          <w:tcPr>
            <w:tcW w:w="0" w:type="auto"/>
            <w:shd w:val="clear" w:color="000000" w:fill="FFFFFF"/>
          </w:tcPr>
          <w:p w14:paraId="0228E521" w14:textId="77777777" w:rsidR="000023D0" w:rsidRDefault="000023D0" w:rsidP="00424D32">
            <w:pPr>
              <w:rPr>
                <w:rFonts w:ascii="David" w:hAnsi="David" w:cs="David"/>
                <w:rtl/>
              </w:rPr>
            </w:pPr>
          </w:p>
        </w:tc>
        <w:tc>
          <w:tcPr>
            <w:tcW w:w="0" w:type="auto"/>
            <w:shd w:val="clear" w:color="000000" w:fill="FFFFFF"/>
          </w:tcPr>
          <w:p w14:paraId="75EAD99C" w14:textId="77777777" w:rsidR="000023D0" w:rsidRDefault="000023D0" w:rsidP="00424D32">
            <w:pPr>
              <w:rPr>
                <w:rFonts w:ascii="David" w:hAnsi="David" w:cs="David"/>
                <w:rtl/>
              </w:rPr>
            </w:pPr>
          </w:p>
        </w:tc>
      </w:tr>
      <w:tr w:rsidR="000023D0" w14:paraId="3059399E" w14:textId="77777777" w:rsidTr="00424D32">
        <w:trPr>
          <w:trHeight w:val="620"/>
        </w:trPr>
        <w:tc>
          <w:tcPr>
            <w:tcW w:w="0" w:type="auto"/>
            <w:shd w:val="clear" w:color="000000" w:fill="FFFFFF"/>
          </w:tcPr>
          <w:p w14:paraId="38E341CB"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015FE49D" w14:textId="77777777" w:rsidR="000023D0" w:rsidRDefault="000023D0" w:rsidP="00424D32">
            <w:pPr>
              <w:rPr>
                <w:rFonts w:ascii="David" w:hAnsi="David" w:cs="David"/>
                <w:rtl/>
              </w:rPr>
            </w:pPr>
            <w:r>
              <w:rPr>
                <w:rFonts w:ascii="David" w:hAnsi="David" w:cs="David"/>
                <w:rtl/>
              </w:rPr>
              <w:t>מודול מחסן ואינוונטר</w:t>
            </w:r>
          </w:p>
        </w:tc>
        <w:tc>
          <w:tcPr>
            <w:tcW w:w="0" w:type="auto"/>
            <w:shd w:val="clear" w:color="000000" w:fill="FFFFFF"/>
          </w:tcPr>
          <w:p w14:paraId="56D202AC" w14:textId="77777777" w:rsidR="000023D0" w:rsidRDefault="000023D0" w:rsidP="00424D32">
            <w:pPr>
              <w:rPr>
                <w:rFonts w:ascii="David" w:hAnsi="David" w:cs="David"/>
                <w:rtl/>
              </w:rPr>
            </w:pPr>
            <w:r>
              <w:rPr>
                <w:rFonts w:ascii="David" w:hAnsi="David" w:cs="David"/>
                <w:rtl/>
              </w:rPr>
              <w:t>המערכת תנהל את מחסן הרשות: קבלה והנפקת פריטים, השאלת פריטים ועוד.</w:t>
            </w:r>
          </w:p>
        </w:tc>
        <w:tc>
          <w:tcPr>
            <w:tcW w:w="0" w:type="auto"/>
            <w:shd w:val="clear" w:color="000000" w:fill="FFFFFF"/>
          </w:tcPr>
          <w:p w14:paraId="51BD5DB2" w14:textId="77777777" w:rsidR="000023D0" w:rsidRDefault="000023D0" w:rsidP="00424D32">
            <w:pPr>
              <w:rPr>
                <w:rFonts w:ascii="David" w:hAnsi="David" w:cs="David"/>
                <w:rtl/>
              </w:rPr>
            </w:pPr>
          </w:p>
        </w:tc>
        <w:tc>
          <w:tcPr>
            <w:tcW w:w="0" w:type="auto"/>
            <w:shd w:val="clear" w:color="000000" w:fill="FFFFFF"/>
          </w:tcPr>
          <w:p w14:paraId="68C05977" w14:textId="77777777" w:rsidR="000023D0" w:rsidRDefault="000023D0" w:rsidP="00424D32">
            <w:pPr>
              <w:rPr>
                <w:rFonts w:ascii="David" w:hAnsi="David" w:cs="David"/>
                <w:rtl/>
              </w:rPr>
            </w:pPr>
          </w:p>
        </w:tc>
        <w:tc>
          <w:tcPr>
            <w:tcW w:w="0" w:type="auto"/>
            <w:shd w:val="clear" w:color="000000" w:fill="FFFFFF"/>
          </w:tcPr>
          <w:p w14:paraId="36352856" w14:textId="77777777" w:rsidR="000023D0" w:rsidRDefault="000023D0" w:rsidP="00424D32">
            <w:pPr>
              <w:rPr>
                <w:rFonts w:ascii="David" w:hAnsi="David" w:cs="David"/>
                <w:rtl/>
              </w:rPr>
            </w:pPr>
          </w:p>
        </w:tc>
      </w:tr>
      <w:tr w:rsidR="000023D0" w14:paraId="4542CDAD" w14:textId="77777777" w:rsidTr="00424D32">
        <w:trPr>
          <w:trHeight w:val="157"/>
        </w:trPr>
        <w:tc>
          <w:tcPr>
            <w:tcW w:w="0" w:type="auto"/>
            <w:shd w:val="clear" w:color="000000" w:fill="FFFFFF"/>
          </w:tcPr>
          <w:p w14:paraId="6A043C16"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F820217" w14:textId="77777777" w:rsidR="000023D0" w:rsidRDefault="000023D0" w:rsidP="00424D32">
            <w:pPr>
              <w:rPr>
                <w:rFonts w:ascii="David" w:hAnsi="David" w:cs="David"/>
                <w:rtl/>
              </w:rPr>
            </w:pPr>
            <w:r>
              <w:rPr>
                <w:rFonts w:ascii="David" w:hAnsi="David" w:cs="David"/>
                <w:rtl/>
              </w:rPr>
              <w:t xml:space="preserve">מחסן </w:t>
            </w:r>
          </w:p>
        </w:tc>
        <w:tc>
          <w:tcPr>
            <w:tcW w:w="0" w:type="auto"/>
            <w:shd w:val="clear" w:color="000000" w:fill="FFFFFF"/>
          </w:tcPr>
          <w:p w14:paraId="79970DFC" w14:textId="77777777" w:rsidR="000023D0" w:rsidRDefault="000023D0" w:rsidP="00424D32">
            <w:pPr>
              <w:rPr>
                <w:rFonts w:ascii="David" w:hAnsi="David" w:cs="David"/>
                <w:rtl/>
              </w:rPr>
            </w:pPr>
            <w:r>
              <w:rPr>
                <w:rFonts w:ascii="David" w:hAnsi="David" w:cs="David"/>
                <w:rtl/>
              </w:rPr>
              <w:t>המערכת תתמוך בקריאת בר-קוד.</w:t>
            </w:r>
          </w:p>
        </w:tc>
        <w:tc>
          <w:tcPr>
            <w:tcW w:w="0" w:type="auto"/>
            <w:shd w:val="clear" w:color="000000" w:fill="FFFFFF"/>
          </w:tcPr>
          <w:p w14:paraId="33007063" w14:textId="77777777" w:rsidR="000023D0" w:rsidRDefault="000023D0" w:rsidP="00424D32">
            <w:pPr>
              <w:rPr>
                <w:rFonts w:ascii="David" w:hAnsi="David" w:cs="David"/>
                <w:rtl/>
              </w:rPr>
            </w:pPr>
          </w:p>
        </w:tc>
        <w:tc>
          <w:tcPr>
            <w:tcW w:w="0" w:type="auto"/>
            <w:shd w:val="clear" w:color="000000" w:fill="FFFFFF"/>
          </w:tcPr>
          <w:p w14:paraId="32E458E9" w14:textId="77777777" w:rsidR="000023D0" w:rsidRDefault="000023D0" w:rsidP="00424D32">
            <w:pPr>
              <w:rPr>
                <w:rFonts w:ascii="David" w:hAnsi="David" w:cs="David"/>
                <w:rtl/>
              </w:rPr>
            </w:pPr>
          </w:p>
        </w:tc>
        <w:tc>
          <w:tcPr>
            <w:tcW w:w="0" w:type="auto"/>
            <w:shd w:val="clear" w:color="000000" w:fill="FFFFFF"/>
          </w:tcPr>
          <w:p w14:paraId="7D33BF67" w14:textId="77777777" w:rsidR="000023D0" w:rsidRDefault="000023D0" w:rsidP="00424D32">
            <w:pPr>
              <w:rPr>
                <w:rFonts w:ascii="David" w:hAnsi="David" w:cs="David"/>
                <w:rtl/>
              </w:rPr>
            </w:pPr>
          </w:p>
        </w:tc>
      </w:tr>
      <w:tr w:rsidR="000023D0" w14:paraId="0EF4B0AF" w14:textId="77777777" w:rsidTr="00424D32">
        <w:trPr>
          <w:trHeight w:val="261"/>
        </w:trPr>
        <w:tc>
          <w:tcPr>
            <w:tcW w:w="0" w:type="auto"/>
            <w:shd w:val="clear" w:color="000000" w:fill="FFFFFF"/>
          </w:tcPr>
          <w:p w14:paraId="2ED9380C"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5E47E1CD" w14:textId="77777777" w:rsidR="000023D0" w:rsidRDefault="000023D0" w:rsidP="00424D32">
            <w:pPr>
              <w:rPr>
                <w:rFonts w:ascii="David" w:hAnsi="David" w:cs="David"/>
                <w:rtl/>
              </w:rPr>
            </w:pPr>
            <w:r>
              <w:rPr>
                <w:rFonts w:ascii="David" w:hAnsi="David" w:cs="David"/>
                <w:rtl/>
              </w:rPr>
              <w:t>מחסן</w:t>
            </w:r>
          </w:p>
        </w:tc>
        <w:tc>
          <w:tcPr>
            <w:tcW w:w="0" w:type="auto"/>
            <w:shd w:val="clear" w:color="000000" w:fill="FFFFFF"/>
          </w:tcPr>
          <w:p w14:paraId="06AE4D38" w14:textId="77777777" w:rsidR="000023D0" w:rsidRDefault="000023D0" w:rsidP="00424D32">
            <w:pPr>
              <w:rPr>
                <w:rFonts w:ascii="David" w:hAnsi="David" w:cs="David"/>
                <w:rtl/>
              </w:rPr>
            </w:pPr>
            <w:r>
              <w:rPr>
                <w:rFonts w:ascii="David" w:hAnsi="David" w:cs="David"/>
                <w:rtl/>
              </w:rPr>
              <w:t>המערכת תתמוך בריבוי מחסנים.</w:t>
            </w:r>
          </w:p>
        </w:tc>
        <w:tc>
          <w:tcPr>
            <w:tcW w:w="0" w:type="auto"/>
            <w:shd w:val="clear" w:color="000000" w:fill="FFFFFF"/>
          </w:tcPr>
          <w:p w14:paraId="67D5055A" w14:textId="77777777" w:rsidR="000023D0" w:rsidRDefault="000023D0" w:rsidP="00424D32">
            <w:pPr>
              <w:rPr>
                <w:rFonts w:ascii="David" w:hAnsi="David" w:cs="David"/>
                <w:rtl/>
              </w:rPr>
            </w:pPr>
          </w:p>
        </w:tc>
        <w:tc>
          <w:tcPr>
            <w:tcW w:w="0" w:type="auto"/>
            <w:shd w:val="clear" w:color="000000" w:fill="FFFFFF"/>
          </w:tcPr>
          <w:p w14:paraId="723B4DBF" w14:textId="77777777" w:rsidR="000023D0" w:rsidRDefault="000023D0" w:rsidP="00424D32">
            <w:pPr>
              <w:rPr>
                <w:rFonts w:ascii="David" w:hAnsi="David" w:cs="David"/>
                <w:rtl/>
              </w:rPr>
            </w:pPr>
          </w:p>
        </w:tc>
        <w:tc>
          <w:tcPr>
            <w:tcW w:w="0" w:type="auto"/>
            <w:shd w:val="clear" w:color="000000" w:fill="FFFFFF"/>
          </w:tcPr>
          <w:p w14:paraId="6822827C" w14:textId="77777777" w:rsidR="000023D0" w:rsidRDefault="000023D0" w:rsidP="00424D32">
            <w:pPr>
              <w:rPr>
                <w:rFonts w:ascii="David" w:hAnsi="David" w:cs="David"/>
                <w:rtl/>
              </w:rPr>
            </w:pPr>
          </w:p>
        </w:tc>
      </w:tr>
      <w:tr w:rsidR="000023D0" w14:paraId="4D44BEEB" w14:textId="77777777" w:rsidTr="00424D32">
        <w:trPr>
          <w:trHeight w:val="722"/>
        </w:trPr>
        <w:tc>
          <w:tcPr>
            <w:tcW w:w="0" w:type="auto"/>
            <w:shd w:val="clear" w:color="000000" w:fill="FFFFFF"/>
          </w:tcPr>
          <w:p w14:paraId="5C2AD0AF"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194C2BB" w14:textId="77777777" w:rsidR="000023D0" w:rsidRDefault="000023D0" w:rsidP="00424D32">
            <w:pPr>
              <w:rPr>
                <w:rFonts w:ascii="David" w:hAnsi="David" w:cs="David"/>
                <w:rtl/>
              </w:rPr>
            </w:pPr>
            <w:r>
              <w:rPr>
                <w:rFonts w:ascii="David" w:hAnsi="David" w:cs="David"/>
                <w:rtl/>
              </w:rPr>
              <w:t>מחסן</w:t>
            </w:r>
          </w:p>
        </w:tc>
        <w:tc>
          <w:tcPr>
            <w:tcW w:w="0" w:type="auto"/>
            <w:shd w:val="clear" w:color="000000" w:fill="FFFFFF"/>
          </w:tcPr>
          <w:p w14:paraId="72FF751E" w14:textId="77777777" w:rsidR="000023D0" w:rsidRDefault="000023D0" w:rsidP="00424D32">
            <w:pPr>
              <w:rPr>
                <w:rFonts w:ascii="David" w:hAnsi="David" w:cs="David"/>
                <w:rtl/>
              </w:rPr>
            </w:pPr>
            <w:r>
              <w:rPr>
                <w:rFonts w:ascii="David" w:hAnsi="David" w:cs="David"/>
                <w:rtl/>
              </w:rPr>
              <w:t>המערכת תדע לזהות פריטים בחסר על פי רמות מלאי מינימום ותתמוך בהזמנה אוטומטית או התראה.</w:t>
            </w:r>
          </w:p>
        </w:tc>
        <w:tc>
          <w:tcPr>
            <w:tcW w:w="0" w:type="auto"/>
            <w:shd w:val="clear" w:color="000000" w:fill="FFFFFF"/>
          </w:tcPr>
          <w:p w14:paraId="4D3D0366" w14:textId="77777777" w:rsidR="000023D0" w:rsidRDefault="000023D0" w:rsidP="00424D32">
            <w:pPr>
              <w:rPr>
                <w:rFonts w:ascii="David" w:hAnsi="David" w:cs="David"/>
                <w:rtl/>
              </w:rPr>
            </w:pPr>
          </w:p>
        </w:tc>
        <w:tc>
          <w:tcPr>
            <w:tcW w:w="0" w:type="auto"/>
            <w:shd w:val="clear" w:color="000000" w:fill="FFFFFF"/>
          </w:tcPr>
          <w:p w14:paraId="38B83181" w14:textId="77777777" w:rsidR="000023D0" w:rsidRDefault="000023D0" w:rsidP="00424D32">
            <w:pPr>
              <w:rPr>
                <w:rFonts w:ascii="David" w:hAnsi="David" w:cs="David"/>
                <w:rtl/>
              </w:rPr>
            </w:pPr>
          </w:p>
        </w:tc>
        <w:tc>
          <w:tcPr>
            <w:tcW w:w="0" w:type="auto"/>
            <w:shd w:val="clear" w:color="000000" w:fill="FFFFFF"/>
          </w:tcPr>
          <w:p w14:paraId="0D4FE65A" w14:textId="77777777" w:rsidR="000023D0" w:rsidRDefault="000023D0" w:rsidP="00424D32">
            <w:pPr>
              <w:rPr>
                <w:rFonts w:ascii="David" w:hAnsi="David" w:cs="David"/>
                <w:rtl/>
              </w:rPr>
            </w:pPr>
          </w:p>
        </w:tc>
      </w:tr>
      <w:tr w:rsidR="000023D0" w14:paraId="66268623" w14:textId="77777777" w:rsidTr="00424D32">
        <w:trPr>
          <w:trHeight w:val="900"/>
        </w:trPr>
        <w:tc>
          <w:tcPr>
            <w:tcW w:w="0" w:type="auto"/>
            <w:shd w:val="clear" w:color="000000" w:fill="FFFFFF"/>
          </w:tcPr>
          <w:p w14:paraId="615D2E5C"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EC87C54" w14:textId="77777777" w:rsidR="000023D0" w:rsidRDefault="000023D0" w:rsidP="00424D32">
            <w:pPr>
              <w:rPr>
                <w:rFonts w:ascii="David" w:hAnsi="David" w:cs="David"/>
                <w:rtl/>
              </w:rPr>
            </w:pPr>
            <w:r>
              <w:rPr>
                <w:rFonts w:ascii="David" w:hAnsi="David" w:cs="David"/>
                <w:rtl/>
              </w:rPr>
              <w:t>מחסן</w:t>
            </w:r>
          </w:p>
        </w:tc>
        <w:tc>
          <w:tcPr>
            <w:tcW w:w="0" w:type="auto"/>
            <w:shd w:val="clear" w:color="000000" w:fill="FFFFFF"/>
          </w:tcPr>
          <w:p w14:paraId="7C56747C" w14:textId="77777777" w:rsidR="000023D0" w:rsidRDefault="000023D0" w:rsidP="00424D32">
            <w:pPr>
              <w:rPr>
                <w:rFonts w:ascii="David" w:hAnsi="David" w:cs="David"/>
                <w:rtl/>
              </w:rPr>
            </w:pPr>
            <w:r>
              <w:rPr>
                <w:rFonts w:ascii="David" w:hAnsi="David" w:cs="David"/>
                <w:rtl/>
              </w:rPr>
              <w:t>המערכת תתמוך בקליטה ובדיקת תעודות משלוח במצבים הבאים: תעודת משלוח תקינה, חסר לעומת הזמנה, פער בכמויות, פער במחיר מעל מחיר הפריט בקטלוג, פער במחיר מתחת למחיר בקטלוג, שוני בסוג או טיב הסחורה</w:t>
            </w:r>
            <w:r>
              <w:rPr>
                <w:rFonts w:ascii="David" w:hAnsi="David" w:cs="David" w:hint="cs"/>
                <w:rtl/>
              </w:rPr>
              <w:t>,</w:t>
            </w:r>
            <w:r>
              <w:rPr>
                <w:rFonts w:ascii="David" w:hAnsi="David" w:cs="David" w:hint="eastAsia"/>
                <w:rtl/>
              </w:rPr>
              <w:t xml:space="preserve"> קליטת</w:t>
            </w:r>
            <w:r>
              <w:rPr>
                <w:rFonts w:ascii="David" w:hAnsi="David" w:cs="David"/>
                <w:rtl/>
              </w:rPr>
              <w:t xml:space="preserve"> </w:t>
            </w:r>
            <w:r>
              <w:rPr>
                <w:rFonts w:ascii="David" w:hAnsi="David" w:cs="David" w:hint="eastAsia"/>
                <w:rtl/>
              </w:rPr>
              <w:t>אספקה</w:t>
            </w:r>
            <w:r>
              <w:rPr>
                <w:rFonts w:ascii="David" w:hAnsi="David" w:cs="David"/>
                <w:rtl/>
              </w:rPr>
              <w:t xml:space="preserve"> </w:t>
            </w:r>
            <w:r>
              <w:rPr>
                <w:rFonts w:ascii="David" w:hAnsi="David" w:cs="David" w:hint="eastAsia"/>
                <w:rtl/>
              </w:rPr>
              <w:t>חלקית</w:t>
            </w:r>
            <w:r>
              <w:rPr>
                <w:rFonts w:ascii="David" w:hAnsi="David" w:cs="David" w:hint="cs"/>
                <w:rtl/>
              </w:rPr>
              <w:t>.</w:t>
            </w:r>
          </w:p>
        </w:tc>
        <w:tc>
          <w:tcPr>
            <w:tcW w:w="0" w:type="auto"/>
            <w:shd w:val="clear" w:color="000000" w:fill="FFFFFF"/>
          </w:tcPr>
          <w:p w14:paraId="1BBFAE50" w14:textId="77777777" w:rsidR="000023D0" w:rsidRDefault="000023D0" w:rsidP="00424D32">
            <w:pPr>
              <w:rPr>
                <w:rFonts w:ascii="David" w:hAnsi="David" w:cs="David"/>
                <w:rtl/>
              </w:rPr>
            </w:pPr>
          </w:p>
        </w:tc>
        <w:tc>
          <w:tcPr>
            <w:tcW w:w="0" w:type="auto"/>
            <w:shd w:val="clear" w:color="000000" w:fill="FFFFFF"/>
          </w:tcPr>
          <w:p w14:paraId="238EF0E1" w14:textId="77777777" w:rsidR="000023D0" w:rsidRDefault="000023D0" w:rsidP="00424D32">
            <w:pPr>
              <w:rPr>
                <w:rFonts w:ascii="David" w:hAnsi="David" w:cs="David"/>
                <w:rtl/>
              </w:rPr>
            </w:pPr>
          </w:p>
        </w:tc>
        <w:tc>
          <w:tcPr>
            <w:tcW w:w="0" w:type="auto"/>
            <w:shd w:val="clear" w:color="000000" w:fill="FFFFFF"/>
          </w:tcPr>
          <w:p w14:paraId="3DBBBBF5" w14:textId="77777777" w:rsidR="000023D0" w:rsidRDefault="000023D0" w:rsidP="00424D32">
            <w:pPr>
              <w:rPr>
                <w:rFonts w:ascii="David" w:hAnsi="David" w:cs="David"/>
                <w:rtl/>
              </w:rPr>
            </w:pPr>
          </w:p>
        </w:tc>
      </w:tr>
      <w:tr w:rsidR="000023D0" w14:paraId="4851E709" w14:textId="77777777" w:rsidTr="00424D32">
        <w:trPr>
          <w:trHeight w:val="900"/>
        </w:trPr>
        <w:tc>
          <w:tcPr>
            <w:tcW w:w="0" w:type="auto"/>
            <w:shd w:val="clear" w:color="000000" w:fill="FFFFFF"/>
          </w:tcPr>
          <w:p w14:paraId="6EF4C846"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FB42449" w14:textId="77777777" w:rsidR="000023D0" w:rsidRDefault="000023D0" w:rsidP="00424D32">
            <w:pPr>
              <w:rPr>
                <w:rFonts w:ascii="David" w:hAnsi="David" w:cs="David"/>
                <w:rtl/>
              </w:rPr>
            </w:pPr>
            <w:r>
              <w:rPr>
                <w:rFonts w:ascii="David" w:hAnsi="David" w:cs="David"/>
                <w:rtl/>
              </w:rPr>
              <w:t>מחסן</w:t>
            </w:r>
          </w:p>
        </w:tc>
        <w:tc>
          <w:tcPr>
            <w:tcW w:w="0" w:type="auto"/>
            <w:shd w:val="clear" w:color="000000" w:fill="FFFFFF"/>
          </w:tcPr>
          <w:p w14:paraId="7CE0CBEC" w14:textId="77777777" w:rsidR="000023D0" w:rsidRDefault="000023D0" w:rsidP="00424D32">
            <w:pPr>
              <w:rPr>
                <w:rFonts w:ascii="David" w:hAnsi="David" w:cs="David"/>
                <w:rtl/>
              </w:rPr>
            </w:pPr>
            <w:r>
              <w:rPr>
                <w:rFonts w:ascii="David" w:hAnsi="David" w:cs="David"/>
                <w:rtl/>
              </w:rPr>
              <w:t>המערכת תדע להפיק תעודת כניסה למחסן של רכוש קבוע  או חומר מתכלה גם כאשר הטובין סופק ישירות למחלקות.</w:t>
            </w:r>
          </w:p>
        </w:tc>
        <w:tc>
          <w:tcPr>
            <w:tcW w:w="0" w:type="auto"/>
            <w:shd w:val="clear" w:color="000000" w:fill="FFFFFF"/>
          </w:tcPr>
          <w:p w14:paraId="56FC20E8" w14:textId="77777777" w:rsidR="000023D0" w:rsidRDefault="000023D0" w:rsidP="00424D32">
            <w:pPr>
              <w:rPr>
                <w:rFonts w:ascii="David" w:hAnsi="David" w:cs="David"/>
                <w:rtl/>
              </w:rPr>
            </w:pPr>
          </w:p>
        </w:tc>
        <w:tc>
          <w:tcPr>
            <w:tcW w:w="0" w:type="auto"/>
            <w:shd w:val="clear" w:color="000000" w:fill="FFFFFF"/>
          </w:tcPr>
          <w:p w14:paraId="21874E02" w14:textId="77777777" w:rsidR="000023D0" w:rsidRDefault="000023D0" w:rsidP="00424D32">
            <w:pPr>
              <w:rPr>
                <w:rFonts w:ascii="David" w:hAnsi="David" w:cs="David"/>
                <w:rtl/>
              </w:rPr>
            </w:pPr>
          </w:p>
        </w:tc>
        <w:tc>
          <w:tcPr>
            <w:tcW w:w="0" w:type="auto"/>
            <w:shd w:val="clear" w:color="000000" w:fill="FFFFFF"/>
          </w:tcPr>
          <w:p w14:paraId="5EC86184" w14:textId="77777777" w:rsidR="000023D0" w:rsidRDefault="000023D0" w:rsidP="00424D32">
            <w:pPr>
              <w:rPr>
                <w:rFonts w:ascii="David" w:hAnsi="David" w:cs="David"/>
                <w:rtl/>
              </w:rPr>
            </w:pPr>
          </w:p>
        </w:tc>
      </w:tr>
      <w:tr w:rsidR="000023D0" w14:paraId="35A4669A" w14:textId="77777777" w:rsidTr="00424D32">
        <w:trPr>
          <w:trHeight w:val="722"/>
        </w:trPr>
        <w:tc>
          <w:tcPr>
            <w:tcW w:w="0" w:type="auto"/>
            <w:shd w:val="clear" w:color="000000" w:fill="FFFFFF"/>
          </w:tcPr>
          <w:p w14:paraId="09191532"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224ED93C" w14:textId="77777777" w:rsidR="000023D0" w:rsidRDefault="000023D0" w:rsidP="00424D32">
            <w:pPr>
              <w:rPr>
                <w:rFonts w:ascii="David" w:hAnsi="David" w:cs="David"/>
                <w:rtl/>
              </w:rPr>
            </w:pPr>
            <w:r>
              <w:rPr>
                <w:rFonts w:ascii="David" w:hAnsi="David" w:cs="David"/>
                <w:rtl/>
              </w:rPr>
              <w:t>מחסן</w:t>
            </w:r>
          </w:p>
        </w:tc>
        <w:tc>
          <w:tcPr>
            <w:tcW w:w="0" w:type="auto"/>
            <w:shd w:val="clear" w:color="000000" w:fill="FFFFFF"/>
          </w:tcPr>
          <w:p w14:paraId="45F0A3DF" w14:textId="77777777" w:rsidR="000023D0" w:rsidRDefault="000023D0" w:rsidP="00424D32">
            <w:pPr>
              <w:rPr>
                <w:rFonts w:ascii="David" w:hAnsi="David" w:cs="David"/>
                <w:rtl/>
              </w:rPr>
            </w:pPr>
            <w:r>
              <w:rPr>
                <w:rFonts w:ascii="David" w:hAnsi="David" w:cs="David"/>
                <w:rtl/>
              </w:rPr>
              <w:t>המערכת תקלוט תעודת כניסה למחסן וחשבונית עם סכומים שליליים עבור החזרות, קיזוזים וזיכויים.</w:t>
            </w:r>
          </w:p>
        </w:tc>
        <w:tc>
          <w:tcPr>
            <w:tcW w:w="0" w:type="auto"/>
            <w:shd w:val="clear" w:color="000000" w:fill="FFFFFF"/>
          </w:tcPr>
          <w:p w14:paraId="3BCB6A05" w14:textId="77777777" w:rsidR="000023D0" w:rsidRDefault="000023D0" w:rsidP="00424D32">
            <w:pPr>
              <w:rPr>
                <w:rFonts w:ascii="David" w:hAnsi="David" w:cs="David"/>
                <w:rtl/>
              </w:rPr>
            </w:pPr>
          </w:p>
        </w:tc>
        <w:tc>
          <w:tcPr>
            <w:tcW w:w="0" w:type="auto"/>
            <w:shd w:val="clear" w:color="000000" w:fill="FFFFFF"/>
          </w:tcPr>
          <w:p w14:paraId="05AF0AA7" w14:textId="77777777" w:rsidR="000023D0" w:rsidRDefault="000023D0" w:rsidP="00424D32">
            <w:pPr>
              <w:rPr>
                <w:rFonts w:ascii="David" w:hAnsi="David" w:cs="David"/>
                <w:rtl/>
              </w:rPr>
            </w:pPr>
          </w:p>
        </w:tc>
        <w:tc>
          <w:tcPr>
            <w:tcW w:w="0" w:type="auto"/>
            <w:shd w:val="clear" w:color="000000" w:fill="FFFFFF"/>
          </w:tcPr>
          <w:p w14:paraId="27384B10" w14:textId="77777777" w:rsidR="000023D0" w:rsidRDefault="000023D0" w:rsidP="00424D32">
            <w:pPr>
              <w:rPr>
                <w:rFonts w:ascii="David" w:hAnsi="David" w:cs="David"/>
                <w:rtl/>
              </w:rPr>
            </w:pPr>
          </w:p>
        </w:tc>
      </w:tr>
      <w:tr w:rsidR="000023D0" w14:paraId="53E91992" w14:textId="77777777" w:rsidTr="00424D32">
        <w:trPr>
          <w:trHeight w:val="487"/>
        </w:trPr>
        <w:tc>
          <w:tcPr>
            <w:tcW w:w="0" w:type="auto"/>
            <w:shd w:val="clear" w:color="000000" w:fill="FFFFFF"/>
          </w:tcPr>
          <w:p w14:paraId="7F00E7DA"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60CB8217" w14:textId="77777777" w:rsidR="000023D0" w:rsidRDefault="000023D0" w:rsidP="00424D32">
            <w:pPr>
              <w:rPr>
                <w:rFonts w:ascii="David" w:hAnsi="David" w:cs="David"/>
                <w:rtl/>
              </w:rPr>
            </w:pPr>
            <w:r>
              <w:rPr>
                <w:rFonts w:ascii="David" w:hAnsi="David" w:cs="David"/>
                <w:rtl/>
              </w:rPr>
              <w:t>מחסן</w:t>
            </w:r>
          </w:p>
        </w:tc>
        <w:tc>
          <w:tcPr>
            <w:tcW w:w="0" w:type="auto"/>
            <w:shd w:val="clear" w:color="000000" w:fill="FFFFFF"/>
          </w:tcPr>
          <w:p w14:paraId="7A4A9BC5" w14:textId="77777777" w:rsidR="000023D0" w:rsidRDefault="000023D0" w:rsidP="00424D32">
            <w:pPr>
              <w:rPr>
                <w:rFonts w:ascii="David" w:hAnsi="David" w:cs="David"/>
                <w:rtl/>
              </w:rPr>
            </w:pPr>
            <w:r>
              <w:rPr>
                <w:rFonts w:ascii="David" w:hAnsi="David" w:cs="David"/>
                <w:rtl/>
              </w:rPr>
              <w:t>המערכת תשמור היסטוריה של תעודות מלאי.</w:t>
            </w:r>
          </w:p>
        </w:tc>
        <w:tc>
          <w:tcPr>
            <w:tcW w:w="0" w:type="auto"/>
            <w:shd w:val="clear" w:color="000000" w:fill="FFFFFF"/>
          </w:tcPr>
          <w:p w14:paraId="1B46D898" w14:textId="77777777" w:rsidR="000023D0" w:rsidRDefault="000023D0" w:rsidP="00424D32">
            <w:pPr>
              <w:rPr>
                <w:rFonts w:ascii="David" w:hAnsi="David" w:cs="David"/>
                <w:rtl/>
              </w:rPr>
            </w:pPr>
          </w:p>
        </w:tc>
        <w:tc>
          <w:tcPr>
            <w:tcW w:w="0" w:type="auto"/>
            <w:shd w:val="clear" w:color="000000" w:fill="FFFFFF"/>
          </w:tcPr>
          <w:p w14:paraId="07EFF4CC" w14:textId="77777777" w:rsidR="000023D0" w:rsidRDefault="000023D0" w:rsidP="00424D32">
            <w:pPr>
              <w:rPr>
                <w:rFonts w:ascii="David" w:hAnsi="David" w:cs="David"/>
                <w:rtl/>
              </w:rPr>
            </w:pPr>
          </w:p>
        </w:tc>
        <w:tc>
          <w:tcPr>
            <w:tcW w:w="0" w:type="auto"/>
            <w:shd w:val="clear" w:color="000000" w:fill="FFFFFF"/>
          </w:tcPr>
          <w:p w14:paraId="1B8EE4B8" w14:textId="77777777" w:rsidR="000023D0" w:rsidRDefault="000023D0" w:rsidP="00424D32">
            <w:pPr>
              <w:rPr>
                <w:rFonts w:ascii="David" w:hAnsi="David" w:cs="David"/>
                <w:rtl/>
              </w:rPr>
            </w:pPr>
          </w:p>
        </w:tc>
      </w:tr>
      <w:tr w:rsidR="000023D0" w14:paraId="75D84CCA" w14:textId="77777777" w:rsidTr="00424D32">
        <w:trPr>
          <w:trHeight w:val="900"/>
        </w:trPr>
        <w:tc>
          <w:tcPr>
            <w:tcW w:w="0" w:type="auto"/>
            <w:shd w:val="clear" w:color="000000" w:fill="FFFFFF"/>
          </w:tcPr>
          <w:p w14:paraId="3086CEC1"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EB69E5A" w14:textId="77777777" w:rsidR="000023D0" w:rsidRDefault="000023D0" w:rsidP="00424D32">
            <w:pPr>
              <w:rPr>
                <w:rFonts w:ascii="David" w:hAnsi="David" w:cs="David"/>
                <w:rtl/>
              </w:rPr>
            </w:pPr>
            <w:r>
              <w:rPr>
                <w:rFonts w:ascii="David" w:hAnsi="David" w:cs="David"/>
                <w:rtl/>
              </w:rPr>
              <w:t>אינוונטר</w:t>
            </w:r>
          </w:p>
        </w:tc>
        <w:tc>
          <w:tcPr>
            <w:tcW w:w="0" w:type="auto"/>
            <w:shd w:val="clear" w:color="000000" w:fill="FFFFFF"/>
          </w:tcPr>
          <w:p w14:paraId="7EE5AD2C" w14:textId="77777777" w:rsidR="000023D0" w:rsidRDefault="000023D0" w:rsidP="00424D32">
            <w:pPr>
              <w:rPr>
                <w:rFonts w:ascii="David" w:hAnsi="David" w:cs="David"/>
                <w:rtl/>
              </w:rPr>
            </w:pPr>
            <w:r>
              <w:rPr>
                <w:rFonts w:ascii="David" w:hAnsi="David" w:cs="David"/>
                <w:rtl/>
              </w:rPr>
              <w:t>המערכת תתמוך במיפוי אתרי האינוונטר אצל המועצה עד לרמה של חדר/מחסן/ארון וכו'. מיקום הפריט יהיה חלק מהמאפיינים שלו.</w:t>
            </w:r>
          </w:p>
        </w:tc>
        <w:tc>
          <w:tcPr>
            <w:tcW w:w="0" w:type="auto"/>
            <w:shd w:val="clear" w:color="000000" w:fill="FFFFFF"/>
          </w:tcPr>
          <w:p w14:paraId="4C315FF4" w14:textId="77777777" w:rsidR="000023D0" w:rsidRDefault="000023D0" w:rsidP="00424D32">
            <w:pPr>
              <w:rPr>
                <w:rFonts w:ascii="David" w:hAnsi="David" w:cs="David"/>
                <w:rtl/>
              </w:rPr>
            </w:pPr>
          </w:p>
        </w:tc>
        <w:tc>
          <w:tcPr>
            <w:tcW w:w="0" w:type="auto"/>
            <w:shd w:val="clear" w:color="000000" w:fill="FFFFFF"/>
          </w:tcPr>
          <w:p w14:paraId="1D3AEDEF" w14:textId="77777777" w:rsidR="000023D0" w:rsidRDefault="000023D0" w:rsidP="00424D32">
            <w:pPr>
              <w:rPr>
                <w:rFonts w:ascii="David" w:hAnsi="David" w:cs="David"/>
                <w:rtl/>
              </w:rPr>
            </w:pPr>
          </w:p>
        </w:tc>
        <w:tc>
          <w:tcPr>
            <w:tcW w:w="0" w:type="auto"/>
            <w:shd w:val="clear" w:color="000000" w:fill="FFFFFF"/>
          </w:tcPr>
          <w:p w14:paraId="78C69894" w14:textId="77777777" w:rsidR="000023D0" w:rsidRDefault="000023D0" w:rsidP="00424D32">
            <w:pPr>
              <w:rPr>
                <w:rFonts w:ascii="David" w:hAnsi="David" w:cs="David"/>
                <w:rtl/>
              </w:rPr>
            </w:pPr>
          </w:p>
        </w:tc>
      </w:tr>
      <w:tr w:rsidR="000023D0" w14:paraId="2D56898A" w14:textId="77777777" w:rsidTr="00424D32">
        <w:trPr>
          <w:trHeight w:val="900"/>
        </w:trPr>
        <w:tc>
          <w:tcPr>
            <w:tcW w:w="0" w:type="auto"/>
            <w:shd w:val="clear" w:color="000000" w:fill="FFFFFF"/>
          </w:tcPr>
          <w:p w14:paraId="0606D84C"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FA49946" w14:textId="77777777" w:rsidR="000023D0" w:rsidRDefault="000023D0" w:rsidP="00424D32">
            <w:pPr>
              <w:rPr>
                <w:rFonts w:ascii="David" w:hAnsi="David" w:cs="David"/>
                <w:rtl/>
              </w:rPr>
            </w:pPr>
            <w:r>
              <w:rPr>
                <w:rFonts w:ascii="David" w:hAnsi="David" w:cs="David"/>
                <w:rtl/>
              </w:rPr>
              <w:t>אינוונטר</w:t>
            </w:r>
          </w:p>
        </w:tc>
        <w:tc>
          <w:tcPr>
            <w:tcW w:w="0" w:type="auto"/>
            <w:shd w:val="clear" w:color="000000" w:fill="FFFFFF"/>
          </w:tcPr>
          <w:p w14:paraId="7898FF13" w14:textId="77777777" w:rsidR="000023D0" w:rsidRDefault="000023D0" w:rsidP="00424D32">
            <w:pPr>
              <w:rPr>
                <w:rFonts w:ascii="David" w:hAnsi="David" w:cs="David"/>
                <w:rtl/>
              </w:rPr>
            </w:pPr>
            <w:r>
              <w:rPr>
                <w:rFonts w:ascii="David" w:hAnsi="David" w:cs="David"/>
                <w:rtl/>
              </w:rPr>
              <w:t>המערכת תפיק את כל הטפסים הדרושים לניהול אינוונטר לרבות טופס להחתמת עובדים המחזיקים בציוד רשות.</w:t>
            </w:r>
          </w:p>
        </w:tc>
        <w:tc>
          <w:tcPr>
            <w:tcW w:w="0" w:type="auto"/>
            <w:shd w:val="clear" w:color="000000" w:fill="FFFFFF"/>
          </w:tcPr>
          <w:p w14:paraId="207E6448" w14:textId="77777777" w:rsidR="000023D0" w:rsidRDefault="000023D0" w:rsidP="00424D32">
            <w:pPr>
              <w:rPr>
                <w:rFonts w:ascii="David" w:hAnsi="David" w:cs="David"/>
                <w:rtl/>
              </w:rPr>
            </w:pPr>
          </w:p>
        </w:tc>
        <w:tc>
          <w:tcPr>
            <w:tcW w:w="0" w:type="auto"/>
            <w:shd w:val="clear" w:color="000000" w:fill="FFFFFF"/>
          </w:tcPr>
          <w:p w14:paraId="2BD9D2AF" w14:textId="77777777" w:rsidR="000023D0" w:rsidRDefault="000023D0" w:rsidP="00424D32">
            <w:pPr>
              <w:rPr>
                <w:rFonts w:ascii="David" w:hAnsi="David" w:cs="David"/>
                <w:rtl/>
              </w:rPr>
            </w:pPr>
          </w:p>
        </w:tc>
        <w:tc>
          <w:tcPr>
            <w:tcW w:w="0" w:type="auto"/>
            <w:shd w:val="clear" w:color="000000" w:fill="FFFFFF"/>
          </w:tcPr>
          <w:p w14:paraId="5E7443B6" w14:textId="77777777" w:rsidR="000023D0" w:rsidRDefault="000023D0" w:rsidP="00424D32">
            <w:pPr>
              <w:rPr>
                <w:rFonts w:ascii="David" w:hAnsi="David" w:cs="David"/>
                <w:rtl/>
              </w:rPr>
            </w:pPr>
          </w:p>
        </w:tc>
      </w:tr>
      <w:tr w:rsidR="000023D0" w14:paraId="360DE6F4" w14:textId="77777777" w:rsidTr="00424D32">
        <w:trPr>
          <w:trHeight w:val="900"/>
        </w:trPr>
        <w:tc>
          <w:tcPr>
            <w:tcW w:w="0" w:type="auto"/>
            <w:shd w:val="clear" w:color="000000" w:fill="FFFFFF"/>
          </w:tcPr>
          <w:p w14:paraId="6BE7469A"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228C6920" w14:textId="77777777" w:rsidR="000023D0" w:rsidRDefault="000023D0" w:rsidP="00424D32">
            <w:pPr>
              <w:rPr>
                <w:rFonts w:ascii="David" w:hAnsi="David" w:cs="David"/>
                <w:rtl/>
              </w:rPr>
            </w:pPr>
            <w:r>
              <w:rPr>
                <w:rFonts w:ascii="David" w:hAnsi="David" w:cs="David"/>
                <w:rtl/>
              </w:rPr>
              <w:t>אינוונטר</w:t>
            </w:r>
          </w:p>
        </w:tc>
        <w:tc>
          <w:tcPr>
            <w:tcW w:w="0" w:type="auto"/>
            <w:shd w:val="clear" w:color="000000" w:fill="FFFFFF"/>
          </w:tcPr>
          <w:p w14:paraId="7FA9A8BE" w14:textId="77777777" w:rsidR="000023D0" w:rsidRDefault="000023D0" w:rsidP="00424D32">
            <w:pPr>
              <w:rPr>
                <w:rFonts w:ascii="David" w:hAnsi="David" w:cs="David"/>
                <w:rtl/>
              </w:rPr>
            </w:pPr>
            <w:r>
              <w:rPr>
                <w:rFonts w:ascii="David" w:hAnsi="David" w:cs="David"/>
                <w:rtl/>
              </w:rPr>
              <w:t>המערכת תתמוך בשינוע פריטים מאתר לאתר ומאחריות יחידה או בעל תפקיד אחד לאחר. תשמר היסטוריה של אינוונטר.</w:t>
            </w:r>
          </w:p>
        </w:tc>
        <w:tc>
          <w:tcPr>
            <w:tcW w:w="0" w:type="auto"/>
            <w:shd w:val="clear" w:color="000000" w:fill="FFFFFF"/>
          </w:tcPr>
          <w:p w14:paraId="2ABB831A" w14:textId="77777777" w:rsidR="000023D0" w:rsidRDefault="000023D0" w:rsidP="00424D32">
            <w:pPr>
              <w:rPr>
                <w:rFonts w:ascii="David" w:hAnsi="David" w:cs="David"/>
                <w:rtl/>
              </w:rPr>
            </w:pPr>
          </w:p>
        </w:tc>
        <w:tc>
          <w:tcPr>
            <w:tcW w:w="0" w:type="auto"/>
            <w:shd w:val="clear" w:color="000000" w:fill="FFFFFF"/>
          </w:tcPr>
          <w:p w14:paraId="76A13C82" w14:textId="77777777" w:rsidR="000023D0" w:rsidRDefault="000023D0" w:rsidP="00424D32">
            <w:pPr>
              <w:rPr>
                <w:rFonts w:ascii="David" w:hAnsi="David" w:cs="David"/>
                <w:rtl/>
              </w:rPr>
            </w:pPr>
          </w:p>
        </w:tc>
        <w:tc>
          <w:tcPr>
            <w:tcW w:w="0" w:type="auto"/>
            <w:shd w:val="clear" w:color="000000" w:fill="FFFFFF"/>
          </w:tcPr>
          <w:p w14:paraId="229B2CAE" w14:textId="77777777" w:rsidR="000023D0" w:rsidRDefault="000023D0" w:rsidP="00424D32">
            <w:pPr>
              <w:rPr>
                <w:rFonts w:ascii="David" w:hAnsi="David" w:cs="David"/>
                <w:rtl/>
              </w:rPr>
            </w:pPr>
          </w:p>
        </w:tc>
      </w:tr>
      <w:tr w:rsidR="000023D0" w14:paraId="79C87016" w14:textId="77777777" w:rsidTr="00424D32">
        <w:trPr>
          <w:trHeight w:val="385"/>
        </w:trPr>
        <w:tc>
          <w:tcPr>
            <w:tcW w:w="0" w:type="auto"/>
            <w:shd w:val="clear" w:color="000000" w:fill="FFFFFF"/>
          </w:tcPr>
          <w:p w14:paraId="4E61ED04"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1DCE8C25" w14:textId="77777777" w:rsidR="000023D0" w:rsidRDefault="000023D0" w:rsidP="00424D32">
            <w:pPr>
              <w:rPr>
                <w:rFonts w:ascii="David" w:hAnsi="David" w:cs="David"/>
                <w:rtl/>
              </w:rPr>
            </w:pPr>
            <w:r>
              <w:rPr>
                <w:rFonts w:ascii="David" w:hAnsi="David" w:cs="David"/>
                <w:rtl/>
              </w:rPr>
              <w:t>אינוונטר</w:t>
            </w:r>
          </w:p>
        </w:tc>
        <w:tc>
          <w:tcPr>
            <w:tcW w:w="0" w:type="auto"/>
            <w:shd w:val="clear" w:color="000000" w:fill="FFFFFF"/>
          </w:tcPr>
          <w:p w14:paraId="17E32B2E" w14:textId="77777777" w:rsidR="000023D0" w:rsidRDefault="000023D0" w:rsidP="00424D32">
            <w:pPr>
              <w:rPr>
                <w:rFonts w:ascii="David" w:hAnsi="David" w:cs="David"/>
                <w:rtl/>
              </w:rPr>
            </w:pPr>
            <w:r>
              <w:rPr>
                <w:rFonts w:ascii="David" w:hAnsi="David" w:cs="David"/>
                <w:rtl/>
              </w:rPr>
              <w:t>המערכת תכלול דוחות ניהול כולל שיערוך ערך מלאי.</w:t>
            </w:r>
          </w:p>
        </w:tc>
        <w:tc>
          <w:tcPr>
            <w:tcW w:w="0" w:type="auto"/>
            <w:shd w:val="clear" w:color="000000" w:fill="FFFFFF"/>
          </w:tcPr>
          <w:p w14:paraId="00FC3EFC" w14:textId="77777777" w:rsidR="000023D0" w:rsidRDefault="000023D0" w:rsidP="00424D32">
            <w:pPr>
              <w:rPr>
                <w:rFonts w:ascii="David" w:hAnsi="David" w:cs="David"/>
                <w:rtl/>
              </w:rPr>
            </w:pPr>
          </w:p>
        </w:tc>
        <w:tc>
          <w:tcPr>
            <w:tcW w:w="0" w:type="auto"/>
            <w:shd w:val="clear" w:color="000000" w:fill="FFFFFF"/>
          </w:tcPr>
          <w:p w14:paraId="6808F0A8" w14:textId="77777777" w:rsidR="000023D0" w:rsidRDefault="000023D0" w:rsidP="00424D32">
            <w:pPr>
              <w:rPr>
                <w:rFonts w:ascii="David" w:hAnsi="David" w:cs="David"/>
                <w:rtl/>
              </w:rPr>
            </w:pPr>
          </w:p>
        </w:tc>
        <w:tc>
          <w:tcPr>
            <w:tcW w:w="0" w:type="auto"/>
            <w:shd w:val="clear" w:color="000000" w:fill="FFFFFF"/>
          </w:tcPr>
          <w:p w14:paraId="3A055631" w14:textId="77777777" w:rsidR="000023D0" w:rsidRDefault="000023D0" w:rsidP="00424D32">
            <w:pPr>
              <w:rPr>
                <w:rFonts w:ascii="David" w:hAnsi="David" w:cs="David"/>
                <w:rtl/>
              </w:rPr>
            </w:pPr>
          </w:p>
        </w:tc>
      </w:tr>
      <w:tr w:rsidR="000023D0" w14:paraId="0A330DC6" w14:textId="77777777" w:rsidTr="00424D32">
        <w:trPr>
          <w:trHeight w:val="714"/>
        </w:trPr>
        <w:tc>
          <w:tcPr>
            <w:tcW w:w="0" w:type="auto"/>
            <w:shd w:val="clear" w:color="000000" w:fill="FFFFFF"/>
          </w:tcPr>
          <w:p w14:paraId="1980F77A"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03A2C3FD" w14:textId="77777777" w:rsidR="000023D0" w:rsidRDefault="000023D0" w:rsidP="00424D32">
            <w:pPr>
              <w:rPr>
                <w:rFonts w:ascii="David" w:hAnsi="David" w:cs="David"/>
                <w:rtl/>
              </w:rPr>
            </w:pPr>
            <w:r>
              <w:rPr>
                <w:rFonts w:ascii="David" w:hAnsi="David" w:cs="David"/>
                <w:rtl/>
              </w:rPr>
              <w:t>אינוונטר</w:t>
            </w:r>
          </w:p>
        </w:tc>
        <w:tc>
          <w:tcPr>
            <w:tcW w:w="0" w:type="auto"/>
            <w:shd w:val="clear" w:color="000000" w:fill="FFFFFF"/>
          </w:tcPr>
          <w:p w14:paraId="16456B06" w14:textId="77777777" w:rsidR="000023D0" w:rsidRDefault="000023D0" w:rsidP="00424D32">
            <w:pPr>
              <w:rPr>
                <w:rFonts w:ascii="David" w:hAnsi="David" w:cs="David"/>
                <w:rtl/>
              </w:rPr>
            </w:pPr>
            <w:r>
              <w:rPr>
                <w:rFonts w:ascii="David" w:hAnsi="David" w:cs="David"/>
                <w:rtl/>
              </w:rPr>
              <w:t>המערכת תדע להפיק תעודת כניסה למחסן או לאתר אחר אצל המועצה מתוך חשבונית/תעודת משלוח ספק.</w:t>
            </w:r>
          </w:p>
        </w:tc>
        <w:tc>
          <w:tcPr>
            <w:tcW w:w="0" w:type="auto"/>
            <w:shd w:val="clear" w:color="000000" w:fill="FFFFFF"/>
          </w:tcPr>
          <w:p w14:paraId="00277BCE" w14:textId="77777777" w:rsidR="000023D0" w:rsidRDefault="000023D0" w:rsidP="00424D32">
            <w:pPr>
              <w:rPr>
                <w:rFonts w:ascii="David" w:hAnsi="David" w:cs="David"/>
                <w:rtl/>
              </w:rPr>
            </w:pPr>
          </w:p>
        </w:tc>
        <w:tc>
          <w:tcPr>
            <w:tcW w:w="0" w:type="auto"/>
            <w:shd w:val="clear" w:color="000000" w:fill="FFFFFF"/>
          </w:tcPr>
          <w:p w14:paraId="05C55146" w14:textId="77777777" w:rsidR="000023D0" w:rsidRDefault="000023D0" w:rsidP="00424D32">
            <w:pPr>
              <w:rPr>
                <w:rFonts w:ascii="David" w:hAnsi="David" w:cs="David"/>
                <w:rtl/>
              </w:rPr>
            </w:pPr>
          </w:p>
        </w:tc>
        <w:tc>
          <w:tcPr>
            <w:tcW w:w="0" w:type="auto"/>
            <w:shd w:val="clear" w:color="000000" w:fill="FFFFFF"/>
          </w:tcPr>
          <w:p w14:paraId="7DCBB030" w14:textId="77777777" w:rsidR="000023D0" w:rsidRDefault="000023D0" w:rsidP="00424D32">
            <w:pPr>
              <w:rPr>
                <w:rFonts w:ascii="David" w:hAnsi="David" w:cs="David"/>
                <w:rtl/>
              </w:rPr>
            </w:pPr>
          </w:p>
        </w:tc>
      </w:tr>
      <w:tr w:rsidR="000023D0" w14:paraId="35246F09" w14:textId="77777777" w:rsidTr="00424D32">
        <w:trPr>
          <w:trHeight w:val="900"/>
        </w:trPr>
        <w:tc>
          <w:tcPr>
            <w:tcW w:w="0" w:type="auto"/>
            <w:shd w:val="clear" w:color="000000" w:fill="FFFFFF"/>
          </w:tcPr>
          <w:p w14:paraId="63A41AA7"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299F5B93" w14:textId="77777777" w:rsidR="000023D0" w:rsidRDefault="000023D0" w:rsidP="00424D32">
            <w:pPr>
              <w:rPr>
                <w:rFonts w:ascii="David" w:hAnsi="David" w:cs="David"/>
                <w:rtl/>
              </w:rPr>
            </w:pPr>
            <w:r>
              <w:rPr>
                <w:rFonts w:ascii="David" w:hAnsi="David" w:cs="David"/>
                <w:rtl/>
              </w:rPr>
              <w:t>אינוונטר</w:t>
            </w:r>
          </w:p>
        </w:tc>
        <w:tc>
          <w:tcPr>
            <w:tcW w:w="0" w:type="auto"/>
            <w:shd w:val="clear" w:color="000000" w:fill="FFFFFF"/>
          </w:tcPr>
          <w:p w14:paraId="6188E740" w14:textId="77777777" w:rsidR="000023D0" w:rsidRDefault="000023D0" w:rsidP="00424D32">
            <w:pPr>
              <w:rPr>
                <w:rFonts w:ascii="David" w:hAnsi="David" w:cs="David"/>
                <w:rtl/>
              </w:rPr>
            </w:pPr>
            <w:r>
              <w:rPr>
                <w:rFonts w:ascii="David" w:hAnsi="David" w:cs="David"/>
                <w:rtl/>
              </w:rPr>
              <w:t>במסך קליטת טובין יהיה מקום למלא פרטי תעודת אחריות למוצרים. בהתאם למק"ט יהיה ניתן לחייב את קולט הציוד למלא פרטי אחריות המוצר.</w:t>
            </w:r>
          </w:p>
        </w:tc>
        <w:tc>
          <w:tcPr>
            <w:tcW w:w="0" w:type="auto"/>
            <w:shd w:val="clear" w:color="000000" w:fill="FFFFFF"/>
          </w:tcPr>
          <w:p w14:paraId="5C1C5BB7" w14:textId="77777777" w:rsidR="000023D0" w:rsidRDefault="000023D0" w:rsidP="00424D32">
            <w:pPr>
              <w:rPr>
                <w:rFonts w:ascii="David" w:hAnsi="David" w:cs="David"/>
                <w:rtl/>
              </w:rPr>
            </w:pPr>
          </w:p>
        </w:tc>
        <w:tc>
          <w:tcPr>
            <w:tcW w:w="0" w:type="auto"/>
            <w:shd w:val="clear" w:color="000000" w:fill="FFFFFF"/>
          </w:tcPr>
          <w:p w14:paraId="46F750AD" w14:textId="77777777" w:rsidR="000023D0" w:rsidRDefault="000023D0" w:rsidP="00424D32">
            <w:pPr>
              <w:rPr>
                <w:rFonts w:ascii="David" w:hAnsi="David" w:cs="David"/>
                <w:rtl/>
              </w:rPr>
            </w:pPr>
          </w:p>
        </w:tc>
        <w:tc>
          <w:tcPr>
            <w:tcW w:w="0" w:type="auto"/>
            <w:shd w:val="clear" w:color="000000" w:fill="FFFFFF"/>
          </w:tcPr>
          <w:p w14:paraId="18DEC47B" w14:textId="77777777" w:rsidR="000023D0" w:rsidRDefault="000023D0" w:rsidP="00424D32">
            <w:pPr>
              <w:rPr>
                <w:rFonts w:ascii="David" w:hAnsi="David" w:cs="David"/>
                <w:rtl/>
              </w:rPr>
            </w:pPr>
          </w:p>
        </w:tc>
      </w:tr>
      <w:tr w:rsidR="000023D0" w14:paraId="589F7200" w14:textId="77777777" w:rsidTr="00424D32">
        <w:trPr>
          <w:trHeight w:val="754"/>
        </w:trPr>
        <w:tc>
          <w:tcPr>
            <w:tcW w:w="0" w:type="auto"/>
            <w:shd w:val="clear" w:color="000000" w:fill="FFFFFF"/>
          </w:tcPr>
          <w:p w14:paraId="51C489A1"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BE0CBC3" w14:textId="77777777" w:rsidR="000023D0" w:rsidRDefault="000023D0" w:rsidP="00424D32">
            <w:pPr>
              <w:rPr>
                <w:rFonts w:ascii="David" w:hAnsi="David" w:cs="David"/>
                <w:rtl/>
              </w:rPr>
            </w:pPr>
            <w:r>
              <w:rPr>
                <w:rFonts w:ascii="David" w:hAnsi="David" w:cs="David"/>
                <w:rtl/>
              </w:rPr>
              <w:t>בלאי</w:t>
            </w:r>
          </w:p>
        </w:tc>
        <w:tc>
          <w:tcPr>
            <w:tcW w:w="0" w:type="auto"/>
            <w:shd w:val="clear" w:color="000000" w:fill="FFFFFF"/>
          </w:tcPr>
          <w:p w14:paraId="79F5F5B7" w14:textId="77777777" w:rsidR="000023D0" w:rsidRDefault="000023D0" w:rsidP="00424D32">
            <w:pPr>
              <w:rPr>
                <w:rFonts w:ascii="David" w:hAnsi="David" w:cs="David"/>
                <w:rtl/>
              </w:rPr>
            </w:pPr>
            <w:r>
              <w:rPr>
                <w:rFonts w:ascii="David" w:hAnsi="David" w:cs="David"/>
                <w:rtl/>
              </w:rPr>
              <w:t xml:space="preserve">המערכת תנהל מעקב אחרי פריטים שצריכים לצאת מהאינוונטר עבור ועדת הבלאי של המועצה. </w:t>
            </w:r>
          </w:p>
        </w:tc>
        <w:tc>
          <w:tcPr>
            <w:tcW w:w="0" w:type="auto"/>
            <w:shd w:val="clear" w:color="000000" w:fill="FFFFFF"/>
          </w:tcPr>
          <w:p w14:paraId="6BE073AD" w14:textId="77777777" w:rsidR="000023D0" w:rsidRDefault="000023D0" w:rsidP="00424D32">
            <w:pPr>
              <w:rPr>
                <w:rFonts w:ascii="David" w:hAnsi="David" w:cs="David"/>
                <w:rtl/>
              </w:rPr>
            </w:pPr>
          </w:p>
        </w:tc>
        <w:tc>
          <w:tcPr>
            <w:tcW w:w="0" w:type="auto"/>
            <w:shd w:val="clear" w:color="000000" w:fill="FFFFFF"/>
          </w:tcPr>
          <w:p w14:paraId="1CC299FA" w14:textId="77777777" w:rsidR="000023D0" w:rsidRDefault="000023D0" w:rsidP="00424D32">
            <w:pPr>
              <w:rPr>
                <w:rFonts w:ascii="David" w:hAnsi="David" w:cs="David"/>
                <w:rtl/>
              </w:rPr>
            </w:pPr>
          </w:p>
        </w:tc>
        <w:tc>
          <w:tcPr>
            <w:tcW w:w="0" w:type="auto"/>
            <w:shd w:val="clear" w:color="000000" w:fill="FFFFFF"/>
          </w:tcPr>
          <w:p w14:paraId="7099D579" w14:textId="77777777" w:rsidR="000023D0" w:rsidRDefault="000023D0" w:rsidP="00424D32">
            <w:pPr>
              <w:rPr>
                <w:rFonts w:ascii="David" w:hAnsi="David" w:cs="David"/>
                <w:rtl/>
              </w:rPr>
            </w:pPr>
          </w:p>
        </w:tc>
      </w:tr>
      <w:tr w:rsidR="000023D0" w14:paraId="5C65166D" w14:textId="77777777" w:rsidTr="00424D32">
        <w:trPr>
          <w:trHeight w:val="553"/>
        </w:trPr>
        <w:tc>
          <w:tcPr>
            <w:tcW w:w="0" w:type="auto"/>
            <w:shd w:val="clear" w:color="000000" w:fill="FFFFFF"/>
          </w:tcPr>
          <w:p w14:paraId="77E54B54"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287D3D9" w14:textId="77777777" w:rsidR="000023D0" w:rsidRDefault="000023D0" w:rsidP="00424D32">
            <w:pPr>
              <w:rPr>
                <w:rFonts w:ascii="David" w:hAnsi="David" w:cs="David"/>
                <w:rtl/>
              </w:rPr>
            </w:pPr>
            <w:r>
              <w:rPr>
                <w:rFonts w:ascii="David" w:hAnsi="David" w:cs="David"/>
                <w:rtl/>
              </w:rPr>
              <w:t>בלאי</w:t>
            </w:r>
          </w:p>
        </w:tc>
        <w:tc>
          <w:tcPr>
            <w:tcW w:w="0" w:type="auto"/>
            <w:shd w:val="clear" w:color="000000" w:fill="FFFFFF"/>
          </w:tcPr>
          <w:p w14:paraId="1FD6E8E7" w14:textId="77777777" w:rsidR="000023D0" w:rsidRDefault="000023D0" w:rsidP="00424D32">
            <w:pPr>
              <w:rPr>
                <w:rFonts w:ascii="David" w:hAnsi="David" w:cs="David"/>
                <w:rtl/>
              </w:rPr>
            </w:pPr>
            <w:r>
              <w:rPr>
                <w:rFonts w:ascii="David" w:hAnsi="David" w:cs="David"/>
                <w:rtl/>
              </w:rPr>
              <w:t>המערכת תפיק פרוטוקול של המועצה עם רישום פריטים ותפיק תעודות בלאי ודוחות בלאי.</w:t>
            </w:r>
          </w:p>
        </w:tc>
        <w:tc>
          <w:tcPr>
            <w:tcW w:w="0" w:type="auto"/>
            <w:shd w:val="clear" w:color="000000" w:fill="FFFFFF"/>
          </w:tcPr>
          <w:p w14:paraId="12B19AD2" w14:textId="77777777" w:rsidR="000023D0" w:rsidRDefault="000023D0" w:rsidP="00424D32">
            <w:pPr>
              <w:rPr>
                <w:rFonts w:ascii="David" w:hAnsi="David" w:cs="David"/>
                <w:rtl/>
              </w:rPr>
            </w:pPr>
          </w:p>
        </w:tc>
        <w:tc>
          <w:tcPr>
            <w:tcW w:w="0" w:type="auto"/>
            <w:shd w:val="clear" w:color="000000" w:fill="FFFFFF"/>
          </w:tcPr>
          <w:p w14:paraId="428D26E8" w14:textId="77777777" w:rsidR="000023D0" w:rsidRDefault="000023D0" w:rsidP="00424D32">
            <w:pPr>
              <w:rPr>
                <w:rFonts w:ascii="David" w:hAnsi="David" w:cs="David"/>
                <w:rtl/>
              </w:rPr>
            </w:pPr>
          </w:p>
        </w:tc>
        <w:tc>
          <w:tcPr>
            <w:tcW w:w="0" w:type="auto"/>
            <w:shd w:val="clear" w:color="000000" w:fill="FFFFFF"/>
          </w:tcPr>
          <w:p w14:paraId="3C1A6A19" w14:textId="77777777" w:rsidR="000023D0" w:rsidRDefault="000023D0" w:rsidP="00424D32">
            <w:pPr>
              <w:rPr>
                <w:rFonts w:ascii="David" w:hAnsi="David" w:cs="David"/>
                <w:rtl/>
              </w:rPr>
            </w:pPr>
          </w:p>
        </w:tc>
      </w:tr>
      <w:tr w:rsidR="000023D0" w14:paraId="54B29866" w14:textId="77777777" w:rsidTr="00424D32">
        <w:trPr>
          <w:trHeight w:val="900"/>
        </w:trPr>
        <w:tc>
          <w:tcPr>
            <w:tcW w:w="0" w:type="auto"/>
            <w:shd w:val="clear" w:color="000000" w:fill="FFFFFF"/>
          </w:tcPr>
          <w:p w14:paraId="2D1A292B"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5FAA1ABB" w14:textId="77777777" w:rsidR="000023D0" w:rsidRDefault="000023D0" w:rsidP="00424D32">
            <w:pPr>
              <w:rPr>
                <w:rFonts w:ascii="David" w:hAnsi="David" w:cs="David"/>
                <w:rtl/>
              </w:rPr>
            </w:pPr>
            <w:r>
              <w:rPr>
                <w:rFonts w:ascii="David" w:hAnsi="David" w:cs="David"/>
                <w:rtl/>
              </w:rPr>
              <w:t>ממשקים</w:t>
            </w:r>
          </w:p>
        </w:tc>
        <w:tc>
          <w:tcPr>
            <w:tcW w:w="0" w:type="auto"/>
            <w:shd w:val="clear" w:color="000000" w:fill="FFFFFF"/>
          </w:tcPr>
          <w:p w14:paraId="1BD0560C" w14:textId="77777777" w:rsidR="000023D0" w:rsidRDefault="000023D0" w:rsidP="00424D32">
            <w:pPr>
              <w:rPr>
                <w:rFonts w:ascii="David" w:hAnsi="David" w:cs="David"/>
                <w:rtl/>
              </w:rPr>
            </w:pPr>
            <w:r>
              <w:rPr>
                <w:rFonts w:ascii="David" w:hAnsi="David" w:cs="David"/>
                <w:rtl/>
              </w:rPr>
              <w:t>המערכת תכלול ממשקים קבועים במבנה שיוגדר מראש למערכות אחרות ברשות:</w:t>
            </w:r>
          </w:p>
          <w:p w14:paraId="2281C33B" w14:textId="77777777" w:rsidR="000023D0" w:rsidRDefault="000023D0" w:rsidP="00424D32">
            <w:pPr>
              <w:rPr>
                <w:rFonts w:ascii="David" w:hAnsi="David" w:cs="David"/>
                <w:rtl/>
              </w:rPr>
            </w:pPr>
            <w:r>
              <w:rPr>
                <w:rFonts w:ascii="David" w:hAnsi="David" w:cs="David"/>
                <w:rtl/>
              </w:rPr>
              <w:t>המערכת הפיננסית (הנה"ח),</w:t>
            </w:r>
          </w:p>
          <w:p w14:paraId="672B831A" w14:textId="77777777" w:rsidR="000023D0" w:rsidRDefault="000023D0" w:rsidP="00424D32">
            <w:pPr>
              <w:rPr>
                <w:rFonts w:ascii="David" w:hAnsi="David" w:cs="David"/>
                <w:rtl/>
              </w:rPr>
            </w:pPr>
            <w:r>
              <w:rPr>
                <w:rFonts w:ascii="David" w:hAnsi="David" w:cs="David"/>
                <w:rtl/>
              </w:rPr>
              <w:t xml:space="preserve">מערכות </w:t>
            </w:r>
            <w:proofErr w:type="spellStart"/>
            <w:r>
              <w:rPr>
                <w:rFonts w:ascii="David" w:hAnsi="David" w:cs="David"/>
                <w:rtl/>
              </w:rPr>
              <w:t>מנב"ס</w:t>
            </w:r>
            <w:proofErr w:type="spellEnd"/>
            <w:r>
              <w:rPr>
                <w:rFonts w:ascii="David" w:hAnsi="David" w:cs="David"/>
                <w:rtl/>
              </w:rPr>
              <w:t xml:space="preserve"> למיניהם,</w:t>
            </w:r>
          </w:p>
          <w:p w14:paraId="0B516007" w14:textId="77777777" w:rsidR="000023D0" w:rsidRDefault="000023D0" w:rsidP="00424D32">
            <w:pPr>
              <w:rPr>
                <w:rFonts w:ascii="David" w:hAnsi="David" w:cs="David"/>
              </w:rPr>
            </w:pPr>
            <w:r>
              <w:rPr>
                <w:rFonts w:ascii="David" w:hAnsi="David" w:cs="David"/>
                <w:rtl/>
              </w:rPr>
              <w:t>מערכות תחזוקה,</w:t>
            </w:r>
          </w:p>
          <w:p w14:paraId="4BDDAF61" w14:textId="77777777" w:rsidR="000023D0" w:rsidRDefault="000023D0" w:rsidP="00424D32">
            <w:pPr>
              <w:rPr>
                <w:rFonts w:ascii="David" w:hAnsi="David" w:cs="David"/>
              </w:rPr>
            </w:pPr>
            <w:r>
              <w:rPr>
                <w:rFonts w:ascii="David" w:hAnsi="David" w:cs="David"/>
                <w:rtl/>
              </w:rPr>
              <w:t xml:space="preserve">מערכות </w:t>
            </w:r>
            <w:proofErr w:type="spellStart"/>
            <w:r>
              <w:rPr>
                <w:rFonts w:ascii="David" w:hAnsi="David" w:cs="David"/>
                <w:rtl/>
              </w:rPr>
              <w:t>ממ"ג</w:t>
            </w:r>
            <w:proofErr w:type="spellEnd"/>
            <w:r>
              <w:rPr>
                <w:rFonts w:ascii="David" w:hAnsi="David" w:cs="David"/>
                <w:rtl/>
              </w:rPr>
              <w:t xml:space="preserve"> (</w:t>
            </w:r>
            <w:r>
              <w:rPr>
                <w:rFonts w:ascii="David" w:hAnsi="David" w:cs="David"/>
              </w:rPr>
              <w:t>GIS</w:t>
            </w:r>
            <w:r>
              <w:rPr>
                <w:rFonts w:ascii="David" w:hAnsi="David" w:cs="David"/>
                <w:rtl/>
              </w:rPr>
              <w:t>) והנדסיות,</w:t>
            </w:r>
          </w:p>
          <w:p w14:paraId="129DF6FB" w14:textId="77777777" w:rsidR="000023D0" w:rsidRDefault="000023D0" w:rsidP="00424D32">
            <w:pPr>
              <w:rPr>
                <w:rFonts w:ascii="David" w:hAnsi="David" w:cs="David"/>
              </w:rPr>
            </w:pPr>
            <w:r>
              <w:rPr>
                <w:rFonts w:ascii="David" w:hAnsi="David" w:cs="David"/>
                <w:rtl/>
              </w:rPr>
              <w:t>מערכת מוקד עירוני,</w:t>
            </w:r>
          </w:p>
          <w:p w14:paraId="5118AD63" w14:textId="77777777" w:rsidR="000023D0" w:rsidRDefault="000023D0" w:rsidP="00424D32">
            <w:pPr>
              <w:rPr>
                <w:rFonts w:ascii="David" w:hAnsi="David" w:cs="David"/>
                <w:rtl/>
              </w:rPr>
            </w:pPr>
            <w:r>
              <w:rPr>
                <w:rFonts w:ascii="David" w:hAnsi="David" w:cs="David"/>
                <w:rtl/>
              </w:rPr>
              <w:t>מערכות מל"ח/פס"ח.</w:t>
            </w:r>
          </w:p>
        </w:tc>
        <w:tc>
          <w:tcPr>
            <w:tcW w:w="0" w:type="auto"/>
            <w:shd w:val="clear" w:color="000000" w:fill="FFFFFF"/>
          </w:tcPr>
          <w:p w14:paraId="3AC07D44" w14:textId="77777777" w:rsidR="000023D0" w:rsidRDefault="000023D0" w:rsidP="00424D32">
            <w:pPr>
              <w:rPr>
                <w:rFonts w:ascii="David" w:hAnsi="David" w:cs="David"/>
                <w:rtl/>
              </w:rPr>
            </w:pPr>
          </w:p>
        </w:tc>
        <w:tc>
          <w:tcPr>
            <w:tcW w:w="0" w:type="auto"/>
            <w:shd w:val="clear" w:color="000000" w:fill="FFFFFF"/>
          </w:tcPr>
          <w:p w14:paraId="05926C6E" w14:textId="77777777" w:rsidR="000023D0" w:rsidRDefault="000023D0" w:rsidP="00424D32">
            <w:pPr>
              <w:rPr>
                <w:rFonts w:ascii="David" w:hAnsi="David" w:cs="David"/>
                <w:rtl/>
              </w:rPr>
            </w:pPr>
          </w:p>
        </w:tc>
        <w:tc>
          <w:tcPr>
            <w:tcW w:w="0" w:type="auto"/>
            <w:shd w:val="clear" w:color="000000" w:fill="FFFFFF"/>
          </w:tcPr>
          <w:p w14:paraId="5D565974" w14:textId="77777777" w:rsidR="000023D0" w:rsidRDefault="000023D0" w:rsidP="00424D32">
            <w:pPr>
              <w:rPr>
                <w:rFonts w:ascii="David" w:hAnsi="David" w:cs="David"/>
                <w:rtl/>
              </w:rPr>
            </w:pPr>
          </w:p>
        </w:tc>
      </w:tr>
      <w:tr w:rsidR="000023D0" w14:paraId="1EE36663" w14:textId="77777777" w:rsidTr="00424D32">
        <w:trPr>
          <w:trHeight w:val="654"/>
        </w:trPr>
        <w:tc>
          <w:tcPr>
            <w:tcW w:w="0" w:type="auto"/>
            <w:shd w:val="clear" w:color="000000" w:fill="FFFFFF"/>
          </w:tcPr>
          <w:p w14:paraId="628D520D"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6291A41F" w14:textId="77777777" w:rsidR="000023D0" w:rsidRDefault="000023D0" w:rsidP="00424D32">
            <w:pPr>
              <w:rPr>
                <w:rFonts w:ascii="David" w:hAnsi="David" w:cs="David"/>
                <w:rtl/>
              </w:rPr>
            </w:pPr>
            <w:r>
              <w:rPr>
                <w:rFonts w:ascii="David" w:hAnsi="David" w:cs="David"/>
                <w:rtl/>
              </w:rPr>
              <w:t xml:space="preserve">ממשקים </w:t>
            </w:r>
          </w:p>
        </w:tc>
        <w:tc>
          <w:tcPr>
            <w:tcW w:w="0" w:type="auto"/>
            <w:shd w:val="clear" w:color="000000" w:fill="FFFFFF"/>
          </w:tcPr>
          <w:p w14:paraId="08522C95" w14:textId="77777777" w:rsidR="000023D0" w:rsidRDefault="000023D0" w:rsidP="00424D32">
            <w:pPr>
              <w:rPr>
                <w:rFonts w:ascii="David" w:hAnsi="David" w:cs="David"/>
                <w:rtl/>
              </w:rPr>
            </w:pPr>
            <w:r>
              <w:rPr>
                <w:rFonts w:ascii="David" w:hAnsi="David" w:cs="David"/>
                <w:rtl/>
              </w:rPr>
              <w:t>המערכת תכין נתונים לדוח הכספי של הרשות כגון, ערך אינוונטר, ציוד ומלאי.</w:t>
            </w:r>
          </w:p>
        </w:tc>
        <w:tc>
          <w:tcPr>
            <w:tcW w:w="0" w:type="auto"/>
            <w:shd w:val="clear" w:color="000000" w:fill="FFFFFF"/>
          </w:tcPr>
          <w:p w14:paraId="5384F225" w14:textId="77777777" w:rsidR="000023D0" w:rsidRDefault="000023D0" w:rsidP="00424D32">
            <w:pPr>
              <w:rPr>
                <w:rFonts w:ascii="David" w:hAnsi="David" w:cs="David"/>
                <w:rtl/>
              </w:rPr>
            </w:pPr>
          </w:p>
        </w:tc>
        <w:tc>
          <w:tcPr>
            <w:tcW w:w="0" w:type="auto"/>
            <w:shd w:val="clear" w:color="000000" w:fill="FFFFFF"/>
          </w:tcPr>
          <w:p w14:paraId="2E4A611D" w14:textId="77777777" w:rsidR="000023D0" w:rsidRDefault="000023D0" w:rsidP="00424D32">
            <w:pPr>
              <w:rPr>
                <w:rFonts w:ascii="David" w:hAnsi="David" w:cs="David"/>
                <w:rtl/>
              </w:rPr>
            </w:pPr>
          </w:p>
        </w:tc>
        <w:tc>
          <w:tcPr>
            <w:tcW w:w="0" w:type="auto"/>
            <w:shd w:val="clear" w:color="000000" w:fill="FFFFFF"/>
          </w:tcPr>
          <w:p w14:paraId="767C700C" w14:textId="77777777" w:rsidR="000023D0" w:rsidRDefault="000023D0" w:rsidP="00424D32">
            <w:pPr>
              <w:rPr>
                <w:rFonts w:ascii="David" w:hAnsi="David" w:cs="David"/>
                <w:rtl/>
              </w:rPr>
            </w:pPr>
          </w:p>
        </w:tc>
      </w:tr>
      <w:tr w:rsidR="000023D0" w14:paraId="1EFEA423" w14:textId="77777777" w:rsidTr="00424D32">
        <w:trPr>
          <w:trHeight w:val="636"/>
        </w:trPr>
        <w:tc>
          <w:tcPr>
            <w:tcW w:w="0" w:type="auto"/>
            <w:shd w:val="clear" w:color="000000" w:fill="FFFFFF"/>
          </w:tcPr>
          <w:p w14:paraId="14DB9858"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7701A2C" w14:textId="77777777" w:rsidR="000023D0" w:rsidRDefault="000023D0" w:rsidP="00424D32">
            <w:pPr>
              <w:rPr>
                <w:rFonts w:ascii="David" w:hAnsi="David" w:cs="David"/>
                <w:rtl/>
              </w:rPr>
            </w:pPr>
            <w:r>
              <w:rPr>
                <w:rFonts w:ascii="David" w:hAnsi="David" w:cs="David"/>
                <w:rtl/>
              </w:rPr>
              <w:t xml:space="preserve">ממשקים </w:t>
            </w:r>
          </w:p>
        </w:tc>
        <w:tc>
          <w:tcPr>
            <w:tcW w:w="0" w:type="auto"/>
            <w:shd w:val="clear" w:color="000000" w:fill="FFFFFF"/>
          </w:tcPr>
          <w:p w14:paraId="32A8D849" w14:textId="77777777" w:rsidR="000023D0" w:rsidRDefault="000023D0" w:rsidP="00424D32">
            <w:pPr>
              <w:rPr>
                <w:rFonts w:ascii="David" w:hAnsi="David" w:cs="David"/>
                <w:rtl/>
              </w:rPr>
            </w:pPr>
            <w:r>
              <w:rPr>
                <w:rFonts w:ascii="David" w:hAnsi="David" w:cs="David"/>
                <w:rtl/>
              </w:rPr>
              <w:t xml:space="preserve">המערכת תפעל במשטר </w:t>
            </w:r>
            <w:r>
              <w:rPr>
                <w:rFonts w:ascii="David" w:hAnsi="David" w:cs="David"/>
              </w:rPr>
              <w:t>EDI</w:t>
            </w:r>
            <w:r>
              <w:rPr>
                <w:rFonts w:ascii="David" w:hAnsi="David" w:cs="David"/>
                <w:rtl/>
              </w:rPr>
              <w:t xml:space="preserve"> (מסחר אלקטרוני) ותפיק הזמנות ישירות למערכות המציעים.</w:t>
            </w:r>
          </w:p>
        </w:tc>
        <w:tc>
          <w:tcPr>
            <w:tcW w:w="0" w:type="auto"/>
            <w:shd w:val="clear" w:color="000000" w:fill="FFFFFF"/>
          </w:tcPr>
          <w:p w14:paraId="127E3B3E" w14:textId="77777777" w:rsidR="000023D0" w:rsidRDefault="000023D0" w:rsidP="00424D32">
            <w:pPr>
              <w:rPr>
                <w:rFonts w:ascii="David" w:hAnsi="David" w:cs="David"/>
                <w:rtl/>
              </w:rPr>
            </w:pPr>
          </w:p>
        </w:tc>
        <w:tc>
          <w:tcPr>
            <w:tcW w:w="0" w:type="auto"/>
            <w:shd w:val="clear" w:color="000000" w:fill="FFFFFF"/>
          </w:tcPr>
          <w:p w14:paraId="0FB38162" w14:textId="77777777" w:rsidR="000023D0" w:rsidRDefault="000023D0" w:rsidP="00424D32">
            <w:pPr>
              <w:rPr>
                <w:rFonts w:ascii="David" w:hAnsi="David" w:cs="David"/>
                <w:rtl/>
              </w:rPr>
            </w:pPr>
          </w:p>
        </w:tc>
        <w:tc>
          <w:tcPr>
            <w:tcW w:w="0" w:type="auto"/>
            <w:shd w:val="clear" w:color="000000" w:fill="FFFFFF"/>
          </w:tcPr>
          <w:p w14:paraId="7477477E" w14:textId="77777777" w:rsidR="000023D0" w:rsidRDefault="000023D0" w:rsidP="00424D32">
            <w:pPr>
              <w:rPr>
                <w:rFonts w:ascii="David" w:hAnsi="David" w:cs="David"/>
                <w:rtl/>
              </w:rPr>
            </w:pPr>
          </w:p>
        </w:tc>
      </w:tr>
      <w:tr w:rsidR="000023D0" w14:paraId="65108F24" w14:textId="77777777" w:rsidTr="00424D32">
        <w:trPr>
          <w:trHeight w:val="477"/>
        </w:trPr>
        <w:tc>
          <w:tcPr>
            <w:tcW w:w="0" w:type="auto"/>
            <w:shd w:val="clear" w:color="000000" w:fill="FFFFFF"/>
          </w:tcPr>
          <w:p w14:paraId="29EB93D4"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D92FFEF" w14:textId="77777777" w:rsidR="000023D0" w:rsidRDefault="000023D0" w:rsidP="00424D32">
            <w:pPr>
              <w:rPr>
                <w:rFonts w:ascii="David" w:hAnsi="David" w:cs="David"/>
                <w:rtl/>
              </w:rPr>
            </w:pPr>
            <w:r>
              <w:rPr>
                <w:rFonts w:ascii="David" w:hAnsi="David" w:cs="David"/>
                <w:rtl/>
              </w:rPr>
              <w:t xml:space="preserve">ממשקים </w:t>
            </w:r>
          </w:p>
        </w:tc>
        <w:tc>
          <w:tcPr>
            <w:tcW w:w="0" w:type="auto"/>
            <w:shd w:val="clear" w:color="000000" w:fill="FFFFFF"/>
          </w:tcPr>
          <w:p w14:paraId="1B715E73" w14:textId="77777777" w:rsidR="000023D0" w:rsidRDefault="000023D0" w:rsidP="00424D32">
            <w:pPr>
              <w:rPr>
                <w:rFonts w:ascii="David" w:hAnsi="David" w:cs="David"/>
                <w:rtl/>
              </w:rPr>
            </w:pPr>
            <w:r>
              <w:rPr>
                <w:rFonts w:ascii="David" w:hAnsi="David" w:cs="David"/>
                <w:rtl/>
              </w:rPr>
              <w:t xml:space="preserve">המערכת תקבל מסמכים ונתונים מגורמי חוץ במשטר </w:t>
            </w:r>
            <w:r>
              <w:rPr>
                <w:rFonts w:ascii="David" w:hAnsi="David" w:cs="David"/>
              </w:rPr>
              <w:t>EDI</w:t>
            </w:r>
            <w:r>
              <w:rPr>
                <w:rFonts w:ascii="David" w:hAnsi="David" w:cs="David"/>
                <w:rtl/>
              </w:rPr>
              <w:t>.</w:t>
            </w:r>
          </w:p>
        </w:tc>
        <w:tc>
          <w:tcPr>
            <w:tcW w:w="0" w:type="auto"/>
            <w:shd w:val="clear" w:color="000000" w:fill="FFFFFF"/>
          </w:tcPr>
          <w:p w14:paraId="67412775" w14:textId="77777777" w:rsidR="000023D0" w:rsidRDefault="000023D0" w:rsidP="00424D32">
            <w:pPr>
              <w:rPr>
                <w:rFonts w:ascii="David" w:hAnsi="David" w:cs="David"/>
                <w:rtl/>
              </w:rPr>
            </w:pPr>
          </w:p>
        </w:tc>
        <w:tc>
          <w:tcPr>
            <w:tcW w:w="0" w:type="auto"/>
            <w:shd w:val="clear" w:color="000000" w:fill="FFFFFF"/>
          </w:tcPr>
          <w:p w14:paraId="4993B0DC" w14:textId="77777777" w:rsidR="000023D0" w:rsidRDefault="000023D0" w:rsidP="00424D32">
            <w:pPr>
              <w:rPr>
                <w:rFonts w:ascii="David" w:hAnsi="David" w:cs="David"/>
                <w:rtl/>
              </w:rPr>
            </w:pPr>
          </w:p>
        </w:tc>
        <w:tc>
          <w:tcPr>
            <w:tcW w:w="0" w:type="auto"/>
            <w:shd w:val="clear" w:color="000000" w:fill="FFFFFF"/>
          </w:tcPr>
          <w:p w14:paraId="41F4BD57" w14:textId="77777777" w:rsidR="000023D0" w:rsidRDefault="000023D0" w:rsidP="00424D32">
            <w:pPr>
              <w:rPr>
                <w:rFonts w:ascii="David" w:hAnsi="David" w:cs="David"/>
                <w:rtl/>
              </w:rPr>
            </w:pPr>
          </w:p>
        </w:tc>
      </w:tr>
      <w:tr w:rsidR="000023D0" w14:paraId="48D731FD" w14:textId="77777777" w:rsidTr="00424D32">
        <w:trPr>
          <w:trHeight w:val="706"/>
        </w:trPr>
        <w:tc>
          <w:tcPr>
            <w:tcW w:w="0" w:type="auto"/>
            <w:shd w:val="clear" w:color="000000" w:fill="FFFFFF"/>
          </w:tcPr>
          <w:p w14:paraId="47503E6E"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6C77E071" w14:textId="77777777" w:rsidR="000023D0" w:rsidRDefault="000023D0" w:rsidP="00424D32">
            <w:pPr>
              <w:rPr>
                <w:rFonts w:ascii="David" w:hAnsi="David" w:cs="David"/>
                <w:rtl/>
              </w:rPr>
            </w:pPr>
            <w:r>
              <w:rPr>
                <w:rFonts w:ascii="David" w:hAnsi="David" w:cs="David"/>
                <w:rtl/>
              </w:rPr>
              <w:t>ממשקים</w:t>
            </w:r>
          </w:p>
        </w:tc>
        <w:tc>
          <w:tcPr>
            <w:tcW w:w="0" w:type="auto"/>
            <w:shd w:val="clear" w:color="000000" w:fill="FFFFFF"/>
          </w:tcPr>
          <w:p w14:paraId="4DEA5120" w14:textId="77777777" w:rsidR="000023D0" w:rsidRDefault="000023D0" w:rsidP="00424D32">
            <w:pPr>
              <w:rPr>
                <w:rFonts w:ascii="David" w:hAnsi="David" w:cs="David"/>
                <w:rtl/>
              </w:rPr>
            </w:pPr>
            <w:r>
              <w:rPr>
                <w:rFonts w:ascii="David" w:hAnsi="David" w:cs="David"/>
                <w:rtl/>
              </w:rPr>
              <w:t xml:space="preserve">המערכת תדע לייצא  ולקבל נתונים ממוסדות בתקשורת: אוצר, משרד הפנים, בנקים וכו'. </w:t>
            </w:r>
          </w:p>
        </w:tc>
        <w:tc>
          <w:tcPr>
            <w:tcW w:w="0" w:type="auto"/>
            <w:shd w:val="clear" w:color="000000" w:fill="FFFFFF"/>
          </w:tcPr>
          <w:p w14:paraId="31371F0E" w14:textId="77777777" w:rsidR="000023D0" w:rsidRDefault="000023D0" w:rsidP="00424D32">
            <w:pPr>
              <w:rPr>
                <w:rFonts w:ascii="David" w:hAnsi="David" w:cs="David"/>
                <w:rtl/>
              </w:rPr>
            </w:pPr>
          </w:p>
        </w:tc>
        <w:tc>
          <w:tcPr>
            <w:tcW w:w="0" w:type="auto"/>
            <w:shd w:val="clear" w:color="000000" w:fill="FFFFFF"/>
          </w:tcPr>
          <w:p w14:paraId="2AAF1B2D" w14:textId="77777777" w:rsidR="000023D0" w:rsidRDefault="000023D0" w:rsidP="00424D32">
            <w:pPr>
              <w:rPr>
                <w:rFonts w:ascii="David" w:hAnsi="David" w:cs="David"/>
                <w:rtl/>
              </w:rPr>
            </w:pPr>
          </w:p>
        </w:tc>
        <w:tc>
          <w:tcPr>
            <w:tcW w:w="0" w:type="auto"/>
            <w:shd w:val="clear" w:color="000000" w:fill="FFFFFF"/>
          </w:tcPr>
          <w:p w14:paraId="1AB264F1" w14:textId="77777777" w:rsidR="000023D0" w:rsidRDefault="000023D0" w:rsidP="00424D32">
            <w:pPr>
              <w:rPr>
                <w:rFonts w:ascii="David" w:hAnsi="David" w:cs="David"/>
                <w:rtl/>
              </w:rPr>
            </w:pPr>
          </w:p>
        </w:tc>
      </w:tr>
      <w:tr w:rsidR="000023D0" w14:paraId="08A529AC" w14:textId="77777777" w:rsidTr="00424D32">
        <w:trPr>
          <w:trHeight w:val="663"/>
        </w:trPr>
        <w:tc>
          <w:tcPr>
            <w:tcW w:w="0" w:type="auto"/>
            <w:shd w:val="clear" w:color="000000" w:fill="FFFFFF"/>
          </w:tcPr>
          <w:p w14:paraId="02A598D8"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25E55975" w14:textId="77777777" w:rsidR="000023D0" w:rsidRDefault="000023D0" w:rsidP="00424D32">
            <w:pPr>
              <w:rPr>
                <w:rFonts w:ascii="David" w:hAnsi="David" w:cs="David"/>
                <w:rtl/>
              </w:rPr>
            </w:pPr>
            <w:r>
              <w:rPr>
                <w:rFonts w:ascii="David" w:hAnsi="David" w:cs="David"/>
                <w:rtl/>
              </w:rPr>
              <w:t>ממשקים</w:t>
            </w:r>
          </w:p>
        </w:tc>
        <w:tc>
          <w:tcPr>
            <w:tcW w:w="0" w:type="auto"/>
            <w:shd w:val="clear" w:color="000000" w:fill="FFFFFF"/>
          </w:tcPr>
          <w:p w14:paraId="6AA59FD1" w14:textId="77777777" w:rsidR="000023D0" w:rsidRDefault="000023D0" w:rsidP="00424D32">
            <w:pPr>
              <w:rPr>
                <w:rFonts w:ascii="David" w:hAnsi="David" w:cs="David"/>
                <w:rtl/>
              </w:rPr>
            </w:pPr>
            <w:r>
              <w:rPr>
                <w:rFonts w:ascii="David" w:hAnsi="David" w:cs="David"/>
                <w:rtl/>
              </w:rPr>
              <w:t xml:space="preserve">המערכת תתממשק לתכנות מחסן נפוצות ברשויות מקומיות כגון,  חשבשבת, </w:t>
            </w:r>
            <w:proofErr w:type="spellStart"/>
            <w:r>
              <w:rPr>
                <w:rFonts w:ascii="David" w:hAnsi="David" w:cs="David"/>
                <w:rtl/>
              </w:rPr>
              <w:t>ארודיים</w:t>
            </w:r>
            <w:proofErr w:type="spellEnd"/>
            <w:r>
              <w:rPr>
                <w:rFonts w:ascii="David" w:hAnsi="David" w:cs="David"/>
                <w:rtl/>
              </w:rPr>
              <w:t>, פז מערכות ועוד.</w:t>
            </w:r>
          </w:p>
        </w:tc>
        <w:tc>
          <w:tcPr>
            <w:tcW w:w="0" w:type="auto"/>
            <w:shd w:val="clear" w:color="000000" w:fill="FFFFFF"/>
          </w:tcPr>
          <w:p w14:paraId="6EF0FC40" w14:textId="77777777" w:rsidR="000023D0" w:rsidRDefault="000023D0" w:rsidP="00424D32">
            <w:pPr>
              <w:rPr>
                <w:rFonts w:ascii="David" w:hAnsi="David" w:cs="David"/>
                <w:rtl/>
              </w:rPr>
            </w:pPr>
          </w:p>
        </w:tc>
        <w:tc>
          <w:tcPr>
            <w:tcW w:w="0" w:type="auto"/>
            <w:shd w:val="clear" w:color="000000" w:fill="FFFFFF"/>
          </w:tcPr>
          <w:p w14:paraId="2E0A0F99" w14:textId="77777777" w:rsidR="000023D0" w:rsidRDefault="000023D0" w:rsidP="00424D32">
            <w:pPr>
              <w:rPr>
                <w:rFonts w:ascii="David" w:hAnsi="David" w:cs="David"/>
                <w:rtl/>
              </w:rPr>
            </w:pPr>
          </w:p>
        </w:tc>
        <w:tc>
          <w:tcPr>
            <w:tcW w:w="0" w:type="auto"/>
            <w:shd w:val="clear" w:color="000000" w:fill="FFFFFF"/>
          </w:tcPr>
          <w:p w14:paraId="53052D3C" w14:textId="77777777" w:rsidR="000023D0" w:rsidRDefault="000023D0" w:rsidP="00424D32">
            <w:pPr>
              <w:rPr>
                <w:rFonts w:ascii="David" w:hAnsi="David" w:cs="David"/>
                <w:rtl/>
              </w:rPr>
            </w:pPr>
          </w:p>
        </w:tc>
      </w:tr>
      <w:tr w:rsidR="000023D0" w14:paraId="349FB5E0" w14:textId="77777777" w:rsidTr="00424D32">
        <w:trPr>
          <w:trHeight w:val="900"/>
        </w:trPr>
        <w:tc>
          <w:tcPr>
            <w:tcW w:w="0" w:type="auto"/>
            <w:shd w:val="clear" w:color="000000" w:fill="FFFFFF"/>
          </w:tcPr>
          <w:p w14:paraId="433C5AEA"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D789C05" w14:textId="2CDBD056" w:rsidR="000023D0" w:rsidRDefault="000023D0" w:rsidP="00883863">
            <w:pPr>
              <w:rPr>
                <w:rFonts w:ascii="David" w:hAnsi="David" w:cs="David"/>
                <w:rtl/>
              </w:rPr>
            </w:pPr>
            <w:r>
              <w:rPr>
                <w:rFonts w:ascii="David" w:hAnsi="David" w:cs="David"/>
                <w:rtl/>
              </w:rPr>
              <w:t>מודול דוחות ומידע מנהלי</w:t>
            </w:r>
          </w:p>
        </w:tc>
        <w:tc>
          <w:tcPr>
            <w:tcW w:w="0" w:type="auto"/>
            <w:shd w:val="clear" w:color="000000" w:fill="FFFFFF"/>
          </w:tcPr>
          <w:p w14:paraId="170663EE" w14:textId="77777777" w:rsidR="000023D0" w:rsidRDefault="000023D0" w:rsidP="00424D32">
            <w:pPr>
              <w:rPr>
                <w:rFonts w:ascii="David" w:hAnsi="David" w:cs="David"/>
                <w:rtl/>
              </w:rPr>
            </w:pPr>
            <w:r>
              <w:rPr>
                <w:rFonts w:ascii="David" w:hAnsi="David" w:cs="David"/>
                <w:rtl/>
              </w:rPr>
              <w:t xml:space="preserve">המערכת תכלול דוחות ומידע </w:t>
            </w:r>
            <w:proofErr w:type="spellStart"/>
            <w:r>
              <w:rPr>
                <w:rFonts w:ascii="David" w:hAnsi="David" w:cs="David"/>
                <w:rtl/>
              </w:rPr>
              <w:t>מינהלי</w:t>
            </w:r>
            <w:proofErr w:type="spellEnd"/>
            <w:r>
              <w:rPr>
                <w:rFonts w:ascii="David" w:hAnsi="David" w:cs="David"/>
                <w:rtl/>
              </w:rPr>
              <w:t xml:space="preserve"> בשתי רמות: דוחות מובנים מקומיים במערכות הרכש, מלאי ואינוונטר ומחולל דוחות המסוגל לאחד נתונים מכל מהערכות הרשות.</w:t>
            </w:r>
          </w:p>
        </w:tc>
        <w:tc>
          <w:tcPr>
            <w:tcW w:w="0" w:type="auto"/>
            <w:shd w:val="clear" w:color="000000" w:fill="FFFFFF"/>
          </w:tcPr>
          <w:p w14:paraId="6B345B87" w14:textId="77777777" w:rsidR="000023D0" w:rsidRDefault="000023D0" w:rsidP="00424D32">
            <w:pPr>
              <w:rPr>
                <w:rFonts w:ascii="David" w:hAnsi="David" w:cs="David"/>
                <w:rtl/>
              </w:rPr>
            </w:pPr>
          </w:p>
        </w:tc>
        <w:tc>
          <w:tcPr>
            <w:tcW w:w="0" w:type="auto"/>
            <w:shd w:val="clear" w:color="000000" w:fill="FFFFFF"/>
          </w:tcPr>
          <w:p w14:paraId="52A8417A" w14:textId="77777777" w:rsidR="000023D0" w:rsidRDefault="000023D0" w:rsidP="00424D32">
            <w:pPr>
              <w:rPr>
                <w:rFonts w:ascii="David" w:hAnsi="David" w:cs="David"/>
                <w:rtl/>
              </w:rPr>
            </w:pPr>
          </w:p>
        </w:tc>
        <w:tc>
          <w:tcPr>
            <w:tcW w:w="0" w:type="auto"/>
            <w:shd w:val="clear" w:color="000000" w:fill="FFFFFF"/>
          </w:tcPr>
          <w:p w14:paraId="1BE4D3D8" w14:textId="77777777" w:rsidR="000023D0" w:rsidRDefault="000023D0" w:rsidP="00424D32">
            <w:pPr>
              <w:rPr>
                <w:rFonts w:ascii="David" w:hAnsi="David" w:cs="David"/>
                <w:rtl/>
              </w:rPr>
            </w:pPr>
          </w:p>
        </w:tc>
      </w:tr>
      <w:tr w:rsidR="000023D0" w14:paraId="2A9A5569" w14:textId="77777777" w:rsidTr="00424D32">
        <w:trPr>
          <w:trHeight w:val="702"/>
        </w:trPr>
        <w:tc>
          <w:tcPr>
            <w:tcW w:w="0" w:type="auto"/>
            <w:shd w:val="clear" w:color="000000" w:fill="FFFFFF"/>
          </w:tcPr>
          <w:p w14:paraId="6E1112E3"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200E775E" w14:textId="57BD470E" w:rsidR="000023D0" w:rsidRDefault="000023D0" w:rsidP="00883863">
            <w:pPr>
              <w:rPr>
                <w:rFonts w:ascii="David" w:hAnsi="David" w:cs="David"/>
                <w:rtl/>
              </w:rPr>
            </w:pPr>
            <w:r>
              <w:rPr>
                <w:rFonts w:ascii="David" w:hAnsi="David" w:cs="David"/>
                <w:rtl/>
              </w:rPr>
              <w:t>מידע מנהלי</w:t>
            </w:r>
          </w:p>
        </w:tc>
        <w:tc>
          <w:tcPr>
            <w:tcW w:w="0" w:type="auto"/>
            <w:shd w:val="clear" w:color="000000" w:fill="FFFFFF"/>
          </w:tcPr>
          <w:p w14:paraId="66061003" w14:textId="77777777" w:rsidR="000023D0" w:rsidRDefault="000023D0" w:rsidP="00424D32">
            <w:pPr>
              <w:rPr>
                <w:rFonts w:ascii="David" w:hAnsi="David" w:cs="David"/>
                <w:rtl/>
              </w:rPr>
            </w:pPr>
            <w:r>
              <w:rPr>
                <w:rFonts w:ascii="David" w:hAnsi="David" w:cs="David"/>
                <w:rtl/>
              </w:rPr>
              <w:t>המערכת תכלול את כל הדוחות,  אפשרויות ייצוא ותוצרים שהמערכת הקיימת מספקת.</w:t>
            </w:r>
          </w:p>
        </w:tc>
        <w:tc>
          <w:tcPr>
            <w:tcW w:w="0" w:type="auto"/>
            <w:shd w:val="clear" w:color="000000" w:fill="FFFFFF"/>
          </w:tcPr>
          <w:p w14:paraId="11A12C24" w14:textId="77777777" w:rsidR="000023D0" w:rsidRDefault="000023D0" w:rsidP="00424D32">
            <w:pPr>
              <w:rPr>
                <w:rFonts w:ascii="David" w:hAnsi="David" w:cs="David"/>
                <w:rtl/>
              </w:rPr>
            </w:pPr>
          </w:p>
        </w:tc>
        <w:tc>
          <w:tcPr>
            <w:tcW w:w="0" w:type="auto"/>
            <w:shd w:val="clear" w:color="000000" w:fill="FFFFFF"/>
          </w:tcPr>
          <w:p w14:paraId="6F272DE1" w14:textId="77777777" w:rsidR="000023D0" w:rsidRDefault="000023D0" w:rsidP="00424D32">
            <w:pPr>
              <w:rPr>
                <w:rFonts w:ascii="David" w:hAnsi="David" w:cs="David"/>
                <w:rtl/>
              </w:rPr>
            </w:pPr>
          </w:p>
        </w:tc>
        <w:tc>
          <w:tcPr>
            <w:tcW w:w="0" w:type="auto"/>
            <w:shd w:val="clear" w:color="000000" w:fill="FFFFFF"/>
          </w:tcPr>
          <w:p w14:paraId="4D17F18C" w14:textId="77777777" w:rsidR="000023D0" w:rsidRDefault="000023D0" w:rsidP="00424D32">
            <w:pPr>
              <w:rPr>
                <w:rFonts w:ascii="David" w:hAnsi="David" w:cs="David"/>
                <w:rtl/>
              </w:rPr>
            </w:pPr>
          </w:p>
        </w:tc>
      </w:tr>
      <w:tr w:rsidR="000023D0" w14:paraId="110EFC4A" w14:textId="77777777" w:rsidTr="00424D32">
        <w:trPr>
          <w:trHeight w:val="685"/>
        </w:trPr>
        <w:tc>
          <w:tcPr>
            <w:tcW w:w="0" w:type="auto"/>
            <w:shd w:val="clear" w:color="000000" w:fill="FFFFFF"/>
          </w:tcPr>
          <w:p w14:paraId="7DCB76E8"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019D935A" w14:textId="6135501C" w:rsidR="000023D0" w:rsidRDefault="000023D0" w:rsidP="00883863">
            <w:pPr>
              <w:rPr>
                <w:rFonts w:ascii="David" w:hAnsi="David" w:cs="David"/>
                <w:rtl/>
              </w:rPr>
            </w:pPr>
            <w:r>
              <w:rPr>
                <w:rFonts w:ascii="David" w:hAnsi="David" w:cs="David"/>
                <w:rtl/>
              </w:rPr>
              <w:t>מידע מנהלי</w:t>
            </w:r>
          </w:p>
        </w:tc>
        <w:tc>
          <w:tcPr>
            <w:tcW w:w="0" w:type="auto"/>
            <w:shd w:val="clear" w:color="000000" w:fill="FFFFFF"/>
          </w:tcPr>
          <w:p w14:paraId="152A9AEC" w14:textId="77777777" w:rsidR="000023D0" w:rsidRDefault="000023D0" w:rsidP="00424D32">
            <w:pPr>
              <w:rPr>
                <w:rFonts w:ascii="David" w:hAnsi="David" w:cs="David"/>
                <w:rtl/>
              </w:rPr>
            </w:pPr>
            <w:r>
              <w:rPr>
                <w:rFonts w:ascii="David" w:hAnsi="David" w:cs="David"/>
                <w:rtl/>
              </w:rPr>
              <w:t>המערכת תספק את כל תוצרים ותהיה בעלת כל היכולות המצוינות בפרק 8 "</w:t>
            </w:r>
            <w:r>
              <w:rPr>
                <w:rFonts w:ascii="David" w:hAnsi="David" w:cs="David"/>
              </w:rPr>
              <w:t>BI</w:t>
            </w:r>
            <w:r>
              <w:rPr>
                <w:rFonts w:ascii="David" w:hAnsi="David" w:cs="David"/>
                <w:rtl/>
              </w:rPr>
              <w:t xml:space="preserve"> מערכת מידע </w:t>
            </w:r>
            <w:proofErr w:type="spellStart"/>
            <w:r>
              <w:rPr>
                <w:rFonts w:ascii="David" w:hAnsi="David" w:cs="David"/>
                <w:rtl/>
              </w:rPr>
              <w:t>מינהלי</w:t>
            </w:r>
            <w:proofErr w:type="spellEnd"/>
            <w:r>
              <w:rPr>
                <w:rFonts w:ascii="David" w:hAnsi="David" w:cs="David"/>
                <w:rtl/>
              </w:rPr>
              <w:t>".</w:t>
            </w:r>
          </w:p>
        </w:tc>
        <w:tc>
          <w:tcPr>
            <w:tcW w:w="0" w:type="auto"/>
            <w:shd w:val="clear" w:color="000000" w:fill="FFFFFF"/>
          </w:tcPr>
          <w:p w14:paraId="1E85FE32" w14:textId="77777777" w:rsidR="000023D0" w:rsidRDefault="000023D0" w:rsidP="00424D32">
            <w:pPr>
              <w:rPr>
                <w:rFonts w:ascii="David" w:hAnsi="David" w:cs="David"/>
                <w:rtl/>
              </w:rPr>
            </w:pPr>
          </w:p>
        </w:tc>
        <w:tc>
          <w:tcPr>
            <w:tcW w:w="0" w:type="auto"/>
            <w:shd w:val="clear" w:color="000000" w:fill="FFFFFF"/>
          </w:tcPr>
          <w:p w14:paraId="15757475" w14:textId="77777777" w:rsidR="000023D0" w:rsidRDefault="000023D0" w:rsidP="00424D32">
            <w:pPr>
              <w:rPr>
                <w:rFonts w:ascii="David" w:hAnsi="David" w:cs="David"/>
                <w:rtl/>
              </w:rPr>
            </w:pPr>
          </w:p>
        </w:tc>
        <w:tc>
          <w:tcPr>
            <w:tcW w:w="0" w:type="auto"/>
            <w:shd w:val="clear" w:color="000000" w:fill="FFFFFF"/>
          </w:tcPr>
          <w:p w14:paraId="560175BF" w14:textId="77777777" w:rsidR="000023D0" w:rsidRDefault="000023D0" w:rsidP="00424D32">
            <w:pPr>
              <w:rPr>
                <w:rFonts w:ascii="David" w:hAnsi="David" w:cs="David"/>
                <w:rtl/>
              </w:rPr>
            </w:pPr>
          </w:p>
        </w:tc>
      </w:tr>
      <w:tr w:rsidR="000023D0" w14:paraId="5AB4AE08" w14:textId="77777777" w:rsidTr="00424D32">
        <w:trPr>
          <w:trHeight w:val="383"/>
        </w:trPr>
        <w:tc>
          <w:tcPr>
            <w:tcW w:w="0" w:type="auto"/>
            <w:shd w:val="clear" w:color="000000" w:fill="FFFFFF"/>
          </w:tcPr>
          <w:p w14:paraId="06F1613A"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52BA657" w14:textId="02336E41" w:rsidR="000023D0" w:rsidRDefault="000023D0" w:rsidP="00883863">
            <w:pPr>
              <w:rPr>
                <w:rFonts w:ascii="David" w:hAnsi="David" w:cs="David"/>
                <w:rtl/>
              </w:rPr>
            </w:pPr>
            <w:r>
              <w:rPr>
                <w:rFonts w:ascii="David" w:hAnsi="David" w:cs="David"/>
                <w:rtl/>
              </w:rPr>
              <w:t>מידע מנהלי</w:t>
            </w:r>
          </w:p>
        </w:tc>
        <w:tc>
          <w:tcPr>
            <w:tcW w:w="0" w:type="auto"/>
            <w:shd w:val="clear" w:color="000000" w:fill="FFFFFF"/>
          </w:tcPr>
          <w:p w14:paraId="26994142" w14:textId="77777777" w:rsidR="000023D0" w:rsidRDefault="000023D0" w:rsidP="00424D32">
            <w:pPr>
              <w:rPr>
                <w:rFonts w:ascii="David" w:hAnsi="David" w:cs="David"/>
                <w:rtl/>
              </w:rPr>
            </w:pPr>
            <w:r>
              <w:rPr>
                <w:rFonts w:ascii="David" w:hAnsi="David" w:cs="David"/>
                <w:rtl/>
              </w:rPr>
              <w:t>המערכת תכלול מנגנון לשערוך מלאי ואינוונטר.</w:t>
            </w:r>
          </w:p>
        </w:tc>
        <w:tc>
          <w:tcPr>
            <w:tcW w:w="0" w:type="auto"/>
            <w:shd w:val="clear" w:color="000000" w:fill="FFFFFF"/>
          </w:tcPr>
          <w:p w14:paraId="606938F2" w14:textId="77777777" w:rsidR="000023D0" w:rsidRDefault="000023D0" w:rsidP="00424D32">
            <w:pPr>
              <w:rPr>
                <w:rFonts w:ascii="David" w:hAnsi="David" w:cs="David"/>
                <w:rtl/>
              </w:rPr>
            </w:pPr>
          </w:p>
        </w:tc>
        <w:tc>
          <w:tcPr>
            <w:tcW w:w="0" w:type="auto"/>
            <w:shd w:val="clear" w:color="000000" w:fill="FFFFFF"/>
          </w:tcPr>
          <w:p w14:paraId="3FBA900E" w14:textId="77777777" w:rsidR="000023D0" w:rsidRDefault="000023D0" w:rsidP="00424D32">
            <w:pPr>
              <w:rPr>
                <w:rFonts w:ascii="David" w:hAnsi="David" w:cs="David"/>
                <w:rtl/>
              </w:rPr>
            </w:pPr>
          </w:p>
        </w:tc>
        <w:tc>
          <w:tcPr>
            <w:tcW w:w="0" w:type="auto"/>
            <w:shd w:val="clear" w:color="000000" w:fill="FFFFFF"/>
          </w:tcPr>
          <w:p w14:paraId="73353164" w14:textId="77777777" w:rsidR="000023D0" w:rsidRDefault="000023D0" w:rsidP="00424D32">
            <w:pPr>
              <w:rPr>
                <w:rFonts w:ascii="David" w:hAnsi="David" w:cs="David"/>
                <w:rtl/>
              </w:rPr>
            </w:pPr>
          </w:p>
        </w:tc>
      </w:tr>
      <w:tr w:rsidR="000023D0" w14:paraId="08C916FD" w14:textId="77777777" w:rsidTr="00424D32">
        <w:trPr>
          <w:trHeight w:val="333"/>
        </w:trPr>
        <w:tc>
          <w:tcPr>
            <w:tcW w:w="0" w:type="auto"/>
            <w:shd w:val="clear" w:color="000000" w:fill="FFFFFF"/>
          </w:tcPr>
          <w:p w14:paraId="6085478A"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41662C7" w14:textId="5A80B3EC" w:rsidR="000023D0" w:rsidRDefault="000023D0" w:rsidP="00883863">
            <w:pPr>
              <w:rPr>
                <w:rFonts w:ascii="David" w:hAnsi="David" w:cs="David"/>
                <w:rtl/>
              </w:rPr>
            </w:pPr>
            <w:r>
              <w:rPr>
                <w:rFonts w:ascii="David" w:hAnsi="David" w:cs="David"/>
                <w:rtl/>
              </w:rPr>
              <w:t>מידע מנהלי</w:t>
            </w:r>
          </w:p>
        </w:tc>
        <w:tc>
          <w:tcPr>
            <w:tcW w:w="0" w:type="auto"/>
            <w:shd w:val="clear" w:color="000000" w:fill="FFFFFF"/>
          </w:tcPr>
          <w:p w14:paraId="19D870D8" w14:textId="77777777" w:rsidR="000023D0" w:rsidRDefault="000023D0" w:rsidP="00424D32">
            <w:pPr>
              <w:rPr>
                <w:rFonts w:ascii="David" w:hAnsi="David" w:cs="David"/>
                <w:rtl/>
              </w:rPr>
            </w:pPr>
            <w:r>
              <w:rPr>
                <w:rFonts w:ascii="David" w:hAnsi="David" w:cs="David"/>
                <w:rtl/>
              </w:rPr>
              <w:t xml:space="preserve">בדו"ח </w:t>
            </w:r>
            <w:proofErr w:type="spellStart"/>
            <w:r>
              <w:rPr>
                <w:rFonts w:ascii="David" w:hAnsi="David" w:cs="David"/>
                <w:rtl/>
              </w:rPr>
              <w:t>לועדת</w:t>
            </w:r>
            <w:proofErr w:type="spellEnd"/>
            <w:r>
              <w:rPr>
                <w:rFonts w:ascii="David" w:hAnsi="David" w:cs="David"/>
                <w:rtl/>
              </w:rPr>
              <w:t xml:space="preserve"> הרכש תהיה אפשרות לכלול פרטים מלאים על הדרישה המקורית. </w:t>
            </w:r>
          </w:p>
        </w:tc>
        <w:tc>
          <w:tcPr>
            <w:tcW w:w="0" w:type="auto"/>
            <w:shd w:val="clear" w:color="000000" w:fill="FFFFFF"/>
          </w:tcPr>
          <w:p w14:paraId="1F6DCE63" w14:textId="77777777" w:rsidR="000023D0" w:rsidRDefault="000023D0" w:rsidP="00424D32">
            <w:pPr>
              <w:rPr>
                <w:rFonts w:ascii="David" w:hAnsi="David" w:cs="David"/>
                <w:rtl/>
              </w:rPr>
            </w:pPr>
          </w:p>
        </w:tc>
        <w:tc>
          <w:tcPr>
            <w:tcW w:w="0" w:type="auto"/>
            <w:shd w:val="clear" w:color="000000" w:fill="FFFFFF"/>
          </w:tcPr>
          <w:p w14:paraId="52935D1E" w14:textId="77777777" w:rsidR="000023D0" w:rsidRDefault="000023D0" w:rsidP="00424D32">
            <w:pPr>
              <w:rPr>
                <w:rFonts w:ascii="David" w:hAnsi="David" w:cs="David"/>
                <w:rtl/>
              </w:rPr>
            </w:pPr>
          </w:p>
        </w:tc>
        <w:tc>
          <w:tcPr>
            <w:tcW w:w="0" w:type="auto"/>
            <w:shd w:val="clear" w:color="000000" w:fill="FFFFFF"/>
          </w:tcPr>
          <w:p w14:paraId="7A6827BA" w14:textId="77777777" w:rsidR="000023D0" w:rsidRDefault="000023D0" w:rsidP="00424D32">
            <w:pPr>
              <w:rPr>
                <w:rFonts w:ascii="David" w:hAnsi="David" w:cs="David"/>
                <w:rtl/>
              </w:rPr>
            </w:pPr>
          </w:p>
        </w:tc>
      </w:tr>
      <w:tr w:rsidR="000023D0" w14:paraId="76E5C46B" w14:textId="77777777" w:rsidTr="00424D32">
        <w:trPr>
          <w:trHeight w:val="315"/>
        </w:trPr>
        <w:tc>
          <w:tcPr>
            <w:tcW w:w="0" w:type="auto"/>
            <w:shd w:val="clear" w:color="000000" w:fill="FFFFFF"/>
          </w:tcPr>
          <w:p w14:paraId="2583AAAC"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7375C41" w14:textId="68779B0E" w:rsidR="000023D0" w:rsidRDefault="000023D0" w:rsidP="00883863">
            <w:pPr>
              <w:rPr>
                <w:rFonts w:ascii="David" w:hAnsi="David" w:cs="David"/>
                <w:rtl/>
              </w:rPr>
            </w:pPr>
            <w:r>
              <w:rPr>
                <w:rFonts w:ascii="David" w:hAnsi="David" w:cs="David"/>
                <w:rtl/>
              </w:rPr>
              <w:t>מידע מנהלי</w:t>
            </w:r>
          </w:p>
        </w:tc>
        <w:tc>
          <w:tcPr>
            <w:tcW w:w="0" w:type="auto"/>
            <w:shd w:val="clear" w:color="000000" w:fill="FFFFFF"/>
          </w:tcPr>
          <w:p w14:paraId="31DB064D" w14:textId="77777777" w:rsidR="000023D0" w:rsidRDefault="000023D0" w:rsidP="00424D32">
            <w:pPr>
              <w:rPr>
                <w:rFonts w:ascii="David" w:hAnsi="David" w:cs="David"/>
                <w:rtl/>
              </w:rPr>
            </w:pPr>
            <w:r>
              <w:rPr>
                <w:rFonts w:ascii="David" w:hAnsi="David" w:cs="David"/>
                <w:rtl/>
              </w:rPr>
              <w:t xml:space="preserve">המערכת תפיק דוח צריכה שנתית או תקופתית לכל מק"ט בקטלוג. </w:t>
            </w:r>
          </w:p>
        </w:tc>
        <w:tc>
          <w:tcPr>
            <w:tcW w:w="0" w:type="auto"/>
            <w:shd w:val="clear" w:color="000000" w:fill="FFFFFF"/>
          </w:tcPr>
          <w:p w14:paraId="3A8D85E6" w14:textId="77777777" w:rsidR="000023D0" w:rsidRDefault="000023D0" w:rsidP="00424D32">
            <w:pPr>
              <w:rPr>
                <w:rFonts w:ascii="David" w:hAnsi="David" w:cs="David"/>
                <w:rtl/>
              </w:rPr>
            </w:pPr>
          </w:p>
        </w:tc>
        <w:tc>
          <w:tcPr>
            <w:tcW w:w="0" w:type="auto"/>
            <w:shd w:val="clear" w:color="000000" w:fill="FFFFFF"/>
          </w:tcPr>
          <w:p w14:paraId="62569ECC" w14:textId="77777777" w:rsidR="000023D0" w:rsidRDefault="000023D0" w:rsidP="00424D32">
            <w:pPr>
              <w:rPr>
                <w:rFonts w:ascii="David" w:hAnsi="David" w:cs="David"/>
                <w:rtl/>
              </w:rPr>
            </w:pPr>
          </w:p>
        </w:tc>
        <w:tc>
          <w:tcPr>
            <w:tcW w:w="0" w:type="auto"/>
            <w:shd w:val="clear" w:color="000000" w:fill="FFFFFF"/>
          </w:tcPr>
          <w:p w14:paraId="3016D492" w14:textId="77777777" w:rsidR="000023D0" w:rsidRDefault="000023D0" w:rsidP="00424D32">
            <w:pPr>
              <w:rPr>
                <w:rFonts w:ascii="David" w:hAnsi="David" w:cs="David"/>
                <w:rtl/>
              </w:rPr>
            </w:pPr>
          </w:p>
        </w:tc>
      </w:tr>
      <w:tr w:rsidR="000023D0" w14:paraId="219A2B6B" w14:textId="77777777" w:rsidTr="00424D32">
        <w:trPr>
          <w:trHeight w:val="265"/>
        </w:trPr>
        <w:tc>
          <w:tcPr>
            <w:tcW w:w="0" w:type="auto"/>
            <w:shd w:val="clear" w:color="000000" w:fill="FFFFFF"/>
          </w:tcPr>
          <w:p w14:paraId="67AD45D7"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D5D2471" w14:textId="1610B239" w:rsidR="000023D0" w:rsidRDefault="000023D0" w:rsidP="00883863">
            <w:pPr>
              <w:rPr>
                <w:rFonts w:ascii="David" w:hAnsi="David" w:cs="David"/>
                <w:rtl/>
              </w:rPr>
            </w:pPr>
            <w:r>
              <w:rPr>
                <w:rFonts w:ascii="David" w:hAnsi="David" w:cs="David"/>
                <w:rtl/>
              </w:rPr>
              <w:t>מידע מנהלי</w:t>
            </w:r>
          </w:p>
        </w:tc>
        <w:tc>
          <w:tcPr>
            <w:tcW w:w="0" w:type="auto"/>
            <w:shd w:val="clear" w:color="000000" w:fill="FFFFFF"/>
          </w:tcPr>
          <w:p w14:paraId="794BECFF" w14:textId="77777777" w:rsidR="000023D0" w:rsidRDefault="000023D0" w:rsidP="00424D32">
            <w:pPr>
              <w:rPr>
                <w:rFonts w:ascii="David" w:hAnsi="David" w:cs="David"/>
                <w:rtl/>
              </w:rPr>
            </w:pPr>
            <w:r>
              <w:rPr>
                <w:rFonts w:ascii="David" w:hAnsi="David" w:cs="David"/>
                <w:rtl/>
              </w:rPr>
              <w:t xml:space="preserve">המערכת תאפשר בניית דוחות על ידי המשתמש והוספת שדות לדוחות קיימים. </w:t>
            </w:r>
          </w:p>
        </w:tc>
        <w:tc>
          <w:tcPr>
            <w:tcW w:w="0" w:type="auto"/>
            <w:shd w:val="clear" w:color="000000" w:fill="FFFFFF"/>
          </w:tcPr>
          <w:p w14:paraId="70CFECD8" w14:textId="77777777" w:rsidR="000023D0" w:rsidRDefault="000023D0" w:rsidP="00424D32">
            <w:pPr>
              <w:rPr>
                <w:rFonts w:ascii="David" w:hAnsi="David" w:cs="David"/>
                <w:rtl/>
              </w:rPr>
            </w:pPr>
          </w:p>
        </w:tc>
        <w:tc>
          <w:tcPr>
            <w:tcW w:w="0" w:type="auto"/>
            <w:shd w:val="clear" w:color="000000" w:fill="FFFFFF"/>
          </w:tcPr>
          <w:p w14:paraId="73BDFE32" w14:textId="77777777" w:rsidR="000023D0" w:rsidRDefault="000023D0" w:rsidP="00424D32">
            <w:pPr>
              <w:rPr>
                <w:rFonts w:ascii="David" w:hAnsi="David" w:cs="David"/>
                <w:rtl/>
              </w:rPr>
            </w:pPr>
          </w:p>
        </w:tc>
        <w:tc>
          <w:tcPr>
            <w:tcW w:w="0" w:type="auto"/>
            <w:shd w:val="clear" w:color="000000" w:fill="FFFFFF"/>
          </w:tcPr>
          <w:p w14:paraId="5ACDBB60" w14:textId="77777777" w:rsidR="000023D0" w:rsidRDefault="000023D0" w:rsidP="00424D32">
            <w:pPr>
              <w:rPr>
                <w:rFonts w:ascii="David" w:hAnsi="David" w:cs="David"/>
                <w:rtl/>
              </w:rPr>
            </w:pPr>
          </w:p>
        </w:tc>
      </w:tr>
      <w:tr w:rsidR="000023D0" w14:paraId="71F985A5" w14:textId="77777777" w:rsidTr="00424D32">
        <w:trPr>
          <w:trHeight w:val="265"/>
        </w:trPr>
        <w:tc>
          <w:tcPr>
            <w:tcW w:w="0" w:type="auto"/>
            <w:shd w:val="clear" w:color="000000" w:fill="FFFFFF"/>
          </w:tcPr>
          <w:p w14:paraId="32805DAC"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01965300" w14:textId="7E541089" w:rsidR="000023D0" w:rsidRDefault="000023D0" w:rsidP="00883863">
            <w:pPr>
              <w:rPr>
                <w:rFonts w:ascii="David" w:hAnsi="David" w:cs="David"/>
                <w:rtl/>
              </w:rPr>
            </w:pPr>
            <w:r>
              <w:rPr>
                <w:rFonts w:ascii="David" w:hAnsi="David" w:cs="David"/>
                <w:rtl/>
              </w:rPr>
              <w:t>מידע מנהלי</w:t>
            </w:r>
          </w:p>
        </w:tc>
        <w:tc>
          <w:tcPr>
            <w:tcW w:w="0" w:type="auto"/>
            <w:shd w:val="clear" w:color="000000" w:fill="FFFFFF"/>
          </w:tcPr>
          <w:p w14:paraId="7EFACD5C" w14:textId="77777777" w:rsidR="000023D0" w:rsidRDefault="000023D0" w:rsidP="00424D32">
            <w:pPr>
              <w:rPr>
                <w:rFonts w:ascii="David" w:hAnsi="David" w:cs="David"/>
                <w:rtl/>
              </w:rPr>
            </w:pPr>
            <w:r>
              <w:rPr>
                <w:rFonts w:ascii="David" w:hAnsi="David" w:cs="David"/>
                <w:rtl/>
              </w:rPr>
              <w:t>המערכת תאפשר מעבר בין מסכים למנהלים מתוך מסך אחד לדוגמא:</w:t>
            </w:r>
          </w:p>
        </w:tc>
        <w:tc>
          <w:tcPr>
            <w:tcW w:w="0" w:type="auto"/>
            <w:shd w:val="clear" w:color="000000" w:fill="FFFFFF"/>
          </w:tcPr>
          <w:p w14:paraId="76A5429F" w14:textId="77777777" w:rsidR="000023D0" w:rsidRDefault="000023D0" w:rsidP="00424D32">
            <w:pPr>
              <w:rPr>
                <w:rFonts w:ascii="David" w:hAnsi="David" w:cs="David"/>
                <w:rtl/>
              </w:rPr>
            </w:pPr>
          </w:p>
        </w:tc>
        <w:tc>
          <w:tcPr>
            <w:tcW w:w="0" w:type="auto"/>
            <w:shd w:val="clear" w:color="000000" w:fill="FFFFFF"/>
          </w:tcPr>
          <w:p w14:paraId="3CF9D169" w14:textId="77777777" w:rsidR="000023D0" w:rsidRDefault="000023D0" w:rsidP="00424D32">
            <w:pPr>
              <w:rPr>
                <w:rFonts w:ascii="David" w:hAnsi="David" w:cs="David"/>
                <w:rtl/>
              </w:rPr>
            </w:pPr>
          </w:p>
        </w:tc>
        <w:tc>
          <w:tcPr>
            <w:tcW w:w="0" w:type="auto"/>
            <w:shd w:val="clear" w:color="000000" w:fill="FFFFFF"/>
          </w:tcPr>
          <w:p w14:paraId="56E38887" w14:textId="77777777" w:rsidR="000023D0" w:rsidRDefault="000023D0" w:rsidP="00424D32">
            <w:pPr>
              <w:rPr>
                <w:rFonts w:ascii="David" w:hAnsi="David" w:cs="David"/>
                <w:rtl/>
              </w:rPr>
            </w:pPr>
          </w:p>
        </w:tc>
      </w:tr>
      <w:tr w:rsidR="000023D0" w14:paraId="0648EAB7" w14:textId="77777777" w:rsidTr="00424D32">
        <w:trPr>
          <w:trHeight w:val="265"/>
        </w:trPr>
        <w:tc>
          <w:tcPr>
            <w:tcW w:w="0" w:type="auto"/>
            <w:shd w:val="clear" w:color="000000" w:fill="FFFFFF"/>
          </w:tcPr>
          <w:p w14:paraId="0C890CA5"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00B6D99B" w14:textId="66F1FEF8" w:rsidR="000023D0" w:rsidRDefault="000023D0" w:rsidP="00883863">
            <w:pPr>
              <w:rPr>
                <w:rFonts w:ascii="David" w:hAnsi="David" w:cs="David"/>
                <w:rtl/>
              </w:rPr>
            </w:pPr>
            <w:r>
              <w:rPr>
                <w:rFonts w:ascii="David" w:hAnsi="David" w:cs="David"/>
                <w:rtl/>
              </w:rPr>
              <w:t>מידע מנהלי</w:t>
            </w:r>
          </w:p>
        </w:tc>
        <w:tc>
          <w:tcPr>
            <w:tcW w:w="0" w:type="auto"/>
            <w:shd w:val="clear" w:color="000000" w:fill="FFFFFF"/>
          </w:tcPr>
          <w:p w14:paraId="01C6C39D" w14:textId="77777777" w:rsidR="000023D0" w:rsidRDefault="000023D0" w:rsidP="00424D32">
            <w:pPr>
              <w:rPr>
                <w:rFonts w:ascii="David" w:hAnsi="David" w:cs="David"/>
                <w:rtl/>
              </w:rPr>
            </w:pPr>
            <w:r>
              <w:rPr>
                <w:rFonts w:ascii="David" w:hAnsi="David" w:cs="David"/>
                <w:rtl/>
              </w:rPr>
              <w:t>המערכת תאפשר ותגדיר למנהלים דוחות בקרה – מתוזמנים ברמה חודשית שנתית ועוד</w:t>
            </w:r>
          </w:p>
        </w:tc>
        <w:tc>
          <w:tcPr>
            <w:tcW w:w="0" w:type="auto"/>
            <w:shd w:val="clear" w:color="000000" w:fill="FFFFFF"/>
          </w:tcPr>
          <w:p w14:paraId="414B0945" w14:textId="77777777" w:rsidR="000023D0" w:rsidRDefault="000023D0" w:rsidP="00424D32">
            <w:pPr>
              <w:rPr>
                <w:rFonts w:ascii="David" w:hAnsi="David" w:cs="David"/>
                <w:rtl/>
              </w:rPr>
            </w:pPr>
          </w:p>
        </w:tc>
        <w:tc>
          <w:tcPr>
            <w:tcW w:w="0" w:type="auto"/>
            <w:shd w:val="clear" w:color="000000" w:fill="FFFFFF"/>
          </w:tcPr>
          <w:p w14:paraId="76AF79FC" w14:textId="77777777" w:rsidR="000023D0" w:rsidRDefault="000023D0" w:rsidP="00424D32">
            <w:pPr>
              <w:rPr>
                <w:rFonts w:ascii="David" w:hAnsi="David" w:cs="David"/>
                <w:rtl/>
              </w:rPr>
            </w:pPr>
          </w:p>
        </w:tc>
        <w:tc>
          <w:tcPr>
            <w:tcW w:w="0" w:type="auto"/>
            <w:shd w:val="clear" w:color="000000" w:fill="FFFFFF"/>
          </w:tcPr>
          <w:p w14:paraId="44E7A8F0" w14:textId="77777777" w:rsidR="000023D0" w:rsidRDefault="000023D0" w:rsidP="00424D32">
            <w:pPr>
              <w:rPr>
                <w:rFonts w:ascii="David" w:hAnsi="David" w:cs="David"/>
                <w:rtl/>
              </w:rPr>
            </w:pPr>
          </w:p>
        </w:tc>
      </w:tr>
      <w:tr w:rsidR="000023D0" w14:paraId="2DDC4D93" w14:textId="77777777" w:rsidTr="00424D32">
        <w:trPr>
          <w:trHeight w:val="900"/>
        </w:trPr>
        <w:tc>
          <w:tcPr>
            <w:tcW w:w="0" w:type="auto"/>
            <w:shd w:val="clear" w:color="000000" w:fill="FFFFFF"/>
          </w:tcPr>
          <w:p w14:paraId="366114B2"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4563BC91" w14:textId="77777777" w:rsidR="000023D0" w:rsidRDefault="000023D0" w:rsidP="00424D32">
            <w:pPr>
              <w:rPr>
                <w:rFonts w:ascii="David" w:hAnsi="David" w:cs="David"/>
                <w:rtl/>
              </w:rPr>
            </w:pPr>
            <w:r>
              <w:rPr>
                <w:rFonts w:ascii="David" w:hAnsi="David" w:cs="David"/>
                <w:rtl/>
              </w:rPr>
              <w:t xml:space="preserve">מודול אחזור מסמכים </w:t>
            </w:r>
          </w:p>
        </w:tc>
        <w:tc>
          <w:tcPr>
            <w:tcW w:w="0" w:type="auto"/>
            <w:shd w:val="clear" w:color="000000" w:fill="FFFFFF"/>
          </w:tcPr>
          <w:p w14:paraId="1E45E098" w14:textId="77777777" w:rsidR="000023D0" w:rsidRDefault="000023D0" w:rsidP="00424D32">
            <w:pPr>
              <w:rPr>
                <w:rFonts w:ascii="David" w:hAnsi="David" w:cs="David"/>
                <w:rtl/>
              </w:rPr>
            </w:pPr>
            <w:r>
              <w:rPr>
                <w:rFonts w:ascii="David" w:hAnsi="David" w:cs="David"/>
                <w:rtl/>
              </w:rPr>
              <w:t>המערכת תכלול מנגנון לאחזור מסמכים אחיד אשר תפעל בצורה אינטגרטיבית עם כל שאר המערכות המופעלות אצל המועצה לרבות מערכת אחזור מסמכים.</w:t>
            </w:r>
          </w:p>
        </w:tc>
        <w:tc>
          <w:tcPr>
            <w:tcW w:w="0" w:type="auto"/>
            <w:shd w:val="clear" w:color="000000" w:fill="FFFFFF"/>
          </w:tcPr>
          <w:p w14:paraId="79C5D97E" w14:textId="77777777" w:rsidR="000023D0" w:rsidRDefault="000023D0" w:rsidP="00424D32">
            <w:pPr>
              <w:rPr>
                <w:rFonts w:ascii="David" w:hAnsi="David" w:cs="David"/>
                <w:rtl/>
              </w:rPr>
            </w:pPr>
          </w:p>
        </w:tc>
        <w:tc>
          <w:tcPr>
            <w:tcW w:w="0" w:type="auto"/>
            <w:shd w:val="clear" w:color="000000" w:fill="FFFFFF"/>
          </w:tcPr>
          <w:p w14:paraId="3635B268" w14:textId="77777777" w:rsidR="000023D0" w:rsidRDefault="000023D0" w:rsidP="00424D32">
            <w:pPr>
              <w:rPr>
                <w:rFonts w:ascii="David" w:hAnsi="David" w:cs="David"/>
                <w:rtl/>
              </w:rPr>
            </w:pPr>
          </w:p>
        </w:tc>
        <w:tc>
          <w:tcPr>
            <w:tcW w:w="0" w:type="auto"/>
            <w:shd w:val="clear" w:color="000000" w:fill="FFFFFF"/>
          </w:tcPr>
          <w:p w14:paraId="450A0E88" w14:textId="77777777" w:rsidR="000023D0" w:rsidRDefault="000023D0" w:rsidP="00424D32">
            <w:pPr>
              <w:rPr>
                <w:rFonts w:ascii="David" w:hAnsi="David" w:cs="David"/>
                <w:rtl/>
              </w:rPr>
            </w:pPr>
          </w:p>
        </w:tc>
      </w:tr>
      <w:tr w:rsidR="000023D0" w14:paraId="72952F57" w14:textId="77777777" w:rsidTr="00424D32">
        <w:trPr>
          <w:trHeight w:val="477"/>
        </w:trPr>
        <w:tc>
          <w:tcPr>
            <w:tcW w:w="0" w:type="auto"/>
            <w:shd w:val="clear" w:color="000000" w:fill="FFFFFF"/>
          </w:tcPr>
          <w:p w14:paraId="7798D5E4"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3D5295B2" w14:textId="77777777" w:rsidR="000023D0" w:rsidRDefault="000023D0" w:rsidP="00424D32">
            <w:pPr>
              <w:rPr>
                <w:rFonts w:ascii="David" w:hAnsi="David" w:cs="David"/>
                <w:rtl/>
              </w:rPr>
            </w:pPr>
            <w:r>
              <w:rPr>
                <w:rFonts w:ascii="David" w:hAnsi="David" w:cs="David"/>
                <w:rtl/>
              </w:rPr>
              <w:t>אחזור מסמכים</w:t>
            </w:r>
          </w:p>
        </w:tc>
        <w:tc>
          <w:tcPr>
            <w:tcW w:w="0" w:type="auto"/>
            <w:shd w:val="clear" w:color="000000" w:fill="FFFFFF"/>
          </w:tcPr>
          <w:p w14:paraId="2445AFE6" w14:textId="77777777" w:rsidR="000023D0" w:rsidRDefault="000023D0" w:rsidP="00424D32">
            <w:pPr>
              <w:rPr>
                <w:rFonts w:ascii="David" w:hAnsi="David" w:cs="David"/>
                <w:rtl/>
              </w:rPr>
            </w:pPr>
            <w:r>
              <w:rPr>
                <w:rFonts w:ascii="David" w:hAnsi="David" w:cs="David"/>
                <w:rtl/>
              </w:rPr>
              <w:t>המערכת תדע לשייך קבצים למסכים ואירועים ברשומת הרכש, מלאי ואינוונטר.</w:t>
            </w:r>
          </w:p>
        </w:tc>
        <w:tc>
          <w:tcPr>
            <w:tcW w:w="0" w:type="auto"/>
            <w:shd w:val="clear" w:color="000000" w:fill="FFFFFF"/>
          </w:tcPr>
          <w:p w14:paraId="2079C30E" w14:textId="77777777" w:rsidR="000023D0" w:rsidRDefault="000023D0" w:rsidP="00424D32">
            <w:pPr>
              <w:rPr>
                <w:rFonts w:ascii="David" w:hAnsi="David" w:cs="David"/>
                <w:rtl/>
              </w:rPr>
            </w:pPr>
          </w:p>
        </w:tc>
        <w:tc>
          <w:tcPr>
            <w:tcW w:w="0" w:type="auto"/>
            <w:shd w:val="clear" w:color="000000" w:fill="FFFFFF"/>
          </w:tcPr>
          <w:p w14:paraId="7A3CA1E9" w14:textId="77777777" w:rsidR="000023D0" w:rsidRDefault="000023D0" w:rsidP="00424D32">
            <w:pPr>
              <w:rPr>
                <w:rFonts w:ascii="David" w:hAnsi="David" w:cs="David"/>
                <w:rtl/>
              </w:rPr>
            </w:pPr>
          </w:p>
        </w:tc>
        <w:tc>
          <w:tcPr>
            <w:tcW w:w="0" w:type="auto"/>
            <w:shd w:val="clear" w:color="000000" w:fill="FFFFFF"/>
          </w:tcPr>
          <w:p w14:paraId="031C5FD5" w14:textId="77777777" w:rsidR="000023D0" w:rsidRDefault="000023D0" w:rsidP="00424D32">
            <w:pPr>
              <w:rPr>
                <w:rFonts w:ascii="David" w:hAnsi="David" w:cs="David"/>
                <w:rtl/>
              </w:rPr>
            </w:pPr>
          </w:p>
        </w:tc>
      </w:tr>
      <w:tr w:rsidR="000023D0" w14:paraId="282C9ECA" w14:textId="77777777" w:rsidTr="00424D32">
        <w:trPr>
          <w:trHeight w:val="900"/>
        </w:trPr>
        <w:tc>
          <w:tcPr>
            <w:tcW w:w="0" w:type="auto"/>
            <w:shd w:val="clear" w:color="000000" w:fill="FFFFFF"/>
          </w:tcPr>
          <w:p w14:paraId="604608F4" w14:textId="77777777" w:rsidR="000023D0" w:rsidRDefault="000023D0" w:rsidP="007F02E0">
            <w:pPr>
              <w:pStyle w:val="afd"/>
              <w:numPr>
                <w:ilvl w:val="0"/>
                <w:numId w:val="109"/>
              </w:numPr>
              <w:rPr>
                <w:rFonts w:ascii="David" w:hAnsi="David" w:cs="David"/>
                <w:rtl/>
              </w:rPr>
            </w:pPr>
          </w:p>
        </w:tc>
        <w:tc>
          <w:tcPr>
            <w:tcW w:w="0" w:type="auto"/>
            <w:shd w:val="clear" w:color="000000" w:fill="FFFFFF"/>
          </w:tcPr>
          <w:p w14:paraId="79D25C38" w14:textId="77777777" w:rsidR="000023D0" w:rsidRDefault="000023D0" w:rsidP="00424D32">
            <w:pPr>
              <w:rPr>
                <w:rFonts w:ascii="David" w:hAnsi="David" w:cs="David"/>
                <w:rtl/>
              </w:rPr>
            </w:pPr>
            <w:r>
              <w:rPr>
                <w:rFonts w:ascii="David" w:hAnsi="David" w:cs="David"/>
                <w:rtl/>
              </w:rPr>
              <w:t>אחזור מסמכים</w:t>
            </w:r>
          </w:p>
        </w:tc>
        <w:tc>
          <w:tcPr>
            <w:tcW w:w="0" w:type="auto"/>
            <w:shd w:val="clear" w:color="000000" w:fill="FFFFFF"/>
          </w:tcPr>
          <w:p w14:paraId="1628B98C" w14:textId="77777777" w:rsidR="000023D0" w:rsidRDefault="000023D0" w:rsidP="00424D32">
            <w:pPr>
              <w:rPr>
                <w:rFonts w:ascii="David" w:hAnsi="David" w:cs="David"/>
                <w:rtl/>
              </w:rPr>
            </w:pPr>
            <w:r>
              <w:rPr>
                <w:rFonts w:ascii="David" w:hAnsi="David" w:cs="David"/>
                <w:rtl/>
              </w:rPr>
              <w:t>מכל מסך ומתוך כל עצם במסך (פקד, שדה, תמונה) בכל מודולים יהיה אפשר להפעיל את מנגנון אחזר המסמכים.</w:t>
            </w:r>
          </w:p>
        </w:tc>
        <w:tc>
          <w:tcPr>
            <w:tcW w:w="0" w:type="auto"/>
            <w:shd w:val="clear" w:color="000000" w:fill="FFFFFF"/>
          </w:tcPr>
          <w:p w14:paraId="3362E43C" w14:textId="77777777" w:rsidR="000023D0" w:rsidRDefault="000023D0" w:rsidP="00424D32">
            <w:pPr>
              <w:rPr>
                <w:rFonts w:ascii="David" w:hAnsi="David" w:cs="David"/>
                <w:rtl/>
              </w:rPr>
            </w:pPr>
          </w:p>
        </w:tc>
        <w:tc>
          <w:tcPr>
            <w:tcW w:w="0" w:type="auto"/>
            <w:shd w:val="clear" w:color="000000" w:fill="FFFFFF"/>
          </w:tcPr>
          <w:p w14:paraId="73DAAA5C" w14:textId="77777777" w:rsidR="000023D0" w:rsidRDefault="000023D0" w:rsidP="00424D32">
            <w:pPr>
              <w:rPr>
                <w:rFonts w:ascii="David" w:hAnsi="David" w:cs="David"/>
                <w:rtl/>
              </w:rPr>
            </w:pPr>
          </w:p>
        </w:tc>
        <w:tc>
          <w:tcPr>
            <w:tcW w:w="0" w:type="auto"/>
            <w:shd w:val="clear" w:color="000000" w:fill="FFFFFF"/>
          </w:tcPr>
          <w:p w14:paraId="26C68016" w14:textId="77777777" w:rsidR="000023D0" w:rsidRDefault="000023D0" w:rsidP="00424D32">
            <w:pPr>
              <w:rPr>
                <w:rFonts w:ascii="David" w:hAnsi="David" w:cs="David"/>
                <w:rtl/>
              </w:rPr>
            </w:pPr>
          </w:p>
        </w:tc>
      </w:tr>
    </w:tbl>
    <w:p w14:paraId="52D47A35" w14:textId="77777777" w:rsidR="000023D0" w:rsidRDefault="000023D0" w:rsidP="000023D0">
      <w:pPr>
        <w:rPr>
          <w:rFonts w:ascii="David" w:hAnsi="David" w:cs="David"/>
          <w:rtl/>
        </w:rPr>
        <w:sectPr w:rsidR="000023D0">
          <w:pgSz w:w="11907" w:h="16839" w:code="9"/>
          <w:pgMar w:top="1418" w:right="1418" w:bottom="1418" w:left="1418" w:header="0" w:footer="567" w:gutter="0"/>
          <w:cols w:space="720"/>
          <w:noEndnote/>
          <w:bidi/>
          <w:rtlGutter/>
          <w:docGrid w:linePitch="360"/>
        </w:sectPr>
      </w:pPr>
    </w:p>
    <w:p w14:paraId="3C612064" w14:textId="77777777" w:rsidR="000023D0" w:rsidRDefault="000023D0" w:rsidP="007F02E0">
      <w:pPr>
        <w:pStyle w:val="afd"/>
        <w:numPr>
          <w:ilvl w:val="0"/>
          <w:numId w:val="85"/>
        </w:numPr>
        <w:rPr>
          <w:rFonts w:ascii="David" w:hAnsi="David" w:cs="David"/>
          <w:b/>
          <w:bCs/>
          <w:sz w:val="28"/>
          <w:szCs w:val="28"/>
          <w:u w:val="single"/>
        </w:rPr>
      </w:pPr>
      <w:r>
        <w:rPr>
          <w:rFonts w:ascii="David" w:hAnsi="David" w:cs="David"/>
          <w:b/>
          <w:bCs/>
          <w:sz w:val="28"/>
          <w:szCs w:val="28"/>
          <w:u w:val="single"/>
          <w:rtl/>
        </w:rPr>
        <w:lastRenderedPageBreak/>
        <w:t>מערכת החינוך</w:t>
      </w:r>
    </w:p>
    <w:p w14:paraId="75246DB3" w14:textId="77777777" w:rsidR="000023D0" w:rsidRDefault="000023D0" w:rsidP="000023D0">
      <w:pPr>
        <w:rPr>
          <w:rFonts w:ascii="David" w:hAnsi="David" w:cs="David"/>
          <w:rtl/>
        </w:rPr>
      </w:pPr>
    </w:p>
    <w:p w14:paraId="11914FE9" w14:textId="77777777" w:rsidR="000023D0" w:rsidRDefault="000023D0" w:rsidP="000023D0">
      <w:pPr>
        <w:rPr>
          <w:rFonts w:ascii="David" w:hAnsi="David" w:cs="David"/>
          <w:b/>
          <w:bCs/>
        </w:rPr>
      </w:pPr>
      <w:r>
        <w:rPr>
          <w:rFonts w:ascii="David" w:hAnsi="David" w:cs="David"/>
          <w:b/>
          <w:bCs/>
          <w:rtl/>
        </w:rPr>
        <w:t>מבוא</w:t>
      </w:r>
    </w:p>
    <w:tbl>
      <w:tblPr>
        <w:bidiVisual/>
        <w:tblW w:w="9746" w:type="dxa"/>
        <w:tblLook w:val="04A0" w:firstRow="1" w:lastRow="0" w:firstColumn="1" w:lastColumn="0" w:noHBand="0" w:noVBand="1"/>
      </w:tblPr>
      <w:tblGrid>
        <w:gridCol w:w="1175"/>
        <w:gridCol w:w="8571"/>
      </w:tblGrid>
      <w:tr w:rsidR="000023D0" w14:paraId="52CB6DFF" w14:textId="77777777" w:rsidTr="00424D32">
        <w:tc>
          <w:tcPr>
            <w:tcW w:w="1175" w:type="dxa"/>
            <w:shd w:val="clear" w:color="auto" w:fill="auto"/>
          </w:tcPr>
          <w:p w14:paraId="0EB35612" w14:textId="77777777" w:rsidR="000023D0" w:rsidRPr="00C05497" w:rsidRDefault="000023D0" w:rsidP="00424D32">
            <w:pPr>
              <w:spacing w:before="120"/>
              <w:rPr>
                <w:rFonts w:ascii="David" w:hAnsi="David" w:cs="David"/>
                <w:rtl/>
              </w:rPr>
            </w:pPr>
            <w:r w:rsidRPr="00C05497">
              <w:rPr>
                <w:rFonts w:ascii="David" w:hAnsi="David" w:cs="David"/>
                <w:rtl/>
              </w:rPr>
              <w:t>תפקיד</w:t>
            </w:r>
            <w:r w:rsidRPr="00C05497">
              <w:rPr>
                <w:rFonts w:ascii="David" w:hAnsi="David" w:cs="David" w:hint="cs"/>
                <w:rtl/>
              </w:rPr>
              <w:t xml:space="preserve"> -</w:t>
            </w:r>
          </w:p>
        </w:tc>
        <w:tc>
          <w:tcPr>
            <w:tcW w:w="8571" w:type="dxa"/>
            <w:shd w:val="clear" w:color="auto" w:fill="auto"/>
          </w:tcPr>
          <w:p w14:paraId="10F99B67" w14:textId="77777777" w:rsidR="000023D0" w:rsidRPr="00C05497" w:rsidRDefault="000023D0" w:rsidP="00424D32">
            <w:pPr>
              <w:spacing w:before="120"/>
              <w:rPr>
                <w:rFonts w:ascii="David" w:hAnsi="David" w:cs="David"/>
                <w:rtl/>
              </w:rPr>
            </w:pPr>
            <w:r w:rsidRPr="00C05497">
              <w:rPr>
                <w:rFonts w:ascii="David" w:hAnsi="David" w:cs="David"/>
                <w:rtl/>
              </w:rPr>
              <w:t xml:space="preserve">לטפל בכל התהליכים המנוהלים במחלקת החינוך אצל המועצה. </w:t>
            </w:r>
          </w:p>
        </w:tc>
      </w:tr>
      <w:tr w:rsidR="000023D0" w14:paraId="55601287" w14:textId="77777777" w:rsidTr="00424D32">
        <w:tc>
          <w:tcPr>
            <w:tcW w:w="1175" w:type="dxa"/>
            <w:shd w:val="clear" w:color="auto" w:fill="auto"/>
          </w:tcPr>
          <w:p w14:paraId="6147B696" w14:textId="77777777" w:rsidR="000023D0" w:rsidRPr="00C05497" w:rsidRDefault="000023D0" w:rsidP="00424D32">
            <w:pPr>
              <w:spacing w:before="120"/>
              <w:rPr>
                <w:rFonts w:ascii="David" w:hAnsi="David" w:cs="David"/>
                <w:rtl/>
              </w:rPr>
            </w:pPr>
            <w:r w:rsidRPr="00C05497">
              <w:rPr>
                <w:rFonts w:ascii="David" w:hAnsi="David" w:cs="David"/>
                <w:rtl/>
              </w:rPr>
              <w:t>תיאור</w:t>
            </w:r>
            <w:r w:rsidRPr="00C05497">
              <w:rPr>
                <w:rFonts w:ascii="David" w:hAnsi="David" w:cs="David" w:hint="cs"/>
                <w:rtl/>
              </w:rPr>
              <w:t xml:space="preserve"> -</w:t>
            </w:r>
          </w:p>
        </w:tc>
        <w:tc>
          <w:tcPr>
            <w:tcW w:w="8571" w:type="dxa"/>
            <w:shd w:val="clear" w:color="auto" w:fill="auto"/>
          </w:tcPr>
          <w:p w14:paraId="1734885D" w14:textId="77777777" w:rsidR="000023D0" w:rsidRPr="00C05497" w:rsidRDefault="000023D0" w:rsidP="00424D32">
            <w:pPr>
              <w:spacing w:before="120"/>
              <w:rPr>
                <w:rFonts w:ascii="David" w:hAnsi="David" w:cs="David"/>
                <w:rtl/>
              </w:rPr>
            </w:pPr>
            <w:r w:rsidRPr="00C05497">
              <w:rPr>
                <w:rFonts w:ascii="David" w:hAnsi="David" w:cs="David"/>
                <w:rtl/>
              </w:rPr>
              <w:t>המערכת תרשום ותנהל את מצבת התלמידים ברשות ה</w:t>
            </w:r>
            <w:r w:rsidRPr="00C05497">
              <w:rPr>
                <w:rFonts w:ascii="David" w:hAnsi="David" w:cs="David" w:hint="cs"/>
                <w:rtl/>
              </w:rPr>
              <w:t>מקומית</w:t>
            </w:r>
            <w:r w:rsidRPr="00C05497">
              <w:rPr>
                <w:rFonts w:ascii="David" w:hAnsi="David" w:cs="David"/>
                <w:rtl/>
              </w:rPr>
              <w:t xml:space="preserve"> ואוכלוסיות טיפול מיוחדות. המערכת תנהל את תקציב החינוך ותדווח לגופים הממלכתיים השונים, באופן עצמאי וללא תלות </w:t>
            </w:r>
            <w:r w:rsidRPr="00C05497">
              <w:rPr>
                <w:rFonts w:ascii="David" w:hAnsi="David" w:cs="David" w:hint="cs"/>
                <w:rtl/>
              </w:rPr>
              <w:t>במציע</w:t>
            </w:r>
            <w:r w:rsidRPr="00C05497">
              <w:rPr>
                <w:rFonts w:ascii="David" w:hAnsi="David" w:cs="David"/>
                <w:rtl/>
              </w:rPr>
              <w:t xml:space="preserve">. </w:t>
            </w:r>
            <w:r w:rsidRPr="00C05497">
              <w:rPr>
                <w:rFonts w:ascii="David" w:hAnsi="David" w:cs="David" w:hint="cs"/>
                <w:rtl/>
              </w:rPr>
              <w:br/>
            </w:r>
            <w:r w:rsidRPr="00C05497">
              <w:rPr>
                <w:rFonts w:ascii="David" w:hAnsi="David" w:cs="David"/>
                <w:rtl/>
              </w:rPr>
              <w:t>המערכת תאפשר רישום באינטרנט לכל מוסדות החינוך</w:t>
            </w:r>
            <w:r w:rsidRPr="00C05497">
              <w:rPr>
                <w:rFonts w:ascii="David" w:hAnsi="David" w:cs="David" w:hint="cs"/>
                <w:rtl/>
              </w:rPr>
              <w:t>:</w:t>
            </w:r>
            <w:r w:rsidRPr="00C05497">
              <w:rPr>
                <w:rFonts w:ascii="David" w:hAnsi="David" w:cs="David"/>
                <w:rtl/>
              </w:rPr>
              <w:t xml:space="preserve"> גנים, יסודי, חטיבות ביניים, תיכונים, חינוך מיוחד, קייטנות  ומוסדות אחרים. </w:t>
            </w:r>
            <w:r w:rsidRPr="00C05497">
              <w:rPr>
                <w:rFonts w:ascii="David" w:hAnsi="David" w:cs="David" w:hint="cs"/>
                <w:rtl/>
              </w:rPr>
              <w:br/>
            </w:r>
            <w:r w:rsidRPr="00C05497">
              <w:rPr>
                <w:rFonts w:ascii="David" w:hAnsi="David" w:cs="David"/>
                <w:rtl/>
              </w:rPr>
              <w:t>המערכת תעבוד בצורה הדוקה עם המערכות הפיננסיות וההכנסות ותדע לנהל את תקציב החינוך לפי שנת הלימודים המורכב משתי שנות תקציב.</w:t>
            </w:r>
            <w:r w:rsidRPr="00C05497">
              <w:rPr>
                <w:rFonts w:ascii="David" w:hAnsi="David" w:cs="David" w:hint="cs"/>
                <w:rtl/>
              </w:rPr>
              <w:br/>
            </w:r>
            <w:r w:rsidRPr="00C05497">
              <w:rPr>
                <w:rFonts w:ascii="David" w:hAnsi="David" w:cs="David"/>
                <w:rtl/>
              </w:rPr>
              <w:t>המערכת תאפשר ניהול מרוכז ו/או ניהול עצמאי של בתי ספר.</w:t>
            </w:r>
          </w:p>
        </w:tc>
      </w:tr>
      <w:tr w:rsidR="000023D0" w14:paraId="35FD2F94" w14:textId="77777777" w:rsidTr="00424D32">
        <w:tc>
          <w:tcPr>
            <w:tcW w:w="1175" w:type="dxa"/>
            <w:shd w:val="clear" w:color="auto" w:fill="auto"/>
          </w:tcPr>
          <w:p w14:paraId="61B3AE77" w14:textId="77777777" w:rsidR="000023D0" w:rsidRPr="00C05497" w:rsidRDefault="000023D0" w:rsidP="00424D32">
            <w:pPr>
              <w:spacing w:before="120"/>
              <w:rPr>
                <w:rFonts w:ascii="David" w:hAnsi="David" w:cs="David"/>
                <w:rtl/>
              </w:rPr>
            </w:pPr>
            <w:r w:rsidRPr="00C05497">
              <w:rPr>
                <w:rFonts w:ascii="David" w:hAnsi="David" w:cs="David"/>
                <w:rtl/>
              </w:rPr>
              <w:t>כלים</w:t>
            </w:r>
            <w:r w:rsidRPr="00C05497">
              <w:rPr>
                <w:rFonts w:ascii="David" w:hAnsi="David" w:cs="David" w:hint="cs"/>
                <w:rtl/>
              </w:rPr>
              <w:t xml:space="preserve"> -</w:t>
            </w:r>
          </w:p>
        </w:tc>
        <w:tc>
          <w:tcPr>
            <w:tcW w:w="8571" w:type="dxa"/>
            <w:shd w:val="clear" w:color="auto" w:fill="auto"/>
          </w:tcPr>
          <w:p w14:paraId="4538FAE0" w14:textId="77777777" w:rsidR="000023D0" w:rsidRPr="00C05497" w:rsidRDefault="000023D0" w:rsidP="00424D32">
            <w:pPr>
              <w:spacing w:before="120"/>
              <w:rPr>
                <w:rFonts w:ascii="David" w:hAnsi="David" w:cs="David"/>
                <w:rtl/>
              </w:rPr>
            </w:pPr>
            <w:r w:rsidRPr="00C05497">
              <w:rPr>
                <w:rFonts w:ascii="David" w:hAnsi="David" w:cs="David"/>
                <w:rtl/>
              </w:rPr>
              <w:t>מסכי עבודה לניהול רישום, תקצוב ודיווח למוסדות.</w:t>
            </w:r>
          </w:p>
        </w:tc>
      </w:tr>
      <w:tr w:rsidR="000023D0" w14:paraId="6C0660C5" w14:textId="77777777" w:rsidTr="00424D32">
        <w:tc>
          <w:tcPr>
            <w:tcW w:w="1175" w:type="dxa"/>
            <w:shd w:val="clear" w:color="auto" w:fill="auto"/>
          </w:tcPr>
          <w:p w14:paraId="4D171030" w14:textId="77777777" w:rsidR="000023D0" w:rsidRPr="00C05497" w:rsidRDefault="000023D0" w:rsidP="00424D32">
            <w:pPr>
              <w:spacing w:before="120"/>
              <w:rPr>
                <w:rFonts w:ascii="David" w:hAnsi="David" w:cs="David"/>
                <w:rtl/>
              </w:rPr>
            </w:pPr>
            <w:r w:rsidRPr="00C05497">
              <w:rPr>
                <w:rFonts w:ascii="David" w:hAnsi="David" w:cs="David"/>
                <w:rtl/>
              </w:rPr>
              <w:t>תוצרים</w:t>
            </w:r>
            <w:r w:rsidRPr="00C05497">
              <w:rPr>
                <w:rFonts w:ascii="David" w:hAnsi="David" w:cs="David" w:hint="cs"/>
                <w:rtl/>
              </w:rPr>
              <w:t xml:space="preserve"> -</w:t>
            </w:r>
          </w:p>
        </w:tc>
        <w:tc>
          <w:tcPr>
            <w:tcW w:w="8571" w:type="dxa"/>
            <w:shd w:val="clear" w:color="auto" w:fill="auto"/>
          </w:tcPr>
          <w:p w14:paraId="08D4EFF6" w14:textId="77777777" w:rsidR="000023D0" w:rsidRPr="00C05497" w:rsidRDefault="000023D0" w:rsidP="00424D32">
            <w:pPr>
              <w:spacing w:before="120"/>
              <w:rPr>
                <w:rFonts w:ascii="David" w:hAnsi="David" w:cs="David"/>
                <w:rtl/>
              </w:rPr>
            </w:pPr>
            <w:r w:rsidRPr="00C05497">
              <w:rPr>
                <w:rFonts w:ascii="David" w:hAnsi="David" w:cs="David"/>
                <w:rtl/>
              </w:rPr>
              <w:t xml:space="preserve">הודעות להורים ותלמידים,  הודעות שיבוץ בדוא"ל, מכתבים עם נתונים משתנים מהמערכת, דוחות ניהול תקציב לפי שנת לימודים ולפי שנת תקציב, דוחות ומסכי </w:t>
            </w:r>
            <w:r w:rsidRPr="00C05497">
              <w:rPr>
                <w:rFonts w:ascii="David" w:hAnsi="David" w:cs="David"/>
              </w:rPr>
              <w:t>BI</w:t>
            </w:r>
            <w:r w:rsidRPr="00C05497">
              <w:rPr>
                <w:rFonts w:ascii="David" w:hAnsi="David" w:cs="David"/>
                <w:rtl/>
              </w:rPr>
              <w:t xml:space="preserve"> להנהלה הבכירה ועוד. </w:t>
            </w:r>
          </w:p>
        </w:tc>
      </w:tr>
      <w:tr w:rsidR="000023D0" w14:paraId="541FF660" w14:textId="77777777" w:rsidTr="00424D32">
        <w:tc>
          <w:tcPr>
            <w:tcW w:w="1175" w:type="dxa"/>
            <w:shd w:val="clear" w:color="auto" w:fill="auto"/>
          </w:tcPr>
          <w:p w14:paraId="4BBB4C71" w14:textId="77777777" w:rsidR="000023D0" w:rsidRPr="00C05497" w:rsidRDefault="000023D0" w:rsidP="00424D32">
            <w:pPr>
              <w:spacing w:before="120"/>
              <w:rPr>
                <w:rFonts w:ascii="David" w:hAnsi="David" w:cs="David"/>
                <w:rtl/>
              </w:rPr>
            </w:pPr>
            <w:r w:rsidRPr="00C05497">
              <w:rPr>
                <w:rFonts w:ascii="David" w:hAnsi="David" w:cs="David"/>
                <w:rtl/>
              </w:rPr>
              <w:t>ממשקים</w:t>
            </w:r>
            <w:r w:rsidRPr="00C05497">
              <w:rPr>
                <w:rFonts w:ascii="David" w:hAnsi="David" w:cs="David" w:hint="cs"/>
                <w:rtl/>
              </w:rPr>
              <w:t xml:space="preserve"> -</w:t>
            </w:r>
          </w:p>
        </w:tc>
        <w:tc>
          <w:tcPr>
            <w:tcW w:w="8571" w:type="dxa"/>
            <w:shd w:val="clear" w:color="auto" w:fill="auto"/>
          </w:tcPr>
          <w:p w14:paraId="6B707406" w14:textId="77777777" w:rsidR="000023D0" w:rsidRPr="00C05497" w:rsidRDefault="000023D0" w:rsidP="00424D32">
            <w:pPr>
              <w:spacing w:before="120"/>
              <w:rPr>
                <w:rFonts w:ascii="David" w:hAnsi="David" w:cs="David"/>
                <w:rtl/>
              </w:rPr>
            </w:pPr>
            <w:r w:rsidRPr="00C05497">
              <w:rPr>
                <w:rFonts w:ascii="David" w:hAnsi="David" w:cs="David"/>
                <w:rtl/>
              </w:rPr>
              <w:t>המערכת תיצור חיובים ותעבירם למערכת ההכנסות של המועצה. המערכת תקבל דיווחים ותעדכן את המערכות המבוזרות בבתי ספר. המערכת תקבל מידע ותמסור מידע להורים ותלמידים באמצעות האינטרנט. המערכת תדווח למשרד החינוך ומוסדות אחרים, המערכת תדע לקבל עדכונים משרד החינוך, ממוסדות אחרים וממערכת צד שלישי (קב"ס, נוער, חוגים ועוד).</w:t>
            </w:r>
          </w:p>
        </w:tc>
      </w:tr>
    </w:tbl>
    <w:p w14:paraId="693BA5CD" w14:textId="77777777" w:rsidR="000023D0" w:rsidRDefault="000023D0" w:rsidP="000023D0">
      <w:pPr>
        <w:rPr>
          <w:rFonts w:ascii="David" w:hAnsi="David" w:cs="David"/>
          <w:rtl/>
        </w:rPr>
      </w:pPr>
    </w:p>
    <w:p w14:paraId="30549D03" w14:textId="77777777" w:rsidR="000023D0" w:rsidRDefault="000023D0" w:rsidP="000023D0">
      <w:pPr>
        <w:rPr>
          <w:rFonts w:ascii="David" w:hAnsi="David" w:cs="David"/>
          <w:b/>
          <w:bCs/>
        </w:rPr>
      </w:pPr>
      <w:r>
        <w:rPr>
          <w:rFonts w:ascii="David" w:hAnsi="David" w:cs="David"/>
          <w:b/>
          <w:bCs/>
          <w:rtl/>
        </w:rPr>
        <w:t>פירוט הדרישות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033"/>
        <w:gridCol w:w="4332"/>
        <w:gridCol w:w="920"/>
        <w:gridCol w:w="920"/>
        <w:gridCol w:w="920"/>
      </w:tblGrid>
      <w:tr w:rsidR="000023D0" w14:paraId="7629972E" w14:textId="77777777" w:rsidTr="00424D32">
        <w:trPr>
          <w:trHeight w:val="600"/>
          <w:tblHeader/>
        </w:trPr>
        <w:tc>
          <w:tcPr>
            <w:tcW w:w="5000" w:type="pct"/>
            <w:gridSpan w:val="6"/>
            <w:shd w:val="clear" w:color="000000" w:fill="BDD7EE"/>
            <w:hideMark/>
          </w:tcPr>
          <w:p w14:paraId="39185960" w14:textId="77777777" w:rsidR="000023D0" w:rsidRDefault="000023D0" w:rsidP="00424D32">
            <w:pPr>
              <w:spacing w:before="120"/>
              <w:jc w:val="center"/>
              <w:rPr>
                <w:rFonts w:ascii="David" w:hAnsi="David" w:cs="David"/>
                <w:b/>
                <w:bCs/>
              </w:rPr>
            </w:pPr>
            <w:r>
              <w:rPr>
                <w:rFonts w:ascii="David" w:hAnsi="David" w:cs="David"/>
                <w:b/>
                <w:bCs/>
                <w:rtl/>
              </w:rPr>
              <w:t xml:space="preserve">מפרט טכני  – מערכת החינוך </w:t>
            </w:r>
            <w:r>
              <w:rPr>
                <w:rFonts w:ascii="David" w:hAnsi="David" w:cs="David" w:hint="cs"/>
                <w:b/>
                <w:bCs/>
                <w:rtl/>
              </w:rPr>
              <w:t xml:space="preserve"> </w:t>
            </w:r>
          </w:p>
        </w:tc>
      </w:tr>
      <w:tr w:rsidR="00562A9D" w14:paraId="72B1A3CB" w14:textId="77777777" w:rsidTr="00424D32">
        <w:trPr>
          <w:trHeight w:val="600"/>
          <w:tblHeader/>
        </w:trPr>
        <w:tc>
          <w:tcPr>
            <w:tcW w:w="395" w:type="pct"/>
            <w:vMerge w:val="restart"/>
            <w:shd w:val="clear" w:color="000000" w:fill="BDD7EE"/>
            <w:hideMark/>
          </w:tcPr>
          <w:p w14:paraId="3499C1B6" w14:textId="77777777" w:rsidR="000023D0" w:rsidRDefault="000023D0" w:rsidP="00424D32">
            <w:pPr>
              <w:spacing w:before="120"/>
              <w:rPr>
                <w:rFonts w:ascii="David" w:hAnsi="David" w:cs="David"/>
                <w:rtl/>
              </w:rPr>
            </w:pPr>
            <w:proofErr w:type="spellStart"/>
            <w:r>
              <w:rPr>
                <w:rFonts w:ascii="David" w:hAnsi="David" w:cs="David"/>
                <w:rtl/>
              </w:rPr>
              <w:t>מס"ד</w:t>
            </w:r>
            <w:proofErr w:type="spellEnd"/>
            <w:r>
              <w:rPr>
                <w:rFonts w:ascii="David" w:hAnsi="David" w:cs="David"/>
                <w:rtl/>
              </w:rPr>
              <w:t xml:space="preserve"> </w:t>
            </w:r>
          </w:p>
        </w:tc>
        <w:tc>
          <w:tcPr>
            <w:tcW w:w="604" w:type="pct"/>
            <w:vMerge w:val="restart"/>
            <w:shd w:val="clear" w:color="000000" w:fill="BDD7EE"/>
            <w:hideMark/>
          </w:tcPr>
          <w:p w14:paraId="09A942A8" w14:textId="77777777" w:rsidR="000023D0" w:rsidRDefault="000023D0" w:rsidP="00424D32">
            <w:pPr>
              <w:spacing w:before="120"/>
              <w:rPr>
                <w:rFonts w:ascii="David" w:hAnsi="David" w:cs="David"/>
                <w:rtl/>
              </w:rPr>
            </w:pPr>
            <w:r>
              <w:rPr>
                <w:rFonts w:ascii="David" w:hAnsi="David" w:cs="David"/>
                <w:rtl/>
              </w:rPr>
              <w:t>נושא</w:t>
            </w:r>
          </w:p>
        </w:tc>
        <w:tc>
          <w:tcPr>
            <w:tcW w:w="2468" w:type="pct"/>
            <w:vMerge w:val="restart"/>
            <w:shd w:val="clear" w:color="000000" w:fill="BDD7EE"/>
            <w:hideMark/>
          </w:tcPr>
          <w:p w14:paraId="3D6ECAD9" w14:textId="77777777" w:rsidR="000023D0" w:rsidRDefault="000023D0" w:rsidP="00424D32">
            <w:pPr>
              <w:spacing w:before="120"/>
              <w:rPr>
                <w:rFonts w:ascii="David" w:hAnsi="David" w:cs="David"/>
                <w:rtl/>
              </w:rPr>
            </w:pPr>
            <w:r>
              <w:rPr>
                <w:rFonts w:ascii="David" w:hAnsi="David" w:cs="David"/>
                <w:rtl/>
              </w:rPr>
              <w:t>פירוט הדרישה</w:t>
            </w:r>
          </w:p>
        </w:tc>
        <w:tc>
          <w:tcPr>
            <w:tcW w:w="1533" w:type="pct"/>
            <w:gridSpan w:val="3"/>
            <w:shd w:val="clear" w:color="000000" w:fill="BDD7EE"/>
            <w:hideMark/>
          </w:tcPr>
          <w:p w14:paraId="5E68B9ED" w14:textId="77777777" w:rsidR="000023D0" w:rsidRDefault="000023D0" w:rsidP="00424D32">
            <w:pPr>
              <w:spacing w:before="120"/>
              <w:rPr>
                <w:rFonts w:ascii="David" w:hAnsi="David" w:cs="David"/>
                <w:rtl/>
              </w:rPr>
            </w:pPr>
            <w:r>
              <w:rPr>
                <w:rFonts w:ascii="David" w:hAnsi="David" w:cs="David"/>
                <w:rtl/>
              </w:rPr>
              <w:t>האם הדרישה קיימת  ?</w:t>
            </w:r>
          </w:p>
        </w:tc>
      </w:tr>
      <w:tr w:rsidR="00762103" w14:paraId="380689B3" w14:textId="77777777" w:rsidTr="00424D32">
        <w:trPr>
          <w:trHeight w:val="1064"/>
          <w:tblHeader/>
        </w:trPr>
        <w:tc>
          <w:tcPr>
            <w:tcW w:w="395" w:type="pct"/>
            <w:vMerge/>
            <w:hideMark/>
          </w:tcPr>
          <w:p w14:paraId="23E595C3" w14:textId="77777777" w:rsidR="000023D0" w:rsidRDefault="000023D0" w:rsidP="00424D32">
            <w:pPr>
              <w:spacing w:before="120"/>
              <w:rPr>
                <w:rFonts w:ascii="David" w:hAnsi="David" w:cs="David"/>
              </w:rPr>
            </w:pPr>
          </w:p>
        </w:tc>
        <w:tc>
          <w:tcPr>
            <w:tcW w:w="604" w:type="pct"/>
            <w:vMerge/>
            <w:hideMark/>
          </w:tcPr>
          <w:p w14:paraId="39AF2CC9" w14:textId="77777777" w:rsidR="000023D0" w:rsidRDefault="000023D0" w:rsidP="00424D32">
            <w:pPr>
              <w:spacing w:before="120"/>
              <w:rPr>
                <w:rFonts w:ascii="David" w:hAnsi="David" w:cs="David"/>
              </w:rPr>
            </w:pPr>
          </w:p>
        </w:tc>
        <w:tc>
          <w:tcPr>
            <w:tcW w:w="2468" w:type="pct"/>
            <w:vMerge/>
            <w:hideMark/>
          </w:tcPr>
          <w:p w14:paraId="1055F7C9" w14:textId="77777777" w:rsidR="000023D0" w:rsidRDefault="000023D0" w:rsidP="00424D32">
            <w:pPr>
              <w:spacing w:before="120"/>
              <w:rPr>
                <w:rFonts w:ascii="David" w:hAnsi="David" w:cs="David"/>
              </w:rPr>
            </w:pPr>
          </w:p>
        </w:tc>
        <w:tc>
          <w:tcPr>
            <w:tcW w:w="508" w:type="pct"/>
            <w:shd w:val="clear" w:color="000000" w:fill="BDD7EE"/>
            <w:hideMark/>
          </w:tcPr>
          <w:p w14:paraId="4D0F888D" w14:textId="77777777" w:rsidR="000023D0" w:rsidRDefault="000023D0" w:rsidP="00424D32">
            <w:pPr>
              <w:spacing w:before="120"/>
              <w:rPr>
                <w:rFonts w:ascii="David" w:hAnsi="David" w:cs="David"/>
                <w:rtl/>
              </w:rPr>
            </w:pPr>
            <w:r>
              <w:rPr>
                <w:rFonts w:ascii="David" w:hAnsi="David" w:cs="David"/>
                <w:rtl/>
              </w:rPr>
              <w:t>קיימת</w:t>
            </w:r>
          </w:p>
        </w:tc>
        <w:tc>
          <w:tcPr>
            <w:tcW w:w="517" w:type="pct"/>
            <w:shd w:val="clear" w:color="000000" w:fill="BDD7EE"/>
            <w:hideMark/>
          </w:tcPr>
          <w:p w14:paraId="67F65B58" w14:textId="77777777" w:rsidR="000023D0" w:rsidRDefault="000023D0" w:rsidP="00424D32">
            <w:pPr>
              <w:spacing w:before="120"/>
              <w:rPr>
                <w:rFonts w:ascii="David" w:hAnsi="David" w:cs="David"/>
                <w:rtl/>
              </w:rPr>
            </w:pPr>
            <w:r>
              <w:rPr>
                <w:rFonts w:ascii="David" w:hAnsi="David" w:cs="David"/>
                <w:rtl/>
              </w:rPr>
              <w:t>קיימת באופן חלקי</w:t>
            </w:r>
          </w:p>
        </w:tc>
        <w:tc>
          <w:tcPr>
            <w:tcW w:w="508" w:type="pct"/>
            <w:shd w:val="clear" w:color="000000" w:fill="BDD7EE"/>
            <w:hideMark/>
          </w:tcPr>
          <w:p w14:paraId="711B1BCD" w14:textId="77777777" w:rsidR="000023D0" w:rsidRDefault="000023D0" w:rsidP="00424D32">
            <w:pPr>
              <w:spacing w:before="120"/>
              <w:rPr>
                <w:rFonts w:ascii="David" w:hAnsi="David" w:cs="David"/>
                <w:rtl/>
              </w:rPr>
            </w:pPr>
            <w:r>
              <w:rPr>
                <w:rFonts w:ascii="David" w:hAnsi="David" w:cs="David"/>
                <w:rtl/>
              </w:rPr>
              <w:t>לא קיימת</w:t>
            </w:r>
          </w:p>
        </w:tc>
      </w:tr>
      <w:tr w:rsidR="00762103" w14:paraId="6FEA1D91" w14:textId="77777777" w:rsidTr="00424D32">
        <w:trPr>
          <w:trHeight w:val="1090"/>
        </w:trPr>
        <w:tc>
          <w:tcPr>
            <w:tcW w:w="395" w:type="pct"/>
            <w:shd w:val="clear" w:color="000000" w:fill="FFFFFF"/>
          </w:tcPr>
          <w:p w14:paraId="7F879C07" w14:textId="77777777" w:rsidR="000023D0" w:rsidRPr="00562A9D" w:rsidRDefault="000023D0" w:rsidP="007F02E0">
            <w:pPr>
              <w:pStyle w:val="afd"/>
              <w:numPr>
                <w:ilvl w:val="0"/>
                <w:numId w:val="110"/>
              </w:numPr>
              <w:spacing w:before="120"/>
              <w:rPr>
                <w:rFonts w:ascii="David" w:hAnsi="David" w:cs="David"/>
              </w:rPr>
            </w:pPr>
          </w:p>
          <w:p w14:paraId="6DDD662D" w14:textId="07B68136" w:rsidR="00562A9D" w:rsidRPr="00562A9D" w:rsidRDefault="00562A9D" w:rsidP="00562A9D">
            <w:pPr>
              <w:rPr>
                <w:rtl/>
              </w:rPr>
            </w:pPr>
          </w:p>
        </w:tc>
        <w:tc>
          <w:tcPr>
            <w:tcW w:w="604" w:type="pct"/>
            <w:shd w:val="clear" w:color="000000" w:fill="FFFFFF"/>
          </w:tcPr>
          <w:p w14:paraId="61A5B77E" w14:textId="77777777" w:rsidR="000023D0" w:rsidRDefault="000023D0" w:rsidP="00424D32">
            <w:pPr>
              <w:spacing w:before="120"/>
              <w:rPr>
                <w:rFonts w:ascii="David" w:hAnsi="David" w:cs="David"/>
                <w:rtl/>
              </w:rPr>
            </w:pPr>
            <w:r>
              <w:rPr>
                <w:rFonts w:ascii="David" w:hAnsi="David" w:cs="David"/>
                <w:rtl/>
              </w:rPr>
              <w:t xml:space="preserve">המערכות הנדרשות </w:t>
            </w:r>
          </w:p>
        </w:tc>
        <w:tc>
          <w:tcPr>
            <w:tcW w:w="2468" w:type="pct"/>
            <w:shd w:val="clear" w:color="000000" w:fill="FFFFFF"/>
          </w:tcPr>
          <w:p w14:paraId="2D7D5363" w14:textId="77777777" w:rsidR="000023D0" w:rsidRDefault="000023D0" w:rsidP="00424D32">
            <w:pPr>
              <w:spacing w:before="120"/>
              <w:rPr>
                <w:rFonts w:ascii="David" w:hAnsi="David" w:cs="David"/>
                <w:rtl/>
              </w:rPr>
            </w:pPr>
            <w:r>
              <w:rPr>
                <w:rFonts w:ascii="David" w:hAnsi="David" w:cs="David"/>
                <w:rtl/>
              </w:rPr>
              <w:t>לאגף החינוך דרושה מערכת לניהול כולל של האגף מסוגיות התקציב וכח האדם המיוחדות, תכניות לימוד, ניהול תלמידים ועד תחזוקת מבנים ומתקנים.</w:t>
            </w:r>
          </w:p>
        </w:tc>
        <w:tc>
          <w:tcPr>
            <w:tcW w:w="508" w:type="pct"/>
            <w:shd w:val="clear" w:color="000000" w:fill="FFFFFF"/>
            <w:hideMark/>
          </w:tcPr>
          <w:p w14:paraId="3BF4C50C" w14:textId="77777777" w:rsidR="000023D0" w:rsidRDefault="000023D0" w:rsidP="00424D32">
            <w:pPr>
              <w:spacing w:before="120"/>
              <w:rPr>
                <w:rFonts w:ascii="David" w:hAnsi="David" w:cs="David"/>
                <w:rtl/>
              </w:rPr>
            </w:pPr>
            <w:r>
              <w:rPr>
                <w:rFonts w:ascii="David" w:hAnsi="David" w:cs="David"/>
                <w:rtl/>
              </w:rPr>
              <w:t>-לא למילוי-</w:t>
            </w:r>
          </w:p>
        </w:tc>
        <w:tc>
          <w:tcPr>
            <w:tcW w:w="517" w:type="pct"/>
            <w:shd w:val="clear" w:color="000000" w:fill="FFFFFF"/>
            <w:hideMark/>
          </w:tcPr>
          <w:p w14:paraId="38382D29" w14:textId="77777777" w:rsidR="000023D0" w:rsidRDefault="000023D0" w:rsidP="00424D32">
            <w:pPr>
              <w:spacing w:before="120"/>
              <w:rPr>
                <w:rFonts w:ascii="David" w:hAnsi="David" w:cs="David"/>
                <w:rtl/>
              </w:rPr>
            </w:pPr>
            <w:r>
              <w:rPr>
                <w:rFonts w:ascii="David" w:hAnsi="David" w:cs="David"/>
                <w:rtl/>
              </w:rPr>
              <w:t>-לא למילוי- </w:t>
            </w:r>
          </w:p>
        </w:tc>
        <w:tc>
          <w:tcPr>
            <w:tcW w:w="508" w:type="pct"/>
            <w:shd w:val="clear" w:color="000000" w:fill="FFFFFF"/>
            <w:hideMark/>
          </w:tcPr>
          <w:p w14:paraId="5E294287" w14:textId="77777777" w:rsidR="000023D0" w:rsidRDefault="000023D0" w:rsidP="00424D32">
            <w:pPr>
              <w:spacing w:before="120"/>
              <w:rPr>
                <w:rFonts w:ascii="David" w:hAnsi="David" w:cs="David"/>
                <w:rtl/>
              </w:rPr>
            </w:pPr>
            <w:r>
              <w:rPr>
                <w:rFonts w:ascii="David" w:hAnsi="David" w:cs="David"/>
                <w:rtl/>
              </w:rPr>
              <w:t>-לא למילוי-</w:t>
            </w:r>
          </w:p>
        </w:tc>
      </w:tr>
      <w:tr w:rsidR="00762103" w14:paraId="7520AF17" w14:textId="77777777" w:rsidTr="00424D32">
        <w:trPr>
          <w:trHeight w:val="553"/>
        </w:trPr>
        <w:tc>
          <w:tcPr>
            <w:tcW w:w="395" w:type="pct"/>
            <w:shd w:val="clear" w:color="000000" w:fill="FFFFFF"/>
          </w:tcPr>
          <w:p w14:paraId="037D2C6E" w14:textId="77777777" w:rsidR="000023D0" w:rsidRPr="00BD2035" w:rsidRDefault="000023D0" w:rsidP="007F02E0">
            <w:pPr>
              <w:pStyle w:val="afd"/>
              <w:numPr>
                <w:ilvl w:val="0"/>
                <w:numId w:val="110"/>
              </w:numPr>
              <w:spacing w:before="120"/>
              <w:rPr>
                <w:rFonts w:ascii="David" w:hAnsi="David" w:cs="David"/>
                <w:rtl/>
              </w:rPr>
            </w:pPr>
          </w:p>
        </w:tc>
        <w:tc>
          <w:tcPr>
            <w:tcW w:w="604" w:type="pct"/>
            <w:shd w:val="clear" w:color="000000" w:fill="FFFFFF"/>
          </w:tcPr>
          <w:p w14:paraId="741E2909" w14:textId="77777777" w:rsidR="000023D0" w:rsidRDefault="000023D0" w:rsidP="00424D32">
            <w:pPr>
              <w:spacing w:before="120"/>
              <w:rPr>
                <w:rFonts w:ascii="David" w:hAnsi="David" w:cs="David"/>
                <w:rtl/>
              </w:rPr>
            </w:pPr>
            <w:r>
              <w:rPr>
                <w:rFonts w:ascii="David" w:hAnsi="David" w:cs="David"/>
                <w:rtl/>
              </w:rPr>
              <w:t>מערכת</w:t>
            </w:r>
          </w:p>
        </w:tc>
        <w:tc>
          <w:tcPr>
            <w:tcW w:w="2468" w:type="pct"/>
            <w:shd w:val="clear" w:color="000000" w:fill="FFFFFF"/>
          </w:tcPr>
          <w:p w14:paraId="44193D7F" w14:textId="77777777" w:rsidR="000023D0" w:rsidRDefault="000023D0" w:rsidP="00424D32">
            <w:pPr>
              <w:spacing w:before="120"/>
              <w:rPr>
                <w:rFonts w:ascii="David" w:hAnsi="David" w:cs="David"/>
                <w:rtl/>
              </w:rPr>
            </w:pPr>
            <w:r>
              <w:rPr>
                <w:rFonts w:ascii="David" w:hAnsi="David" w:cs="David"/>
                <w:rtl/>
              </w:rPr>
              <w:t>מערכת ניהול תלמידים כולל ניהול תשלומים ותקציב כחלק ממערכת הגבייה.</w:t>
            </w:r>
          </w:p>
        </w:tc>
        <w:tc>
          <w:tcPr>
            <w:tcW w:w="508" w:type="pct"/>
            <w:shd w:val="clear" w:color="000000" w:fill="FFFFFF"/>
            <w:hideMark/>
          </w:tcPr>
          <w:p w14:paraId="17591B76" w14:textId="77777777" w:rsidR="000023D0" w:rsidRDefault="000023D0" w:rsidP="00424D32">
            <w:pPr>
              <w:spacing w:before="120"/>
              <w:rPr>
                <w:rFonts w:ascii="David" w:hAnsi="David" w:cs="David"/>
                <w:rtl/>
              </w:rPr>
            </w:pPr>
            <w:r>
              <w:rPr>
                <w:rFonts w:ascii="David" w:hAnsi="David" w:cs="David"/>
                <w:rtl/>
              </w:rPr>
              <w:t>-לא למילוי-</w:t>
            </w:r>
          </w:p>
        </w:tc>
        <w:tc>
          <w:tcPr>
            <w:tcW w:w="517" w:type="pct"/>
            <w:shd w:val="clear" w:color="000000" w:fill="FFFFFF"/>
            <w:hideMark/>
          </w:tcPr>
          <w:p w14:paraId="507F4E0A" w14:textId="77777777" w:rsidR="000023D0" w:rsidRDefault="000023D0" w:rsidP="00424D32">
            <w:pPr>
              <w:spacing w:before="120"/>
              <w:rPr>
                <w:rFonts w:ascii="David" w:hAnsi="David" w:cs="David"/>
                <w:rtl/>
              </w:rPr>
            </w:pPr>
            <w:r>
              <w:rPr>
                <w:rFonts w:ascii="David" w:hAnsi="David" w:cs="David"/>
                <w:rtl/>
              </w:rPr>
              <w:t>-לא למילוי- </w:t>
            </w:r>
          </w:p>
        </w:tc>
        <w:tc>
          <w:tcPr>
            <w:tcW w:w="508" w:type="pct"/>
            <w:shd w:val="clear" w:color="000000" w:fill="FFFFFF"/>
            <w:hideMark/>
          </w:tcPr>
          <w:p w14:paraId="3EE1BD1C" w14:textId="77777777" w:rsidR="000023D0" w:rsidRDefault="000023D0" w:rsidP="00424D32">
            <w:pPr>
              <w:spacing w:before="120"/>
              <w:rPr>
                <w:rFonts w:ascii="David" w:hAnsi="David" w:cs="David"/>
                <w:rtl/>
              </w:rPr>
            </w:pPr>
            <w:r>
              <w:rPr>
                <w:rFonts w:ascii="David" w:hAnsi="David" w:cs="David"/>
                <w:rtl/>
              </w:rPr>
              <w:t>-לא למילוי-</w:t>
            </w:r>
          </w:p>
        </w:tc>
      </w:tr>
      <w:tr w:rsidR="00762103" w14:paraId="7FD7E9ED" w14:textId="77777777" w:rsidTr="00424D32">
        <w:trPr>
          <w:trHeight w:val="600"/>
        </w:trPr>
        <w:tc>
          <w:tcPr>
            <w:tcW w:w="395" w:type="pct"/>
            <w:shd w:val="clear" w:color="000000" w:fill="FFFFFF"/>
          </w:tcPr>
          <w:p w14:paraId="01E9EFFC" w14:textId="77777777" w:rsidR="000023D0" w:rsidRPr="00BD2035" w:rsidRDefault="000023D0" w:rsidP="007F02E0">
            <w:pPr>
              <w:pStyle w:val="afd"/>
              <w:numPr>
                <w:ilvl w:val="0"/>
                <w:numId w:val="110"/>
              </w:numPr>
              <w:spacing w:before="120"/>
              <w:rPr>
                <w:rFonts w:ascii="David" w:hAnsi="David" w:cs="David"/>
                <w:rtl/>
              </w:rPr>
            </w:pPr>
          </w:p>
        </w:tc>
        <w:tc>
          <w:tcPr>
            <w:tcW w:w="604" w:type="pct"/>
            <w:shd w:val="clear" w:color="000000" w:fill="FFFFFF"/>
          </w:tcPr>
          <w:p w14:paraId="06A835F2" w14:textId="77777777" w:rsidR="000023D0" w:rsidRDefault="000023D0" w:rsidP="00424D32">
            <w:pPr>
              <w:spacing w:before="120"/>
              <w:rPr>
                <w:rFonts w:ascii="David" w:hAnsi="David" w:cs="David"/>
                <w:rtl/>
              </w:rPr>
            </w:pPr>
            <w:r>
              <w:rPr>
                <w:rFonts w:ascii="David" w:hAnsi="David" w:cs="David"/>
                <w:rtl/>
              </w:rPr>
              <w:t>מערכת</w:t>
            </w:r>
          </w:p>
        </w:tc>
        <w:tc>
          <w:tcPr>
            <w:tcW w:w="2468" w:type="pct"/>
            <w:shd w:val="clear" w:color="000000" w:fill="FFFFFF"/>
          </w:tcPr>
          <w:p w14:paraId="7E2A3C82" w14:textId="77777777" w:rsidR="000023D0" w:rsidRDefault="000023D0" w:rsidP="00424D32">
            <w:pPr>
              <w:spacing w:before="120"/>
              <w:rPr>
                <w:rFonts w:ascii="David" w:hAnsi="David" w:cs="David"/>
                <w:rtl/>
              </w:rPr>
            </w:pPr>
            <w:r>
              <w:rPr>
                <w:rFonts w:ascii="David" w:hAnsi="David" w:cs="David"/>
                <w:rtl/>
              </w:rPr>
              <w:t xml:space="preserve">יישומי ניהול ייעודיים (קב"ס, חינוך מיוחד, קידום נוער ועוד) וקישור למערכות הניהול המרכזיות. </w:t>
            </w:r>
          </w:p>
        </w:tc>
        <w:tc>
          <w:tcPr>
            <w:tcW w:w="508" w:type="pct"/>
            <w:shd w:val="clear" w:color="000000" w:fill="FFFFFF"/>
            <w:hideMark/>
          </w:tcPr>
          <w:p w14:paraId="356055E2" w14:textId="77777777" w:rsidR="000023D0" w:rsidRDefault="000023D0" w:rsidP="00424D32">
            <w:pPr>
              <w:spacing w:before="120"/>
              <w:rPr>
                <w:rFonts w:ascii="David" w:hAnsi="David" w:cs="David"/>
                <w:rtl/>
              </w:rPr>
            </w:pPr>
            <w:r>
              <w:rPr>
                <w:rFonts w:ascii="David" w:hAnsi="David" w:cs="David"/>
                <w:rtl/>
              </w:rPr>
              <w:t>-לא למילוי-</w:t>
            </w:r>
          </w:p>
        </w:tc>
        <w:tc>
          <w:tcPr>
            <w:tcW w:w="517" w:type="pct"/>
            <w:shd w:val="clear" w:color="000000" w:fill="FFFFFF"/>
            <w:hideMark/>
          </w:tcPr>
          <w:p w14:paraId="4BCB83CF" w14:textId="77777777" w:rsidR="000023D0" w:rsidRDefault="000023D0" w:rsidP="00424D32">
            <w:pPr>
              <w:spacing w:before="120"/>
              <w:rPr>
                <w:rFonts w:ascii="David" w:hAnsi="David" w:cs="David"/>
                <w:rtl/>
              </w:rPr>
            </w:pPr>
            <w:r>
              <w:rPr>
                <w:rFonts w:ascii="David" w:hAnsi="David" w:cs="David"/>
                <w:rtl/>
              </w:rPr>
              <w:t>-לא למילוי- </w:t>
            </w:r>
          </w:p>
        </w:tc>
        <w:tc>
          <w:tcPr>
            <w:tcW w:w="508" w:type="pct"/>
            <w:shd w:val="clear" w:color="000000" w:fill="FFFFFF"/>
            <w:hideMark/>
          </w:tcPr>
          <w:p w14:paraId="598C8BB1" w14:textId="77777777" w:rsidR="000023D0" w:rsidRDefault="000023D0" w:rsidP="00424D32">
            <w:pPr>
              <w:spacing w:before="120"/>
              <w:rPr>
                <w:rFonts w:ascii="David" w:hAnsi="David" w:cs="David"/>
                <w:rtl/>
              </w:rPr>
            </w:pPr>
            <w:r>
              <w:rPr>
                <w:rFonts w:ascii="David" w:hAnsi="David" w:cs="David"/>
                <w:rtl/>
              </w:rPr>
              <w:t>-לא למילוי-</w:t>
            </w:r>
          </w:p>
        </w:tc>
      </w:tr>
      <w:tr w:rsidR="00762103" w14:paraId="0265CBFE" w14:textId="77777777" w:rsidTr="00424D32">
        <w:trPr>
          <w:trHeight w:val="600"/>
        </w:trPr>
        <w:tc>
          <w:tcPr>
            <w:tcW w:w="395" w:type="pct"/>
            <w:shd w:val="clear" w:color="000000" w:fill="FFFFFF"/>
          </w:tcPr>
          <w:p w14:paraId="19362721" w14:textId="77777777" w:rsidR="000023D0" w:rsidRPr="00BD2035" w:rsidRDefault="000023D0" w:rsidP="007F02E0">
            <w:pPr>
              <w:pStyle w:val="afd"/>
              <w:numPr>
                <w:ilvl w:val="0"/>
                <w:numId w:val="110"/>
              </w:numPr>
              <w:spacing w:before="120"/>
              <w:rPr>
                <w:rFonts w:ascii="David" w:hAnsi="David" w:cs="David"/>
                <w:rtl/>
              </w:rPr>
            </w:pPr>
          </w:p>
        </w:tc>
        <w:tc>
          <w:tcPr>
            <w:tcW w:w="604" w:type="pct"/>
            <w:shd w:val="clear" w:color="000000" w:fill="FFFFFF"/>
          </w:tcPr>
          <w:p w14:paraId="4D87E48B" w14:textId="77777777" w:rsidR="000023D0" w:rsidRDefault="000023D0" w:rsidP="00424D32">
            <w:pPr>
              <w:spacing w:before="120"/>
              <w:rPr>
                <w:rFonts w:ascii="David" w:hAnsi="David" w:cs="David"/>
                <w:rtl/>
              </w:rPr>
            </w:pPr>
            <w:r>
              <w:rPr>
                <w:rFonts w:ascii="David" w:hAnsi="David" w:cs="David"/>
                <w:rtl/>
              </w:rPr>
              <w:t>מערכת</w:t>
            </w:r>
          </w:p>
        </w:tc>
        <w:tc>
          <w:tcPr>
            <w:tcW w:w="2468" w:type="pct"/>
            <w:shd w:val="clear" w:color="000000" w:fill="FFFFFF"/>
          </w:tcPr>
          <w:p w14:paraId="7157943E" w14:textId="77777777" w:rsidR="000023D0" w:rsidRDefault="000023D0" w:rsidP="00424D32">
            <w:pPr>
              <w:spacing w:before="120"/>
              <w:rPr>
                <w:rFonts w:ascii="David" w:hAnsi="David" w:cs="David"/>
                <w:rtl/>
              </w:rPr>
            </w:pPr>
            <w:r>
              <w:rPr>
                <w:rFonts w:ascii="David" w:hAnsi="David" w:cs="David"/>
                <w:rtl/>
              </w:rPr>
              <w:t xml:space="preserve">מודול </w:t>
            </w:r>
            <w:proofErr w:type="spellStart"/>
            <w:r>
              <w:rPr>
                <w:rFonts w:ascii="David" w:hAnsi="David" w:cs="David"/>
                <w:rtl/>
              </w:rPr>
              <w:t>מינהלה</w:t>
            </w:r>
            <w:proofErr w:type="spellEnd"/>
            <w:r>
              <w:rPr>
                <w:rFonts w:ascii="David" w:hAnsi="David" w:cs="David"/>
                <w:rtl/>
              </w:rPr>
              <w:t xml:space="preserve"> הכולל תקציב, משרד ממוחשב, תחזוקה ומשאבי אנוש בחינוך.</w:t>
            </w:r>
          </w:p>
        </w:tc>
        <w:tc>
          <w:tcPr>
            <w:tcW w:w="508" w:type="pct"/>
            <w:shd w:val="clear" w:color="000000" w:fill="FFFFFF"/>
            <w:hideMark/>
          </w:tcPr>
          <w:p w14:paraId="47DEF001" w14:textId="77777777" w:rsidR="000023D0" w:rsidRDefault="000023D0" w:rsidP="00424D32">
            <w:pPr>
              <w:spacing w:before="120"/>
              <w:rPr>
                <w:rFonts w:ascii="David" w:hAnsi="David" w:cs="David"/>
                <w:rtl/>
              </w:rPr>
            </w:pPr>
            <w:r>
              <w:rPr>
                <w:rFonts w:ascii="David" w:hAnsi="David" w:cs="David"/>
                <w:rtl/>
              </w:rPr>
              <w:t>-לא למילוי-</w:t>
            </w:r>
          </w:p>
        </w:tc>
        <w:tc>
          <w:tcPr>
            <w:tcW w:w="517" w:type="pct"/>
            <w:shd w:val="clear" w:color="000000" w:fill="FFFFFF"/>
            <w:hideMark/>
          </w:tcPr>
          <w:p w14:paraId="4EAA3C57" w14:textId="77777777" w:rsidR="000023D0" w:rsidRDefault="000023D0" w:rsidP="00424D32">
            <w:pPr>
              <w:spacing w:before="120"/>
              <w:rPr>
                <w:rFonts w:ascii="David" w:hAnsi="David" w:cs="David"/>
                <w:rtl/>
              </w:rPr>
            </w:pPr>
            <w:r>
              <w:rPr>
                <w:rFonts w:ascii="David" w:hAnsi="David" w:cs="David"/>
                <w:rtl/>
              </w:rPr>
              <w:t>-לא למילוי- </w:t>
            </w:r>
          </w:p>
        </w:tc>
        <w:tc>
          <w:tcPr>
            <w:tcW w:w="508" w:type="pct"/>
            <w:shd w:val="clear" w:color="000000" w:fill="FFFFFF"/>
            <w:hideMark/>
          </w:tcPr>
          <w:p w14:paraId="73D9B79C" w14:textId="77777777" w:rsidR="000023D0" w:rsidRDefault="000023D0" w:rsidP="00424D32">
            <w:pPr>
              <w:spacing w:before="120"/>
              <w:rPr>
                <w:rFonts w:ascii="David" w:hAnsi="David" w:cs="David"/>
                <w:rtl/>
              </w:rPr>
            </w:pPr>
            <w:r>
              <w:rPr>
                <w:rFonts w:ascii="David" w:hAnsi="David" w:cs="David"/>
                <w:rtl/>
              </w:rPr>
              <w:t>-לא למילוי-</w:t>
            </w:r>
          </w:p>
        </w:tc>
      </w:tr>
      <w:tr w:rsidR="00762103" w14:paraId="10212986" w14:textId="77777777" w:rsidTr="00424D32">
        <w:trPr>
          <w:trHeight w:val="499"/>
        </w:trPr>
        <w:tc>
          <w:tcPr>
            <w:tcW w:w="395" w:type="pct"/>
            <w:shd w:val="clear" w:color="000000" w:fill="FFFFFF"/>
          </w:tcPr>
          <w:p w14:paraId="164F8D8B" w14:textId="77777777" w:rsidR="000023D0" w:rsidRPr="00BD2035" w:rsidRDefault="000023D0" w:rsidP="007F02E0">
            <w:pPr>
              <w:pStyle w:val="afd"/>
              <w:numPr>
                <w:ilvl w:val="0"/>
                <w:numId w:val="110"/>
              </w:numPr>
              <w:spacing w:before="120"/>
              <w:rPr>
                <w:rFonts w:ascii="David" w:hAnsi="David" w:cs="David"/>
                <w:rtl/>
              </w:rPr>
            </w:pPr>
          </w:p>
        </w:tc>
        <w:tc>
          <w:tcPr>
            <w:tcW w:w="604" w:type="pct"/>
            <w:shd w:val="clear" w:color="000000" w:fill="FFFFFF"/>
          </w:tcPr>
          <w:p w14:paraId="04F5BECE" w14:textId="77777777" w:rsidR="000023D0" w:rsidRDefault="000023D0" w:rsidP="00424D32">
            <w:pPr>
              <w:spacing w:before="120"/>
              <w:rPr>
                <w:rFonts w:ascii="David" w:hAnsi="David" w:cs="David"/>
                <w:rtl/>
              </w:rPr>
            </w:pPr>
            <w:r>
              <w:rPr>
                <w:rFonts w:ascii="David" w:hAnsi="David" w:cs="David"/>
                <w:rtl/>
              </w:rPr>
              <w:t xml:space="preserve">מערכת </w:t>
            </w:r>
          </w:p>
        </w:tc>
        <w:tc>
          <w:tcPr>
            <w:tcW w:w="2468" w:type="pct"/>
            <w:shd w:val="clear" w:color="000000" w:fill="FFFFFF"/>
          </w:tcPr>
          <w:p w14:paraId="62A59CE1" w14:textId="77777777" w:rsidR="000023D0" w:rsidRDefault="000023D0" w:rsidP="00424D32">
            <w:pPr>
              <w:spacing w:before="120"/>
              <w:rPr>
                <w:rFonts w:ascii="David" w:hAnsi="David" w:cs="David"/>
                <w:rtl/>
              </w:rPr>
            </w:pPr>
            <w:r>
              <w:rPr>
                <w:rFonts w:ascii="David" w:hAnsi="David" w:cs="David"/>
                <w:rtl/>
              </w:rPr>
              <w:t>המערכת תנהל מאגר חוגים.</w:t>
            </w:r>
          </w:p>
        </w:tc>
        <w:tc>
          <w:tcPr>
            <w:tcW w:w="508" w:type="pct"/>
            <w:shd w:val="clear" w:color="000000" w:fill="FFFFFF"/>
          </w:tcPr>
          <w:p w14:paraId="06805ED9" w14:textId="77777777" w:rsidR="000023D0" w:rsidRDefault="000023D0" w:rsidP="00424D32">
            <w:pPr>
              <w:spacing w:before="120"/>
              <w:rPr>
                <w:rFonts w:ascii="David" w:hAnsi="David" w:cs="David"/>
                <w:rtl/>
              </w:rPr>
            </w:pPr>
            <w:r>
              <w:rPr>
                <w:rFonts w:ascii="David" w:hAnsi="David" w:cs="David"/>
                <w:rtl/>
              </w:rPr>
              <w:t>-לא למילוי-</w:t>
            </w:r>
          </w:p>
        </w:tc>
        <w:tc>
          <w:tcPr>
            <w:tcW w:w="517" w:type="pct"/>
            <w:shd w:val="clear" w:color="000000" w:fill="FFFFFF"/>
          </w:tcPr>
          <w:p w14:paraId="05C36F05" w14:textId="77777777" w:rsidR="000023D0" w:rsidRDefault="000023D0" w:rsidP="00424D32">
            <w:pPr>
              <w:spacing w:before="120"/>
              <w:rPr>
                <w:rFonts w:ascii="David" w:hAnsi="David" w:cs="David"/>
                <w:rtl/>
              </w:rPr>
            </w:pPr>
            <w:r>
              <w:rPr>
                <w:rFonts w:ascii="David" w:hAnsi="David" w:cs="David"/>
                <w:rtl/>
              </w:rPr>
              <w:t>-לא למילוי- </w:t>
            </w:r>
          </w:p>
        </w:tc>
        <w:tc>
          <w:tcPr>
            <w:tcW w:w="508" w:type="pct"/>
            <w:shd w:val="clear" w:color="000000" w:fill="FFFFFF"/>
          </w:tcPr>
          <w:p w14:paraId="3586D188" w14:textId="77777777" w:rsidR="000023D0" w:rsidRDefault="000023D0" w:rsidP="00424D32">
            <w:pPr>
              <w:spacing w:before="120"/>
              <w:rPr>
                <w:rFonts w:ascii="David" w:hAnsi="David" w:cs="David"/>
                <w:rtl/>
              </w:rPr>
            </w:pPr>
            <w:r>
              <w:rPr>
                <w:rFonts w:ascii="David" w:hAnsi="David" w:cs="David"/>
                <w:rtl/>
              </w:rPr>
              <w:t>-לא למילוי-</w:t>
            </w:r>
          </w:p>
        </w:tc>
      </w:tr>
      <w:tr w:rsidR="00762103" w14:paraId="1A9E6745" w14:textId="77777777" w:rsidTr="00424D32">
        <w:trPr>
          <w:trHeight w:val="466"/>
        </w:trPr>
        <w:tc>
          <w:tcPr>
            <w:tcW w:w="395" w:type="pct"/>
            <w:shd w:val="clear" w:color="000000" w:fill="FFFFFF"/>
          </w:tcPr>
          <w:p w14:paraId="6342A85C" w14:textId="77777777" w:rsidR="000023D0" w:rsidRPr="00BD2035" w:rsidRDefault="000023D0" w:rsidP="007F02E0">
            <w:pPr>
              <w:pStyle w:val="afd"/>
              <w:numPr>
                <w:ilvl w:val="0"/>
                <w:numId w:val="110"/>
              </w:numPr>
              <w:spacing w:before="120"/>
              <w:rPr>
                <w:rFonts w:ascii="David" w:hAnsi="David" w:cs="David"/>
                <w:rtl/>
              </w:rPr>
            </w:pPr>
          </w:p>
        </w:tc>
        <w:tc>
          <w:tcPr>
            <w:tcW w:w="604" w:type="pct"/>
            <w:shd w:val="clear" w:color="000000" w:fill="FFFFFF"/>
          </w:tcPr>
          <w:p w14:paraId="0F41B17C" w14:textId="77777777" w:rsidR="000023D0" w:rsidRDefault="000023D0" w:rsidP="00424D32">
            <w:pPr>
              <w:spacing w:before="120"/>
              <w:rPr>
                <w:rFonts w:ascii="David" w:hAnsi="David" w:cs="David"/>
                <w:rtl/>
              </w:rPr>
            </w:pPr>
            <w:r>
              <w:rPr>
                <w:rFonts w:ascii="David" w:hAnsi="David" w:cs="David"/>
                <w:rtl/>
              </w:rPr>
              <w:t xml:space="preserve">מערכת </w:t>
            </w:r>
          </w:p>
        </w:tc>
        <w:tc>
          <w:tcPr>
            <w:tcW w:w="2468" w:type="pct"/>
            <w:shd w:val="clear" w:color="000000" w:fill="FFFFFF"/>
          </w:tcPr>
          <w:p w14:paraId="66429047" w14:textId="77777777" w:rsidR="000023D0" w:rsidRDefault="000023D0" w:rsidP="00424D32">
            <w:pPr>
              <w:spacing w:before="120"/>
              <w:rPr>
                <w:rFonts w:ascii="David" w:hAnsi="David" w:cs="David"/>
                <w:rtl/>
              </w:rPr>
            </w:pPr>
            <w:r>
              <w:rPr>
                <w:rFonts w:ascii="David" w:hAnsi="David" w:cs="David"/>
                <w:rtl/>
              </w:rPr>
              <w:t>המערכת תעמוד בהוראות ניהול ספרים של רשויות המס</w:t>
            </w:r>
          </w:p>
        </w:tc>
        <w:tc>
          <w:tcPr>
            <w:tcW w:w="508" w:type="pct"/>
            <w:shd w:val="clear" w:color="000000" w:fill="FFFFFF"/>
          </w:tcPr>
          <w:p w14:paraId="22A5D068" w14:textId="77777777" w:rsidR="000023D0" w:rsidRDefault="000023D0" w:rsidP="00424D32">
            <w:pPr>
              <w:spacing w:before="120"/>
              <w:rPr>
                <w:rFonts w:ascii="David" w:hAnsi="David" w:cs="David"/>
                <w:rtl/>
              </w:rPr>
            </w:pPr>
            <w:r>
              <w:rPr>
                <w:rFonts w:ascii="David" w:hAnsi="David" w:cs="David"/>
                <w:rtl/>
              </w:rPr>
              <w:t>-לא למילוי- </w:t>
            </w:r>
          </w:p>
        </w:tc>
        <w:tc>
          <w:tcPr>
            <w:tcW w:w="517" w:type="pct"/>
            <w:shd w:val="clear" w:color="000000" w:fill="FFFFFF"/>
          </w:tcPr>
          <w:p w14:paraId="4E38ECBD" w14:textId="77777777" w:rsidR="000023D0" w:rsidRDefault="000023D0" w:rsidP="00424D32">
            <w:pPr>
              <w:spacing w:before="120"/>
              <w:rPr>
                <w:rFonts w:ascii="David" w:hAnsi="David" w:cs="David"/>
                <w:rtl/>
              </w:rPr>
            </w:pPr>
            <w:r>
              <w:rPr>
                <w:rFonts w:ascii="David" w:hAnsi="David" w:cs="David"/>
                <w:rtl/>
              </w:rPr>
              <w:t>-לא למילוי- </w:t>
            </w:r>
          </w:p>
        </w:tc>
        <w:tc>
          <w:tcPr>
            <w:tcW w:w="508" w:type="pct"/>
            <w:shd w:val="clear" w:color="000000" w:fill="FFFFFF"/>
          </w:tcPr>
          <w:p w14:paraId="78DEE905" w14:textId="77777777" w:rsidR="000023D0" w:rsidRDefault="000023D0" w:rsidP="00424D32">
            <w:pPr>
              <w:spacing w:before="120"/>
              <w:rPr>
                <w:rFonts w:ascii="David" w:hAnsi="David" w:cs="David"/>
                <w:rtl/>
              </w:rPr>
            </w:pPr>
            <w:r>
              <w:rPr>
                <w:rFonts w:ascii="David" w:hAnsi="David" w:cs="David"/>
                <w:rtl/>
              </w:rPr>
              <w:t>-לא למילוי- </w:t>
            </w:r>
          </w:p>
        </w:tc>
      </w:tr>
      <w:tr w:rsidR="00762103" w14:paraId="1EDA8952" w14:textId="77777777" w:rsidTr="00424D32">
        <w:trPr>
          <w:trHeight w:val="1317"/>
        </w:trPr>
        <w:tc>
          <w:tcPr>
            <w:tcW w:w="395" w:type="pct"/>
            <w:shd w:val="clear" w:color="000000" w:fill="FFFFFF"/>
          </w:tcPr>
          <w:p w14:paraId="49EC7EAF"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10C4D765" w14:textId="77777777" w:rsidR="000023D0" w:rsidRDefault="000023D0" w:rsidP="00424D32">
            <w:pPr>
              <w:spacing w:before="120"/>
              <w:rPr>
                <w:rFonts w:ascii="David" w:hAnsi="David" w:cs="David"/>
                <w:rtl/>
              </w:rPr>
            </w:pPr>
            <w:r>
              <w:rPr>
                <w:rFonts w:ascii="David" w:hAnsi="David" w:cs="David"/>
                <w:rtl/>
              </w:rPr>
              <w:t>כללי</w:t>
            </w:r>
          </w:p>
        </w:tc>
        <w:tc>
          <w:tcPr>
            <w:tcW w:w="2468" w:type="pct"/>
            <w:shd w:val="clear" w:color="000000" w:fill="FFFFFF"/>
          </w:tcPr>
          <w:p w14:paraId="6A87ECAB" w14:textId="77777777" w:rsidR="000023D0" w:rsidRDefault="000023D0" w:rsidP="00424D32">
            <w:pPr>
              <w:spacing w:before="120"/>
              <w:rPr>
                <w:rFonts w:ascii="David" w:hAnsi="David" w:cs="David"/>
                <w:rtl/>
              </w:rPr>
            </w:pPr>
            <w:r>
              <w:rPr>
                <w:rFonts w:ascii="David" w:hAnsi="David" w:cs="David"/>
                <w:rtl/>
              </w:rPr>
              <w:t>מערכת החינוך תכלול את כל הרכיבים, תכונות, פונקציונאליות, מחשבונים, מנגנוני עיבוד ותוצרים שקיימים במערכת הקיימת.</w:t>
            </w:r>
          </w:p>
          <w:p w14:paraId="7B8F580D" w14:textId="77777777" w:rsidR="000023D0" w:rsidRDefault="000023D0" w:rsidP="00424D32">
            <w:pPr>
              <w:spacing w:before="120"/>
              <w:rPr>
                <w:rFonts w:ascii="David" w:hAnsi="David" w:cs="David"/>
                <w:rtl/>
              </w:rPr>
            </w:pPr>
            <w:r>
              <w:rPr>
                <w:rFonts w:ascii="David" w:hAnsi="David" w:cs="David"/>
                <w:rtl/>
              </w:rPr>
              <w:t>כמו כן, המערכת תכיל את כל הנתונים ההיסטוריים והפעילים במערכת הקיימת.</w:t>
            </w:r>
          </w:p>
        </w:tc>
        <w:tc>
          <w:tcPr>
            <w:tcW w:w="508" w:type="pct"/>
            <w:shd w:val="clear" w:color="000000" w:fill="FFFFFF"/>
            <w:hideMark/>
          </w:tcPr>
          <w:p w14:paraId="4531D532"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23CCBD5A"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0088E58A" w14:textId="77777777" w:rsidR="000023D0" w:rsidRDefault="000023D0" w:rsidP="00424D32">
            <w:pPr>
              <w:spacing w:before="120"/>
              <w:rPr>
                <w:rFonts w:ascii="David" w:hAnsi="David" w:cs="David"/>
                <w:rtl/>
              </w:rPr>
            </w:pPr>
            <w:r>
              <w:rPr>
                <w:rFonts w:ascii="David" w:hAnsi="David" w:cs="David"/>
                <w:rtl/>
              </w:rPr>
              <w:t> </w:t>
            </w:r>
          </w:p>
        </w:tc>
      </w:tr>
      <w:tr w:rsidR="00762103" w14:paraId="2B2AB014" w14:textId="77777777" w:rsidTr="00424D32">
        <w:trPr>
          <w:trHeight w:val="1560"/>
        </w:trPr>
        <w:tc>
          <w:tcPr>
            <w:tcW w:w="395" w:type="pct"/>
            <w:shd w:val="clear" w:color="000000" w:fill="FFFFFF"/>
          </w:tcPr>
          <w:p w14:paraId="40D2CC62"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71F7966A" w14:textId="77777777" w:rsidR="000023D0" w:rsidRDefault="000023D0" w:rsidP="00424D32">
            <w:pPr>
              <w:spacing w:before="120"/>
              <w:rPr>
                <w:rFonts w:ascii="David" w:hAnsi="David" w:cs="David"/>
                <w:rtl/>
              </w:rPr>
            </w:pPr>
            <w:r>
              <w:rPr>
                <w:rFonts w:ascii="David" w:hAnsi="David" w:cs="David"/>
                <w:rtl/>
              </w:rPr>
              <w:t>כללי</w:t>
            </w:r>
          </w:p>
        </w:tc>
        <w:tc>
          <w:tcPr>
            <w:tcW w:w="2468" w:type="pct"/>
            <w:shd w:val="clear" w:color="000000" w:fill="FFFFFF"/>
          </w:tcPr>
          <w:p w14:paraId="42525BB1" w14:textId="77777777" w:rsidR="000023D0" w:rsidRDefault="000023D0" w:rsidP="00424D32">
            <w:pPr>
              <w:spacing w:before="120"/>
              <w:rPr>
                <w:rFonts w:ascii="David" w:hAnsi="David" w:cs="David"/>
                <w:rtl/>
              </w:rPr>
            </w:pPr>
            <w:r>
              <w:rPr>
                <w:rFonts w:ascii="David" w:hAnsi="David" w:cs="David"/>
                <w:rtl/>
              </w:rPr>
              <w:t>המערכת תספק להנהלת האגף מסכי ניהול בנושאי תקציב האגף, תחזית תזרים, מצבת תלמידים והתפלגויות שונות.</w:t>
            </w:r>
          </w:p>
          <w:p w14:paraId="6C946074" w14:textId="77777777" w:rsidR="000023D0" w:rsidRDefault="000023D0" w:rsidP="00424D32">
            <w:pPr>
              <w:spacing w:before="120"/>
              <w:rPr>
                <w:rFonts w:ascii="David" w:hAnsi="David" w:cs="David"/>
                <w:rtl/>
              </w:rPr>
            </w:pPr>
            <w:r>
              <w:rPr>
                <w:rFonts w:ascii="David" w:hAnsi="David" w:cs="David"/>
                <w:rtl/>
              </w:rPr>
              <w:t>המערכת תנהל תקציב לפי שנת לימוד (10 חודשים) או שנת תקציב (12 חודש).</w:t>
            </w:r>
          </w:p>
          <w:p w14:paraId="1345231A" w14:textId="77777777" w:rsidR="000023D0" w:rsidRDefault="000023D0" w:rsidP="00424D32">
            <w:pPr>
              <w:spacing w:before="120"/>
              <w:rPr>
                <w:rFonts w:ascii="David" w:hAnsi="David" w:cs="David"/>
                <w:rtl/>
              </w:rPr>
            </w:pPr>
            <w:r>
              <w:rPr>
                <w:rFonts w:ascii="David" w:hAnsi="David" w:cs="David"/>
                <w:rtl/>
              </w:rPr>
              <w:t>יושם דגש על מעקב הכנסות ממשרד החינוך, מוסדות שונים ותורמים.</w:t>
            </w:r>
          </w:p>
        </w:tc>
        <w:tc>
          <w:tcPr>
            <w:tcW w:w="508" w:type="pct"/>
            <w:shd w:val="clear" w:color="000000" w:fill="FFFFFF"/>
            <w:hideMark/>
          </w:tcPr>
          <w:p w14:paraId="5E6051B8"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302BDF4E"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1E22768D" w14:textId="77777777" w:rsidR="000023D0" w:rsidRDefault="000023D0" w:rsidP="00424D32">
            <w:pPr>
              <w:spacing w:before="120"/>
              <w:rPr>
                <w:rFonts w:ascii="David" w:hAnsi="David" w:cs="David"/>
                <w:rtl/>
              </w:rPr>
            </w:pPr>
            <w:r>
              <w:rPr>
                <w:rFonts w:ascii="David" w:hAnsi="David" w:cs="David"/>
                <w:rtl/>
              </w:rPr>
              <w:t> </w:t>
            </w:r>
          </w:p>
        </w:tc>
      </w:tr>
      <w:tr w:rsidR="00762103" w14:paraId="563DBEFC" w14:textId="77777777" w:rsidTr="00424D32">
        <w:trPr>
          <w:trHeight w:val="642"/>
        </w:trPr>
        <w:tc>
          <w:tcPr>
            <w:tcW w:w="395" w:type="pct"/>
            <w:shd w:val="clear" w:color="000000" w:fill="FFFFFF"/>
          </w:tcPr>
          <w:p w14:paraId="1FB1B33A"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7F35883D" w14:textId="77777777" w:rsidR="000023D0" w:rsidRDefault="000023D0" w:rsidP="00424D32">
            <w:pPr>
              <w:spacing w:before="120"/>
              <w:rPr>
                <w:rFonts w:ascii="David" w:hAnsi="David" w:cs="David"/>
                <w:rtl/>
              </w:rPr>
            </w:pPr>
            <w:r>
              <w:rPr>
                <w:rFonts w:ascii="David" w:hAnsi="David" w:cs="David"/>
                <w:rtl/>
              </w:rPr>
              <w:t>כללי</w:t>
            </w:r>
          </w:p>
        </w:tc>
        <w:tc>
          <w:tcPr>
            <w:tcW w:w="2468" w:type="pct"/>
            <w:shd w:val="clear" w:color="000000" w:fill="FFFFFF"/>
          </w:tcPr>
          <w:p w14:paraId="43B89A00" w14:textId="77777777" w:rsidR="000023D0" w:rsidRDefault="000023D0" w:rsidP="00424D32">
            <w:pPr>
              <w:spacing w:before="120"/>
              <w:rPr>
                <w:rFonts w:ascii="David" w:hAnsi="David" w:cs="David"/>
                <w:rtl/>
              </w:rPr>
            </w:pPr>
            <w:r>
              <w:rPr>
                <w:rFonts w:ascii="David" w:hAnsi="David" w:cs="David"/>
                <w:rtl/>
              </w:rPr>
              <w:t>תהיה אפשרות לנהל תקציבים בחתך של פרוגראמות חינוכיות.</w:t>
            </w:r>
          </w:p>
        </w:tc>
        <w:tc>
          <w:tcPr>
            <w:tcW w:w="508" w:type="pct"/>
            <w:shd w:val="clear" w:color="000000" w:fill="FFFFFF"/>
            <w:hideMark/>
          </w:tcPr>
          <w:p w14:paraId="1BF8C5FF"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31D092DE"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299F1036" w14:textId="77777777" w:rsidR="000023D0" w:rsidRDefault="000023D0" w:rsidP="00424D32">
            <w:pPr>
              <w:spacing w:before="120"/>
              <w:rPr>
                <w:rFonts w:ascii="David" w:hAnsi="David" w:cs="David"/>
                <w:rtl/>
              </w:rPr>
            </w:pPr>
            <w:r>
              <w:rPr>
                <w:rFonts w:ascii="David" w:hAnsi="David" w:cs="David"/>
                <w:rtl/>
              </w:rPr>
              <w:t> </w:t>
            </w:r>
          </w:p>
        </w:tc>
      </w:tr>
      <w:tr w:rsidR="00762103" w14:paraId="462EDC8B" w14:textId="77777777" w:rsidTr="00424D32">
        <w:trPr>
          <w:trHeight w:val="600"/>
        </w:trPr>
        <w:tc>
          <w:tcPr>
            <w:tcW w:w="395" w:type="pct"/>
            <w:shd w:val="clear" w:color="000000" w:fill="FFFFFF"/>
          </w:tcPr>
          <w:p w14:paraId="19D49B72"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0C5C2C59" w14:textId="77777777" w:rsidR="000023D0" w:rsidRDefault="000023D0" w:rsidP="00424D32">
            <w:pPr>
              <w:spacing w:before="120"/>
              <w:rPr>
                <w:rFonts w:ascii="David" w:hAnsi="David" w:cs="David"/>
                <w:rtl/>
              </w:rPr>
            </w:pPr>
            <w:r>
              <w:rPr>
                <w:rFonts w:ascii="David" w:hAnsi="David" w:cs="David"/>
                <w:rtl/>
              </w:rPr>
              <w:t>כללי</w:t>
            </w:r>
          </w:p>
        </w:tc>
        <w:tc>
          <w:tcPr>
            <w:tcW w:w="2468" w:type="pct"/>
            <w:shd w:val="clear" w:color="000000" w:fill="FFFFFF"/>
          </w:tcPr>
          <w:p w14:paraId="471E1432" w14:textId="77777777" w:rsidR="000023D0" w:rsidRDefault="000023D0" w:rsidP="00424D32">
            <w:pPr>
              <w:spacing w:before="120"/>
              <w:rPr>
                <w:rFonts w:ascii="David" w:hAnsi="David" w:cs="David"/>
                <w:rtl/>
              </w:rPr>
            </w:pPr>
            <w:r>
              <w:rPr>
                <w:rFonts w:ascii="David" w:hAnsi="David" w:cs="David"/>
                <w:rtl/>
              </w:rPr>
              <w:t>המערכת תנהל את כוח האדם והתקנים של האגף. המערכת תהיה בעלת ממשק לקליטת נתונים ממערכת משאבי אנוש ושכר של המועצה.</w:t>
            </w:r>
          </w:p>
        </w:tc>
        <w:tc>
          <w:tcPr>
            <w:tcW w:w="508" w:type="pct"/>
            <w:shd w:val="clear" w:color="000000" w:fill="FFFFFF"/>
            <w:hideMark/>
          </w:tcPr>
          <w:p w14:paraId="67F98F0A"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6BF15A68"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25263794" w14:textId="77777777" w:rsidR="000023D0" w:rsidRDefault="000023D0" w:rsidP="00424D32">
            <w:pPr>
              <w:spacing w:before="120"/>
              <w:rPr>
                <w:rFonts w:ascii="David" w:hAnsi="David" w:cs="David"/>
                <w:rtl/>
              </w:rPr>
            </w:pPr>
            <w:r>
              <w:rPr>
                <w:rFonts w:ascii="David" w:hAnsi="David" w:cs="David"/>
                <w:rtl/>
              </w:rPr>
              <w:t> </w:t>
            </w:r>
          </w:p>
        </w:tc>
      </w:tr>
      <w:tr w:rsidR="00762103" w14:paraId="4AFE142F" w14:textId="77777777" w:rsidTr="00424D32">
        <w:trPr>
          <w:trHeight w:val="554"/>
        </w:trPr>
        <w:tc>
          <w:tcPr>
            <w:tcW w:w="395" w:type="pct"/>
            <w:shd w:val="clear" w:color="000000" w:fill="FFFFFF"/>
          </w:tcPr>
          <w:p w14:paraId="0ECF87AE"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4A94E71E" w14:textId="77777777" w:rsidR="000023D0" w:rsidRDefault="000023D0" w:rsidP="00424D32">
            <w:pPr>
              <w:spacing w:before="120"/>
              <w:rPr>
                <w:rFonts w:ascii="David" w:hAnsi="David" w:cs="David"/>
                <w:rtl/>
              </w:rPr>
            </w:pPr>
            <w:r>
              <w:rPr>
                <w:rFonts w:ascii="David" w:hAnsi="David" w:cs="David"/>
                <w:rtl/>
              </w:rPr>
              <w:t>כללי</w:t>
            </w:r>
          </w:p>
        </w:tc>
        <w:tc>
          <w:tcPr>
            <w:tcW w:w="2468" w:type="pct"/>
            <w:shd w:val="clear" w:color="000000" w:fill="FFFFFF"/>
          </w:tcPr>
          <w:p w14:paraId="4D73399F" w14:textId="77777777" w:rsidR="000023D0" w:rsidRDefault="000023D0" w:rsidP="00424D32">
            <w:pPr>
              <w:spacing w:before="120"/>
              <w:rPr>
                <w:rFonts w:ascii="David" w:hAnsi="David" w:cs="David"/>
                <w:rtl/>
              </w:rPr>
            </w:pPr>
            <w:r>
              <w:rPr>
                <w:rFonts w:ascii="David" w:hAnsi="David" w:cs="David"/>
                <w:rtl/>
              </w:rPr>
              <w:t>המערכת תקיים קשר מקוון עם מערכת הגביה.</w:t>
            </w:r>
          </w:p>
        </w:tc>
        <w:tc>
          <w:tcPr>
            <w:tcW w:w="508" w:type="pct"/>
            <w:shd w:val="clear" w:color="000000" w:fill="FFFFFF"/>
            <w:hideMark/>
          </w:tcPr>
          <w:p w14:paraId="58766CCA"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52386E07"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59E1EAEB" w14:textId="77777777" w:rsidR="000023D0" w:rsidRDefault="000023D0" w:rsidP="00424D32">
            <w:pPr>
              <w:spacing w:before="120"/>
              <w:rPr>
                <w:rFonts w:ascii="David" w:hAnsi="David" w:cs="David"/>
                <w:rtl/>
              </w:rPr>
            </w:pPr>
            <w:r>
              <w:rPr>
                <w:rFonts w:ascii="David" w:hAnsi="David" w:cs="David"/>
                <w:rtl/>
              </w:rPr>
              <w:t> </w:t>
            </w:r>
          </w:p>
        </w:tc>
      </w:tr>
      <w:tr w:rsidR="00762103" w14:paraId="798412B4" w14:textId="77777777" w:rsidTr="00424D32">
        <w:trPr>
          <w:trHeight w:val="1200"/>
        </w:trPr>
        <w:tc>
          <w:tcPr>
            <w:tcW w:w="395" w:type="pct"/>
            <w:shd w:val="clear" w:color="000000" w:fill="FFFFFF"/>
          </w:tcPr>
          <w:p w14:paraId="10592E9C"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485DE0DA" w14:textId="77777777" w:rsidR="000023D0" w:rsidRDefault="000023D0" w:rsidP="00424D32">
            <w:pPr>
              <w:spacing w:before="120"/>
              <w:rPr>
                <w:rFonts w:ascii="David" w:hAnsi="David" w:cs="David"/>
                <w:rtl/>
              </w:rPr>
            </w:pPr>
            <w:r>
              <w:rPr>
                <w:rFonts w:ascii="David" w:hAnsi="David" w:cs="David"/>
                <w:rtl/>
              </w:rPr>
              <w:t>כללי</w:t>
            </w:r>
          </w:p>
        </w:tc>
        <w:tc>
          <w:tcPr>
            <w:tcW w:w="2468" w:type="pct"/>
            <w:shd w:val="clear" w:color="000000" w:fill="FFFFFF"/>
          </w:tcPr>
          <w:p w14:paraId="5487DE4A" w14:textId="77777777" w:rsidR="000023D0" w:rsidRDefault="000023D0" w:rsidP="00424D32">
            <w:pPr>
              <w:spacing w:before="120"/>
              <w:rPr>
                <w:rFonts w:ascii="David" w:hAnsi="David" w:cs="David"/>
                <w:rtl/>
              </w:rPr>
            </w:pPr>
            <w:r>
              <w:rPr>
                <w:rFonts w:ascii="David" w:hAnsi="David" w:cs="David"/>
                <w:rtl/>
              </w:rPr>
              <w:t>המערכת תכלול מגוון דוחות מובנים ומחולל דוחות. המשתמש יוכל להעביר כל דוח לאקסל</w:t>
            </w:r>
            <w:r>
              <w:rPr>
                <w:rFonts w:ascii="David" w:hAnsi="David" w:cs="David" w:hint="cs"/>
                <w:rtl/>
              </w:rPr>
              <w:t xml:space="preserve"> (לקובץ בפורמט טבלאי אשר ניתן לעיבוד באקסל)</w:t>
            </w:r>
            <w:r>
              <w:rPr>
                <w:rFonts w:ascii="David" w:hAnsi="David" w:cs="David"/>
                <w:rtl/>
              </w:rPr>
              <w:t xml:space="preserve"> </w:t>
            </w:r>
            <w:r>
              <w:rPr>
                <w:rFonts w:ascii="David" w:hAnsi="David" w:cs="David" w:hint="cs"/>
                <w:rtl/>
              </w:rPr>
              <w:t>ו</w:t>
            </w:r>
            <w:r>
              <w:rPr>
                <w:rFonts w:ascii="David" w:hAnsi="David" w:cs="David"/>
                <w:rtl/>
              </w:rPr>
              <w:t>ל-</w:t>
            </w:r>
            <w:r>
              <w:rPr>
                <w:rFonts w:ascii="David" w:hAnsi="David" w:cs="David"/>
              </w:rPr>
              <w:t>PDF</w:t>
            </w:r>
            <w:r>
              <w:rPr>
                <w:rFonts w:ascii="David" w:hAnsi="David" w:cs="David"/>
                <w:rtl/>
              </w:rPr>
              <w:t>. הדוחות בתחנות העבודה בחינוך ישלבו מידע ממחלקת הגביה.</w:t>
            </w:r>
          </w:p>
        </w:tc>
        <w:tc>
          <w:tcPr>
            <w:tcW w:w="508" w:type="pct"/>
            <w:shd w:val="clear" w:color="000000" w:fill="FFFFFF"/>
            <w:hideMark/>
          </w:tcPr>
          <w:p w14:paraId="7B67A794"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5294CBC8"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315A8A9A" w14:textId="77777777" w:rsidR="000023D0" w:rsidRDefault="000023D0" w:rsidP="00424D32">
            <w:pPr>
              <w:spacing w:before="120"/>
              <w:rPr>
                <w:rFonts w:ascii="David" w:hAnsi="David" w:cs="David"/>
                <w:rtl/>
              </w:rPr>
            </w:pPr>
            <w:r>
              <w:rPr>
                <w:rFonts w:ascii="David" w:hAnsi="David" w:cs="David"/>
                <w:rtl/>
              </w:rPr>
              <w:t> </w:t>
            </w:r>
          </w:p>
        </w:tc>
      </w:tr>
      <w:tr w:rsidR="00762103" w14:paraId="5FEE1ACD" w14:textId="77777777" w:rsidTr="00424D32">
        <w:trPr>
          <w:trHeight w:val="990"/>
        </w:trPr>
        <w:tc>
          <w:tcPr>
            <w:tcW w:w="395" w:type="pct"/>
            <w:shd w:val="clear" w:color="000000" w:fill="FFFFFF"/>
          </w:tcPr>
          <w:p w14:paraId="5ACE7EA5"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3EDD7880" w14:textId="77777777" w:rsidR="000023D0" w:rsidRDefault="000023D0" w:rsidP="00424D32">
            <w:pPr>
              <w:spacing w:before="120"/>
              <w:rPr>
                <w:rFonts w:ascii="David" w:hAnsi="David" w:cs="David"/>
                <w:rtl/>
              </w:rPr>
            </w:pPr>
            <w:r>
              <w:rPr>
                <w:rFonts w:ascii="David" w:hAnsi="David" w:cs="David"/>
                <w:rtl/>
              </w:rPr>
              <w:t>כללי</w:t>
            </w:r>
          </w:p>
        </w:tc>
        <w:tc>
          <w:tcPr>
            <w:tcW w:w="2468" w:type="pct"/>
            <w:shd w:val="clear" w:color="000000" w:fill="FFFFFF"/>
          </w:tcPr>
          <w:p w14:paraId="5164AA4E" w14:textId="77777777" w:rsidR="000023D0" w:rsidRDefault="000023D0" w:rsidP="00424D32">
            <w:pPr>
              <w:spacing w:before="120"/>
              <w:rPr>
                <w:rFonts w:ascii="David" w:hAnsi="David" w:cs="David"/>
                <w:rtl/>
              </w:rPr>
            </w:pPr>
            <w:r>
              <w:rPr>
                <w:rFonts w:ascii="David" w:hAnsi="David" w:cs="David"/>
                <w:rtl/>
              </w:rPr>
              <w:t xml:space="preserve">המערכת תכלול מחולל מכתבים. המערכת תאפשר שליפת חתכים של אוכלוסיות שונות: תלמידים, הורים, צוות הוראה והפקת מכתבים בוורד להדפסה או שליחה בדוא"ל. </w:t>
            </w:r>
          </w:p>
        </w:tc>
        <w:tc>
          <w:tcPr>
            <w:tcW w:w="508" w:type="pct"/>
            <w:shd w:val="clear" w:color="000000" w:fill="FFFFFF"/>
            <w:hideMark/>
          </w:tcPr>
          <w:p w14:paraId="1DE64A14"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26B4AFA4"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7CC30044" w14:textId="77777777" w:rsidR="000023D0" w:rsidRDefault="000023D0" w:rsidP="00424D32">
            <w:pPr>
              <w:spacing w:before="120"/>
              <w:rPr>
                <w:rFonts w:ascii="David" w:hAnsi="David" w:cs="David"/>
                <w:rtl/>
              </w:rPr>
            </w:pPr>
            <w:r>
              <w:rPr>
                <w:rFonts w:ascii="David" w:hAnsi="David" w:cs="David"/>
                <w:rtl/>
              </w:rPr>
              <w:t> </w:t>
            </w:r>
          </w:p>
        </w:tc>
      </w:tr>
      <w:tr w:rsidR="00762103" w14:paraId="59CDD453" w14:textId="77777777" w:rsidTr="00424D32">
        <w:trPr>
          <w:trHeight w:val="1347"/>
        </w:trPr>
        <w:tc>
          <w:tcPr>
            <w:tcW w:w="395" w:type="pct"/>
            <w:shd w:val="clear" w:color="000000" w:fill="FFFFFF"/>
          </w:tcPr>
          <w:p w14:paraId="4C870C1B"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73E83548"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2E510451" w14:textId="77777777" w:rsidR="000023D0" w:rsidRDefault="000023D0" w:rsidP="00424D32">
            <w:pPr>
              <w:spacing w:before="120"/>
              <w:rPr>
                <w:rFonts w:ascii="David" w:hAnsi="David" w:cs="David"/>
                <w:rtl/>
              </w:rPr>
            </w:pPr>
            <w:r>
              <w:rPr>
                <w:rFonts w:ascii="David" w:hAnsi="David" w:cs="David"/>
                <w:rtl/>
              </w:rPr>
              <w:t>המערכת תכלול יישום לניהול כל אוכלוסייה המטופלת במערכת החינוך: גיל הרך, ילדים טרם רישומם למערכת, גני ילדים, בתי ספר, תלמידי חוץ, תלמידים הלומדים במוסדות מחוץ ליישוב, מועדוניות, חינוך לא פורמאלי.</w:t>
            </w:r>
          </w:p>
        </w:tc>
        <w:tc>
          <w:tcPr>
            <w:tcW w:w="508" w:type="pct"/>
            <w:shd w:val="clear" w:color="000000" w:fill="FFFFFF"/>
            <w:hideMark/>
          </w:tcPr>
          <w:p w14:paraId="751F6653"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50A56241"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73B74B3A" w14:textId="77777777" w:rsidR="000023D0" w:rsidRDefault="000023D0" w:rsidP="00424D32">
            <w:pPr>
              <w:spacing w:before="120"/>
              <w:rPr>
                <w:rFonts w:ascii="David" w:hAnsi="David" w:cs="David"/>
                <w:rtl/>
              </w:rPr>
            </w:pPr>
            <w:r>
              <w:rPr>
                <w:rFonts w:ascii="David" w:hAnsi="David" w:cs="David"/>
                <w:rtl/>
              </w:rPr>
              <w:t> </w:t>
            </w:r>
          </w:p>
        </w:tc>
      </w:tr>
      <w:tr w:rsidR="00762103" w14:paraId="446477B4" w14:textId="77777777" w:rsidTr="00424D32">
        <w:trPr>
          <w:trHeight w:val="900"/>
        </w:trPr>
        <w:tc>
          <w:tcPr>
            <w:tcW w:w="395" w:type="pct"/>
            <w:shd w:val="clear" w:color="000000" w:fill="FFFFFF"/>
          </w:tcPr>
          <w:p w14:paraId="48574F7D"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5891585C"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5AF7951E" w14:textId="77777777" w:rsidR="000023D0" w:rsidRDefault="000023D0" w:rsidP="00424D32">
            <w:pPr>
              <w:spacing w:before="120"/>
              <w:rPr>
                <w:rFonts w:ascii="David" w:hAnsi="David" w:cs="David"/>
                <w:rtl/>
              </w:rPr>
            </w:pPr>
            <w:r>
              <w:rPr>
                <w:rFonts w:ascii="David" w:hAnsi="David" w:cs="David"/>
                <w:rtl/>
              </w:rPr>
              <w:t>רשומת התלמיד את כל הפרטים האישיים קישור לנתוני הורים ואחים כולל נתונים היסטוריים ותנהל נתונים רב שנתיים.</w:t>
            </w:r>
          </w:p>
          <w:p w14:paraId="6720759D" w14:textId="77777777" w:rsidR="000023D0" w:rsidRDefault="000023D0" w:rsidP="00424D32">
            <w:pPr>
              <w:spacing w:before="120"/>
              <w:rPr>
                <w:rFonts w:ascii="David" w:hAnsi="David" w:cs="David"/>
                <w:rtl/>
              </w:rPr>
            </w:pPr>
            <w:r>
              <w:rPr>
                <w:rFonts w:ascii="David" w:hAnsi="David" w:cs="David"/>
                <w:rtl/>
              </w:rPr>
              <w:lastRenderedPageBreak/>
              <w:t>המערכת תנהל נתוני אוכלוסין במבנה של בית אב.</w:t>
            </w:r>
          </w:p>
        </w:tc>
        <w:tc>
          <w:tcPr>
            <w:tcW w:w="508" w:type="pct"/>
            <w:shd w:val="clear" w:color="000000" w:fill="FFFFFF"/>
            <w:hideMark/>
          </w:tcPr>
          <w:p w14:paraId="634D0071" w14:textId="77777777" w:rsidR="000023D0" w:rsidRDefault="000023D0" w:rsidP="00424D32">
            <w:pPr>
              <w:spacing w:before="120"/>
              <w:rPr>
                <w:rFonts w:ascii="David" w:hAnsi="David" w:cs="David"/>
                <w:rtl/>
              </w:rPr>
            </w:pPr>
            <w:r>
              <w:rPr>
                <w:rFonts w:ascii="David" w:hAnsi="David" w:cs="David"/>
                <w:rtl/>
              </w:rPr>
              <w:lastRenderedPageBreak/>
              <w:t> </w:t>
            </w:r>
          </w:p>
        </w:tc>
        <w:tc>
          <w:tcPr>
            <w:tcW w:w="517" w:type="pct"/>
            <w:shd w:val="clear" w:color="000000" w:fill="FFFFFF"/>
            <w:hideMark/>
          </w:tcPr>
          <w:p w14:paraId="1C16EB49"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364D0924" w14:textId="77777777" w:rsidR="000023D0" w:rsidRDefault="000023D0" w:rsidP="00424D32">
            <w:pPr>
              <w:spacing w:before="120"/>
              <w:rPr>
                <w:rFonts w:ascii="David" w:hAnsi="David" w:cs="David"/>
                <w:rtl/>
              </w:rPr>
            </w:pPr>
            <w:r>
              <w:rPr>
                <w:rFonts w:ascii="David" w:hAnsi="David" w:cs="David"/>
                <w:rtl/>
              </w:rPr>
              <w:t> </w:t>
            </w:r>
          </w:p>
        </w:tc>
      </w:tr>
      <w:tr w:rsidR="00762103" w14:paraId="48696A38" w14:textId="77777777" w:rsidTr="00424D32">
        <w:trPr>
          <w:trHeight w:val="645"/>
        </w:trPr>
        <w:tc>
          <w:tcPr>
            <w:tcW w:w="395" w:type="pct"/>
            <w:shd w:val="clear" w:color="000000" w:fill="FFFFFF"/>
          </w:tcPr>
          <w:p w14:paraId="5D51151F"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0AA43336"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584D5623" w14:textId="77777777" w:rsidR="000023D0" w:rsidRDefault="000023D0" w:rsidP="00424D32">
            <w:pPr>
              <w:spacing w:before="120"/>
              <w:rPr>
                <w:rFonts w:ascii="David" w:hAnsi="David" w:cs="David"/>
                <w:rtl/>
              </w:rPr>
            </w:pPr>
            <w:r>
              <w:rPr>
                <w:rFonts w:ascii="David" w:hAnsi="David" w:cs="David"/>
                <w:rtl/>
              </w:rPr>
              <w:t>המערכת תרכז ותבקר את נתוני התלמידים בבתי ספר.</w:t>
            </w:r>
          </w:p>
        </w:tc>
        <w:tc>
          <w:tcPr>
            <w:tcW w:w="508" w:type="pct"/>
            <w:shd w:val="clear" w:color="000000" w:fill="FFFFFF"/>
            <w:hideMark/>
          </w:tcPr>
          <w:p w14:paraId="29EE6D69"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3AE80FD0"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73B38104" w14:textId="77777777" w:rsidR="000023D0" w:rsidRDefault="000023D0" w:rsidP="00424D32">
            <w:pPr>
              <w:spacing w:before="120"/>
              <w:rPr>
                <w:rFonts w:ascii="David" w:hAnsi="David" w:cs="David"/>
                <w:rtl/>
              </w:rPr>
            </w:pPr>
            <w:r>
              <w:rPr>
                <w:rFonts w:ascii="David" w:hAnsi="David" w:cs="David"/>
                <w:rtl/>
              </w:rPr>
              <w:t> </w:t>
            </w:r>
          </w:p>
        </w:tc>
      </w:tr>
      <w:tr w:rsidR="00762103" w14:paraId="611F601B" w14:textId="77777777" w:rsidTr="00424D32">
        <w:trPr>
          <w:trHeight w:val="600"/>
        </w:trPr>
        <w:tc>
          <w:tcPr>
            <w:tcW w:w="395" w:type="pct"/>
            <w:shd w:val="clear" w:color="000000" w:fill="FFFFFF"/>
          </w:tcPr>
          <w:p w14:paraId="0F1CB240"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5AEEF4CD"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1C32351E" w14:textId="77777777" w:rsidR="000023D0" w:rsidRDefault="000023D0" w:rsidP="00424D32">
            <w:pPr>
              <w:spacing w:before="120"/>
              <w:rPr>
                <w:rFonts w:ascii="David" w:hAnsi="David" w:cs="David"/>
                <w:rtl/>
              </w:rPr>
            </w:pPr>
            <w:r>
              <w:rPr>
                <w:rFonts w:ascii="David" w:hAnsi="David" w:cs="David"/>
                <w:rtl/>
              </w:rPr>
              <w:t xml:space="preserve">המערכת תמשוך ותרכז נתונים כספיים ממערכת ניהול התקציב הבית ספרי לצורך בקרה תקציבית (כולל אסיף, </w:t>
            </w:r>
            <w:r>
              <w:rPr>
                <w:rFonts w:ascii="David" w:hAnsi="David" w:cs="David"/>
              </w:rPr>
              <w:t>SAP</w:t>
            </w:r>
            <w:r>
              <w:rPr>
                <w:rFonts w:ascii="David" w:hAnsi="David" w:cs="David"/>
                <w:rtl/>
              </w:rPr>
              <w:t xml:space="preserve"> ואחרים).</w:t>
            </w:r>
          </w:p>
        </w:tc>
        <w:tc>
          <w:tcPr>
            <w:tcW w:w="508" w:type="pct"/>
            <w:shd w:val="clear" w:color="000000" w:fill="FFFFFF"/>
            <w:hideMark/>
          </w:tcPr>
          <w:p w14:paraId="4D2C6ECE"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3CA3A370"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6CC1C7EA" w14:textId="77777777" w:rsidR="000023D0" w:rsidRDefault="000023D0" w:rsidP="00424D32">
            <w:pPr>
              <w:spacing w:before="120"/>
              <w:rPr>
                <w:rFonts w:ascii="David" w:hAnsi="David" w:cs="David"/>
                <w:rtl/>
              </w:rPr>
            </w:pPr>
            <w:r>
              <w:rPr>
                <w:rFonts w:ascii="David" w:hAnsi="David" w:cs="David"/>
                <w:rtl/>
              </w:rPr>
              <w:t> </w:t>
            </w:r>
          </w:p>
        </w:tc>
      </w:tr>
      <w:tr w:rsidR="00762103" w14:paraId="7D879844" w14:textId="77777777" w:rsidTr="00424D32">
        <w:trPr>
          <w:trHeight w:val="900"/>
        </w:trPr>
        <w:tc>
          <w:tcPr>
            <w:tcW w:w="395" w:type="pct"/>
            <w:shd w:val="clear" w:color="000000" w:fill="FFFFFF"/>
          </w:tcPr>
          <w:p w14:paraId="0BB6CEA4"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7F223374"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5E1CED16" w14:textId="77777777" w:rsidR="000023D0" w:rsidRDefault="000023D0" w:rsidP="00424D32">
            <w:pPr>
              <w:spacing w:before="120"/>
              <w:rPr>
                <w:rFonts w:ascii="David" w:hAnsi="David" w:cs="David"/>
                <w:rtl/>
              </w:rPr>
            </w:pPr>
            <w:r>
              <w:rPr>
                <w:rFonts w:ascii="David" w:hAnsi="David" w:cs="David"/>
                <w:rtl/>
              </w:rPr>
              <w:t xml:space="preserve">משיכת וייצוא נתונים מ/אל </w:t>
            </w:r>
            <w:r>
              <w:rPr>
                <w:rFonts w:ascii="David" w:hAnsi="David" w:cs="David" w:hint="cs"/>
                <w:rtl/>
              </w:rPr>
              <w:t xml:space="preserve">כספת משרד החינוך </w:t>
            </w:r>
            <w:r>
              <w:rPr>
                <w:rFonts w:ascii="David" w:hAnsi="David" w:cs="David"/>
                <w:rtl/>
              </w:rPr>
              <w:t xml:space="preserve"> יתנהלו אוטומטית ללא תמיכה של איש מקצוע.</w:t>
            </w:r>
          </w:p>
        </w:tc>
        <w:tc>
          <w:tcPr>
            <w:tcW w:w="508" w:type="pct"/>
            <w:shd w:val="clear" w:color="000000" w:fill="FFFFFF"/>
            <w:hideMark/>
          </w:tcPr>
          <w:p w14:paraId="16C06041"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6D39495E"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49C09E59" w14:textId="77777777" w:rsidR="000023D0" w:rsidRDefault="000023D0" w:rsidP="00424D32">
            <w:pPr>
              <w:spacing w:before="120"/>
              <w:rPr>
                <w:rFonts w:ascii="David" w:hAnsi="David" w:cs="David"/>
                <w:rtl/>
              </w:rPr>
            </w:pPr>
            <w:r>
              <w:rPr>
                <w:rFonts w:ascii="David" w:hAnsi="David" w:cs="David"/>
                <w:rtl/>
              </w:rPr>
              <w:t> </w:t>
            </w:r>
          </w:p>
        </w:tc>
      </w:tr>
      <w:tr w:rsidR="00762103" w14:paraId="6C832314" w14:textId="77777777" w:rsidTr="00424D32">
        <w:trPr>
          <w:trHeight w:val="952"/>
        </w:trPr>
        <w:tc>
          <w:tcPr>
            <w:tcW w:w="395" w:type="pct"/>
            <w:shd w:val="clear" w:color="000000" w:fill="FFFFFF"/>
          </w:tcPr>
          <w:p w14:paraId="55E96409"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75AF8682"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69C80FE0" w14:textId="77777777" w:rsidR="000023D0" w:rsidRDefault="000023D0" w:rsidP="00424D32">
            <w:pPr>
              <w:spacing w:before="120"/>
              <w:rPr>
                <w:rFonts w:ascii="David" w:hAnsi="David" w:cs="David"/>
                <w:rtl/>
              </w:rPr>
            </w:pPr>
            <w:r>
              <w:rPr>
                <w:rFonts w:ascii="David" w:hAnsi="David" w:cs="David"/>
                <w:rtl/>
              </w:rPr>
              <w:t xml:space="preserve">תהיה </w:t>
            </w:r>
            <w:r>
              <w:rPr>
                <w:rFonts w:ascii="David" w:hAnsi="David" w:cs="David" w:hint="cs"/>
                <w:rtl/>
              </w:rPr>
              <w:t xml:space="preserve">גישה לכספת משרד החינוך </w:t>
            </w:r>
            <w:r>
              <w:rPr>
                <w:rFonts w:ascii="David" w:hAnsi="David" w:cs="David"/>
                <w:rtl/>
              </w:rPr>
              <w:t xml:space="preserve"> באגף לניהול כל התלמידים הלומדים ב</w:t>
            </w:r>
            <w:r>
              <w:rPr>
                <w:rFonts w:ascii="David" w:hAnsi="David" w:cs="David" w:hint="cs"/>
                <w:rtl/>
              </w:rPr>
              <w:t>תחומי המועצה</w:t>
            </w:r>
            <w:r>
              <w:rPr>
                <w:rFonts w:ascii="David" w:hAnsi="David" w:cs="David"/>
                <w:rtl/>
              </w:rPr>
              <w:t xml:space="preserve"> ותושבי ה</w:t>
            </w:r>
            <w:r>
              <w:rPr>
                <w:rFonts w:ascii="David" w:hAnsi="David" w:cs="David" w:hint="cs"/>
                <w:rtl/>
              </w:rPr>
              <w:t>מועצה</w:t>
            </w:r>
            <w:r>
              <w:rPr>
                <w:rFonts w:ascii="David" w:hAnsi="David" w:cs="David"/>
                <w:rtl/>
              </w:rPr>
              <w:t xml:space="preserve"> הלומדים במוסדות מחוץ ל</w:t>
            </w:r>
            <w:r>
              <w:rPr>
                <w:rFonts w:ascii="David" w:hAnsi="David" w:cs="David" w:hint="cs"/>
                <w:rtl/>
              </w:rPr>
              <w:t>תחום המועצה</w:t>
            </w:r>
            <w:r>
              <w:rPr>
                <w:rFonts w:ascii="David" w:hAnsi="David" w:cs="David"/>
                <w:rtl/>
              </w:rPr>
              <w:t>.</w:t>
            </w:r>
          </w:p>
        </w:tc>
        <w:tc>
          <w:tcPr>
            <w:tcW w:w="508" w:type="pct"/>
            <w:shd w:val="clear" w:color="000000" w:fill="FFFFFF"/>
            <w:hideMark/>
          </w:tcPr>
          <w:p w14:paraId="3B15FEE2"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55DFFD44"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0D03F964" w14:textId="77777777" w:rsidR="000023D0" w:rsidRDefault="000023D0" w:rsidP="00424D32">
            <w:pPr>
              <w:spacing w:before="120"/>
              <w:rPr>
                <w:rFonts w:ascii="David" w:hAnsi="David" w:cs="David"/>
                <w:rtl/>
              </w:rPr>
            </w:pPr>
            <w:r>
              <w:rPr>
                <w:rFonts w:ascii="David" w:hAnsi="David" w:cs="David"/>
                <w:rtl/>
              </w:rPr>
              <w:t> </w:t>
            </w:r>
          </w:p>
        </w:tc>
      </w:tr>
      <w:tr w:rsidR="00762103" w14:paraId="31F8A58D" w14:textId="77777777" w:rsidTr="00424D32">
        <w:trPr>
          <w:trHeight w:val="900"/>
        </w:trPr>
        <w:tc>
          <w:tcPr>
            <w:tcW w:w="395" w:type="pct"/>
            <w:shd w:val="clear" w:color="000000" w:fill="FFFFFF"/>
          </w:tcPr>
          <w:p w14:paraId="7DE5A77B"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6E570534"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1B6F8EE8" w14:textId="77777777" w:rsidR="000023D0" w:rsidRDefault="000023D0" w:rsidP="00424D32">
            <w:pPr>
              <w:spacing w:before="120"/>
              <w:rPr>
                <w:rFonts w:ascii="David" w:hAnsi="David" w:cs="David"/>
                <w:rtl/>
              </w:rPr>
            </w:pPr>
            <w:r>
              <w:rPr>
                <w:rFonts w:ascii="David" w:hAnsi="David" w:cs="David"/>
                <w:rtl/>
              </w:rPr>
              <w:t>המערכת תספק מסכים ומנגנונים לקליטת רישום ועדכון פרטי תלמידים למוסדות חינוך כולל דרך אתר רישום באינטרנט, כולל בקרה לוגית של הנתונים. ההצעה כולל אתר לרישום כחלק מפורטל הש</w:t>
            </w:r>
            <w:r>
              <w:rPr>
                <w:rFonts w:ascii="David" w:hAnsi="David" w:cs="David" w:hint="cs"/>
                <w:rtl/>
              </w:rPr>
              <w:t>י</w:t>
            </w:r>
            <w:r>
              <w:rPr>
                <w:rFonts w:ascii="David" w:hAnsi="David" w:cs="David"/>
                <w:rtl/>
              </w:rPr>
              <w:t>רותים לאזרח.</w:t>
            </w:r>
          </w:p>
        </w:tc>
        <w:tc>
          <w:tcPr>
            <w:tcW w:w="508" w:type="pct"/>
            <w:shd w:val="clear" w:color="000000" w:fill="FFFFFF"/>
            <w:hideMark/>
          </w:tcPr>
          <w:p w14:paraId="21CA2D3B"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6435E6D4"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02E54E47" w14:textId="77777777" w:rsidR="000023D0" w:rsidRDefault="000023D0" w:rsidP="00424D32">
            <w:pPr>
              <w:spacing w:before="120"/>
              <w:rPr>
                <w:rFonts w:ascii="David" w:hAnsi="David" w:cs="David"/>
                <w:rtl/>
              </w:rPr>
            </w:pPr>
            <w:r>
              <w:rPr>
                <w:rFonts w:ascii="David" w:hAnsi="David" w:cs="David"/>
                <w:rtl/>
              </w:rPr>
              <w:t> </w:t>
            </w:r>
          </w:p>
        </w:tc>
      </w:tr>
      <w:tr w:rsidR="00762103" w14:paraId="7FA25843" w14:textId="77777777" w:rsidTr="00424D32">
        <w:trPr>
          <w:trHeight w:val="649"/>
        </w:trPr>
        <w:tc>
          <w:tcPr>
            <w:tcW w:w="395" w:type="pct"/>
            <w:shd w:val="clear" w:color="000000" w:fill="FFFFFF"/>
          </w:tcPr>
          <w:p w14:paraId="2AF3EF10"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6B270550"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5303B95C" w14:textId="77777777" w:rsidR="000023D0" w:rsidRDefault="000023D0" w:rsidP="00424D32">
            <w:pPr>
              <w:spacing w:before="120"/>
              <w:rPr>
                <w:rFonts w:ascii="David" w:hAnsi="David" w:cs="David"/>
                <w:rtl/>
              </w:rPr>
            </w:pPr>
            <w:r>
              <w:rPr>
                <w:rFonts w:ascii="David" w:hAnsi="David" w:cs="David"/>
                <w:rtl/>
              </w:rPr>
              <w:t>ההצעה של המציע כוללת הקמת רשימות במערכת ובאתר הרישום.</w:t>
            </w:r>
          </w:p>
        </w:tc>
        <w:tc>
          <w:tcPr>
            <w:tcW w:w="508" w:type="pct"/>
            <w:shd w:val="clear" w:color="000000" w:fill="FFFFFF"/>
            <w:hideMark/>
          </w:tcPr>
          <w:p w14:paraId="50EADC75"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5D184CC5"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0845FA5C" w14:textId="77777777" w:rsidR="000023D0" w:rsidRDefault="000023D0" w:rsidP="00424D32">
            <w:pPr>
              <w:spacing w:before="120"/>
              <w:rPr>
                <w:rFonts w:ascii="David" w:hAnsi="David" w:cs="David"/>
                <w:rtl/>
              </w:rPr>
            </w:pPr>
            <w:r>
              <w:rPr>
                <w:rFonts w:ascii="David" w:hAnsi="David" w:cs="David"/>
                <w:rtl/>
              </w:rPr>
              <w:t> </w:t>
            </w:r>
          </w:p>
        </w:tc>
      </w:tr>
      <w:tr w:rsidR="00762103" w14:paraId="20A75292" w14:textId="77777777" w:rsidTr="00424D32">
        <w:trPr>
          <w:trHeight w:val="900"/>
        </w:trPr>
        <w:tc>
          <w:tcPr>
            <w:tcW w:w="395" w:type="pct"/>
            <w:shd w:val="clear" w:color="000000" w:fill="FFFFFF"/>
          </w:tcPr>
          <w:p w14:paraId="1220EF10"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148001DF"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0DD47F50" w14:textId="77777777" w:rsidR="000023D0" w:rsidRDefault="000023D0" w:rsidP="00424D32">
            <w:pPr>
              <w:spacing w:before="120"/>
              <w:rPr>
                <w:rFonts w:ascii="David" w:hAnsi="David" w:cs="David"/>
                <w:rtl/>
              </w:rPr>
            </w:pPr>
            <w:r>
              <w:rPr>
                <w:rFonts w:ascii="David" w:hAnsi="David" w:cs="David"/>
                <w:rtl/>
              </w:rPr>
              <w:t>המערכת תאתר פערים ברישום ודיווח תלמידים למשרד החינוך. המערכת תדווח על מצבת התלמידים ישירות למשרד החינוך.</w:t>
            </w:r>
          </w:p>
        </w:tc>
        <w:tc>
          <w:tcPr>
            <w:tcW w:w="508" w:type="pct"/>
            <w:shd w:val="clear" w:color="000000" w:fill="FFFFFF"/>
            <w:hideMark/>
          </w:tcPr>
          <w:p w14:paraId="2C24D57D"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1C1EE372"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68084761" w14:textId="77777777" w:rsidR="000023D0" w:rsidRDefault="000023D0" w:rsidP="00424D32">
            <w:pPr>
              <w:spacing w:before="120"/>
              <w:rPr>
                <w:rFonts w:ascii="David" w:hAnsi="David" w:cs="David"/>
                <w:rtl/>
              </w:rPr>
            </w:pPr>
            <w:r>
              <w:rPr>
                <w:rFonts w:ascii="David" w:hAnsi="David" w:cs="David"/>
                <w:rtl/>
              </w:rPr>
              <w:t> </w:t>
            </w:r>
          </w:p>
        </w:tc>
      </w:tr>
      <w:tr w:rsidR="00762103" w14:paraId="56607DC9" w14:textId="77777777" w:rsidTr="00424D32">
        <w:trPr>
          <w:trHeight w:val="900"/>
        </w:trPr>
        <w:tc>
          <w:tcPr>
            <w:tcW w:w="395" w:type="pct"/>
            <w:shd w:val="clear" w:color="000000" w:fill="FFFFFF"/>
          </w:tcPr>
          <w:p w14:paraId="4E1767F5"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72FBEF54"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461954BD" w14:textId="77777777" w:rsidR="000023D0" w:rsidRDefault="000023D0" w:rsidP="00424D32">
            <w:pPr>
              <w:spacing w:before="120"/>
              <w:rPr>
                <w:rFonts w:ascii="David" w:hAnsi="David" w:cs="David"/>
                <w:rtl/>
              </w:rPr>
            </w:pPr>
            <w:r>
              <w:rPr>
                <w:rFonts w:ascii="David" w:hAnsi="David" w:cs="David"/>
                <w:rtl/>
              </w:rPr>
              <w:t>המערכת תעביר נתוני חיוב ישירות למערכת הגביה צורך חיוב ההורים בגין אגרות ותשלומים שונים.</w:t>
            </w:r>
          </w:p>
          <w:p w14:paraId="54D4ADCD" w14:textId="77777777" w:rsidR="000023D0" w:rsidRDefault="000023D0" w:rsidP="00424D32">
            <w:pPr>
              <w:spacing w:before="120"/>
              <w:rPr>
                <w:rFonts w:ascii="David" w:hAnsi="David" w:cs="David"/>
                <w:rtl/>
              </w:rPr>
            </w:pPr>
            <w:r>
              <w:rPr>
                <w:rFonts w:ascii="David" w:hAnsi="David" w:cs="David"/>
                <w:rtl/>
              </w:rPr>
              <w:t>המערכת תטפל בגביית כל תשלום (אגרות, ביטוחים, תלמידי חוץ, פנימיות ועוד).</w:t>
            </w:r>
          </w:p>
        </w:tc>
        <w:tc>
          <w:tcPr>
            <w:tcW w:w="508" w:type="pct"/>
            <w:shd w:val="clear" w:color="000000" w:fill="FFFFFF"/>
            <w:hideMark/>
          </w:tcPr>
          <w:p w14:paraId="7E1C74D3"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24BABD50"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2AFD66E1" w14:textId="77777777" w:rsidR="000023D0" w:rsidRDefault="000023D0" w:rsidP="00424D32">
            <w:pPr>
              <w:spacing w:before="120"/>
              <w:rPr>
                <w:rFonts w:ascii="David" w:hAnsi="David" w:cs="David"/>
                <w:rtl/>
              </w:rPr>
            </w:pPr>
            <w:r>
              <w:rPr>
                <w:rFonts w:ascii="David" w:hAnsi="David" w:cs="David"/>
                <w:rtl/>
              </w:rPr>
              <w:t> </w:t>
            </w:r>
          </w:p>
        </w:tc>
      </w:tr>
      <w:tr w:rsidR="00762103" w14:paraId="02812C1A" w14:textId="77777777" w:rsidTr="00424D32">
        <w:trPr>
          <w:trHeight w:val="1153"/>
        </w:trPr>
        <w:tc>
          <w:tcPr>
            <w:tcW w:w="395" w:type="pct"/>
            <w:shd w:val="clear" w:color="000000" w:fill="FFFFFF"/>
          </w:tcPr>
          <w:p w14:paraId="4EC65CC3"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2AE18F64"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2A46AE0B" w14:textId="77777777" w:rsidR="000023D0" w:rsidRDefault="000023D0" w:rsidP="00424D32">
            <w:pPr>
              <w:spacing w:before="120"/>
              <w:rPr>
                <w:rFonts w:ascii="David" w:hAnsi="David" w:cs="David"/>
                <w:rtl/>
              </w:rPr>
            </w:pPr>
            <w:r>
              <w:rPr>
                <w:rFonts w:ascii="David" w:hAnsi="David" w:cs="David"/>
                <w:rtl/>
              </w:rPr>
              <w:t>מערכת החינוך תקבל עדכון במקוון ממערכת הגביה. תהיה מנגנון בקרת טיב הנתונים בשני המערכות שיתריע על חוסר התאמה של פרטי התלמיד בשתי המערכות.</w:t>
            </w:r>
          </w:p>
        </w:tc>
        <w:tc>
          <w:tcPr>
            <w:tcW w:w="508" w:type="pct"/>
            <w:shd w:val="clear" w:color="000000" w:fill="FFFFFF"/>
            <w:hideMark/>
          </w:tcPr>
          <w:p w14:paraId="748FB71B"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48708237"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1F40581E" w14:textId="77777777" w:rsidR="000023D0" w:rsidRDefault="000023D0" w:rsidP="00424D32">
            <w:pPr>
              <w:spacing w:before="120"/>
              <w:rPr>
                <w:rFonts w:ascii="David" w:hAnsi="David" w:cs="David"/>
                <w:rtl/>
              </w:rPr>
            </w:pPr>
            <w:r>
              <w:rPr>
                <w:rFonts w:ascii="David" w:hAnsi="David" w:cs="David"/>
                <w:rtl/>
              </w:rPr>
              <w:t> </w:t>
            </w:r>
          </w:p>
        </w:tc>
      </w:tr>
      <w:tr w:rsidR="00762103" w14:paraId="2BE716DF" w14:textId="77777777" w:rsidTr="00424D32">
        <w:trPr>
          <w:trHeight w:val="900"/>
        </w:trPr>
        <w:tc>
          <w:tcPr>
            <w:tcW w:w="395" w:type="pct"/>
            <w:shd w:val="clear" w:color="000000" w:fill="FFFFFF"/>
          </w:tcPr>
          <w:p w14:paraId="30859393"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0F7B35BD"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04C95B25" w14:textId="77777777" w:rsidR="000023D0" w:rsidRDefault="000023D0" w:rsidP="00424D32">
            <w:pPr>
              <w:spacing w:before="120"/>
              <w:rPr>
                <w:rFonts w:ascii="David" w:hAnsi="David" w:cs="David"/>
                <w:rtl/>
              </w:rPr>
            </w:pPr>
            <w:r>
              <w:rPr>
                <w:rFonts w:ascii="David" w:hAnsi="David" w:cs="David"/>
                <w:rtl/>
              </w:rPr>
              <w:t xml:space="preserve">המערכת תדע לייצא נתונים בכל פורמט. המערכת תדע לעבוד עם מערכות </w:t>
            </w:r>
            <w:r>
              <w:rPr>
                <w:rFonts w:ascii="David" w:hAnsi="David" w:cs="David"/>
              </w:rPr>
              <w:t>GIS</w:t>
            </w:r>
            <w:r>
              <w:rPr>
                <w:rFonts w:ascii="David" w:hAnsi="David" w:cs="David"/>
                <w:rtl/>
              </w:rPr>
              <w:t xml:space="preserve"> ובפרט עם תכניות לשיבוץ אוטומטי של תלמידים למוסדות.</w:t>
            </w:r>
          </w:p>
        </w:tc>
        <w:tc>
          <w:tcPr>
            <w:tcW w:w="508" w:type="pct"/>
            <w:shd w:val="clear" w:color="000000" w:fill="FFFFFF"/>
            <w:hideMark/>
          </w:tcPr>
          <w:p w14:paraId="3BBA58DB"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76EFAF29"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641F9D6C" w14:textId="77777777" w:rsidR="000023D0" w:rsidRDefault="000023D0" w:rsidP="00424D32">
            <w:pPr>
              <w:spacing w:before="120"/>
              <w:rPr>
                <w:rFonts w:ascii="David" w:hAnsi="David" w:cs="David"/>
                <w:rtl/>
              </w:rPr>
            </w:pPr>
            <w:r>
              <w:rPr>
                <w:rFonts w:ascii="David" w:hAnsi="David" w:cs="David"/>
                <w:rtl/>
              </w:rPr>
              <w:t> </w:t>
            </w:r>
          </w:p>
        </w:tc>
      </w:tr>
      <w:tr w:rsidR="00762103" w14:paraId="1AE3C10C" w14:textId="77777777" w:rsidTr="00424D32">
        <w:trPr>
          <w:trHeight w:val="900"/>
        </w:trPr>
        <w:tc>
          <w:tcPr>
            <w:tcW w:w="395" w:type="pct"/>
            <w:shd w:val="clear" w:color="000000" w:fill="FFFFFF"/>
          </w:tcPr>
          <w:p w14:paraId="5B652C4C"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53613DCB"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548C7AF3" w14:textId="228A4D6E" w:rsidR="000023D0" w:rsidRDefault="000023D0" w:rsidP="00883863">
            <w:pPr>
              <w:spacing w:before="120"/>
              <w:rPr>
                <w:rFonts w:ascii="David" w:hAnsi="David" w:cs="David"/>
                <w:rtl/>
              </w:rPr>
            </w:pPr>
            <w:r>
              <w:rPr>
                <w:rFonts w:ascii="David" w:hAnsi="David" w:cs="David"/>
                <w:rtl/>
              </w:rPr>
              <w:t xml:space="preserve">המערכת תדע לייצא נתונים בכל פורמט. המערכת תדע לעבוד עם מערכות </w:t>
            </w:r>
            <w:r>
              <w:rPr>
                <w:rFonts w:ascii="David" w:hAnsi="David" w:cs="David"/>
              </w:rPr>
              <w:t>GIS</w:t>
            </w:r>
            <w:r>
              <w:rPr>
                <w:rFonts w:ascii="David" w:hAnsi="David" w:cs="David"/>
                <w:rtl/>
              </w:rPr>
              <w:t xml:space="preserve"> של ספקים שונים (אוטומציה/</w:t>
            </w:r>
            <w:proofErr w:type="spellStart"/>
            <w:r>
              <w:rPr>
                <w:rFonts w:ascii="David" w:hAnsi="David" w:cs="David"/>
                <w:rtl/>
              </w:rPr>
              <w:t>קומפלוט</w:t>
            </w:r>
            <w:proofErr w:type="spellEnd"/>
            <w:r>
              <w:rPr>
                <w:rFonts w:ascii="David" w:hAnsi="David" w:cs="David"/>
                <w:rtl/>
              </w:rPr>
              <w:t xml:space="preserve">, אור היי-טק, בר טכנולוגיות, </w:t>
            </w:r>
            <w:proofErr w:type="spellStart"/>
            <w:r>
              <w:rPr>
                <w:rFonts w:ascii="David" w:hAnsi="David" w:cs="David"/>
                <w:rtl/>
              </w:rPr>
              <w:t>טלדור</w:t>
            </w:r>
            <w:proofErr w:type="spellEnd"/>
            <w:r>
              <w:rPr>
                <w:rFonts w:ascii="David" w:hAnsi="David" w:cs="David"/>
                <w:rtl/>
              </w:rPr>
              <w:t xml:space="preserve"> ועוד).</w:t>
            </w:r>
          </w:p>
        </w:tc>
        <w:tc>
          <w:tcPr>
            <w:tcW w:w="508" w:type="pct"/>
            <w:shd w:val="clear" w:color="000000" w:fill="FFFFFF"/>
            <w:hideMark/>
          </w:tcPr>
          <w:p w14:paraId="2C558CD4"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69085E9B"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012245FE" w14:textId="77777777" w:rsidR="000023D0" w:rsidRDefault="000023D0" w:rsidP="00424D32">
            <w:pPr>
              <w:spacing w:before="120"/>
              <w:rPr>
                <w:rFonts w:ascii="David" w:hAnsi="David" w:cs="David"/>
                <w:rtl/>
              </w:rPr>
            </w:pPr>
            <w:r>
              <w:rPr>
                <w:rFonts w:ascii="David" w:hAnsi="David" w:cs="David"/>
                <w:rtl/>
              </w:rPr>
              <w:t> </w:t>
            </w:r>
          </w:p>
        </w:tc>
      </w:tr>
      <w:tr w:rsidR="00762103" w14:paraId="0B2480A0" w14:textId="77777777" w:rsidTr="00424D32">
        <w:trPr>
          <w:trHeight w:val="608"/>
        </w:trPr>
        <w:tc>
          <w:tcPr>
            <w:tcW w:w="395" w:type="pct"/>
            <w:shd w:val="clear" w:color="000000" w:fill="FFFFFF"/>
          </w:tcPr>
          <w:p w14:paraId="2E719D70"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57B199E1"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53693A2C" w14:textId="2D4C7176" w:rsidR="000023D0" w:rsidRDefault="000023D0" w:rsidP="00424D32">
            <w:pPr>
              <w:spacing w:before="120"/>
              <w:rPr>
                <w:rFonts w:ascii="David" w:hAnsi="David" w:cs="David"/>
                <w:rtl/>
              </w:rPr>
            </w:pPr>
            <w:r>
              <w:rPr>
                <w:rFonts w:ascii="David" w:hAnsi="David" w:cs="David"/>
                <w:rtl/>
              </w:rPr>
              <w:t>המערכת תדע לקלוט ולייצא נתונים לת</w:t>
            </w:r>
            <w:r w:rsidR="00883863">
              <w:rPr>
                <w:rFonts w:ascii="David" w:hAnsi="David" w:cs="David" w:hint="cs"/>
                <w:rtl/>
              </w:rPr>
              <w:t>ו</w:t>
            </w:r>
            <w:r>
              <w:rPr>
                <w:rFonts w:ascii="David" w:hAnsi="David" w:cs="David"/>
                <w:rtl/>
              </w:rPr>
              <w:t>כנה שברשות עמל, אורט, ויצו, החינוך העצמאי ועוד.</w:t>
            </w:r>
          </w:p>
        </w:tc>
        <w:tc>
          <w:tcPr>
            <w:tcW w:w="508" w:type="pct"/>
            <w:shd w:val="clear" w:color="000000" w:fill="FFFFFF"/>
            <w:hideMark/>
          </w:tcPr>
          <w:p w14:paraId="06E97BA9"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4639B56C"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2EF1BE76" w14:textId="77777777" w:rsidR="000023D0" w:rsidRDefault="000023D0" w:rsidP="00424D32">
            <w:pPr>
              <w:spacing w:before="120"/>
              <w:rPr>
                <w:rFonts w:ascii="David" w:hAnsi="David" w:cs="David"/>
                <w:rtl/>
              </w:rPr>
            </w:pPr>
            <w:r>
              <w:rPr>
                <w:rFonts w:ascii="David" w:hAnsi="David" w:cs="David"/>
                <w:rtl/>
              </w:rPr>
              <w:t> </w:t>
            </w:r>
          </w:p>
        </w:tc>
      </w:tr>
      <w:tr w:rsidR="00762103" w14:paraId="43F6BFB6" w14:textId="77777777" w:rsidTr="00424D32">
        <w:trPr>
          <w:trHeight w:val="692"/>
        </w:trPr>
        <w:tc>
          <w:tcPr>
            <w:tcW w:w="395" w:type="pct"/>
            <w:shd w:val="clear" w:color="000000" w:fill="FFFFFF"/>
          </w:tcPr>
          <w:p w14:paraId="12671FBE"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1939768C"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4C858704" w14:textId="77777777" w:rsidR="000023D0" w:rsidRDefault="000023D0" w:rsidP="00424D32">
            <w:pPr>
              <w:spacing w:before="120"/>
              <w:rPr>
                <w:rFonts w:ascii="David" w:hAnsi="David" w:cs="David"/>
                <w:rtl/>
              </w:rPr>
            </w:pPr>
            <w:r>
              <w:rPr>
                <w:rFonts w:ascii="David" w:hAnsi="David" w:cs="David"/>
                <w:rtl/>
              </w:rPr>
              <w:t>המערכת תרשום פניות של הורים, תאפשר מעקב אחרי הפניה ותשלח מכתבים להורים</w:t>
            </w:r>
            <w:r>
              <w:rPr>
                <w:rFonts w:ascii="David" w:hAnsi="David" w:cs="David" w:hint="cs"/>
                <w:rtl/>
              </w:rPr>
              <w:t>, בכל אמצעי אלקטרוני</w:t>
            </w:r>
            <w:r>
              <w:rPr>
                <w:rFonts w:ascii="David" w:hAnsi="David" w:cs="David"/>
                <w:rtl/>
              </w:rPr>
              <w:t>.</w:t>
            </w:r>
          </w:p>
        </w:tc>
        <w:tc>
          <w:tcPr>
            <w:tcW w:w="508" w:type="pct"/>
            <w:shd w:val="clear" w:color="000000" w:fill="FFFFFF"/>
            <w:hideMark/>
          </w:tcPr>
          <w:p w14:paraId="39997A19"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4FEDDC29"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7323EAE1" w14:textId="77777777" w:rsidR="000023D0" w:rsidRDefault="000023D0" w:rsidP="00424D32">
            <w:pPr>
              <w:spacing w:before="120"/>
              <w:rPr>
                <w:rFonts w:ascii="David" w:hAnsi="David" w:cs="David"/>
                <w:rtl/>
              </w:rPr>
            </w:pPr>
            <w:r>
              <w:rPr>
                <w:rFonts w:ascii="David" w:hAnsi="David" w:cs="David"/>
                <w:rtl/>
              </w:rPr>
              <w:t> </w:t>
            </w:r>
          </w:p>
        </w:tc>
      </w:tr>
      <w:tr w:rsidR="00762103" w14:paraId="349A3916" w14:textId="77777777" w:rsidTr="00424D32">
        <w:trPr>
          <w:trHeight w:val="620"/>
        </w:trPr>
        <w:tc>
          <w:tcPr>
            <w:tcW w:w="395" w:type="pct"/>
            <w:shd w:val="clear" w:color="000000" w:fill="FFFFFF"/>
          </w:tcPr>
          <w:p w14:paraId="6C257A43"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74D051AD"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76DA4511" w14:textId="77777777" w:rsidR="000023D0" w:rsidRDefault="000023D0" w:rsidP="00424D32">
            <w:pPr>
              <w:spacing w:before="120"/>
              <w:rPr>
                <w:rFonts w:ascii="David" w:hAnsi="David" w:cs="David"/>
                <w:rtl/>
              </w:rPr>
            </w:pPr>
            <w:r>
              <w:rPr>
                <w:rFonts w:ascii="David" w:hAnsi="David" w:cs="David"/>
                <w:rtl/>
              </w:rPr>
              <w:t>המערכת תדע לזהות הורים גרושים ולשלוח מכתבים והודעות שני ההורים במקביל.</w:t>
            </w:r>
          </w:p>
        </w:tc>
        <w:tc>
          <w:tcPr>
            <w:tcW w:w="508" w:type="pct"/>
            <w:shd w:val="clear" w:color="000000" w:fill="FFFFFF"/>
            <w:hideMark/>
          </w:tcPr>
          <w:p w14:paraId="2E989AAF"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2F72E8A4"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6653B6D7" w14:textId="77777777" w:rsidR="000023D0" w:rsidRDefault="000023D0" w:rsidP="00424D32">
            <w:pPr>
              <w:spacing w:before="120"/>
              <w:rPr>
                <w:rFonts w:ascii="David" w:hAnsi="David" w:cs="David"/>
                <w:rtl/>
              </w:rPr>
            </w:pPr>
            <w:r>
              <w:rPr>
                <w:rFonts w:ascii="David" w:hAnsi="David" w:cs="David"/>
                <w:rtl/>
              </w:rPr>
              <w:t> </w:t>
            </w:r>
          </w:p>
        </w:tc>
      </w:tr>
      <w:tr w:rsidR="00762103" w14:paraId="3FDA32E0" w14:textId="77777777" w:rsidTr="00424D32">
        <w:trPr>
          <w:trHeight w:val="600"/>
        </w:trPr>
        <w:tc>
          <w:tcPr>
            <w:tcW w:w="395" w:type="pct"/>
            <w:shd w:val="clear" w:color="000000" w:fill="FFFFFF"/>
          </w:tcPr>
          <w:p w14:paraId="1B8CD8D0"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0566528C"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41797410" w14:textId="77777777" w:rsidR="000023D0" w:rsidRDefault="000023D0" w:rsidP="00424D32">
            <w:pPr>
              <w:spacing w:before="120"/>
              <w:rPr>
                <w:rFonts w:ascii="David" w:hAnsi="David" w:cs="David"/>
                <w:rtl/>
              </w:rPr>
            </w:pPr>
            <w:r>
              <w:rPr>
                <w:rFonts w:ascii="David" w:hAnsi="David" w:cs="David"/>
                <w:rtl/>
              </w:rPr>
              <w:t>המערכת תזהה תלמידים בחינוך המיוחד, תכלול שדות טיפול ותאפשר סימון חינוך מיוחד מתוך מסכי איתור.</w:t>
            </w:r>
          </w:p>
        </w:tc>
        <w:tc>
          <w:tcPr>
            <w:tcW w:w="508" w:type="pct"/>
            <w:shd w:val="clear" w:color="000000" w:fill="FFFFFF"/>
            <w:hideMark/>
          </w:tcPr>
          <w:p w14:paraId="6B667449"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5487F2A1"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7E73E9B8" w14:textId="77777777" w:rsidR="000023D0" w:rsidRDefault="000023D0" w:rsidP="00424D32">
            <w:pPr>
              <w:spacing w:before="120"/>
              <w:rPr>
                <w:rFonts w:ascii="David" w:hAnsi="David" w:cs="David"/>
                <w:rtl/>
              </w:rPr>
            </w:pPr>
            <w:r>
              <w:rPr>
                <w:rFonts w:ascii="David" w:hAnsi="David" w:cs="David"/>
                <w:rtl/>
              </w:rPr>
              <w:t> </w:t>
            </w:r>
          </w:p>
        </w:tc>
      </w:tr>
      <w:tr w:rsidR="00762103" w14:paraId="1B153EE1" w14:textId="77777777" w:rsidTr="00424D32">
        <w:trPr>
          <w:trHeight w:val="900"/>
        </w:trPr>
        <w:tc>
          <w:tcPr>
            <w:tcW w:w="395" w:type="pct"/>
            <w:shd w:val="clear" w:color="000000" w:fill="FFFFFF"/>
          </w:tcPr>
          <w:p w14:paraId="30DE9F1B"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678A9F94" w14:textId="77777777" w:rsidR="000023D0" w:rsidRDefault="000023D0" w:rsidP="00424D32">
            <w:pPr>
              <w:spacing w:before="120"/>
              <w:rPr>
                <w:rFonts w:ascii="David" w:hAnsi="David" w:cs="David"/>
                <w:rtl/>
              </w:rPr>
            </w:pPr>
            <w:r>
              <w:rPr>
                <w:rFonts w:ascii="David" w:hAnsi="David" w:cs="David"/>
                <w:rtl/>
              </w:rPr>
              <w:t>ניהול תלמידים</w:t>
            </w:r>
          </w:p>
        </w:tc>
        <w:tc>
          <w:tcPr>
            <w:tcW w:w="2468" w:type="pct"/>
            <w:shd w:val="clear" w:color="000000" w:fill="FFFFFF"/>
          </w:tcPr>
          <w:p w14:paraId="4C18E9A0" w14:textId="77777777" w:rsidR="000023D0" w:rsidRDefault="000023D0" w:rsidP="00424D32">
            <w:pPr>
              <w:spacing w:before="120"/>
              <w:rPr>
                <w:rFonts w:ascii="David" w:hAnsi="David" w:cs="David"/>
                <w:rtl/>
              </w:rPr>
            </w:pPr>
            <w:r>
              <w:rPr>
                <w:rFonts w:ascii="David" w:hAnsi="David" w:cs="David"/>
                <w:rtl/>
              </w:rPr>
              <w:t>המערכת תכלול מגוון דוחות מובנים כולל דוחות המשלבות נתונים ממערכת הגביה על הסדרי תשלום, הנחות, יתרות חוב, ילדים בצהרונים ועוד.</w:t>
            </w:r>
          </w:p>
        </w:tc>
        <w:tc>
          <w:tcPr>
            <w:tcW w:w="508" w:type="pct"/>
            <w:shd w:val="clear" w:color="000000" w:fill="FFFFFF"/>
            <w:hideMark/>
          </w:tcPr>
          <w:p w14:paraId="72C77870" w14:textId="77777777" w:rsidR="000023D0" w:rsidRDefault="000023D0" w:rsidP="00424D32">
            <w:pPr>
              <w:spacing w:before="120"/>
              <w:rPr>
                <w:rFonts w:ascii="David" w:hAnsi="David" w:cs="David"/>
                <w:rtl/>
              </w:rPr>
            </w:pPr>
            <w:r>
              <w:rPr>
                <w:rFonts w:ascii="David" w:hAnsi="David" w:cs="David"/>
                <w:rtl/>
              </w:rPr>
              <w:t> </w:t>
            </w:r>
          </w:p>
        </w:tc>
        <w:tc>
          <w:tcPr>
            <w:tcW w:w="517" w:type="pct"/>
            <w:shd w:val="clear" w:color="000000" w:fill="FFFFFF"/>
            <w:hideMark/>
          </w:tcPr>
          <w:p w14:paraId="69644E4E" w14:textId="77777777" w:rsidR="000023D0" w:rsidRDefault="000023D0" w:rsidP="00424D32">
            <w:pPr>
              <w:spacing w:before="120"/>
              <w:rPr>
                <w:rFonts w:ascii="David" w:hAnsi="David" w:cs="David"/>
                <w:rtl/>
              </w:rPr>
            </w:pPr>
            <w:r>
              <w:rPr>
                <w:rFonts w:ascii="David" w:hAnsi="David" w:cs="David"/>
                <w:rtl/>
              </w:rPr>
              <w:t> </w:t>
            </w:r>
          </w:p>
        </w:tc>
        <w:tc>
          <w:tcPr>
            <w:tcW w:w="508" w:type="pct"/>
            <w:shd w:val="clear" w:color="000000" w:fill="FFFFFF"/>
            <w:hideMark/>
          </w:tcPr>
          <w:p w14:paraId="481CFCA6" w14:textId="77777777" w:rsidR="000023D0" w:rsidRDefault="000023D0" w:rsidP="00424D32">
            <w:pPr>
              <w:spacing w:before="120"/>
              <w:rPr>
                <w:rFonts w:ascii="David" w:hAnsi="David" w:cs="David"/>
                <w:rtl/>
              </w:rPr>
            </w:pPr>
            <w:r>
              <w:rPr>
                <w:rFonts w:ascii="David" w:hAnsi="David" w:cs="David"/>
                <w:rtl/>
              </w:rPr>
              <w:t> </w:t>
            </w:r>
          </w:p>
        </w:tc>
      </w:tr>
      <w:tr w:rsidR="00762103" w14:paraId="31E3D3E7" w14:textId="77777777" w:rsidTr="00424D32">
        <w:trPr>
          <w:trHeight w:val="900"/>
        </w:trPr>
        <w:tc>
          <w:tcPr>
            <w:tcW w:w="395" w:type="pct"/>
            <w:shd w:val="clear" w:color="000000" w:fill="FFFFFF"/>
          </w:tcPr>
          <w:p w14:paraId="1919F7A9"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143ED189" w14:textId="77777777" w:rsidR="000023D0" w:rsidRDefault="000023D0" w:rsidP="00424D32">
            <w:pPr>
              <w:spacing w:before="120"/>
              <w:rPr>
                <w:rFonts w:ascii="David" w:hAnsi="David" w:cs="David"/>
                <w:rtl/>
              </w:rPr>
            </w:pPr>
            <w:r>
              <w:rPr>
                <w:rFonts w:ascii="David" w:hAnsi="David" w:cs="David"/>
                <w:rtl/>
              </w:rPr>
              <w:t>קייטנות</w:t>
            </w:r>
          </w:p>
        </w:tc>
        <w:tc>
          <w:tcPr>
            <w:tcW w:w="2468" w:type="pct"/>
            <w:shd w:val="clear" w:color="000000" w:fill="FFFFFF"/>
          </w:tcPr>
          <w:p w14:paraId="48F91EA7" w14:textId="77777777" w:rsidR="000023D0" w:rsidRDefault="000023D0" w:rsidP="00424D32">
            <w:pPr>
              <w:spacing w:before="120"/>
              <w:rPr>
                <w:rFonts w:ascii="David" w:hAnsi="David" w:cs="David"/>
                <w:rtl/>
              </w:rPr>
            </w:pPr>
            <w:r>
              <w:rPr>
                <w:rFonts w:ascii="David" w:hAnsi="David" w:cs="David"/>
                <w:rtl/>
              </w:rPr>
              <w:t>המערכת תאפשר רישום, גביה, תשלומים באינטרנט לילדי הקייטנות, לפי בתי ספר, גיל, כיתה, ותקופה שבועית מוגדרת. מפרט החוגים המאופיין במסמך זה תחת הכותרת חוגים חל גם על פעילות הקייטנות.</w:t>
            </w:r>
          </w:p>
        </w:tc>
        <w:tc>
          <w:tcPr>
            <w:tcW w:w="508" w:type="pct"/>
            <w:shd w:val="clear" w:color="000000" w:fill="FFFFFF"/>
          </w:tcPr>
          <w:p w14:paraId="1819DB1D" w14:textId="77777777" w:rsidR="000023D0" w:rsidRDefault="000023D0" w:rsidP="00424D32">
            <w:pPr>
              <w:spacing w:before="120"/>
              <w:rPr>
                <w:rFonts w:ascii="David" w:hAnsi="David" w:cs="David"/>
                <w:rtl/>
              </w:rPr>
            </w:pPr>
          </w:p>
        </w:tc>
        <w:tc>
          <w:tcPr>
            <w:tcW w:w="517" w:type="pct"/>
            <w:shd w:val="clear" w:color="000000" w:fill="FFFFFF"/>
          </w:tcPr>
          <w:p w14:paraId="32F7B756" w14:textId="77777777" w:rsidR="000023D0" w:rsidRDefault="000023D0" w:rsidP="00424D32">
            <w:pPr>
              <w:spacing w:before="120"/>
              <w:rPr>
                <w:rFonts w:ascii="David" w:hAnsi="David" w:cs="David"/>
                <w:rtl/>
              </w:rPr>
            </w:pPr>
          </w:p>
        </w:tc>
        <w:tc>
          <w:tcPr>
            <w:tcW w:w="508" w:type="pct"/>
            <w:shd w:val="clear" w:color="000000" w:fill="FFFFFF"/>
          </w:tcPr>
          <w:p w14:paraId="644122E0" w14:textId="77777777" w:rsidR="000023D0" w:rsidRDefault="000023D0" w:rsidP="00424D32">
            <w:pPr>
              <w:spacing w:before="120"/>
              <w:rPr>
                <w:rFonts w:ascii="David" w:hAnsi="David" w:cs="David"/>
                <w:rtl/>
              </w:rPr>
            </w:pPr>
          </w:p>
        </w:tc>
      </w:tr>
      <w:tr w:rsidR="00762103" w14:paraId="1E017897" w14:textId="77777777" w:rsidTr="00424D32">
        <w:trPr>
          <w:trHeight w:val="900"/>
        </w:trPr>
        <w:tc>
          <w:tcPr>
            <w:tcW w:w="395" w:type="pct"/>
            <w:shd w:val="clear" w:color="000000" w:fill="FFFFFF"/>
          </w:tcPr>
          <w:p w14:paraId="0C45074F"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4F3612A0" w14:textId="77777777" w:rsidR="000023D0" w:rsidRDefault="000023D0" w:rsidP="00424D32">
            <w:pPr>
              <w:spacing w:before="120"/>
              <w:rPr>
                <w:rFonts w:ascii="David" w:hAnsi="David" w:cs="David"/>
                <w:rtl/>
              </w:rPr>
            </w:pPr>
            <w:r>
              <w:rPr>
                <w:rFonts w:ascii="David" w:hAnsi="David" w:cs="David"/>
                <w:rtl/>
              </w:rPr>
              <w:t>קייטנות</w:t>
            </w:r>
          </w:p>
        </w:tc>
        <w:tc>
          <w:tcPr>
            <w:tcW w:w="2468" w:type="pct"/>
            <w:shd w:val="clear" w:color="000000" w:fill="FFFFFF"/>
          </w:tcPr>
          <w:p w14:paraId="6875756A" w14:textId="77777777" w:rsidR="000023D0" w:rsidRDefault="000023D0" w:rsidP="00424D32">
            <w:pPr>
              <w:spacing w:before="120"/>
              <w:rPr>
                <w:rFonts w:ascii="David" w:hAnsi="David" w:cs="David"/>
                <w:rtl/>
              </w:rPr>
            </w:pPr>
            <w:r>
              <w:rPr>
                <w:rFonts w:ascii="David" w:hAnsi="David" w:cs="David"/>
                <w:rtl/>
              </w:rPr>
              <w:t>בעת רישום לקייטנות באתר האינטרנט, יידרש הנרשם לאשר תנאים שונים כגון קריאת תקנון והתחייבות לפעול לפיו, ציון רגישויות הקיימות לילד, אישור פרסום תמונות הילד וכד' כפי שתקבע המועצה. המערכת תאפשר הוצאת דוחות עפ"י תנאים אלו.</w:t>
            </w:r>
          </w:p>
        </w:tc>
        <w:tc>
          <w:tcPr>
            <w:tcW w:w="508" w:type="pct"/>
            <w:shd w:val="clear" w:color="000000" w:fill="FFFFFF"/>
          </w:tcPr>
          <w:p w14:paraId="7D2655EB" w14:textId="77777777" w:rsidR="000023D0" w:rsidRDefault="000023D0" w:rsidP="00424D32">
            <w:pPr>
              <w:spacing w:before="120"/>
              <w:rPr>
                <w:rFonts w:ascii="David" w:hAnsi="David" w:cs="David"/>
                <w:rtl/>
              </w:rPr>
            </w:pPr>
          </w:p>
        </w:tc>
        <w:tc>
          <w:tcPr>
            <w:tcW w:w="517" w:type="pct"/>
            <w:shd w:val="clear" w:color="000000" w:fill="FFFFFF"/>
          </w:tcPr>
          <w:p w14:paraId="42BB2696" w14:textId="77777777" w:rsidR="000023D0" w:rsidRDefault="000023D0" w:rsidP="00424D32">
            <w:pPr>
              <w:spacing w:before="120"/>
              <w:rPr>
                <w:rFonts w:ascii="David" w:hAnsi="David" w:cs="David"/>
                <w:rtl/>
              </w:rPr>
            </w:pPr>
          </w:p>
        </w:tc>
        <w:tc>
          <w:tcPr>
            <w:tcW w:w="508" w:type="pct"/>
            <w:shd w:val="clear" w:color="000000" w:fill="FFFFFF"/>
          </w:tcPr>
          <w:p w14:paraId="20C4190B" w14:textId="77777777" w:rsidR="000023D0" w:rsidRDefault="000023D0" w:rsidP="00424D32">
            <w:pPr>
              <w:spacing w:before="120"/>
              <w:rPr>
                <w:rFonts w:ascii="David" w:hAnsi="David" w:cs="David"/>
                <w:rtl/>
              </w:rPr>
            </w:pPr>
          </w:p>
        </w:tc>
      </w:tr>
      <w:tr w:rsidR="00762103" w14:paraId="75A30119" w14:textId="77777777" w:rsidTr="00424D32">
        <w:trPr>
          <w:trHeight w:val="900"/>
        </w:trPr>
        <w:tc>
          <w:tcPr>
            <w:tcW w:w="395" w:type="pct"/>
            <w:shd w:val="clear" w:color="000000" w:fill="FFFFFF"/>
          </w:tcPr>
          <w:p w14:paraId="397BF82C"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63EC761E" w14:textId="77777777" w:rsidR="000023D0" w:rsidRDefault="000023D0" w:rsidP="00424D32">
            <w:pPr>
              <w:spacing w:before="120"/>
              <w:rPr>
                <w:rFonts w:ascii="David" w:hAnsi="David" w:cs="David"/>
                <w:rtl/>
              </w:rPr>
            </w:pPr>
            <w:r>
              <w:rPr>
                <w:rFonts w:ascii="David" w:hAnsi="David" w:cs="David"/>
                <w:rtl/>
              </w:rPr>
              <w:t>קייטנות</w:t>
            </w:r>
          </w:p>
        </w:tc>
        <w:tc>
          <w:tcPr>
            <w:tcW w:w="2468" w:type="pct"/>
            <w:shd w:val="clear" w:color="000000" w:fill="FFFFFF"/>
          </w:tcPr>
          <w:p w14:paraId="017C3757" w14:textId="77777777" w:rsidR="000023D0" w:rsidRDefault="000023D0" w:rsidP="00424D32">
            <w:pPr>
              <w:spacing w:before="120"/>
              <w:rPr>
                <w:rFonts w:ascii="David" w:hAnsi="David" w:cs="David"/>
                <w:rtl/>
              </w:rPr>
            </w:pPr>
            <w:r>
              <w:rPr>
                <w:rFonts w:ascii="David" w:hAnsi="David" w:cs="David"/>
                <w:rtl/>
              </w:rPr>
              <w:t xml:space="preserve">המערכת תאפשר רישום של ילדי הקייטנות בתוך מערך החוגים הבית </w:t>
            </w:r>
            <w:proofErr w:type="spellStart"/>
            <w:r>
              <w:rPr>
                <w:rFonts w:ascii="David" w:hAnsi="David" w:cs="David"/>
                <w:rtl/>
              </w:rPr>
              <w:t>ספריים</w:t>
            </w:r>
            <w:proofErr w:type="spellEnd"/>
            <w:r>
              <w:rPr>
                <w:rFonts w:ascii="David" w:hAnsi="David" w:cs="David"/>
                <w:rtl/>
              </w:rPr>
              <w:t xml:space="preserve">. הרישום אינו כולל תשלום אולם רישום ילדי הקייטנות יופיע בסימון מיוחד בדוח הנוכחות. יחד עם זאת ניתן </w:t>
            </w:r>
            <w:r>
              <w:rPr>
                <w:rFonts w:ascii="David" w:hAnsi="David" w:cs="David"/>
                <w:rtl/>
              </w:rPr>
              <w:lastRenderedPageBreak/>
              <w:t xml:space="preserve">יהיה ניתן לגבות נלווים לחוג כגון ביטוח וציוד אשר שיוכו התקציבי יהיה לסעיף אחר. </w:t>
            </w:r>
          </w:p>
        </w:tc>
        <w:tc>
          <w:tcPr>
            <w:tcW w:w="508" w:type="pct"/>
            <w:shd w:val="clear" w:color="000000" w:fill="FFFFFF"/>
          </w:tcPr>
          <w:p w14:paraId="1563C14D" w14:textId="77777777" w:rsidR="000023D0" w:rsidRDefault="000023D0" w:rsidP="00424D32">
            <w:pPr>
              <w:spacing w:before="120"/>
              <w:rPr>
                <w:rFonts w:ascii="David" w:hAnsi="David" w:cs="David"/>
                <w:rtl/>
              </w:rPr>
            </w:pPr>
          </w:p>
        </w:tc>
        <w:tc>
          <w:tcPr>
            <w:tcW w:w="517" w:type="pct"/>
            <w:shd w:val="clear" w:color="000000" w:fill="FFFFFF"/>
          </w:tcPr>
          <w:p w14:paraId="2EFB5F65" w14:textId="77777777" w:rsidR="000023D0" w:rsidRDefault="000023D0" w:rsidP="00424D32">
            <w:pPr>
              <w:spacing w:before="120"/>
              <w:rPr>
                <w:rFonts w:ascii="David" w:hAnsi="David" w:cs="David"/>
                <w:rtl/>
              </w:rPr>
            </w:pPr>
          </w:p>
        </w:tc>
        <w:tc>
          <w:tcPr>
            <w:tcW w:w="508" w:type="pct"/>
            <w:shd w:val="clear" w:color="000000" w:fill="FFFFFF"/>
          </w:tcPr>
          <w:p w14:paraId="7C878269" w14:textId="77777777" w:rsidR="000023D0" w:rsidRDefault="000023D0" w:rsidP="00424D32">
            <w:pPr>
              <w:spacing w:before="120"/>
              <w:rPr>
                <w:rFonts w:ascii="David" w:hAnsi="David" w:cs="David"/>
                <w:rtl/>
              </w:rPr>
            </w:pPr>
          </w:p>
        </w:tc>
      </w:tr>
      <w:tr w:rsidR="00762103" w14:paraId="0C286B0E" w14:textId="77777777" w:rsidTr="00424D32">
        <w:trPr>
          <w:trHeight w:val="532"/>
        </w:trPr>
        <w:tc>
          <w:tcPr>
            <w:tcW w:w="395" w:type="pct"/>
            <w:shd w:val="clear" w:color="000000" w:fill="FFFFFF"/>
          </w:tcPr>
          <w:p w14:paraId="096E0390"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5C8B58F1" w14:textId="77777777" w:rsidR="000023D0" w:rsidRDefault="000023D0" w:rsidP="00424D32">
            <w:pPr>
              <w:spacing w:before="120"/>
              <w:rPr>
                <w:rFonts w:ascii="David" w:hAnsi="David" w:cs="David"/>
                <w:rtl/>
              </w:rPr>
            </w:pPr>
            <w:r>
              <w:rPr>
                <w:rFonts w:ascii="David" w:hAnsi="David" w:cs="David"/>
                <w:rtl/>
              </w:rPr>
              <w:t>קייטנות</w:t>
            </w:r>
          </w:p>
        </w:tc>
        <w:tc>
          <w:tcPr>
            <w:tcW w:w="2468" w:type="pct"/>
            <w:shd w:val="clear" w:color="000000" w:fill="FFFFFF"/>
          </w:tcPr>
          <w:p w14:paraId="68E00724" w14:textId="77777777" w:rsidR="000023D0" w:rsidRDefault="000023D0" w:rsidP="00424D32">
            <w:pPr>
              <w:spacing w:before="120"/>
              <w:rPr>
                <w:rFonts w:ascii="David" w:hAnsi="David" w:cs="David"/>
                <w:rtl/>
              </w:rPr>
            </w:pPr>
            <w:r>
              <w:rPr>
                <w:rFonts w:ascii="David" w:hAnsi="David" w:cs="David"/>
                <w:rtl/>
              </w:rPr>
              <w:t>המערכת תדע להוציא דוח של ילדי הקייטנות בחלוקה לפי חוגים.</w:t>
            </w:r>
          </w:p>
        </w:tc>
        <w:tc>
          <w:tcPr>
            <w:tcW w:w="508" w:type="pct"/>
            <w:shd w:val="clear" w:color="000000" w:fill="FFFFFF"/>
          </w:tcPr>
          <w:p w14:paraId="757ED800" w14:textId="77777777" w:rsidR="000023D0" w:rsidRDefault="000023D0" w:rsidP="00424D32">
            <w:pPr>
              <w:spacing w:before="120"/>
              <w:rPr>
                <w:rFonts w:ascii="David" w:hAnsi="David" w:cs="David"/>
                <w:rtl/>
              </w:rPr>
            </w:pPr>
          </w:p>
        </w:tc>
        <w:tc>
          <w:tcPr>
            <w:tcW w:w="517" w:type="pct"/>
            <w:shd w:val="clear" w:color="000000" w:fill="FFFFFF"/>
          </w:tcPr>
          <w:p w14:paraId="1E3175BB" w14:textId="77777777" w:rsidR="000023D0" w:rsidRDefault="000023D0" w:rsidP="00424D32">
            <w:pPr>
              <w:spacing w:before="120"/>
              <w:rPr>
                <w:rFonts w:ascii="David" w:hAnsi="David" w:cs="David"/>
                <w:rtl/>
              </w:rPr>
            </w:pPr>
          </w:p>
        </w:tc>
        <w:tc>
          <w:tcPr>
            <w:tcW w:w="508" w:type="pct"/>
            <w:shd w:val="clear" w:color="000000" w:fill="FFFFFF"/>
          </w:tcPr>
          <w:p w14:paraId="6A7E58FA" w14:textId="77777777" w:rsidR="000023D0" w:rsidRDefault="000023D0" w:rsidP="00424D32">
            <w:pPr>
              <w:spacing w:before="120"/>
              <w:rPr>
                <w:rFonts w:ascii="David" w:hAnsi="David" w:cs="David"/>
                <w:rtl/>
              </w:rPr>
            </w:pPr>
          </w:p>
        </w:tc>
      </w:tr>
      <w:tr w:rsidR="00762103" w14:paraId="424555F9" w14:textId="77777777" w:rsidTr="00424D32">
        <w:trPr>
          <w:trHeight w:val="900"/>
        </w:trPr>
        <w:tc>
          <w:tcPr>
            <w:tcW w:w="395" w:type="pct"/>
            <w:shd w:val="clear" w:color="000000" w:fill="FFFFFF"/>
          </w:tcPr>
          <w:p w14:paraId="059FB1B6"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5A713A61" w14:textId="77777777" w:rsidR="000023D0" w:rsidRDefault="000023D0" w:rsidP="00424D32">
            <w:pPr>
              <w:spacing w:before="120"/>
              <w:rPr>
                <w:rFonts w:ascii="David" w:hAnsi="David" w:cs="David"/>
                <w:rtl/>
              </w:rPr>
            </w:pPr>
            <w:r>
              <w:rPr>
                <w:rFonts w:ascii="David" w:hAnsi="David" w:cs="David"/>
                <w:rtl/>
              </w:rPr>
              <w:t>קייטנות</w:t>
            </w:r>
          </w:p>
        </w:tc>
        <w:tc>
          <w:tcPr>
            <w:tcW w:w="2468" w:type="pct"/>
            <w:shd w:val="clear" w:color="000000" w:fill="FFFFFF"/>
          </w:tcPr>
          <w:p w14:paraId="44D97BF9" w14:textId="77777777" w:rsidR="000023D0" w:rsidRDefault="000023D0" w:rsidP="00424D32">
            <w:pPr>
              <w:spacing w:before="120"/>
              <w:rPr>
                <w:rFonts w:ascii="David" w:hAnsi="David" w:cs="David"/>
                <w:rtl/>
              </w:rPr>
            </w:pPr>
            <w:r>
              <w:rPr>
                <w:rFonts w:ascii="David" w:hAnsi="David" w:cs="David"/>
                <w:rtl/>
              </w:rPr>
              <w:t>המערכת תאפשר גבייה באמצעות הוראת קבע בכרטיסי אשראי. בעת הרישום והתשלום הראשון תנפיק המערכת קבלה לעסקה בכללותה</w:t>
            </w:r>
          </w:p>
        </w:tc>
        <w:tc>
          <w:tcPr>
            <w:tcW w:w="508" w:type="pct"/>
            <w:shd w:val="clear" w:color="000000" w:fill="FFFFFF"/>
          </w:tcPr>
          <w:p w14:paraId="6675C60A" w14:textId="77777777" w:rsidR="000023D0" w:rsidRDefault="000023D0" w:rsidP="00424D32">
            <w:pPr>
              <w:spacing w:before="120"/>
              <w:rPr>
                <w:rFonts w:ascii="David" w:hAnsi="David" w:cs="David"/>
                <w:rtl/>
              </w:rPr>
            </w:pPr>
          </w:p>
        </w:tc>
        <w:tc>
          <w:tcPr>
            <w:tcW w:w="517" w:type="pct"/>
            <w:shd w:val="clear" w:color="000000" w:fill="FFFFFF"/>
          </w:tcPr>
          <w:p w14:paraId="4F3B4B84" w14:textId="77777777" w:rsidR="000023D0" w:rsidRDefault="000023D0" w:rsidP="00424D32">
            <w:pPr>
              <w:spacing w:before="120"/>
              <w:rPr>
                <w:rFonts w:ascii="David" w:hAnsi="David" w:cs="David"/>
                <w:rtl/>
              </w:rPr>
            </w:pPr>
          </w:p>
        </w:tc>
        <w:tc>
          <w:tcPr>
            <w:tcW w:w="508" w:type="pct"/>
            <w:shd w:val="clear" w:color="000000" w:fill="FFFFFF"/>
          </w:tcPr>
          <w:p w14:paraId="30CCF7A6" w14:textId="77777777" w:rsidR="000023D0" w:rsidRDefault="000023D0" w:rsidP="00424D32">
            <w:pPr>
              <w:spacing w:before="120"/>
              <w:rPr>
                <w:rFonts w:ascii="David" w:hAnsi="David" w:cs="David"/>
                <w:rtl/>
              </w:rPr>
            </w:pPr>
          </w:p>
        </w:tc>
      </w:tr>
      <w:tr w:rsidR="00762103" w14:paraId="45710BCD" w14:textId="77777777" w:rsidTr="00424D32">
        <w:trPr>
          <w:trHeight w:val="900"/>
        </w:trPr>
        <w:tc>
          <w:tcPr>
            <w:tcW w:w="395" w:type="pct"/>
            <w:shd w:val="clear" w:color="000000" w:fill="FFFFFF"/>
          </w:tcPr>
          <w:p w14:paraId="790013E9"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1308C569" w14:textId="77777777" w:rsidR="000023D0" w:rsidRDefault="000023D0" w:rsidP="00424D32">
            <w:pPr>
              <w:spacing w:before="120"/>
              <w:rPr>
                <w:rFonts w:ascii="David" w:hAnsi="David" w:cs="David"/>
                <w:rtl/>
              </w:rPr>
            </w:pPr>
            <w:r>
              <w:rPr>
                <w:rFonts w:ascii="David" w:hAnsi="David" w:cs="David"/>
                <w:rtl/>
              </w:rPr>
              <w:t>קייטנות</w:t>
            </w:r>
          </w:p>
        </w:tc>
        <w:tc>
          <w:tcPr>
            <w:tcW w:w="2468" w:type="pct"/>
            <w:shd w:val="clear" w:color="000000" w:fill="FFFFFF"/>
          </w:tcPr>
          <w:p w14:paraId="528A190C" w14:textId="77777777" w:rsidR="000023D0" w:rsidRDefault="000023D0" w:rsidP="00424D32">
            <w:pPr>
              <w:spacing w:before="120"/>
              <w:rPr>
                <w:rFonts w:ascii="David" w:hAnsi="David" w:cs="David"/>
                <w:rtl/>
              </w:rPr>
            </w:pPr>
            <w:r>
              <w:rPr>
                <w:rFonts w:ascii="David" w:hAnsi="David" w:cs="David"/>
                <w:rtl/>
              </w:rPr>
              <w:t>המערכת תאפשר לשלוח קבלות בדואר אלקטרוני למשלמים אשר אשרו שיטת מסירה זו. לאלו שלא אשרו כן, המערכת תדפיס קבלה מדי חודש.</w:t>
            </w:r>
          </w:p>
        </w:tc>
        <w:tc>
          <w:tcPr>
            <w:tcW w:w="508" w:type="pct"/>
            <w:shd w:val="clear" w:color="000000" w:fill="FFFFFF"/>
          </w:tcPr>
          <w:p w14:paraId="16EFBB47" w14:textId="77777777" w:rsidR="000023D0" w:rsidRDefault="000023D0" w:rsidP="00424D32">
            <w:pPr>
              <w:spacing w:before="120"/>
              <w:rPr>
                <w:rFonts w:ascii="David" w:hAnsi="David" w:cs="David"/>
                <w:rtl/>
              </w:rPr>
            </w:pPr>
          </w:p>
        </w:tc>
        <w:tc>
          <w:tcPr>
            <w:tcW w:w="517" w:type="pct"/>
            <w:shd w:val="clear" w:color="000000" w:fill="FFFFFF"/>
          </w:tcPr>
          <w:p w14:paraId="05F04513" w14:textId="77777777" w:rsidR="000023D0" w:rsidRDefault="000023D0" w:rsidP="00424D32">
            <w:pPr>
              <w:spacing w:before="120"/>
              <w:rPr>
                <w:rFonts w:ascii="David" w:hAnsi="David" w:cs="David"/>
                <w:rtl/>
              </w:rPr>
            </w:pPr>
          </w:p>
        </w:tc>
        <w:tc>
          <w:tcPr>
            <w:tcW w:w="508" w:type="pct"/>
            <w:shd w:val="clear" w:color="000000" w:fill="FFFFFF"/>
          </w:tcPr>
          <w:p w14:paraId="6D9698CE" w14:textId="77777777" w:rsidR="000023D0" w:rsidRDefault="000023D0" w:rsidP="00424D32">
            <w:pPr>
              <w:spacing w:before="120"/>
              <w:rPr>
                <w:rFonts w:ascii="David" w:hAnsi="David" w:cs="David"/>
                <w:rtl/>
              </w:rPr>
            </w:pPr>
          </w:p>
        </w:tc>
      </w:tr>
      <w:tr w:rsidR="00762103" w14:paraId="13607C17" w14:textId="77777777" w:rsidTr="00424D32">
        <w:trPr>
          <w:trHeight w:val="900"/>
        </w:trPr>
        <w:tc>
          <w:tcPr>
            <w:tcW w:w="395" w:type="pct"/>
            <w:shd w:val="clear" w:color="000000" w:fill="FFFFFF"/>
          </w:tcPr>
          <w:p w14:paraId="1CDE7FC8" w14:textId="77777777" w:rsidR="000023D0" w:rsidRDefault="000023D0" w:rsidP="007F02E0">
            <w:pPr>
              <w:pStyle w:val="afd"/>
              <w:numPr>
                <w:ilvl w:val="0"/>
                <w:numId w:val="110"/>
              </w:numPr>
              <w:spacing w:before="120"/>
              <w:rPr>
                <w:rFonts w:ascii="David" w:hAnsi="David" w:cs="David"/>
                <w:rtl/>
              </w:rPr>
            </w:pPr>
          </w:p>
        </w:tc>
        <w:tc>
          <w:tcPr>
            <w:tcW w:w="604" w:type="pct"/>
            <w:shd w:val="clear" w:color="000000" w:fill="FFFFFF"/>
          </w:tcPr>
          <w:p w14:paraId="1ED8DA00" w14:textId="77777777" w:rsidR="000023D0" w:rsidRDefault="000023D0" w:rsidP="00424D32">
            <w:pPr>
              <w:spacing w:before="120"/>
              <w:rPr>
                <w:rFonts w:ascii="David" w:hAnsi="David" w:cs="David"/>
                <w:rtl/>
              </w:rPr>
            </w:pPr>
            <w:r>
              <w:rPr>
                <w:rFonts w:ascii="David" w:hAnsi="David" w:cs="David"/>
                <w:rtl/>
              </w:rPr>
              <w:t>קייטנות</w:t>
            </w:r>
          </w:p>
        </w:tc>
        <w:tc>
          <w:tcPr>
            <w:tcW w:w="2468" w:type="pct"/>
            <w:shd w:val="clear" w:color="000000" w:fill="FFFFFF"/>
          </w:tcPr>
          <w:p w14:paraId="002FEA46" w14:textId="77777777" w:rsidR="000023D0" w:rsidRDefault="000023D0" w:rsidP="00424D32">
            <w:pPr>
              <w:spacing w:before="120"/>
              <w:rPr>
                <w:rFonts w:ascii="David" w:hAnsi="David" w:cs="David"/>
                <w:rtl/>
              </w:rPr>
            </w:pPr>
            <w:r>
              <w:rPr>
                <w:rFonts w:ascii="David" w:hAnsi="David" w:cs="David"/>
                <w:rtl/>
              </w:rPr>
              <w:t xml:space="preserve">המערכת תזהה ילדי קייטנות לפי בתי ספר </w:t>
            </w:r>
            <w:r>
              <w:rPr>
                <w:rFonts w:ascii="David" w:hAnsi="David" w:cs="David" w:hint="cs"/>
                <w:rtl/>
              </w:rPr>
              <w:t xml:space="preserve">וגנים </w:t>
            </w:r>
            <w:r>
              <w:rPr>
                <w:rFonts w:ascii="David" w:hAnsi="David" w:cs="David"/>
                <w:rtl/>
              </w:rPr>
              <w:t>בהם הם רשומים לפי נתוני משפחה. המועצה תוכל להגדיר הנחות שיוענקו למשתתפים בקייטנות לפי בתי ספר.</w:t>
            </w:r>
          </w:p>
        </w:tc>
        <w:tc>
          <w:tcPr>
            <w:tcW w:w="508" w:type="pct"/>
            <w:shd w:val="clear" w:color="000000" w:fill="FFFFFF"/>
          </w:tcPr>
          <w:p w14:paraId="493B42B7" w14:textId="77777777" w:rsidR="000023D0" w:rsidRDefault="000023D0" w:rsidP="00424D32">
            <w:pPr>
              <w:spacing w:before="120"/>
              <w:rPr>
                <w:rFonts w:ascii="David" w:hAnsi="David" w:cs="David"/>
                <w:rtl/>
              </w:rPr>
            </w:pPr>
          </w:p>
        </w:tc>
        <w:tc>
          <w:tcPr>
            <w:tcW w:w="517" w:type="pct"/>
            <w:shd w:val="clear" w:color="000000" w:fill="FFFFFF"/>
          </w:tcPr>
          <w:p w14:paraId="017B44AC" w14:textId="77777777" w:rsidR="000023D0" w:rsidRDefault="000023D0" w:rsidP="00424D32">
            <w:pPr>
              <w:spacing w:before="120"/>
              <w:rPr>
                <w:rFonts w:ascii="David" w:hAnsi="David" w:cs="David"/>
                <w:rtl/>
              </w:rPr>
            </w:pPr>
          </w:p>
        </w:tc>
        <w:tc>
          <w:tcPr>
            <w:tcW w:w="508" w:type="pct"/>
            <w:shd w:val="clear" w:color="000000" w:fill="FFFFFF"/>
          </w:tcPr>
          <w:p w14:paraId="71062258" w14:textId="77777777" w:rsidR="000023D0" w:rsidRDefault="000023D0" w:rsidP="00424D32">
            <w:pPr>
              <w:spacing w:before="120"/>
              <w:rPr>
                <w:rFonts w:ascii="David" w:hAnsi="David" w:cs="David"/>
                <w:rtl/>
              </w:rPr>
            </w:pPr>
          </w:p>
        </w:tc>
      </w:tr>
    </w:tbl>
    <w:p w14:paraId="77852F95" w14:textId="77777777" w:rsidR="000023D0" w:rsidRDefault="000023D0" w:rsidP="000023D0">
      <w:pPr>
        <w:rPr>
          <w:rFonts w:ascii="David" w:hAnsi="David" w:cs="David"/>
          <w:rtl/>
        </w:rPr>
      </w:pPr>
    </w:p>
    <w:p w14:paraId="4B7F4DEE" w14:textId="56D13CEA" w:rsidR="00567563" w:rsidRDefault="00567563">
      <w:pPr>
        <w:bidi w:val="0"/>
        <w:rPr>
          <w:rFonts w:ascii="David" w:hAnsi="David" w:cs="David"/>
          <w:rtl/>
        </w:rPr>
      </w:pPr>
      <w:r>
        <w:rPr>
          <w:rFonts w:ascii="David" w:hAnsi="David" w:cs="David"/>
          <w:rtl/>
        </w:rPr>
        <w:br w:type="page"/>
      </w:r>
    </w:p>
    <w:p w14:paraId="341AC755" w14:textId="77777777" w:rsidR="000023D0" w:rsidRDefault="000023D0" w:rsidP="000023D0">
      <w:pPr>
        <w:rPr>
          <w:rFonts w:ascii="David" w:hAnsi="David" w:cs="David"/>
          <w:rtl/>
        </w:rPr>
      </w:pPr>
    </w:p>
    <w:p w14:paraId="6DDD8564" w14:textId="77777777" w:rsidR="000023D0" w:rsidRDefault="000023D0" w:rsidP="000023D0">
      <w:pPr>
        <w:rPr>
          <w:rFonts w:ascii="David" w:hAnsi="David" w:cs="David"/>
          <w:rtl/>
        </w:rPr>
      </w:pPr>
    </w:p>
    <w:p w14:paraId="0D92D88B" w14:textId="77777777" w:rsidR="000023D0" w:rsidRDefault="000023D0" w:rsidP="000023D0">
      <w:pPr>
        <w:rPr>
          <w:rFonts w:ascii="David" w:hAnsi="David" w:cs="David"/>
          <w:rtl/>
        </w:rPr>
      </w:pPr>
    </w:p>
    <w:p w14:paraId="5589FE8C" w14:textId="77777777" w:rsidR="00B916C7" w:rsidRDefault="00B916C7" w:rsidP="007F02E0">
      <w:pPr>
        <w:pStyle w:val="afd"/>
        <w:numPr>
          <w:ilvl w:val="0"/>
          <w:numId w:val="85"/>
        </w:numPr>
        <w:rPr>
          <w:rFonts w:ascii="David" w:hAnsi="David" w:cs="David"/>
          <w:b/>
          <w:bCs/>
          <w:sz w:val="28"/>
          <w:szCs w:val="28"/>
          <w:u w:val="single"/>
        </w:rPr>
      </w:pPr>
      <w:r>
        <w:rPr>
          <w:rFonts w:ascii="David" w:hAnsi="David" w:cs="David" w:hint="cs"/>
          <w:b/>
          <w:bCs/>
          <w:sz w:val="28"/>
          <w:szCs w:val="28"/>
          <w:u w:val="single"/>
          <w:rtl/>
        </w:rPr>
        <w:t>מערכת שכר ומשאבי אנוש</w:t>
      </w:r>
    </w:p>
    <w:tbl>
      <w:tblPr>
        <w:tblpPr w:leftFromText="180" w:rightFromText="180" w:vertAnchor="text" w:horzAnchor="page" w:tblpX="121" w:tblpY="214"/>
        <w:bidiVisual/>
        <w:tblW w:w="10910" w:type="dxa"/>
        <w:tblLayout w:type="fixed"/>
        <w:tblLook w:val="00A0" w:firstRow="1" w:lastRow="0" w:firstColumn="1" w:lastColumn="0" w:noHBand="0" w:noVBand="0"/>
      </w:tblPr>
      <w:tblGrid>
        <w:gridCol w:w="987"/>
        <w:gridCol w:w="1418"/>
        <w:gridCol w:w="4112"/>
        <w:gridCol w:w="1401"/>
        <w:gridCol w:w="1440"/>
        <w:gridCol w:w="843"/>
        <w:gridCol w:w="709"/>
      </w:tblGrid>
      <w:tr w:rsidR="00B916C7" w:rsidRPr="00AD6DF9" w14:paraId="09B68075" w14:textId="77777777" w:rsidTr="00424D32">
        <w:trPr>
          <w:gridAfter w:val="2"/>
          <w:wAfter w:w="1552" w:type="dxa"/>
          <w:trHeight w:val="375"/>
          <w:tblHeader/>
        </w:trPr>
        <w:tc>
          <w:tcPr>
            <w:tcW w:w="9358" w:type="dxa"/>
            <w:gridSpan w:val="5"/>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bottom"/>
            <w:hideMark/>
          </w:tcPr>
          <w:p w14:paraId="29F72796" w14:textId="77777777" w:rsidR="00B916C7" w:rsidRPr="00AD6DF9" w:rsidRDefault="00B916C7" w:rsidP="00424D32">
            <w:pPr>
              <w:bidi w:val="0"/>
              <w:spacing w:line="276" w:lineRule="auto"/>
              <w:jc w:val="center"/>
              <w:rPr>
                <w:rFonts w:ascii="David" w:hAnsi="David"/>
                <w:b/>
                <w:bCs/>
                <w:sz w:val="36"/>
                <w:szCs w:val="36"/>
                <w:u w:val="single"/>
              </w:rPr>
            </w:pPr>
            <w:bookmarkStart w:id="40" w:name="כחאדם"/>
            <w:r w:rsidRPr="00AD6DF9">
              <w:rPr>
                <w:rFonts w:ascii="David" w:hAnsi="David" w:hint="cs"/>
                <w:b/>
                <w:bCs/>
                <w:sz w:val="36"/>
                <w:szCs w:val="36"/>
                <w:u w:val="single"/>
                <w:rtl/>
              </w:rPr>
              <w:t>מפרט טכני - כוח אדם שכר נוכחות</w:t>
            </w:r>
            <w:bookmarkEnd w:id="40"/>
          </w:p>
        </w:tc>
      </w:tr>
      <w:tr w:rsidR="00B916C7" w:rsidRPr="00AD6DF9" w14:paraId="3F962E4B" w14:textId="77777777" w:rsidTr="00424D32">
        <w:trPr>
          <w:gridAfter w:val="2"/>
          <w:wAfter w:w="1552" w:type="dxa"/>
          <w:trHeight w:val="255"/>
          <w:tblHeader/>
        </w:trPr>
        <w:tc>
          <w:tcPr>
            <w:tcW w:w="987"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14:paraId="396ACF9D" w14:textId="77777777" w:rsidR="00B916C7" w:rsidRPr="00AD6DF9" w:rsidRDefault="00B916C7" w:rsidP="00424D32">
            <w:pPr>
              <w:spacing w:line="276" w:lineRule="auto"/>
              <w:jc w:val="center"/>
              <w:rPr>
                <w:rFonts w:ascii="David" w:hAnsi="David"/>
                <w:b/>
                <w:bCs/>
                <w:sz w:val="28"/>
                <w:szCs w:val="28"/>
              </w:rPr>
            </w:pPr>
            <w:proofErr w:type="spellStart"/>
            <w:r w:rsidRPr="00AD6DF9">
              <w:rPr>
                <w:rFonts w:ascii="David" w:hAnsi="David" w:hint="cs"/>
                <w:b/>
                <w:bCs/>
                <w:sz w:val="28"/>
                <w:szCs w:val="28"/>
                <w:rtl/>
              </w:rPr>
              <w:t>מס"ד</w:t>
            </w:r>
            <w:proofErr w:type="spellEnd"/>
            <w:r w:rsidRPr="00AD6DF9">
              <w:rPr>
                <w:rFonts w:ascii="David" w:hAnsi="David" w:hint="cs"/>
                <w:b/>
                <w:bCs/>
                <w:sz w:val="28"/>
                <w:szCs w:val="28"/>
                <w:rtl/>
              </w:rPr>
              <w:t xml:space="preserve"> </w:t>
            </w:r>
            <w:r w:rsidRPr="00AD6DF9">
              <w:rPr>
                <w:rFonts w:ascii="David" w:hAnsi="David" w:hint="cs"/>
                <w:b/>
                <w:bCs/>
                <w:sz w:val="28"/>
                <w:szCs w:val="28"/>
                <w:rtl/>
              </w:rPr>
              <w:br/>
            </w:r>
            <w:r w:rsidRPr="00AD6DF9">
              <w:rPr>
                <w:rFonts w:ascii="David" w:hAnsi="David" w:hint="cs"/>
                <w:b/>
                <w:bCs/>
                <w:szCs w:val="20"/>
                <w:rtl/>
              </w:rPr>
              <w:t>לדרישה</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51AB7BF9"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המודול</w:t>
            </w:r>
          </w:p>
        </w:tc>
        <w:tc>
          <w:tcPr>
            <w:tcW w:w="411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14:paraId="3ABFD34D"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הדרישה</w:t>
            </w:r>
          </w:p>
        </w:tc>
        <w:tc>
          <w:tcPr>
            <w:tcW w:w="2841" w:type="dxa"/>
            <w:gridSpan w:val="2"/>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bottom"/>
            <w:hideMark/>
          </w:tcPr>
          <w:p w14:paraId="6C1A14A0"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האם הדרישה קיימת ?</w:t>
            </w:r>
          </w:p>
        </w:tc>
      </w:tr>
      <w:tr w:rsidR="00B916C7" w:rsidRPr="00AD6DF9" w14:paraId="25063CB1" w14:textId="77777777" w:rsidTr="00424D32">
        <w:trPr>
          <w:gridAfter w:val="2"/>
          <w:wAfter w:w="1552" w:type="dxa"/>
          <w:trHeight w:val="1087"/>
          <w:tblHeader/>
        </w:trPr>
        <w:tc>
          <w:tcPr>
            <w:tcW w:w="987"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7F7AC9EF" w14:textId="77777777" w:rsidR="00B916C7" w:rsidRPr="00AD6DF9" w:rsidRDefault="00B916C7" w:rsidP="00424D32">
            <w:pPr>
              <w:bidi w:val="0"/>
              <w:rPr>
                <w:rFonts w:ascii="David" w:hAnsi="David"/>
                <w:b/>
                <w:bCs/>
                <w:sz w:val="28"/>
                <w:szCs w:val="28"/>
              </w:rPr>
            </w:pPr>
          </w:p>
        </w:tc>
        <w:tc>
          <w:tcPr>
            <w:tcW w:w="141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24A1DC19" w14:textId="77777777" w:rsidR="00B916C7" w:rsidRPr="00AD6DF9" w:rsidRDefault="00B916C7" w:rsidP="00424D32">
            <w:pPr>
              <w:bidi w:val="0"/>
              <w:rPr>
                <w:rFonts w:ascii="David" w:hAnsi="David"/>
                <w:b/>
                <w:bCs/>
                <w:sz w:val="28"/>
                <w:szCs w:val="28"/>
              </w:rPr>
            </w:pPr>
          </w:p>
        </w:tc>
        <w:tc>
          <w:tcPr>
            <w:tcW w:w="4112"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708571BD" w14:textId="77777777" w:rsidR="00B916C7" w:rsidRPr="00AD6DF9" w:rsidRDefault="00B916C7" w:rsidP="00424D32">
            <w:pPr>
              <w:bidi w:val="0"/>
              <w:rPr>
                <w:rFonts w:ascii="David" w:hAnsi="David"/>
                <w:b/>
                <w:bCs/>
                <w:sz w:val="28"/>
                <w:szCs w:val="28"/>
              </w:rPr>
            </w:pPr>
          </w:p>
        </w:tc>
        <w:tc>
          <w:tcPr>
            <w:tcW w:w="1401" w:type="dxa"/>
            <w:tcBorders>
              <w:top w:val="nil"/>
              <w:left w:val="single" w:sz="8" w:space="0" w:color="auto"/>
              <w:bottom w:val="nil"/>
              <w:right w:val="single" w:sz="4" w:space="0" w:color="auto"/>
            </w:tcBorders>
            <w:shd w:val="clear" w:color="auto" w:fill="C6D9F1" w:themeFill="text2" w:themeFillTint="33"/>
            <w:noWrap/>
            <w:vAlign w:val="center"/>
            <w:hideMark/>
          </w:tcPr>
          <w:p w14:paraId="4A694483" w14:textId="77777777" w:rsidR="00B916C7" w:rsidRPr="00AD6DF9" w:rsidRDefault="00B916C7" w:rsidP="00424D32">
            <w:pPr>
              <w:spacing w:line="276" w:lineRule="auto"/>
              <w:rPr>
                <w:rFonts w:ascii="David" w:hAnsi="David"/>
                <w:b/>
                <w:bCs/>
                <w:sz w:val="28"/>
                <w:szCs w:val="28"/>
              </w:rPr>
            </w:pPr>
            <w:r w:rsidRPr="00AD6DF9">
              <w:rPr>
                <w:rFonts w:ascii="David" w:hAnsi="David" w:hint="cs"/>
                <w:b/>
                <w:bCs/>
                <w:sz w:val="28"/>
                <w:szCs w:val="28"/>
                <w:rtl/>
              </w:rPr>
              <w:t>קיימת</w:t>
            </w:r>
          </w:p>
        </w:tc>
        <w:tc>
          <w:tcPr>
            <w:tcW w:w="1440" w:type="dxa"/>
            <w:tcBorders>
              <w:top w:val="nil"/>
              <w:left w:val="single" w:sz="4" w:space="0" w:color="auto"/>
              <w:bottom w:val="nil"/>
              <w:right w:val="single" w:sz="8" w:space="0" w:color="auto"/>
            </w:tcBorders>
            <w:shd w:val="clear" w:color="auto" w:fill="C6D9F1" w:themeFill="text2" w:themeFillTint="33"/>
            <w:noWrap/>
            <w:vAlign w:val="center"/>
            <w:hideMark/>
          </w:tcPr>
          <w:p w14:paraId="43764250" w14:textId="77777777" w:rsidR="00B916C7" w:rsidRPr="00AD6DF9" w:rsidRDefault="00B916C7" w:rsidP="00424D32">
            <w:pPr>
              <w:spacing w:line="276" w:lineRule="auto"/>
              <w:rPr>
                <w:rFonts w:ascii="David" w:hAnsi="David"/>
                <w:b/>
                <w:bCs/>
                <w:sz w:val="28"/>
                <w:szCs w:val="28"/>
                <w:rtl/>
              </w:rPr>
            </w:pPr>
            <w:r w:rsidRPr="00AD6DF9">
              <w:rPr>
                <w:rFonts w:ascii="David" w:hAnsi="David" w:hint="cs"/>
                <w:b/>
                <w:bCs/>
                <w:sz w:val="28"/>
                <w:szCs w:val="28"/>
                <w:rtl/>
              </w:rPr>
              <w:t xml:space="preserve">לא קיימת </w:t>
            </w:r>
          </w:p>
          <w:p w14:paraId="2ADAC00B" w14:textId="77777777" w:rsidR="00B916C7" w:rsidRPr="00AD6DF9" w:rsidRDefault="00B916C7" w:rsidP="00424D32">
            <w:pPr>
              <w:spacing w:line="276" w:lineRule="auto"/>
              <w:rPr>
                <w:rFonts w:ascii="David" w:hAnsi="David"/>
                <w:b/>
                <w:bCs/>
                <w:szCs w:val="20"/>
              </w:rPr>
            </w:pPr>
            <w:r w:rsidRPr="00AD6DF9">
              <w:rPr>
                <w:rFonts w:ascii="David" w:hAnsi="David" w:hint="cs"/>
                <w:b/>
                <w:bCs/>
                <w:szCs w:val="20"/>
                <w:rtl/>
              </w:rPr>
              <w:t>- פרט לו"ז לפיתוח</w:t>
            </w:r>
          </w:p>
        </w:tc>
      </w:tr>
      <w:tr w:rsidR="00B916C7" w:rsidRPr="00AD6DF9" w14:paraId="615FEDDC" w14:textId="77777777" w:rsidTr="00F2561A">
        <w:trPr>
          <w:gridAfter w:val="2"/>
          <w:wAfter w:w="1552" w:type="dxa"/>
          <w:trHeight w:val="337"/>
        </w:trPr>
        <w:tc>
          <w:tcPr>
            <w:tcW w:w="987" w:type="dxa"/>
            <w:tcBorders>
              <w:top w:val="single" w:sz="8" w:space="0" w:color="auto"/>
              <w:left w:val="single" w:sz="8" w:space="0" w:color="auto"/>
              <w:bottom w:val="nil"/>
              <w:right w:val="single" w:sz="8" w:space="0" w:color="auto"/>
            </w:tcBorders>
            <w:noWrap/>
            <w:vAlign w:val="center"/>
          </w:tcPr>
          <w:p w14:paraId="7B530BD8" w14:textId="65222226" w:rsidR="00B916C7" w:rsidRPr="00BA179A" w:rsidRDefault="00F2561A" w:rsidP="007F02E0">
            <w:pPr>
              <w:pStyle w:val="afd"/>
              <w:numPr>
                <w:ilvl w:val="4"/>
                <w:numId w:val="111"/>
              </w:numPr>
              <w:spacing w:line="276" w:lineRule="auto"/>
              <w:rPr>
                <w:rFonts w:ascii="David" w:hAnsi="David" w:cs="David"/>
                <w:b/>
                <w:bCs/>
              </w:rPr>
            </w:pPr>
            <w:r w:rsidRPr="00BA179A">
              <w:rPr>
                <w:rFonts w:ascii="David" w:hAnsi="David" w:cs="David" w:hint="cs"/>
                <w:b/>
                <w:bCs/>
                <w:rtl/>
              </w:rPr>
              <w:t>10</w:t>
            </w:r>
            <w:r w:rsidR="00316945" w:rsidRPr="00BA179A">
              <w:rPr>
                <w:rFonts w:ascii="David" w:hAnsi="David" w:cs="David" w:hint="cs"/>
                <w:b/>
                <w:bCs/>
                <w:rtl/>
              </w:rPr>
              <w:t>11</w:t>
            </w:r>
            <w:r w:rsidRPr="00BA179A">
              <w:rPr>
                <w:rFonts w:ascii="David" w:hAnsi="David" w:cs="David" w:hint="cs"/>
                <w:b/>
                <w:bCs/>
                <w:rtl/>
              </w:rPr>
              <w:t xml:space="preserve"> </w:t>
            </w:r>
          </w:p>
        </w:tc>
        <w:tc>
          <w:tcPr>
            <w:tcW w:w="1418" w:type="dxa"/>
            <w:tcBorders>
              <w:top w:val="single" w:sz="8" w:space="0" w:color="auto"/>
              <w:left w:val="single" w:sz="8" w:space="0" w:color="auto"/>
              <w:bottom w:val="nil"/>
              <w:right w:val="single" w:sz="8" w:space="0" w:color="auto"/>
            </w:tcBorders>
            <w:noWrap/>
            <w:vAlign w:val="center"/>
            <w:hideMark/>
          </w:tcPr>
          <w:p w14:paraId="3BFA4A7D" w14:textId="77777777" w:rsidR="00B916C7" w:rsidRPr="00AD6DF9" w:rsidRDefault="00B916C7" w:rsidP="00424D32">
            <w:pPr>
              <w:spacing w:line="276" w:lineRule="auto"/>
              <w:rPr>
                <w:rFonts w:ascii="David" w:hAnsi="David"/>
                <w:b/>
                <w:bCs/>
                <w:sz w:val="26"/>
                <w:szCs w:val="26"/>
              </w:rPr>
            </w:pPr>
            <w:r w:rsidRPr="00AD6DF9">
              <w:rPr>
                <w:rFonts w:ascii="David" w:hAnsi="David" w:hint="cs"/>
                <w:b/>
                <w:bCs/>
                <w:sz w:val="26"/>
                <w:szCs w:val="26"/>
                <w:rtl/>
              </w:rPr>
              <w:t xml:space="preserve">המערכות הנדרשות </w:t>
            </w:r>
          </w:p>
        </w:tc>
        <w:tc>
          <w:tcPr>
            <w:tcW w:w="4112" w:type="dxa"/>
            <w:tcBorders>
              <w:top w:val="nil"/>
              <w:left w:val="nil"/>
              <w:bottom w:val="nil"/>
              <w:right w:val="single" w:sz="8" w:space="0" w:color="auto"/>
            </w:tcBorders>
            <w:vAlign w:val="center"/>
            <w:hideMark/>
          </w:tcPr>
          <w:p w14:paraId="0C088258"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מודול מבנה ארגוני.-</w:t>
            </w:r>
            <w:r w:rsidRPr="00AD6DF9">
              <w:rPr>
                <w:rFonts w:ascii="David" w:hAnsi="David" w:hint="cs"/>
                <w:b/>
                <w:bCs/>
              </w:rPr>
              <w:t>M</w:t>
            </w:r>
          </w:p>
        </w:tc>
        <w:tc>
          <w:tcPr>
            <w:tcW w:w="1401" w:type="dxa"/>
            <w:tcBorders>
              <w:top w:val="single" w:sz="8" w:space="0" w:color="auto"/>
              <w:left w:val="single" w:sz="8" w:space="0" w:color="auto"/>
              <w:bottom w:val="nil"/>
              <w:right w:val="single" w:sz="8" w:space="0" w:color="auto"/>
            </w:tcBorders>
            <w:noWrap/>
            <w:vAlign w:val="center"/>
            <w:hideMark/>
          </w:tcPr>
          <w:p w14:paraId="3D7D10C8" w14:textId="77777777" w:rsidR="00B916C7" w:rsidRPr="00AD6DF9" w:rsidRDefault="00B916C7" w:rsidP="00424D32">
            <w:pPr>
              <w:spacing w:line="276" w:lineRule="auto"/>
              <w:jc w:val="center"/>
              <w:rPr>
                <w:rFonts w:ascii="David" w:hAnsi="David"/>
                <w:b/>
                <w:bCs/>
                <w:sz w:val="26"/>
                <w:szCs w:val="26"/>
              </w:rPr>
            </w:pPr>
            <w:r w:rsidRPr="00AD6DF9">
              <w:rPr>
                <w:rFonts w:ascii="David" w:hAnsi="David" w:hint="cs"/>
                <w:b/>
                <w:bCs/>
                <w:sz w:val="26"/>
                <w:szCs w:val="26"/>
                <w:rtl/>
              </w:rPr>
              <w:t> </w:t>
            </w:r>
          </w:p>
        </w:tc>
        <w:tc>
          <w:tcPr>
            <w:tcW w:w="1440" w:type="dxa"/>
            <w:tcBorders>
              <w:top w:val="single" w:sz="8" w:space="0" w:color="auto"/>
              <w:left w:val="single" w:sz="8" w:space="0" w:color="auto"/>
              <w:bottom w:val="nil"/>
              <w:right w:val="single" w:sz="8" w:space="0" w:color="auto"/>
            </w:tcBorders>
            <w:noWrap/>
            <w:vAlign w:val="center"/>
          </w:tcPr>
          <w:p w14:paraId="01F9A5F2" w14:textId="77777777" w:rsidR="00B916C7" w:rsidRPr="00AD6DF9" w:rsidRDefault="00B916C7" w:rsidP="00424D32">
            <w:pPr>
              <w:spacing w:line="276" w:lineRule="auto"/>
              <w:jc w:val="center"/>
              <w:rPr>
                <w:rFonts w:ascii="David" w:hAnsi="David"/>
                <w:b/>
                <w:bCs/>
              </w:rPr>
            </w:pPr>
          </w:p>
        </w:tc>
      </w:tr>
      <w:tr w:rsidR="00B916C7" w:rsidRPr="00AD6DF9" w14:paraId="12C30BB9" w14:textId="77777777" w:rsidTr="00424D32">
        <w:trPr>
          <w:gridAfter w:val="2"/>
          <w:wAfter w:w="1552" w:type="dxa"/>
          <w:trHeight w:val="199"/>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834EC90" w14:textId="6D59F462"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61642069" w14:textId="77777777" w:rsidR="00B916C7" w:rsidRPr="00AD6DF9" w:rsidRDefault="00B916C7" w:rsidP="00424D32">
            <w:pPr>
              <w:spacing w:line="276" w:lineRule="auto"/>
              <w:rPr>
                <w:rFonts w:ascii="David" w:hAnsi="David"/>
              </w:rPr>
            </w:pPr>
            <w:r w:rsidRPr="00AD6DF9">
              <w:rPr>
                <w:rFonts w:ascii="David" w:hAnsi="David" w:hint="cs"/>
                <w:szCs w:val="22"/>
                <w:rtl/>
              </w:rPr>
              <w:t>מערכת</w:t>
            </w:r>
          </w:p>
        </w:tc>
        <w:tc>
          <w:tcPr>
            <w:tcW w:w="4112" w:type="dxa"/>
            <w:tcBorders>
              <w:top w:val="single" w:sz="8" w:space="0" w:color="auto"/>
              <w:left w:val="nil"/>
              <w:bottom w:val="single" w:sz="8" w:space="0" w:color="auto"/>
              <w:right w:val="single" w:sz="8" w:space="0" w:color="auto"/>
            </w:tcBorders>
            <w:vAlign w:val="center"/>
            <w:hideMark/>
          </w:tcPr>
          <w:p w14:paraId="593C3CA7"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מודול כוח אדם ינהל את מחזור החיים של העובד בארגון. כמו כן, המודול ינהל את מצבת כוח האדם מהמבט הארגוני כולל תקינה ובקרת עלויות כוח אדם. -</w:t>
            </w:r>
            <w:r w:rsidRPr="00AD6DF9">
              <w:rPr>
                <w:rFonts w:ascii="David" w:hAnsi="David" w:hint="cs"/>
                <w:b/>
                <w:bCs/>
              </w:rPr>
              <w:t>M</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76EFAAB5"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single" w:sz="8" w:space="0" w:color="auto"/>
              <w:bottom w:val="single" w:sz="8" w:space="0" w:color="auto"/>
              <w:right w:val="single" w:sz="8" w:space="0" w:color="auto"/>
            </w:tcBorders>
            <w:noWrap/>
            <w:vAlign w:val="center"/>
          </w:tcPr>
          <w:p w14:paraId="6374CC00" w14:textId="77777777" w:rsidR="00B916C7" w:rsidRPr="00AD6DF9" w:rsidRDefault="00B916C7" w:rsidP="00424D32">
            <w:pPr>
              <w:spacing w:line="276" w:lineRule="auto"/>
              <w:jc w:val="center"/>
              <w:rPr>
                <w:rFonts w:ascii="David" w:hAnsi="David"/>
                <w:b/>
                <w:bCs/>
              </w:rPr>
            </w:pPr>
          </w:p>
        </w:tc>
      </w:tr>
      <w:tr w:rsidR="00B916C7" w:rsidRPr="00AD6DF9" w14:paraId="58FCC736" w14:textId="77777777" w:rsidTr="00424D32">
        <w:trPr>
          <w:gridAfter w:val="2"/>
          <w:wAfter w:w="1552" w:type="dxa"/>
          <w:trHeight w:val="193"/>
        </w:trPr>
        <w:tc>
          <w:tcPr>
            <w:tcW w:w="987" w:type="dxa"/>
            <w:tcBorders>
              <w:top w:val="nil"/>
              <w:left w:val="single" w:sz="8" w:space="0" w:color="auto"/>
              <w:bottom w:val="single" w:sz="8" w:space="0" w:color="auto"/>
              <w:right w:val="single" w:sz="8" w:space="0" w:color="auto"/>
            </w:tcBorders>
            <w:noWrap/>
            <w:vAlign w:val="center"/>
            <w:hideMark/>
          </w:tcPr>
          <w:p w14:paraId="5FA56503" w14:textId="1ACECE21"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672115C1" w14:textId="77777777" w:rsidR="00B916C7" w:rsidRPr="00AD6DF9" w:rsidRDefault="00B916C7" w:rsidP="00424D32">
            <w:pPr>
              <w:spacing w:line="276" w:lineRule="auto"/>
              <w:rPr>
                <w:rFonts w:ascii="David" w:hAnsi="David"/>
              </w:rPr>
            </w:pPr>
            <w:r w:rsidRPr="00AD6DF9">
              <w:rPr>
                <w:rFonts w:ascii="David" w:hAnsi="David" w:hint="cs"/>
                <w:szCs w:val="22"/>
                <w:rtl/>
              </w:rPr>
              <w:t>מערכת</w:t>
            </w:r>
          </w:p>
        </w:tc>
        <w:tc>
          <w:tcPr>
            <w:tcW w:w="4112" w:type="dxa"/>
            <w:tcBorders>
              <w:top w:val="nil"/>
              <w:left w:val="nil"/>
              <w:bottom w:val="single" w:sz="8" w:space="0" w:color="auto"/>
              <w:right w:val="single" w:sz="8" w:space="0" w:color="auto"/>
            </w:tcBorders>
            <w:vAlign w:val="center"/>
            <w:hideMark/>
          </w:tcPr>
          <w:p w14:paraId="7B4C7C01" w14:textId="77777777" w:rsidR="00B916C7" w:rsidRPr="00AD6DF9" w:rsidRDefault="00B916C7" w:rsidP="00424D32">
            <w:pPr>
              <w:tabs>
                <w:tab w:val="left" w:pos="567"/>
                <w:tab w:val="left" w:pos="1134"/>
                <w:tab w:val="left" w:pos="1701"/>
              </w:tabs>
              <w:spacing w:line="276" w:lineRule="auto"/>
              <w:rPr>
                <w:rFonts w:asciiTheme="minorHAnsi" w:hAnsiTheme="minorHAnsi"/>
              </w:rPr>
            </w:pPr>
            <w:r w:rsidRPr="00AD6DF9">
              <w:rPr>
                <w:rFonts w:ascii="David" w:hAnsi="David" w:hint="cs"/>
                <w:rtl/>
              </w:rPr>
              <w:t>מודול שכר, מודול ניהול מעסיקים- כולל בקרה תקציבית, מודול מורים  בהתאם לדרישות משרד החינוך-</w:t>
            </w:r>
            <w:r w:rsidRPr="00AD6DF9">
              <w:rPr>
                <w:rFonts w:ascii="David" w:hAnsi="David" w:hint="cs"/>
                <w:b/>
                <w:bCs/>
              </w:rPr>
              <w:t>M</w:t>
            </w:r>
          </w:p>
        </w:tc>
        <w:tc>
          <w:tcPr>
            <w:tcW w:w="1401" w:type="dxa"/>
            <w:tcBorders>
              <w:top w:val="nil"/>
              <w:left w:val="single" w:sz="8" w:space="0" w:color="auto"/>
              <w:bottom w:val="single" w:sz="8" w:space="0" w:color="auto"/>
              <w:right w:val="single" w:sz="8" w:space="0" w:color="auto"/>
            </w:tcBorders>
            <w:noWrap/>
            <w:vAlign w:val="center"/>
            <w:hideMark/>
          </w:tcPr>
          <w:p w14:paraId="403E2BF9"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nil"/>
              <w:left w:val="nil"/>
              <w:bottom w:val="single" w:sz="8" w:space="0" w:color="auto"/>
              <w:right w:val="single" w:sz="8" w:space="0" w:color="auto"/>
            </w:tcBorders>
            <w:noWrap/>
            <w:vAlign w:val="center"/>
          </w:tcPr>
          <w:p w14:paraId="2C29C1CE" w14:textId="77777777" w:rsidR="00B916C7" w:rsidRPr="00AD6DF9" w:rsidRDefault="00B916C7" w:rsidP="00424D32">
            <w:pPr>
              <w:spacing w:line="276" w:lineRule="auto"/>
              <w:rPr>
                <w:rFonts w:ascii="David" w:hAnsi="David"/>
                <w:b/>
                <w:bCs/>
              </w:rPr>
            </w:pPr>
          </w:p>
        </w:tc>
      </w:tr>
      <w:tr w:rsidR="00B916C7" w:rsidRPr="00AD6DF9" w14:paraId="5E5C9854" w14:textId="77777777" w:rsidTr="00424D32">
        <w:trPr>
          <w:gridAfter w:val="2"/>
          <w:wAfter w:w="1552" w:type="dxa"/>
          <w:trHeight w:val="259"/>
        </w:trPr>
        <w:tc>
          <w:tcPr>
            <w:tcW w:w="987" w:type="dxa"/>
            <w:tcBorders>
              <w:top w:val="nil"/>
              <w:left w:val="single" w:sz="8" w:space="0" w:color="auto"/>
              <w:bottom w:val="single" w:sz="8" w:space="0" w:color="auto"/>
              <w:right w:val="single" w:sz="8" w:space="0" w:color="auto"/>
            </w:tcBorders>
            <w:noWrap/>
            <w:vAlign w:val="center"/>
            <w:hideMark/>
          </w:tcPr>
          <w:p w14:paraId="7473587A" w14:textId="0CA7BF5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single" w:sz="8" w:space="0" w:color="auto"/>
              <w:bottom w:val="single" w:sz="8" w:space="0" w:color="auto"/>
              <w:right w:val="single" w:sz="8" w:space="0" w:color="auto"/>
            </w:tcBorders>
            <w:noWrap/>
            <w:vAlign w:val="center"/>
            <w:hideMark/>
          </w:tcPr>
          <w:p w14:paraId="081635D0" w14:textId="77777777" w:rsidR="00B916C7" w:rsidRPr="00AD6DF9" w:rsidRDefault="00B916C7" w:rsidP="00424D32">
            <w:pPr>
              <w:spacing w:line="276" w:lineRule="auto"/>
              <w:rPr>
                <w:rFonts w:ascii="David" w:hAnsi="David"/>
                <w:b/>
                <w:bCs/>
                <w:sz w:val="28"/>
                <w:szCs w:val="28"/>
              </w:rPr>
            </w:pPr>
            <w:r w:rsidRPr="00AD6DF9">
              <w:rPr>
                <w:rFonts w:ascii="David" w:hAnsi="David" w:hint="cs"/>
                <w:szCs w:val="22"/>
                <w:rtl/>
              </w:rPr>
              <w:t>מערכת</w:t>
            </w:r>
          </w:p>
        </w:tc>
        <w:tc>
          <w:tcPr>
            <w:tcW w:w="4112" w:type="dxa"/>
            <w:tcBorders>
              <w:top w:val="nil"/>
              <w:left w:val="single" w:sz="8" w:space="0" w:color="auto"/>
              <w:bottom w:val="single" w:sz="8" w:space="0" w:color="auto"/>
              <w:right w:val="single" w:sz="8" w:space="0" w:color="auto"/>
            </w:tcBorders>
            <w:vAlign w:val="center"/>
            <w:hideMark/>
          </w:tcPr>
          <w:p w14:paraId="571B18D8" w14:textId="77777777" w:rsidR="00B916C7" w:rsidRPr="00AD6DF9" w:rsidRDefault="00B916C7" w:rsidP="00424D32">
            <w:pPr>
              <w:tabs>
                <w:tab w:val="left" w:pos="567"/>
                <w:tab w:val="left" w:pos="1134"/>
                <w:tab w:val="left" w:pos="1701"/>
              </w:tabs>
              <w:spacing w:line="276" w:lineRule="auto"/>
              <w:rPr>
                <w:rFonts w:asciiTheme="minorHAnsi" w:hAnsiTheme="minorHAnsi"/>
              </w:rPr>
            </w:pPr>
            <w:r w:rsidRPr="00AD6DF9">
              <w:rPr>
                <w:rFonts w:ascii="David" w:hAnsi="David" w:hint="cs"/>
                <w:rtl/>
              </w:rPr>
              <w:t xml:space="preserve">מודול נוכחות וסידור עבודה- </w:t>
            </w:r>
            <w:r w:rsidRPr="00AD6DF9">
              <w:rPr>
                <w:rFonts w:asciiTheme="minorHAnsi" w:hAnsiTheme="minorHAnsi"/>
              </w:rPr>
              <w:t>M</w:t>
            </w:r>
          </w:p>
        </w:tc>
        <w:tc>
          <w:tcPr>
            <w:tcW w:w="1401" w:type="dxa"/>
            <w:tcBorders>
              <w:top w:val="nil"/>
              <w:left w:val="single" w:sz="8" w:space="0" w:color="auto"/>
              <w:bottom w:val="single" w:sz="8" w:space="0" w:color="auto"/>
              <w:right w:val="single" w:sz="8" w:space="0" w:color="auto"/>
            </w:tcBorders>
            <w:noWrap/>
            <w:vAlign w:val="center"/>
          </w:tcPr>
          <w:p w14:paraId="4594FDB8" w14:textId="77777777" w:rsidR="00B916C7" w:rsidRPr="00AD6DF9" w:rsidRDefault="00B916C7" w:rsidP="00424D32">
            <w:pPr>
              <w:spacing w:line="276" w:lineRule="auto"/>
              <w:jc w:val="center"/>
              <w:rPr>
                <w:rFonts w:ascii="David" w:hAnsi="David"/>
                <w:b/>
                <w:bCs/>
                <w:sz w:val="28"/>
                <w:szCs w:val="28"/>
              </w:rPr>
            </w:pPr>
          </w:p>
        </w:tc>
        <w:tc>
          <w:tcPr>
            <w:tcW w:w="1440" w:type="dxa"/>
            <w:tcBorders>
              <w:top w:val="nil"/>
              <w:left w:val="single" w:sz="8" w:space="0" w:color="auto"/>
              <w:bottom w:val="single" w:sz="8" w:space="0" w:color="auto"/>
              <w:right w:val="single" w:sz="8" w:space="0" w:color="auto"/>
            </w:tcBorders>
            <w:noWrap/>
            <w:vAlign w:val="center"/>
          </w:tcPr>
          <w:p w14:paraId="7FD66138" w14:textId="77777777" w:rsidR="00B916C7" w:rsidRPr="00AD6DF9" w:rsidRDefault="00B916C7" w:rsidP="00424D32">
            <w:pPr>
              <w:spacing w:line="276" w:lineRule="auto"/>
              <w:jc w:val="center"/>
              <w:rPr>
                <w:rFonts w:ascii="David" w:hAnsi="David"/>
                <w:b/>
                <w:bCs/>
              </w:rPr>
            </w:pPr>
          </w:p>
        </w:tc>
      </w:tr>
      <w:tr w:rsidR="00B916C7" w:rsidRPr="00AD6DF9" w14:paraId="00E43BEC" w14:textId="77777777" w:rsidTr="00424D32">
        <w:trPr>
          <w:gridAfter w:val="2"/>
          <w:wAfter w:w="1552" w:type="dxa"/>
          <w:trHeight w:val="259"/>
        </w:trPr>
        <w:tc>
          <w:tcPr>
            <w:tcW w:w="987" w:type="dxa"/>
            <w:tcBorders>
              <w:top w:val="nil"/>
              <w:left w:val="single" w:sz="8" w:space="0" w:color="auto"/>
              <w:bottom w:val="single" w:sz="8" w:space="0" w:color="auto"/>
              <w:right w:val="single" w:sz="8" w:space="0" w:color="auto"/>
            </w:tcBorders>
            <w:noWrap/>
            <w:vAlign w:val="center"/>
            <w:hideMark/>
          </w:tcPr>
          <w:p w14:paraId="214CB971" w14:textId="13DA58F0"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single" w:sz="8" w:space="0" w:color="auto"/>
              <w:bottom w:val="single" w:sz="8" w:space="0" w:color="auto"/>
              <w:right w:val="single" w:sz="8" w:space="0" w:color="auto"/>
            </w:tcBorders>
            <w:noWrap/>
            <w:vAlign w:val="center"/>
            <w:hideMark/>
          </w:tcPr>
          <w:p w14:paraId="1772DF3F" w14:textId="77777777" w:rsidR="00B916C7" w:rsidRPr="00AD6DF9" w:rsidRDefault="00B916C7" w:rsidP="00424D32">
            <w:pPr>
              <w:spacing w:line="276" w:lineRule="auto"/>
              <w:rPr>
                <w:rFonts w:asciiTheme="minorHAnsi" w:hAnsiTheme="minorHAnsi"/>
                <w:szCs w:val="22"/>
              </w:rPr>
            </w:pPr>
            <w:r w:rsidRPr="00AD6DF9">
              <w:rPr>
                <w:rFonts w:asciiTheme="minorHAnsi" w:hAnsiTheme="minorHAnsi" w:hint="cs"/>
                <w:szCs w:val="22"/>
                <w:rtl/>
              </w:rPr>
              <w:t xml:space="preserve">מערכת </w:t>
            </w:r>
          </w:p>
        </w:tc>
        <w:tc>
          <w:tcPr>
            <w:tcW w:w="4112" w:type="dxa"/>
            <w:tcBorders>
              <w:top w:val="nil"/>
              <w:left w:val="single" w:sz="8" w:space="0" w:color="auto"/>
              <w:bottom w:val="single" w:sz="8" w:space="0" w:color="auto"/>
              <w:right w:val="single" w:sz="8" w:space="0" w:color="auto"/>
            </w:tcBorders>
            <w:vAlign w:val="center"/>
            <w:hideMark/>
          </w:tcPr>
          <w:p w14:paraId="2CEB3A65"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ממשק לביטוח לאומי  , מס הכנסה, משרדי ממשלה וכל ממשק שיידרש ואו יפותח על ידי המציע.-</w:t>
            </w:r>
            <w:r w:rsidRPr="00AD6DF9">
              <w:rPr>
                <w:rFonts w:ascii="David" w:hAnsi="David" w:hint="cs"/>
                <w:b/>
                <w:bCs/>
              </w:rPr>
              <w:t>M</w:t>
            </w:r>
          </w:p>
        </w:tc>
        <w:tc>
          <w:tcPr>
            <w:tcW w:w="1401" w:type="dxa"/>
            <w:tcBorders>
              <w:top w:val="nil"/>
              <w:left w:val="single" w:sz="8" w:space="0" w:color="auto"/>
              <w:bottom w:val="single" w:sz="8" w:space="0" w:color="auto"/>
              <w:right w:val="single" w:sz="8" w:space="0" w:color="auto"/>
            </w:tcBorders>
            <w:noWrap/>
            <w:vAlign w:val="center"/>
          </w:tcPr>
          <w:p w14:paraId="572C0B9B" w14:textId="77777777" w:rsidR="00B916C7" w:rsidRPr="00AD6DF9" w:rsidRDefault="00B916C7" w:rsidP="00424D32">
            <w:pPr>
              <w:spacing w:line="276" w:lineRule="auto"/>
              <w:jc w:val="center"/>
              <w:rPr>
                <w:rFonts w:ascii="David" w:hAnsi="David"/>
                <w:b/>
                <w:bCs/>
                <w:sz w:val="28"/>
                <w:szCs w:val="28"/>
              </w:rPr>
            </w:pPr>
          </w:p>
        </w:tc>
        <w:tc>
          <w:tcPr>
            <w:tcW w:w="1440" w:type="dxa"/>
            <w:tcBorders>
              <w:top w:val="nil"/>
              <w:left w:val="single" w:sz="8" w:space="0" w:color="auto"/>
              <w:bottom w:val="single" w:sz="8" w:space="0" w:color="auto"/>
              <w:right w:val="single" w:sz="8" w:space="0" w:color="auto"/>
            </w:tcBorders>
            <w:noWrap/>
            <w:vAlign w:val="center"/>
          </w:tcPr>
          <w:p w14:paraId="4FC62E1F" w14:textId="77777777" w:rsidR="00B916C7" w:rsidRPr="00AD6DF9" w:rsidRDefault="00B916C7" w:rsidP="00424D32">
            <w:pPr>
              <w:spacing w:line="276" w:lineRule="auto"/>
              <w:jc w:val="center"/>
              <w:rPr>
                <w:rFonts w:ascii="David" w:hAnsi="David"/>
                <w:b/>
                <w:bCs/>
              </w:rPr>
            </w:pPr>
          </w:p>
        </w:tc>
      </w:tr>
      <w:tr w:rsidR="00B916C7" w:rsidRPr="00AD6DF9" w14:paraId="34BF94DD" w14:textId="77777777" w:rsidTr="00424D32">
        <w:trPr>
          <w:gridAfter w:val="2"/>
          <w:wAfter w:w="1552" w:type="dxa"/>
          <w:trHeight w:val="327"/>
        </w:trPr>
        <w:tc>
          <w:tcPr>
            <w:tcW w:w="987" w:type="dxa"/>
            <w:tcBorders>
              <w:top w:val="nil"/>
              <w:left w:val="single" w:sz="8" w:space="0" w:color="auto"/>
              <w:bottom w:val="single" w:sz="8" w:space="0" w:color="auto"/>
              <w:right w:val="single" w:sz="8" w:space="0" w:color="auto"/>
            </w:tcBorders>
            <w:noWrap/>
            <w:vAlign w:val="center"/>
            <w:hideMark/>
          </w:tcPr>
          <w:p w14:paraId="4EDB8C59" w14:textId="480F870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single" w:sz="8" w:space="0" w:color="auto"/>
              <w:bottom w:val="single" w:sz="8" w:space="0" w:color="auto"/>
              <w:right w:val="single" w:sz="8" w:space="0" w:color="auto"/>
            </w:tcBorders>
            <w:noWrap/>
            <w:vAlign w:val="center"/>
            <w:hideMark/>
          </w:tcPr>
          <w:p w14:paraId="57A41457" w14:textId="77777777" w:rsidR="00B916C7" w:rsidRPr="00AD6DF9" w:rsidRDefault="00B916C7" w:rsidP="00424D32">
            <w:pPr>
              <w:spacing w:line="276" w:lineRule="auto"/>
              <w:rPr>
                <w:rFonts w:ascii="David" w:hAnsi="David"/>
              </w:rPr>
            </w:pPr>
            <w:r w:rsidRPr="00AD6DF9">
              <w:rPr>
                <w:rFonts w:ascii="David" w:hAnsi="David" w:hint="cs"/>
                <w:szCs w:val="22"/>
                <w:rtl/>
              </w:rPr>
              <w:t>מערכת</w:t>
            </w:r>
          </w:p>
        </w:tc>
        <w:tc>
          <w:tcPr>
            <w:tcW w:w="4112" w:type="dxa"/>
            <w:tcBorders>
              <w:top w:val="nil"/>
              <w:left w:val="single" w:sz="8" w:space="0" w:color="auto"/>
              <w:bottom w:val="single" w:sz="8" w:space="0" w:color="auto"/>
              <w:right w:val="single" w:sz="8" w:space="0" w:color="auto"/>
            </w:tcBorders>
            <w:vAlign w:val="center"/>
            <w:hideMark/>
          </w:tcPr>
          <w:p w14:paraId="4CAD2306"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דוחות ומידע מנהלי (</w:t>
            </w:r>
            <w:r w:rsidRPr="00AD6DF9">
              <w:rPr>
                <w:rFonts w:ascii="David" w:hAnsi="David" w:hint="cs"/>
                <w:sz w:val="20"/>
                <w:szCs w:val="20"/>
              </w:rPr>
              <w:t>BI</w:t>
            </w:r>
            <w:r w:rsidRPr="00AD6DF9">
              <w:rPr>
                <w:rFonts w:ascii="David" w:hAnsi="David" w:hint="cs"/>
                <w:rtl/>
              </w:rPr>
              <w:t>).-</w:t>
            </w:r>
            <w:r w:rsidRPr="00AD6DF9">
              <w:rPr>
                <w:rFonts w:ascii="David" w:hAnsi="David" w:hint="cs"/>
                <w:b/>
                <w:bCs/>
              </w:rPr>
              <w:t>M</w:t>
            </w:r>
          </w:p>
        </w:tc>
        <w:tc>
          <w:tcPr>
            <w:tcW w:w="1401" w:type="dxa"/>
            <w:tcBorders>
              <w:top w:val="nil"/>
              <w:left w:val="single" w:sz="8" w:space="0" w:color="auto"/>
              <w:bottom w:val="single" w:sz="8" w:space="0" w:color="auto"/>
              <w:right w:val="single" w:sz="8" w:space="0" w:color="auto"/>
            </w:tcBorders>
            <w:noWrap/>
            <w:vAlign w:val="center"/>
          </w:tcPr>
          <w:p w14:paraId="292579B8" w14:textId="77777777" w:rsidR="00B916C7" w:rsidRPr="00AD6DF9" w:rsidRDefault="00B916C7" w:rsidP="00424D32">
            <w:pPr>
              <w:spacing w:line="276" w:lineRule="auto"/>
              <w:jc w:val="center"/>
              <w:rPr>
                <w:rFonts w:ascii="David" w:hAnsi="David"/>
                <w:b/>
                <w:bCs/>
                <w:sz w:val="28"/>
                <w:szCs w:val="28"/>
              </w:rPr>
            </w:pPr>
          </w:p>
        </w:tc>
        <w:tc>
          <w:tcPr>
            <w:tcW w:w="1440" w:type="dxa"/>
            <w:tcBorders>
              <w:top w:val="nil"/>
              <w:left w:val="single" w:sz="8" w:space="0" w:color="auto"/>
              <w:bottom w:val="single" w:sz="8" w:space="0" w:color="auto"/>
              <w:right w:val="single" w:sz="8" w:space="0" w:color="auto"/>
            </w:tcBorders>
            <w:noWrap/>
            <w:vAlign w:val="center"/>
          </w:tcPr>
          <w:p w14:paraId="1DBB47D6" w14:textId="77777777" w:rsidR="00B916C7" w:rsidRPr="00AD6DF9" w:rsidRDefault="00B916C7" w:rsidP="00424D32">
            <w:pPr>
              <w:spacing w:line="276" w:lineRule="auto"/>
              <w:jc w:val="center"/>
              <w:rPr>
                <w:rFonts w:ascii="David" w:hAnsi="David"/>
                <w:b/>
                <w:bCs/>
              </w:rPr>
            </w:pPr>
          </w:p>
        </w:tc>
      </w:tr>
      <w:tr w:rsidR="00B916C7" w:rsidRPr="00AD6DF9" w14:paraId="53D4274A" w14:textId="77777777" w:rsidTr="00424D32">
        <w:trPr>
          <w:gridAfter w:val="2"/>
          <w:wAfter w:w="1552" w:type="dxa"/>
          <w:trHeight w:val="155"/>
        </w:trPr>
        <w:tc>
          <w:tcPr>
            <w:tcW w:w="987" w:type="dxa"/>
            <w:tcBorders>
              <w:top w:val="nil"/>
              <w:left w:val="single" w:sz="8" w:space="0" w:color="auto"/>
              <w:bottom w:val="single" w:sz="8" w:space="0" w:color="auto"/>
              <w:right w:val="single" w:sz="8" w:space="0" w:color="auto"/>
            </w:tcBorders>
            <w:noWrap/>
            <w:vAlign w:val="center"/>
            <w:hideMark/>
          </w:tcPr>
          <w:p w14:paraId="34BEBE00" w14:textId="4B5517A6"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single" w:sz="8" w:space="0" w:color="auto"/>
              <w:bottom w:val="single" w:sz="8" w:space="0" w:color="auto"/>
              <w:right w:val="single" w:sz="8" w:space="0" w:color="auto"/>
            </w:tcBorders>
            <w:noWrap/>
            <w:vAlign w:val="center"/>
            <w:hideMark/>
          </w:tcPr>
          <w:p w14:paraId="148BC611" w14:textId="77777777" w:rsidR="00B916C7" w:rsidRPr="00AD6DF9" w:rsidRDefault="00B916C7" w:rsidP="00424D32">
            <w:pPr>
              <w:spacing w:line="276" w:lineRule="auto"/>
              <w:rPr>
                <w:rFonts w:ascii="David" w:hAnsi="David"/>
                <w:b/>
                <w:bCs/>
                <w:sz w:val="28"/>
                <w:szCs w:val="28"/>
              </w:rPr>
            </w:pPr>
            <w:r w:rsidRPr="00AD6DF9">
              <w:rPr>
                <w:rFonts w:ascii="David" w:hAnsi="David" w:hint="cs"/>
                <w:szCs w:val="22"/>
                <w:rtl/>
              </w:rPr>
              <w:t>מערכת</w:t>
            </w:r>
          </w:p>
        </w:tc>
        <w:tc>
          <w:tcPr>
            <w:tcW w:w="4112" w:type="dxa"/>
            <w:tcBorders>
              <w:top w:val="nil"/>
              <w:left w:val="single" w:sz="8" w:space="0" w:color="auto"/>
              <w:bottom w:val="single" w:sz="8" w:space="0" w:color="auto"/>
              <w:right w:val="single" w:sz="8" w:space="0" w:color="auto"/>
            </w:tcBorders>
            <w:vAlign w:val="center"/>
            <w:hideMark/>
          </w:tcPr>
          <w:p w14:paraId="513A3944"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מודול ניהול מסמכים וטפסים דינמיים.-</w:t>
            </w:r>
            <w:r w:rsidRPr="00AD6DF9">
              <w:rPr>
                <w:rFonts w:ascii="David" w:hAnsi="David" w:hint="cs"/>
                <w:b/>
                <w:bCs/>
              </w:rPr>
              <w:t>M</w:t>
            </w:r>
          </w:p>
        </w:tc>
        <w:tc>
          <w:tcPr>
            <w:tcW w:w="1401" w:type="dxa"/>
            <w:tcBorders>
              <w:top w:val="nil"/>
              <w:left w:val="single" w:sz="8" w:space="0" w:color="auto"/>
              <w:bottom w:val="single" w:sz="8" w:space="0" w:color="auto"/>
              <w:right w:val="single" w:sz="8" w:space="0" w:color="auto"/>
            </w:tcBorders>
            <w:noWrap/>
            <w:vAlign w:val="center"/>
            <w:hideMark/>
          </w:tcPr>
          <w:p w14:paraId="41B3BD4B"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nil"/>
              <w:left w:val="single" w:sz="8" w:space="0" w:color="auto"/>
              <w:bottom w:val="single" w:sz="8" w:space="0" w:color="auto"/>
              <w:right w:val="single" w:sz="8" w:space="0" w:color="auto"/>
            </w:tcBorders>
            <w:noWrap/>
            <w:vAlign w:val="center"/>
          </w:tcPr>
          <w:p w14:paraId="2771CD0D" w14:textId="77777777" w:rsidR="00B916C7" w:rsidRPr="00AD6DF9" w:rsidRDefault="00B916C7" w:rsidP="00424D32">
            <w:pPr>
              <w:spacing w:line="276" w:lineRule="auto"/>
              <w:jc w:val="center"/>
              <w:rPr>
                <w:rFonts w:ascii="David" w:hAnsi="David"/>
                <w:b/>
                <w:bCs/>
              </w:rPr>
            </w:pPr>
          </w:p>
        </w:tc>
      </w:tr>
      <w:tr w:rsidR="00B916C7" w:rsidRPr="00AD6DF9" w14:paraId="7B23950E" w14:textId="77777777" w:rsidTr="00424D32">
        <w:trPr>
          <w:gridAfter w:val="2"/>
          <w:wAfter w:w="1552" w:type="dxa"/>
          <w:trHeight w:val="155"/>
        </w:trPr>
        <w:tc>
          <w:tcPr>
            <w:tcW w:w="987" w:type="dxa"/>
            <w:tcBorders>
              <w:top w:val="nil"/>
              <w:left w:val="single" w:sz="8" w:space="0" w:color="auto"/>
              <w:bottom w:val="single" w:sz="8" w:space="0" w:color="auto"/>
              <w:right w:val="single" w:sz="8" w:space="0" w:color="auto"/>
            </w:tcBorders>
            <w:noWrap/>
            <w:vAlign w:val="center"/>
            <w:hideMark/>
          </w:tcPr>
          <w:p w14:paraId="0CF42B3C" w14:textId="5230B46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single" w:sz="8" w:space="0" w:color="auto"/>
              <w:bottom w:val="single" w:sz="8" w:space="0" w:color="auto"/>
              <w:right w:val="single" w:sz="8" w:space="0" w:color="auto"/>
            </w:tcBorders>
            <w:noWrap/>
            <w:vAlign w:val="center"/>
            <w:hideMark/>
          </w:tcPr>
          <w:p w14:paraId="0E2B5F1D" w14:textId="77777777" w:rsidR="00B916C7" w:rsidRPr="00AD6DF9" w:rsidRDefault="00B916C7" w:rsidP="00424D32">
            <w:pPr>
              <w:spacing w:line="276" w:lineRule="auto"/>
              <w:rPr>
                <w:rFonts w:ascii="David" w:hAnsi="David"/>
                <w:szCs w:val="22"/>
              </w:rPr>
            </w:pPr>
            <w:r w:rsidRPr="00AD6DF9">
              <w:rPr>
                <w:rFonts w:ascii="David" w:hAnsi="David" w:hint="cs"/>
                <w:szCs w:val="22"/>
                <w:rtl/>
              </w:rPr>
              <w:t xml:space="preserve">מערכת </w:t>
            </w:r>
          </w:p>
        </w:tc>
        <w:tc>
          <w:tcPr>
            <w:tcW w:w="4112" w:type="dxa"/>
            <w:tcBorders>
              <w:top w:val="nil"/>
              <w:left w:val="single" w:sz="8" w:space="0" w:color="auto"/>
              <w:bottom w:val="single" w:sz="8" w:space="0" w:color="auto"/>
              <w:right w:val="single" w:sz="8" w:space="0" w:color="auto"/>
            </w:tcBorders>
            <w:vAlign w:val="center"/>
            <w:hideMark/>
          </w:tcPr>
          <w:p w14:paraId="30EC857F"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אוגדן תנאי שירות -</w:t>
            </w:r>
            <w:r w:rsidRPr="00AD6DF9">
              <w:rPr>
                <w:rFonts w:ascii="David" w:hAnsi="David" w:hint="cs"/>
                <w:b/>
                <w:bCs/>
              </w:rPr>
              <w:t>M</w:t>
            </w:r>
          </w:p>
        </w:tc>
        <w:tc>
          <w:tcPr>
            <w:tcW w:w="1401" w:type="dxa"/>
            <w:tcBorders>
              <w:top w:val="nil"/>
              <w:left w:val="single" w:sz="8" w:space="0" w:color="auto"/>
              <w:bottom w:val="single" w:sz="8" w:space="0" w:color="auto"/>
              <w:right w:val="single" w:sz="8" w:space="0" w:color="auto"/>
            </w:tcBorders>
            <w:noWrap/>
            <w:vAlign w:val="center"/>
          </w:tcPr>
          <w:p w14:paraId="7CCA282F" w14:textId="77777777" w:rsidR="00B916C7" w:rsidRPr="00AD6DF9" w:rsidRDefault="00B916C7" w:rsidP="00424D32">
            <w:pPr>
              <w:spacing w:line="276" w:lineRule="auto"/>
              <w:jc w:val="center"/>
              <w:rPr>
                <w:rFonts w:ascii="David" w:hAnsi="David"/>
                <w:b/>
                <w:bCs/>
                <w:sz w:val="28"/>
                <w:szCs w:val="28"/>
              </w:rPr>
            </w:pPr>
          </w:p>
        </w:tc>
        <w:tc>
          <w:tcPr>
            <w:tcW w:w="1440" w:type="dxa"/>
            <w:tcBorders>
              <w:top w:val="nil"/>
              <w:left w:val="single" w:sz="8" w:space="0" w:color="auto"/>
              <w:bottom w:val="single" w:sz="8" w:space="0" w:color="auto"/>
              <w:right w:val="single" w:sz="8" w:space="0" w:color="auto"/>
            </w:tcBorders>
            <w:noWrap/>
            <w:vAlign w:val="center"/>
          </w:tcPr>
          <w:p w14:paraId="7274851D" w14:textId="77777777" w:rsidR="00B916C7" w:rsidRPr="00AD6DF9" w:rsidRDefault="00B916C7" w:rsidP="00424D32">
            <w:pPr>
              <w:spacing w:line="276" w:lineRule="auto"/>
              <w:jc w:val="center"/>
              <w:rPr>
                <w:rFonts w:ascii="David" w:hAnsi="David"/>
                <w:b/>
                <w:bCs/>
              </w:rPr>
            </w:pPr>
          </w:p>
        </w:tc>
      </w:tr>
      <w:tr w:rsidR="00B916C7" w:rsidRPr="00AD6DF9" w14:paraId="14111B5A" w14:textId="77777777" w:rsidTr="00424D32">
        <w:trPr>
          <w:gridAfter w:val="2"/>
          <w:wAfter w:w="1552" w:type="dxa"/>
          <w:trHeight w:val="155"/>
        </w:trPr>
        <w:tc>
          <w:tcPr>
            <w:tcW w:w="987" w:type="dxa"/>
            <w:tcBorders>
              <w:top w:val="nil"/>
              <w:left w:val="single" w:sz="8" w:space="0" w:color="auto"/>
              <w:bottom w:val="single" w:sz="8" w:space="0" w:color="auto"/>
              <w:right w:val="single" w:sz="8" w:space="0" w:color="auto"/>
            </w:tcBorders>
            <w:noWrap/>
            <w:vAlign w:val="center"/>
            <w:hideMark/>
          </w:tcPr>
          <w:p w14:paraId="1F1A2D1A" w14:textId="6FEC2ABE"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single" w:sz="8" w:space="0" w:color="auto"/>
              <w:bottom w:val="single" w:sz="8" w:space="0" w:color="auto"/>
              <w:right w:val="single" w:sz="8" w:space="0" w:color="auto"/>
            </w:tcBorders>
            <w:noWrap/>
            <w:vAlign w:val="center"/>
            <w:hideMark/>
          </w:tcPr>
          <w:p w14:paraId="4A411164" w14:textId="77777777" w:rsidR="00B916C7" w:rsidRPr="00AD6DF9" w:rsidRDefault="00B916C7" w:rsidP="00424D32">
            <w:pPr>
              <w:spacing w:line="276" w:lineRule="auto"/>
              <w:rPr>
                <w:rFonts w:ascii="David" w:hAnsi="David"/>
                <w:szCs w:val="22"/>
              </w:rPr>
            </w:pPr>
            <w:r w:rsidRPr="00AD6DF9">
              <w:rPr>
                <w:rFonts w:ascii="David" w:hAnsi="David" w:hint="cs"/>
                <w:szCs w:val="22"/>
                <w:rtl/>
              </w:rPr>
              <w:t>מערכת</w:t>
            </w:r>
          </w:p>
        </w:tc>
        <w:tc>
          <w:tcPr>
            <w:tcW w:w="4112" w:type="dxa"/>
            <w:tcBorders>
              <w:top w:val="nil"/>
              <w:left w:val="single" w:sz="8" w:space="0" w:color="auto"/>
              <w:bottom w:val="single" w:sz="8" w:space="0" w:color="auto"/>
              <w:right w:val="single" w:sz="8" w:space="0" w:color="auto"/>
            </w:tcBorders>
            <w:vAlign w:val="center"/>
            <w:hideMark/>
          </w:tcPr>
          <w:p w14:paraId="3D450617" w14:textId="7975FDCB" w:rsidR="00B916C7" w:rsidRPr="00AD6DF9" w:rsidRDefault="00B916C7" w:rsidP="00424D32">
            <w:pPr>
              <w:tabs>
                <w:tab w:val="left" w:pos="567"/>
                <w:tab w:val="left" w:pos="1134"/>
                <w:tab w:val="left" w:pos="1701"/>
              </w:tabs>
              <w:spacing w:line="276" w:lineRule="auto"/>
              <w:rPr>
                <w:rFonts w:asciiTheme="minorHAnsi" w:hAnsiTheme="minorHAnsi"/>
              </w:rPr>
            </w:pPr>
            <w:r w:rsidRPr="00AD6DF9">
              <w:rPr>
                <w:rFonts w:ascii="David" w:hAnsi="David" w:hint="cs"/>
                <w:rtl/>
              </w:rPr>
              <w:t>למערכת מנגנוני בקרה דינמיים – למניעת פעולות כפולות ותשלומי יתר- מנגנונים אלו יאופיינו ביחד עם ה</w:t>
            </w:r>
            <w:r w:rsidR="00B96A49">
              <w:rPr>
                <w:rFonts w:ascii="David" w:hAnsi="David" w:hint="cs"/>
                <w:rtl/>
              </w:rPr>
              <w:t>מועצה</w:t>
            </w:r>
            <w:r w:rsidRPr="00AD6DF9">
              <w:rPr>
                <w:rFonts w:ascii="David" w:hAnsi="David" w:hint="cs"/>
                <w:rtl/>
              </w:rPr>
              <w:t xml:space="preserve"> </w:t>
            </w:r>
            <w:r w:rsidRPr="00AD6DF9">
              <w:rPr>
                <w:rFonts w:asciiTheme="minorHAnsi" w:hAnsiTheme="minorHAnsi"/>
              </w:rPr>
              <w:t xml:space="preserve"> M</w:t>
            </w:r>
          </w:p>
        </w:tc>
        <w:tc>
          <w:tcPr>
            <w:tcW w:w="1401" w:type="dxa"/>
            <w:tcBorders>
              <w:top w:val="nil"/>
              <w:left w:val="single" w:sz="8" w:space="0" w:color="auto"/>
              <w:bottom w:val="single" w:sz="8" w:space="0" w:color="auto"/>
              <w:right w:val="single" w:sz="8" w:space="0" w:color="auto"/>
            </w:tcBorders>
            <w:noWrap/>
            <w:vAlign w:val="center"/>
          </w:tcPr>
          <w:p w14:paraId="1C077540" w14:textId="77777777" w:rsidR="00B916C7" w:rsidRPr="00AD6DF9" w:rsidRDefault="00B916C7" w:rsidP="00424D32">
            <w:pPr>
              <w:spacing w:line="276" w:lineRule="auto"/>
              <w:jc w:val="center"/>
              <w:rPr>
                <w:rFonts w:ascii="David" w:hAnsi="David"/>
                <w:b/>
                <w:bCs/>
                <w:sz w:val="28"/>
                <w:szCs w:val="28"/>
              </w:rPr>
            </w:pPr>
          </w:p>
        </w:tc>
        <w:tc>
          <w:tcPr>
            <w:tcW w:w="1440" w:type="dxa"/>
            <w:tcBorders>
              <w:top w:val="nil"/>
              <w:left w:val="single" w:sz="8" w:space="0" w:color="auto"/>
              <w:bottom w:val="single" w:sz="8" w:space="0" w:color="auto"/>
              <w:right w:val="single" w:sz="8" w:space="0" w:color="auto"/>
            </w:tcBorders>
            <w:noWrap/>
            <w:vAlign w:val="center"/>
          </w:tcPr>
          <w:p w14:paraId="6529EA5F" w14:textId="77777777" w:rsidR="00B916C7" w:rsidRPr="00AD6DF9" w:rsidRDefault="00B916C7" w:rsidP="00424D32">
            <w:pPr>
              <w:spacing w:line="276" w:lineRule="auto"/>
              <w:jc w:val="center"/>
              <w:rPr>
                <w:rFonts w:ascii="David" w:hAnsi="David"/>
                <w:b/>
                <w:bCs/>
              </w:rPr>
            </w:pPr>
          </w:p>
        </w:tc>
      </w:tr>
      <w:tr w:rsidR="00B916C7" w:rsidRPr="00AD6DF9" w14:paraId="2293DF6B" w14:textId="77777777" w:rsidTr="00424D32">
        <w:trPr>
          <w:gridAfter w:val="2"/>
          <w:wAfter w:w="1552" w:type="dxa"/>
          <w:trHeight w:val="155"/>
        </w:trPr>
        <w:tc>
          <w:tcPr>
            <w:tcW w:w="987" w:type="dxa"/>
            <w:tcBorders>
              <w:top w:val="nil"/>
              <w:left w:val="single" w:sz="8" w:space="0" w:color="auto"/>
              <w:bottom w:val="single" w:sz="8" w:space="0" w:color="auto"/>
              <w:right w:val="single" w:sz="8" w:space="0" w:color="auto"/>
            </w:tcBorders>
            <w:noWrap/>
            <w:vAlign w:val="center"/>
            <w:hideMark/>
          </w:tcPr>
          <w:p w14:paraId="6F530131" w14:textId="7777777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single" w:sz="8" w:space="0" w:color="auto"/>
              <w:bottom w:val="single" w:sz="8" w:space="0" w:color="auto"/>
              <w:right w:val="single" w:sz="8" w:space="0" w:color="auto"/>
            </w:tcBorders>
            <w:noWrap/>
            <w:vAlign w:val="center"/>
            <w:hideMark/>
          </w:tcPr>
          <w:p w14:paraId="5E61A92A" w14:textId="77777777" w:rsidR="00B916C7" w:rsidRPr="00AD6DF9" w:rsidRDefault="00B916C7" w:rsidP="00424D32">
            <w:pPr>
              <w:spacing w:line="276" w:lineRule="auto"/>
              <w:rPr>
                <w:rFonts w:ascii="David" w:hAnsi="David"/>
                <w:szCs w:val="22"/>
              </w:rPr>
            </w:pPr>
            <w:r w:rsidRPr="00AD6DF9">
              <w:rPr>
                <w:rFonts w:ascii="David" w:hAnsi="David" w:hint="cs"/>
                <w:szCs w:val="22"/>
                <w:rtl/>
              </w:rPr>
              <w:t>מערכת</w:t>
            </w:r>
          </w:p>
        </w:tc>
        <w:tc>
          <w:tcPr>
            <w:tcW w:w="4112" w:type="dxa"/>
            <w:tcBorders>
              <w:top w:val="nil"/>
              <w:left w:val="single" w:sz="8" w:space="0" w:color="auto"/>
              <w:bottom w:val="single" w:sz="8" w:space="0" w:color="auto"/>
              <w:right w:val="single" w:sz="8" w:space="0" w:color="auto"/>
            </w:tcBorders>
            <w:vAlign w:val="center"/>
            <w:hideMark/>
          </w:tcPr>
          <w:p w14:paraId="63A38D8B" w14:textId="20822910" w:rsidR="00B916C7" w:rsidRPr="00AD6DF9" w:rsidRDefault="00B916C7" w:rsidP="00424D32">
            <w:pPr>
              <w:tabs>
                <w:tab w:val="left" w:pos="567"/>
                <w:tab w:val="left" w:pos="1134"/>
                <w:tab w:val="left" w:pos="1701"/>
              </w:tabs>
              <w:spacing w:line="276" w:lineRule="auto"/>
              <w:rPr>
                <w:rFonts w:asciiTheme="minorHAnsi" w:hAnsiTheme="minorHAnsi"/>
              </w:rPr>
            </w:pPr>
            <w:r w:rsidRPr="00AD6DF9">
              <w:rPr>
                <w:rFonts w:ascii="David" w:hAnsi="David" w:hint="cs"/>
                <w:rtl/>
              </w:rPr>
              <w:t xml:space="preserve">למערכת מנגנוני הגנה דינמיים- </w:t>
            </w:r>
            <w:r>
              <w:rPr>
                <w:rFonts w:ascii="David" w:hAnsi="David" w:hint="cs"/>
                <w:rtl/>
              </w:rPr>
              <w:t>ל</w:t>
            </w:r>
            <w:r w:rsidRPr="00AD6DF9">
              <w:rPr>
                <w:rFonts w:ascii="David" w:hAnsi="David" w:hint="cs"/>
                <w:rtl/>
              </w:rPr>
              <w:t>מניעת טעויות במערכת – מנגנונים אלו יאופיינו ביחד עם ה</w:t>
            </w:r>
            <w:r w:rsidR="00B96A49">
              <w:rPr>
                <w:rFonts w:ascii="David" w:hAnsi="David" w:hint="cs"/>
                <w:rtl/>
              </w:rPr>
              <w:t>מועצה</w:t>
            </w:r>
            <w:r w:rsidRPr="00AD6DF9">
              <w:rPr>
                <w:rFonts w:ascii="David" w:hAnsi="David" w:hint="cs"/>
                <w:rtl/>
              </w:rPr>
              <w:t xml:space="preserve"> </w:t>
            </w:r>
            <w:r w:rsidRPr="00AD6DF9">
              <w:rPr>
                <w:rFonts w:asciiTheme="minorHAnsi" w:hAnsiTheme="minorHAnsi"/>
              </w:rPr>
              <w:t>M</w:t>
            </w:r>
          </w:p>
        </w:tc>
        <w:tc>
          <w:tcPr>
            <w:tcW w:w="1401" w:type="dxa"/>
            <w:tcBorders>
              <w:top w:val="nil"/>
              <w:left w:val="single" w:sz="8" w:space="0" w:color="auto"/>
              <w:bottom w:val="single" w:sz="8" w:space="0" w:color="auto"/>
              <w:right w:val="single" w:sz="8" w:space="0" w:color="auto"/>
            </w:tcBorders>
            <w:noWrap/>
            <w:vAlign w:val="center"/>
          </w:tcPr>
          <w:p w14:paraId="1479ECCF" w14:textId="77777777" w:rsidR="00B916C7" w:rsidRPr="00AD6DF9" w:rsidRDefault="00B916C7" w:rsidP="00424D32">
            <w:pPr>
              <w:spacing w:line="276" w:lineRule="auto"/>
              <w:jc w:val="center"/>
              <w:rPr>
                <w:rFonts w:ascii="David" w:hAnsi="David"/>
                <w:b/>
                <w:bCs/>
                <w:sz w:val="28"/>
                <w:szCs w:val="28"/>
              </w:rPr>
            </w:pPr>
          </w:p>
        </w:tc>
        <w:tc>
          <w:tcPr>
            <w:tcW w:w="1440" w:type="dxa"/>
            <w:tcBorders>
              <w:top w:val="nil"/>
              <w:left w:val="single" w:sz="8" w:space="0" w:color="auto"/>
              <w:bottom w:val="single" w:sz="8" w:space="0" w:color="auto"/>
              <w:right w:val="single" w:sz="8" w:space="0" w:color="auto"/>
            </w:tcBorders>
            <w:noWrap/>
            <w:vAlign w:val="center"/>
          </w:tcPr>
          <w:p w14:paraId="247E767A" w14:textId="77777777" w:rsidR="00B916C7" w:rsidRPr="00AD6DF9" w:rsidRDefault="00B916C7" w:rsidP="00424D32">
            <w:pPr>
              <w:spacing w:line="276" w:lineRule="auto"/>
              <w:jc w:val="center"/>
              <w:rPr>
                <w:rFonts w:ascii="David" w:hAnsi="David"/>
                <w:b/>
                <w:bCs/>
              </w:rPr>
            </w:pPr>
          </w:p>
        </w:tc>
      </w:tr>
      <w:tr w:rsidR="00567563" w:rsidRPr="00AD6DF9" w14:paraId="18658294" w14:textId="77777777" w:rsidTr="00424D32">
        <w:trPr>
          <w:gridAfter w:val="2"/>
          <w:wAfter w:w="1552" w:type="dxa"/>
          <w:trHeight w:val="155"/>
        </w:trPr>
        <w:tc>
          <w:tcPr>
            <w:tcW w:w="987" w:type="dxa"/>
            <w:tcBorders>
              <w:top w:val="nil"/>
              <w:left w:val="single" w:sz="8" w:space="0" w:color="auto"/>
              <w:bottom w:val="single" w:sz="8" w:space="0" w:color="auto"/>
              <w:right w:val="single" w:sz="8" w:space="0" w:color="auto"/>
            </w:tcBorders>
            <w:noWrap/>
            <w:vAlign w:val="center"/>
          </w:tcPr>
          <w:p w14:paraId="06F1EC2E" w14:textId="77777777" w:rsidR="00567563" w:rsidRPr="005206AF" w:rsidRDefault="00567563" w:rsidP="007F02E0">
            <w:pPr>
              <w:pStyle w:val="afd"/>
              <w:numPr>
                <w:ilvl w:val="0"/>
                <w:numId w:val="111"/>
              </w:numPr>
              <w:spacing w:line="276" w:lineRule="auto"/>
              <w:rPr>
                <w:rFonts w:ascii="David" w:hAnsi="David" w:cs="David"/>
                <w:b/>
                <w:bCs/>
              </w:rPr>
            </w:pPr>
          </w:p>
        </w:tc>
        <w:tc>
          <w:tcPr>
            <w:tcW w:w="1418" w:type="dxa"/>
            <w:tcBorders>
              <w:top w:val="nil"/>
              <w:left w:val="single" w:sz="8" w:space="0" w:color="auto"/>
              <w:bottom w:val="single" w:sz="8" w:space="0" w:color="auto"/>
              <w:right w:val="single" w:sz="8" w:space="0" w:color="auto"/>
            </w:tcBorders>
            <w:noWrap/>
            <w:vAlign w:val="center"/>
          </w:tcPr>
          <w:p w14:paraId="09FE46C7" w14:textId="272F5431" w:rsidR="00567563" w:rsidRPr="00AD6DF9" w:rsidRDefault="00567563" w:rsidP="00424D32">
            <w:pPr>
              <w:spacing w:line="276" w:lineRule="auto"/>
              <w:rPr>
                <w:rFonts w:ascii="David" w:hAnsi="David"/>
                <w:szCs w:val="22"/>
                <w:rtl/>
              </w:rPr>
            </w:pPr>
            <w:r>
              <w:rPr>
                <w:rFonts w:ascii="David" w:hAnsi="David" w:hint="cs"/>
                <w:szCs w:val="22"/>
                <w:rtl/>
              </w:rPr>
              <w:t xml:space="preserve">מערכת </w:t>
            </w:r>
          </w:p>
        </w:tc>
        <w:tc>
          <w:tcPr>
            <w:tcW w:w="4112" w:type="dxa"/>
            <w:tcBorders>
              <w:top w:val="nil"/>
              <w:left w:val="single" w:sz="8" w:space="0" w:color="auto"/>
              <w:bottom w:val="single" w:sz="8" w:space="0" w:color="auto"/>
              <w:right w:val="single" w:sz="8" w:space="0" w:color="auto"/>
            </w:tcBorders>
            <w:vAlign w:val="center"/>
          </w:tcPr>
          <w:p w14:paraId="7AEDFE41" w14:textId="32926C75" w:rsidR="00567563" w:rsidRPr="00AD6DF9" w:rsidRDefault="00567563" w:rsidP="00424D32">
            <w:pPr>
              <w:tabs>
                <w:tab w:val="left" w:pos="567"/>
                <w:tab w:val="left" w:pos="1134"/>
                <w:tab w:val="left" w:pos="1701"/>
              </w:tabs>
              <w:spacing w:line="276" w:lineRule="auto"/>
              <w:rPr>
                <w:rFonts w:ascii="David" w:hAnsi="David"/>
                <w:rtl/>
              </w:rPr>
            </w:pPr>
            <w:r>
              <w:rPr>
                <w:rFonts w:ascii="David" w:hAnsi="David" w:hint="cs"/>
                <w:rtl/>
              </w:rPr>
              <w:t xml:space="preserve">המערכת תשגר דוחות למשרדי הממשלה ככל </w:t>
            </w:r>
            <w:proofErr w:type="spellStart"/>
            <w:r>
              <w:rPr>
                <w:rFonts w:ascii="David" w:hAnsi="David" w:hint="cs"/>
                <w:rtl/>
              </w:rPr>
              <w:t>שידרש</w:t>
            </w:r>
            <w:proofErr w:type="spellEnd"/>
            <w:r>
              <w:rPr>
                <w:rFonts w:ascii="David" w:hAnsi="David" w:hint="cs"/>
                <w:rtl/>
              </w:rPr>
              <w:t xml:space="preserve"> ובכל תדירות </w:t>
            </w:r>
            <w:proofErr w:type="spellStart"/>
            <w:r>
              <w:rPr>
                <w:rFonts w:ascii="David" w:hAnsi="David" w:hint="cs"/>
                <w:rtl/>
              </w:rPr>
              <w:t>שתדרש</w:t>
            </w:r>
            <w:proofErr w:type="spellEnd"/>
            <w:r>
              <w:rPr>
                <w:rFonts w:ascii="David" w:hAnsi="David" w:hint="cs"/>
                <w:rtl/>
              </w:rPr>
              <w:t xml:space="preserve"> </w:t>
            </w:r>
            <w:r>
              <w:rPr>
                <w:rFonts w:ascii="David" w:hAnsi="David" w:hint="cs"/>
              </w:rPr>
              <w:t>M</w:t>
            </w:r>
          </w:p>
        </w:tc>
        <w:tc>
          <w:tcPr>
            <w:tcW w:w="1401" w:type="dxa"/>
            <w:tcBorders>
              <w:top w:val="nil"/>
              <w:left w:val="single" w:sz="8" w:space="0" w:color="auto"/>
              <w:bottom w:val="single" w:sz="8" w:space="0" w:color="auto"/>
              <w:right w:val="single" w:sz="8" w:space="0" w:color="auto"/>
            </w:tcBorders>
            <w:noWrap/>
            <w:vAlign w:val="center"/>
          </w:tcPr>
          <w:p w14:paraId="17400C23" w14:textId="77777777" w:rsidR="00567563" w:rsidRPr="00AD6DF9" w:rsidRDefault="00567563" w:rsidP="00424D32">
            <w:pPr>
              <w:spacing w:line="276" w:lineRule="auto"/>
              <w:jc w:val="center"/>
              <w:rPr>
                <w:rFonts w:ascii="David" w:hAnsi="David"/>
                <w:b/>
                <w:bCs/>
                <w:sz w:val="28"/>
                <w:szCs w:val="28"/>
              </w:rPr>
            </w:pPr>
          </w:p>
        </w:tc>
        <w:tc>
          <w:tcPr>
            <w:tcW w:w="1440" w:type="dxa"/>
            <w:tcBorders>
              <w:top w:val="nil"/>
              <w:left w:val="single" w:sz="8" w:space="0" w:color="auto"/>
              <w:bottom w:val="single" w:sz="8" w:space="0" w:color="auto"/>
              <w:right w:val="single" w:sz="8" w:space="0" w:color="auto"/>
            </w:tcBorders>
            <w:noWrap/>
            <w:vAlign w:val="center"/>
          </w:tcPr>
          <w:p w14:paraId="0F1E4C65" w14:textId="77777777" w:rsidR="00567563" w:rsidRPr="00AD6DF9" w:rsidRDefault="00567563" w:rsidP="00424D32">
            <w:pPr>
              <w:spacing w:line="276" w:lineRule="auto"/>
              <w:jc w:val="center"/>
              <w:rPr>
                <w:rFonts w:ascii="David" w:hAnsi="David"/>
                <w:b/>
                <w:bCs/>
              </w:rPr>
            </w:pPr>
          </w:p>
        </w:tc>
      </w:tr>
      <w:tr w:rsidR="00B916C7" w:rsidRPr="00AD6DF9" w14:paraId="618FC2A4" w14:textId="77777777" w:rsidTr="00424D32">
        <w:trPr>
          <w:gridAfter w:val="2"/>
          <w:wAfter w:w="1552" w:type="dxa"/>
          <w:trHeight w:val="645"/>
        </w:trPr>
        <w:tc>
          <w:tcPr>
            <w:tcW w:w="987" w:type="dxa"/>
            <w:tcBorders>
              <w:top w:val="nil"/>
              <w:left w:val="single" w:sz="8" w:space="0" w:color="auto"/>
              <w:bottom w:val="single" w:sz="8" w:space="0" w:color="auto"/>
              <w:right w:val="single" w:sz="8" w:space="0" w:color="auto"/>
            </w:tcBorders>
            <w:noWrap/>
            <w:vAlign w:val="center"/>
            <w:hideMark/>
          </w:tcPr>
          <w:p w14:paraId="1DEECF16" w14:textId="37A8FCEE"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6D8B2FD8" w14:textId="77777777" w:rsidR="00B916C7" w:rsidRPr="00AD6DF9" w:rsidRDefault="00B916C7" w:rsidP="00424D32">
            <w:pPr>
              <w:spacing w:line="276" w:lineRule="auto"/>
              <w:rPr>
                <w:rFonts w:ascii="David" w:hAnsi="David"/>
                <w:b/>
                <w:bCs/>
                <w:sz w:val="26"/>
                <w:szCs w:val="26"/>
              </w:rPr>
            </w:pPr>
            <w:r w:rsidRPr="00AD6DF9">
              <w:rPr>
                <w:rFonts w:ascii="David" w:hAnsi="David" w:hint="cs"/>
                <w:b/>
                <w:bCs/>
                <w:sz w:val="26"/>
                <w:szCs w:val="26"/>
                <w:rtl/>
              </w:rPr>
              <w:t>דרישות כלליות</w:t>
            </w:r>
          </w:p>
        </w:tc>
        <w:tc>
          <w:tcPr>
            <w:tcW w:w="4112" w:type="dxa"/>
            <w:tcBorders>
              <w:top w:val="nil"/>
              <w:left w:val="nil"/>
              <w:bottom w:val="single" w:sz="8" w:space="0" w:color="auto"/>
              <w:right w:val="single" w:sz="8" w:space="0" w:color="auto"/>
            </w:tcBorders>
            <w:vAlign w:val="center"/>
            <w:hideMark/>
          </w:tcPr>
          <w:p w14:paraId="0FB75BCC"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כוח אדם ושכר של הספק תכלול את כל הרכיבים, תכונות, פונקציונאליות, מחשבונים, </w:t>
            </w:r>
            <w:r w:rsidRPr="00AD6DF9">
              <w:rPr>
                <w:rFonts w:ascii="David" w:hAnsi="David" w:hint="cs"/>
                <w:rtl/>
              </w:rPr>
              <w:lastRenderedPageBreak/>
              <w:t>מנגנוני עיבוד ותוצרים שקיימים במערכת הקיימת.</w:t>
            </w:r>
          </w:p>
        </w:tc>
        <w:tc>
          <w:tcPr>
            <w:tcW w:w="1401" w:type="dxa"/>
            <w:tcBorders>
              <w:top w:val="nil"/>
              <w:left w:val="single" w:sz="8" w:space="0" w:color="auto"/>
              <w:bottom w:val="single" w:sz="8" w:space="0" w:color="auto"/>
              <w:right w:val="single" w:sz="8" w:space="0" w:color="auto"/>
            </w:tcBorders>
            <w:noWrap/>
            <w:vAlign w:val="center"/>
            <w:hideMark/>
          </w:tcPr>
          <w:p w14:paraId="08494AFF" w14:textId="77777777" w:rsidR="00B916C7" w:rsidRPr="00AD6DF9" w:rsidRDefault="00B916C7" w:rsidP="00424D32">
            <w:pPr>
              <w:spacing w:line="276" w:lineRule="auto"/>
              <w:jc w:val="center"/>
              <w:rPr>
                <w:rFonts w:ascii="David" w:hAnsi="David"/>
                <w:b/>
                <w:bCs/>
                <w:sz w:val="26"/>
                <w:szCs w:val="26"/>
              </w:rPr>
            </w:pPr>
            <w:r w:rsidRPr="00AD6DF9">
              <w:rPr>
                <w:rFonts w:ascii="David" w:hAnsi="David" w:hint="cs"/>
                <w:b/>
                <w:bCs/>
                <w:sz w:val="26"/>
                <w:szCs w:val="26"/>
                <w:rtl/>
              </w:rPr>
              <w:lastRenderedPageBreak/>
              <w:t> </w:t>
            </w:r>
          </w:p>
        </w:tc>
        <w:tc>
          <w:tcPr>
            <w:tcW w:w="1440" w:type="dxa"/>
            <w:tcBorders>
              <w:top w:val="nil"/>
              <w:left w:val="nil"/>
              <w:bottom w:val="single" w:sz="8" w:space="0" w:color="auto"/>
              <w:right w:val="single" w:sz="8" w:space="0" w:color="auto"/>
            </w:tcBorders>
            <w:noWrap/>
            <w:vAlign w:val="center"/>
            <w:hideMark/>
          </w:tcPr>
          <w:p w14:paraId="7ECEE0B7"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33135BD8" w14:textId="77777777" w:rsidTr="00424D32">
        <w:trPr>
          <w:gridAfter w:val="2"/>
          <w:wAfter w:w="1552" w:type="dxa"/>
          <w:trHeight w:val="330"/>
        </w:trPr>
        <w:tc>
          <w:tcPr>
            <w:tcW w:w="987" w:type="dxa"/>
            <w:tcBorders>
              <w:top w:val="nil"/>
              <w:left w:val="single" w:sz="8" w:space="0" w:color="auto"/>
              <w:bottom w:val="single" w:sz="8" w:space="0" w:color="auto"/>
              <w:right w:val="single" w:sz="8" w:space="0" w:color="auto"/>
            </w:tcBorders>
            <w:noWrap/>
            <w:vAlign w:val="center"/>
            <w:hideMark/>
          </w:tcPr>
          <w:p w14:paraId="632AF8A6" w14:textId="36A0CD35"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0291E7CD"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327661BD"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למערכת בסיס נתונים משותף עם טבלאות משותפות למערכות כוח אדם ושכר ונוכחות .</w:t>
            </w:r>
          </w:p>
        </w:tc>
        <w:tc>
          <w:tcPr>
            <w:tcW w:w="1401" w:type="dxa"/>
            <w:tcBorders>
              <w:top w:val="nil"/>
              <w:left w:val="single" w:sz="8" w:space="0" w:color="auto"/>
              <w:bottom w:val="single" w:sz="8" w:space="0" w:color="auto"/>
              <w:right w:val="single" w:sz="8" w:space="0" w:color="auto"/>
            </w:tcBorders>
            <w:noWrap/>
            <w:vAlign w:val="center"/>
            <w:hideMark/>
          </w:tcPr>
          <w:p w14:paraId="02906755"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78D8DFEC"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1392FB39" w14:textId="77777777" w:rsidTr="00424D32">
        <w:trPr>
          <w:gridAfter w:val="2"/>
          <w:wAfter w:w="1552" w:type="dxa"/>
          <w:trHeight w:val="304"/>
        </w:trPr>
        <w:tc>
          <w:tcPr>
            <w:tcW w:w="987" w:type="dxa"/>
            <w:tcBorders>
              <w:top w:val="nil"/>
              <w:left w:val="single" w:sz="8" w:space="0" w:color="auto"/>
              <w:bottom w:val="single" w:sz="8" w:space="0" w:color="auto"/>
              <w:right w:val="single" w:sz="8" w:space="0" w:color="auto"/>
            </w:tcBorders>
            <w:noWrap/>
            <w:vAlign w:val="center"/>
            <w:hideMark/>
          </w:tcPr>
          <w:p w14:paraId="08B748A9" w14:textId="2526222B"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7A6B310A"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7D454EEE"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נתונים של עובד יוגדרו במקום אחד בלבד, נתון שידווח במודול כ"א או שכר יעדכן בהתאם את כל המודולים האחרים.</w:t>
            </w:r>
          </w:p>
        </w:tc>
        <w:tc>
          <w:tcPr>
            <w:tcW w:w="1401" w:type="dxa"/>
            <w:tcBorders>
              <w:top w:val="nil"/>
              <w:left w:val="single" w:sz="8" w:space="0" w:color="auto"/>
              <w:bottom w:val="single" w:sz="8" w:space="0" w:color="auto"/>
              <w:right w:val="single" w:sz="8" w:space="0" w:color="auto"/>
            </w:tcBorders>
            <w:noWrap/>
            <w:vAlign w:val="center"/>
            <w:hideMark/>
          </w:tcPr>
          <w:p w14:paraId="66F1FBDE"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6C5853C7"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72895F03" w14:textId="77777777" w:rsidTr="00424D32">
        <w:trPr>
          <w:gridAfter w:val="2"/>
          <w:wAfter w:w="1552" w:type="dxa"/>
          <w:trHeight w:val="645"/>
        </w:trPr>
        <w:tc>
          <w:tcPr>
            <w:tcW w:w="987" w:type="dxa"/>
            <w:tcBorders>
              <w:top w:val="nil"/>
              <w:left w:val="single" w:sz="8" w:space="0" w:color="auto"/>
              <w:bottom w:val="single" w:sz="8" w:space="0" w:color="auto"/>
              <w:right w:val="single" w:sz="8" w:space="0" w:color="auto"/>
            </w:tcBorders>
            <w:noWrap/>
            <w:vAlign w:val="center"/>
            <w:hideMark/>
          </w:tcPr>
          <w:p w14:paraId="08BC6BFD" w14:textId="77520BD5"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3F8777D1"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4B0C5B86"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מאפשרת הזרמת נתונים עתידיים לעובד שייכנסו להפעלה בתאריך שנקבע או לפי אירוע. וכן דיווחים רטרואקטיביים שיועברו לתשלום.</w:t>
            </w:r>
          </w:p>
        </w:tc>
        <w:tc>
          <w:tcPr>
            <w:tcW w:w="1401" w:type="dxa"/>
            <w:tcBorders>
              <w:top w:val="nil"/>
              <w:left w:val="single" w:sz="8" w:space="0" w:color="auto"/>
              <w:bottom w:val="single" w:sz="8" w:space="0" w:color="auto"/>
              <w:right w:val="single" w:sz="8" w:space="0" w:color="auto"/>
            </w:tcBorders>
            <w:noWrap/>
            <w:vAlign w:val="center"/>
          </w:tcPr>
          <w:p w14:paraId="34201246" w14:textId="77777777" w:rsidR="00B916C7" w:rsidRPr="00AD6DF9" w:rsidRDefault="00B916C7" w:rsidP="00424D32">
            <w:pPr>
              <w:spacing w:line="276" w:lineRule="auto"/>
              <w:jc w:val="center"/>
              <w:rPr>
                <w:rFonts w:ascii="David" w:hAnsi="David"/>
              </w:rPr>
            </w:pPr>
          </w:p>
        </w:tc>
        <w:tc>
          <w:tcPr>
            <w:tcW w:w="1440" w:type="dxa"/>
            <w:tcBorders>
              <w:top w:val="nil"/>
              <w:left w:val="nil"/>
              <w:bottom w:val="single" w:sz="8" w:space="0" w:color="auto"/>
              <w:right w:val="single" w:sz="8" w:space="0" w:color="auto"/>
            </w:tcBorders>
            <w:noWrap/>
            <w:vAlign w:val="center"/>
          </w:tcPr>
          <w:p w14:paraId="4D69E52A" w14:textId="77777777" w:rsidR="00B916C7" w:rsidRPr="00AD6DF9" w:rsidRDefault="00B916C7" w:rsidP="00424D32">
            <w:pPr>
              <w:spacing w:line="276" w:lineRule="auto"/>
              <w:jc w:val="center"/>
              <w:rPr>
                <w:rFonts w:ascii="David" w:hAnsi="David"/>
                <w:b/>
                <w:bCs/>
              </w:rPr>
            </w:pPr>
          </w:p>
        </w:tc>
      </w:tr>
      <w:tr w:rsidR="00B916C7" w:rsidRPr="00AD6DF9" w14:paraId="5573EA6F" w14:textId="77777777" w:rsidTr="00424D32">
        <w:trPr>
          <w:gridAfter w:val="2"/>
          <w:wAfter w:w="1552" w:type="dxa"/>
          <w:trHeight w:val="645"/>
        </w:trPr>
        <w:tc>
          <w:tcPr>
            <w:tcW w:w="987" w:type="dxa"/>
            <w:tcBorders>
              <w:top w:val="nil"/>
              <w:left w:val="single" w:sz="8" w:space="0" w:color="auto"/>
              <w:bottom w:val="single" w:sz="8" w:space="0" w:color="auto"/>
              <w:right w:val="single" w:sz="8" w:space="0" w:color="auto"/>
            </w:tcBorders>
            <w:noWrap/>
            <w:vAlign w:val="center"/>
            <w:hideMark/>
          </w:tcPr>
          <w:p w14:paraId="1B0EDF5E" w14:textId="3CCC7FB2"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249BD492"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09369A18"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תאפשר אחזור מידע לגבי עובד כולל מידע ממערכת כוח אדם ושכר. לשם כך המערכת תכלול מנוע חיפוש עם סינון מתקדם.</w:t>
            </w:r>
          </w:p>
        </w:tc>
        <w:tc>
          <w:tcPr>
            <w:tcW w:w="1401" w:type="dxa"/>
            <w:tcBorders>
              <w:top w:val="nil"/>
              <w:left w:val="single" w:sz="8" w:space="0" w:color="auto"/>
              <w:bottom w:val="single" w:sz="8" w:space="0" w:color="auto"/>
              <w:right w:val="single" w:sz="8" w:space="0" w:color="auto"/>
            </w:tcBorders>
            <w:noWrap/>
            <w:vAlign w:val="center"/>
            <w:hideMark/>
          </w:tcPr>
          <w:p w14:paraId="0EC22EEA"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4A8E7038"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5E0BD2FC" w14:textId="77777777" w:rsidTr="00424D32">
        <w:trPr>
          <w:gridAfter w:val="2"/>
          <w:wAfter w:w="1552" w:type="dxa"/>
          <w:trHeight w:val="111"/>
        </w:trPr>
        <w:tc>
          <w:tcPr>
            <w:tcW w:w="987" w:type="dxa"/>
            <w:tcBorders>
              <w:top w:val="nil"/>
              <w:left w:val="single" w:sz="8" w:space="0" w:color="auto"/>
              <w:bottom w:val="single" w:sz="8" w:space="0" w:color="auto"/>
              <w:right w:val="single" w:sz="8" w:space="0" w:color="auto"/>
            </w:tcBorders>
            <w:noWrap/>
            <w:vAlign w:val="center"/>
            <w:hideMark/>
          </w:tcPr>
          <w:p w14:paraId="5AF59936" w14:textId="1B1103D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1B03943F"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nil"/>
              <w:bottom w:val="single" w:sz="8" w:space="0" w:color="auto"/>
              <w:right w:val="single" w:sz="8" w:space="0" w:color="auto"/>
            </w:tcBorders>
            <w:vAlign w:val="center"/>
            <w:hideMark/>
          </w:tcPr>
          <w:p w14:paraId="735AF061"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המסך המרכזי במערכת יהיה תיק עובד  שיכיל מידע משולב מכל מודול ומכל המערכות: כוח אדם ושכר.  מידע זה יוצג במסך משולב עם לשוניות (</w:t>
            </w:r>
            <w:r w:rsidRPr="00AD6DF9">
              <w:rPr>
                <w:rFonts w:ascii="David" w:hAnsi="David" w:hint="cs"/>
                <w:sz w:val="20"/>
                <w:szCs w:val="20"/>
              </w:rPr>
              <w:t>tabs</w:t>
            </w:r>
            <w:r w:rsidRPr="00AD6DF9">
              <w:rPr>
                <w:rFonts w:ascii="David" w:hAnsi="David" w:hint="cs"/>
                <w:rtl/>
              </w:rPr>
              <w:t>) וחלונות המכילים את המידע מהמערכות השונות.  </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02C49BA0"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tcPr>
          <w:p w14:paraId="4B92E945" w14:textId="77777777" w:rsidR="00B916C7" w:rsidRPr="00AD6DF9" w:rsidRDefault="00B916C7" w:rsidP="00424D32">
            <w:pPr>
              <w:spacing w:line="276" w:lineRule="auto"/>
              <w:jc w:val="center"/>
              <w:rPr>
                <w:rFonts w:ascii="David" w:hAnsi="David"/>
                <w:b/>
                <w:bCs/>
              </w:rPr>
            </w:pPr>
          </w:p>
        </w:tc>
      </w:tr>
      <w:tr w:rsidR="00B916C7" w:rsidRPr="00AD6DF9" w14:paraId="7E6A68DA" w14:textId="77777777" w:rsidTr="00424D32">
        <w:trPr>
          <w:gridAfter w:val="2"/>
          <w:wAfter w:w="1552" w:type="dxa"/>
          <w:trHeight w:val="111"/>
        </w:trPr>
        <w:tc>
          <w:tcPr>
            <w:tcW w:w="987" w:type="dxa"/>
            <w:tcBorders>
              <w:top w:val="nil"/>
              <w:left w:val="single" w:sz="8" w:space="0" w:color="auto"/>
              <w:bottom w:val="single" w:sz="8" w:space="0" w:color="auto"/>
              <w:right w:val="single" w:sz="8" w:space="0" w:color="auto"/>
            </w:tcBorders>
            <w:noWrap/>
            <w:vAlign w:val="center"/>
          </w:tcPr>
          <w:p w14:paraId="06A9F301" w14:textId="357BD8C9"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40DC1E97" w14:textId="77777777" w:rsidR="00B916C7" w:rsidRPr="00AD6DF9" w:rsidRDefault="00B916C7" w:rsidP="00424D32">
            <w:pPr>
              <w:spacing w:line="276" w:lineRule="auto"/>
              <w:rPr>
                <w:rFonts w:ascii="David" w:hAnsi="David"/>
                <w:rtl/>
              </w:rPr>
            </w:pPr>
          </w:p>
          <w:p w14:paraId="578E6DA8"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single" w:sz="8" w:space="0" w:color="auto"/>
              <w:bottom w:val="single" w:sz="8" w:space="0" w:color="auto"/>
              <w:right w:val="single" w:sz="8" w:space="0" w:color="auto"/>
            </w:tcBorders>
            <w:vAlign w:val="center"/>
            <w:hideMark/>
          </w:tcPr>
          <w:p w14:paraId="0E11A7F7"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תכלול מערכת נפרדת להדמיית שכר קיבוצי, על חתכי אוכלוסייה שונים וכן ברמת העובד הבודד. מנגנון ההדמיה יאפשר ניתוח של מרכיבי שכר שונים, כולל עלויות.</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566571B7"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0CC86229"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041659E0" w14:textId="77777777" w:rsidTr="00424D32">
        <w:trPr>
          <w:gridAfter w:val="2"/>
          <w:wAfter w:w="1552" w:type="dxa"/>
          <w:trHeight w:val="111"/>
        </w:trPr>
        <w:tc>
          <w:tcPr>
            <w:tcW w:w="987" w:type="dxa"/>
            <w:tcBorders>
              <w:top w:val="nil"/>
              <w:left w:val="single" w:sz="8" w:space="0" w:color="auto"/>
              <w:bottom w:val="single" w:sz="8" w:space="0" w:color="auto"/>
              <w:right w:val="single" w:sz="8" w:space="0" w:color="auto"/>
            </w:tcBorders>
            <w:noWrap/>
            <w:vAlign w:val="center"/>
          </w:tcPr>
          <w:p w14:paraId="5345689B" w14:textId="489A253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28CAF46D" w14:textId="77777777" w:rsidR="00B916C7" w:rsidRPr="00AD6DF9" w:rsidRDefault="00B916C7" w:rsidP="00424D32">
            <w:pPr>
              <w:spacing w:line="276" w:lineRule="auto"/>
              <w:rPr>
                <w:rFonts w:ascii="David" w:hAnsi="David"/>
                <w:rtl/>
              </w:rPr>
            </w:pPr>
          </w:p>
          <w:p w14:paraId="0D0FC594"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single" w:sz="8" w:space="0" w:color="auto"/>
              <w:bottom w:val="single" w:sz="8" w:space="0" w:color="auto"/>
              <w:right w:val="single" w:sz="8" w:space="0" w:color="auto"/>
            </w:tcBorders>
            <w:vAlign w:val="center"/>
            <w:hideMark/>
          </w:tcPr>
          <w:p w14:paraId="311B7949"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הנפרדת להדמיית שכר תשאב נתוני אמת (נתונים אישיים ונתוני שכר מצטברים) מהמערכת הקיימת. ההדמיה לא תשפיע על נתוני האמת.</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0608BA0B"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17D5E747"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727F6BAD" w14:textId="77777777" w:rsidTr="00424D32">
        <w:trPr>
          <w:gridAfter w:val="2"/>
          <w:wAfter w:w="1552" w:type="dxa"/>
          <w:trHeight w:val="1168"/>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68829A00" w14:textId="5BF30180"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755AD19B"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nil"/>
              <w:bottom w:val="single" w:sz="8" w:space="0" w:color="auto"/>
              <w:right w:val="single" w:sz="8" w:space="0" w:color="auto"/>
            </w:tcBorders>
            <w:vAlign w:val="center"/>
            <w:hideMark/>
          </w:tcPr>
          <w:p w14:paraId="38281ED2"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תכלול אפשרות להציג שינויים בהסכמי שכר והצגת עלות מעביד של כל שינוי ברכיב השכר כולל ניתוח. כמו כן, מנגנון ההדמיה יאפשר סימולציה רטרואקטיבי.</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76332D56"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245F2E49"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4D3FD556" w14:textId="77777777" w:rsidTr="00424D32">
        <w:trPr>
          <w:gridAfter w:val="2"/>
          <w:wAfter w:w="1552" w:type="dxa"/>
          <w:trHeight w:val="371"/>
        </w:trPr>
        <w:tc>
          <w:tcPr>
            <w:tcW w:w="987" w:type="dxa"/>
            <w:tcBorders>
              <w:top w:val="nil"/>
              <w:left w:val="single" w:sz="8" w:space="0" w:color="auto"/>
              <w:bottom w:val="single" w:sz="8" w:space="0" w:color="auto"/>
              <w:right w:val="single" w:sz="8" w:space="0" w:color="auto"/>
            </w:tcBorders>
            <w:noWrap/>
            <w:vAlign w:val="center"/>
            <w:hideMark/>
          </w:tcPr>
          <w:p w14:paraId="1D52BECA" w14:textId="7777777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0A6E1770"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3C85E52D"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תאפשר בניה של מסכים חדשים או עדכון קיימים על ידי המשתמש.</w:t>
            </w:r>
          </w:p>
        </w:tc>
        <w:tc>
          <w:tcPr>
            <w:tcW w:w="1401" w:type="dxa"/>
            <w:tcBorders>
              <w:top w:val="nil"/>
              <w:left w:val="single" w:sz="8" w:space="0" w:color="auto"/>
              <w:bottom w:val="single" w:sz="8" w:space="0" w:color="auto"/>
              <w:right w:val="single" w:sz="8" w:space="0" w:color="auto"/>
            </w:tcBorders>
            <w:noWrap/>
            <w:vAlign w:val="center"/>
            <w:hideMark/>
          </w:tcPr>
          <w:p w14:paraId="77B5BFBE"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1289D868"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5D1890F4" w14:textId="77777777" w:rsidTr="00424D32">
        <w:trPr>
          <w:gridAfter w:val="2"/>
          <w:wAfter w:w="1552" w:type="dxa"/>
          <w:trHeight w:val="371"/>
        </w:trPr>
        <w:tc>
          <w:tcPr>
            <w:tcW w:w="987" w:type="dxa"/>
            <w:tcBorders>
              <w:top w:val="nil"/>
              <w:left w:val="single" w:sz="8" w:space="0" w:color="auto"/>
              <w:bottom w:val="single" w:sz="8" w:space="0" w:color="auto"/>
              <w:right w:val="single" w:sz="8" w:space="0" w:color="auto"/>
            </w:tcBorders>
            <w:noWrap/>
            <w:vAlign w:val="center"/>
            <w:hideMark/>
          </w:tcPr>
          <w:p w14:paraId="24E82FFE" w14:textId="41C5AD7A"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7A85DE63" w14:textId="77777777" w:rsidR="00B916C7" w:rsidRPr="00AD6DF9" w:rsidRDefault="00B916C7" w:rsidP="00424D32">
            <w:pPr>
              <w:spacing w:line="276" w:lineRule="auto"/>
              <w:rPr>
                <w:rFonts w:ascii="David" w:hAnsi="David"/>
                <w:szCs w:val="22"/>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7CB1883A"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תאפשר בקרה חודשית של מפרעות לקיזוז והחזרים לעובדים </w:t>
            </w:r>
          </w:p>
        </w:tc>
        <w:tc>
          <w:tcPr>
            <w:tcW w:w="1401" w:type="dxa"/>
            <w:tcBorders>
              <w:top w:val="nil"/>
              <w:left w:val="single" w:sz="8" w:space="0" w:color="auto"/>
              <w:bottom w:val="single" w:sz="8" w:space="0" w:color="auto"/>
              <w:right w:val="single" w:sz="8" w:space="0" w:color="auto"/>
            </w:tcBorders>
            <w:noWrap/>
            <w:vAlign w:val="center"/>
          </w:tcPr>
          <w:p w14:paraId="41C41A79" w14:textId="77777777" w:rsidR="00B916C7" w:rsidRPr="00AD6DF9" w:rsidRDefault="00B916C7" w:rsidP="00424D32">
            <w:pPr>
              <w:spacing w:line="276" w:lineRule="auto"/>
              <w:jc w:val="center"/>
              <w:rPr>
                <w:rFonts w:ascii="David" w:hAnsi="David"/>
                <w:szCs w:val="22"/>
              </w:rPr>
            </w:pPr>
          </w:p>
        </w:tc>
        <w:tc>
          <w:tcPr>
            <w:tcW w:w="1440" w:type="dxa"/>
            <w:tcBorders>
              <w:top w:val="nil"/>
              <w:left w:val="nil"/>
              <w:bottom w:val="single" w:sz="8" w:space="0" w:color="auto"/>
              <w:right w:val="single" w:sz="8" w:space="0" w:color="auto"/>
            </w:tcBorders>
            <w:noWrap/>
            <w:vAlign w:val="center"/>
          </w:tcPr>
          <w:p w14:paraId="1B38621C" w14:textId="77777777" w:rsidR="00B916C7" w:rsidRPr="00AD6DF9" w:rsidRDefault="00B916C7" w:rsidP="00424D32">
            <w:pPr>
              <w:spacing w:line="276" w:lineRule="auto"/>
              <w:jc w:val="center"/>
              <w:rPr>
                <w:rFonts w:ascii="David" w:hAnsi="David"/>
                <w:b/>
                <w:bCs/>
              </w:rPr>
            </w:pPr>
          </w:p>
        </w:tc>
      </w:tr>
      <w:tr w:rsidR="00B916C7" w:rsidRPr="00AD6DF9" w14:paraId="559D8F59" w14:textId="77777777" w:rsidTr="00424D32">
        <w:trPr>
          <w:gridAfter w:val="2"/>
          <w:wAfter w:w="1552" w:type="dxa"/>
          <w:trHeight w:val="371"/>
        </w:trPr>
        <w:tc>
          <w:tcPr>
            <w:tcW w:w="987" w:type="dxa"/>
            <w:tcBorders>
              <w:top w:val="nil"/>
              <w:left w:val="single" w:sz="8" w:space="0" w:color="auto"/>
              <w:bottom w:val="single" w:sz="8" w:space="0" w:color="auto"/>
              <w:right w:val="single" w:sz="8" w:space="0" w:color="auto"/>
            </w:tcBorders>
            <w:noWrap/>
            <w:vAlign w:val="center"/>
            <w:hideMark/>
          </w:tcPr>
          <w:p w14:paraId="127DD71B" w14:textId="3FAF4CA9"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00B1E0F5" w14:textId="77777777" w:rsidR="00B916C7" w:rsidRPr="00AD6DF9" w:rsidRDefault="00B916C7" w:rsidP="00424D32">
            <w:pPr>
              <w:spacing w:line="276" w:lineRule="auto"/>
              <w:rPr>
                <w:rFonts w:ascii="David" w:hAnsi="David"/>
                <w:szCs w:val="22"/>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430FC8AE" w14:textId="5DF37423"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תאפשר תשלום ימי מחלה על פי חוק  לדוגמא – על חשבון ה</w:t>
            </w:r>
            <w:r w:rsidR="00B96A49">
              <w:rPr>
                <w:rFonts w:ascii="David" w:hAnsi="David" w:hint="cs"/>
                <w:rtl/>
              </w:rPr>
              <w:t>מועצה</w:t>
            </w:r>
            <w:r w:rsidRPr="00AD6DF9">
              <w:rPr>
                <w:rFonts w:ascii="David" w:hAnsi="David" w:hint="cs"/>
                <w:rtl/>
              </w:rPr>
              <w:t xml:space="preserve"> עד חצי שנה במחצית השכר</w:t>
            </w:r>
          </w:p>
        </w:tc>
        <w:tc>
          <w:tcPr>
            <w:tcW w:w="1401" w:type="dxa"/>
            <w:tcBorders>
              <w:top w:val="nil"/>
              <w:left w:val="single" w:sz="8" w:space="0" w:color="auto"/>
              <w:bottom w:val="single" w:sz="8" w:space="0" w:color="auto"/>
              <w:right w:val="single" w:sz="8" w:space="0" w:color="auto"/>
            </w:tcBorders>
            <w:noWrap/>
            <w:vAlign w:val="center"/>
          </w:tcPr>
          <w:p w14:paraId="4F92A576" w14:textId="77777777" w:rsidR="00B916C7" w:rsidRPr="00AD6DF9" w:rsidRDefault="00B916C7" w:rsidP="00424D32">
            <w:pPr>
              <w:spacing w:line="276" w:lineRule="auto"/>
              <w:jc w:val="center"/>
              <w:rPr>
                <w:rFonts w:ascii="David" w:hAnsi="David"/>
                <w:szCs w:val="22"/>
              </w:rPr>
            </w:pPr>
          </w:p>
        </w:tc>
        <w:tc>
          <w:tcPr>
            <w:tcW w:w="1440" w:type="dxa"/>
            <w:tcBorders>
              <w:top w:val="nil"/>
              <w:left w:val="nil"/>
              <w:bottom w:val="single" w:sz="8" w:space="0" w:color="auto"/>
              <w:right w:val="single" w:sz="8" w:space="0" w:color="auto"/>
            </w:tcBorders>
            <w:noWrap/>
            <w:vAlign w:val="center"/>
          </w:tcPr>
          <w:p w14:paraId="47E27489" w14:textId="77777777" w:rsidR="00B916C7" w:rsidRPr="00AD6DF9" w:rsidRDefault="00B916C7" w:rsidP="00424D32">
            <w:pPr>
              <w:spacing w:line="276" w:lineRule="auto"/>
              <w:jc w:val="center"/>
              <w:rPr>
                <w:rFonts w:ascii="David" w:hAnsi="David"/>
                <w:b/>
                <w:bCs/>
              </w:rPr>
            </w:pPr>
          </w:p>
        </w:tc>
      </w:tr>
      <w:tr w:rsidR="00B916C7" w:rsidRPr="00AD6DF9" w14:paraId="3F59688F" w14:textId="77777777" w:rsidTr="00424D32">
        <w:trPr>
          <w:gridAfter w:val="2"/>
          <w:wAfter w:w="1552" w:type="dxa"/>
          <w:trHeight w:val="371"/>
        </w:trPr>
        <w:tc>
          <w:tcPr>
            <w:tcW w:w="987" w:type="dxa"/>
            <w:tcBorders>
              <w:top w:val="nil"/>
              <w:left w:val="single" w:sz="8" w:space="0" w:color="auto"/>
              <w:bottom w:val="single" w:sz="8" w:space="0" w:color="auto"/>
              <w:right w:val="single" w:sz="8" w:space="0" w:color="auto"/>
            </w:tcBorders>
            <w:noWrap/>
            <w:vAlign w:val="center"/>
            <w:hideMark/>
          </w:tcPr>
          <w:p w14:paraId="18913289" w14:textId="306EC920"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154C6626" w14:textId="77777777" w:rsidR="00B916C7" w:rsidRPr="00AD6DF9" w:rsidRDefault="00B916C7" w:rsidP="00424D32">
            <w:pPr>
              <w:spacing w:line="276" w:lineRule="auto"/>
              <w:rPr>
                <w:rFonts w:ascii="David" w:hAnsi="David"/>
                <w:szCs w:val="22"/>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2EF77202" w14:textId="6C835C0F"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תאפשר רישום נתונים אינפורמטיביים לעובדים בשדות דינמיים בהתאם להחלטת </w:t>
            </w:r>
            <w:r w:rsidRPr="00AD6DF9">
              <w:rPr>
                <w:rFonts w:ascii="David" w:hAnsi="David" w:hint="cs"/>
                <w:rtl/>
              </w:rPr>
              <w:lastRenderedPageBreak/>
              <w:t>ה</w:t>
            </w:r>
            <w:r w:rsidR="00B96A49">
              <w:rPr>
                <w:rFonts w:ascii="David" w:hAnsi="David" w:hint="cs"/>
                <w:rtl/>
              </w:rPr>
              <w:t>מועצה</w:t>
            </w:r>
            <w:r w:rsidRPr="00AD6DF9">
              <w:rPr>
                <w:rFonts w:ascii="David" w:hAnsi="David" w:hint="cs"/>
                <w:rtl/>
              </w:rPr>
              <w:t xml:space="preserve"> – לדוגמא- דמי לידה לעובדת שחזרה מחופשה.</w:t>
            </w:r>
          </w:p>
        </w:tc>
        <w:tc>
          <w:tcPr>
            <w:tcW w:w="1401" w:type="dxa"/>
            <w:tcBorders>
              <w:top w:val="nil"/>
              <w:left w:val="single" w:sz="8" w:space="0" w:color="auto"/>
              <w:bottom w:val="single" w:sz="8" w:space="0" w:color="auto"/>
              <w:right w:val="single" w:sz="8" w:space="0" w:color="auto"/>
            </w:tcBorders>
            <w:noWrap/>
            <w:vAlign w:val="center"/>
          </w:tcPr>
          <w:p w14:paraId="65DD8506" w14:textId="77777777" w:rsidR="00B916C7" w:rsidRPr="00AD6DF9" w:rsidRDefault="00B916C7" w:rsidP="00424D32">
            <w:pPr>
              <w:spacing w:line="276" w:lineRule="auto"/>
              <w:jc w:val="center"/>
              <w:rPr>
                <w:rFonts w:ascii="David" w:hAnsi="David"/>
                <w:szCs w:val="22"/>
              </w:rPr>
            </w:pPr>
          </w:p>
        </w:tc>
        <w:tc>
          <w:tcPr>
            <w:tcW w:w="1440" w:type="dxa"/>
            <w:tcBorders>
              <w:top w:val="nil"/>
              <w:left w:val="nil"/>
              <w:bottom w:val="single" w:sz="8" w:space="0" w:color="auto"/>
              <w:right w:val="single" w:sz="8" w:space="0" w:color="auto"/>
            </w:tcBorders>
            <w:noWrap/>
            <w:vAlign w:val="center"/>
          </w:tcPr>
          <w:p w14:paraId="7E453043" w14:textId="77777777" w:rsidR="00B916C7" w:rsidRPr="00AD6DF9" w:rsidRDefault="00B916C7" w:rsidP="00424D32">
            <w:pPr>
              <w:spacing w:line="276" w:lineRule="auto"/>
              <w:jc w:val="center"/>
              <w:rPr>
                <w:rFonts w:ascii="David" w:hAnsi="David"/>
                <w:b/>
                <w:bCs/>
              </w:rPr>
            </w:pPr>
          </w:p>
        </w:tc>
      </w:tr>
      <w:tr w:rsidR="00B916C7" w:rsidRPr="00AD6DF9" w14:paraId="624A0DA8" w14:textId="77777777" w:rsidTr="00424D32">
        <w:trPr>
          <w:gridAfter w:val="2"/>
          <w:wAfter w:w="1552" w:type="dxa"/>
          <w:trHeight w:val="371"/>
        </w:trPr>
        <w:tc>
          <w:tcPr>
            <w:tcW w:w="987" w:type="dxa"/>
            <w:tcBorders>
              <w:top w:val="nil"/>
              <w:left w:val="single" w:sz="8" w:space="0" w:color="auto"/>
              <w:bottom w:val="single" w:sz="8" w:space="0" w:color="auto"/>
              <w:right w:val="single" w:sz="8" w:space="0" w:color="auto"/>
            </w:tcBorders>
            <w:noWrap/>
            <w:vAlign w:val="center"/>
            <w:hideMark/>
          </w:tcPr>
          <w:p w14:paraId="640D1747" w14:textId="2750BB14"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6542FD1F" w14:textId="77777777" w:rsidR="00B916C7" w:rsidRPr="00AD6DF9" w:rsidRDefault="00B916C7" w:rsidP="00424D32">
            <w:pPr>
              <w:spacing w:line="276" w:lineRule="auto"/>
              <w:rPr>
                <w:rFonts w:ascii="David" w:hAnsi="David"/>
                <w:szCs w:val="22"/>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55F5718A" w14:textId="5930E13C"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תאפשר ניהול דינמי של רכיבי שכר ונטרולם מדוחות ה</w:t>
            </w:r>
            <w:r w:rsidR="00B96A49">
              <w:rPr>
                <w:rFonts w:ascii="David" w:hAnsi="David" w:hint="cs"/>
                <w:rtl/>
              </w:rPr>
              <w:t>מועצה</w:t>
            </w:r>
            <w:r w:rsidRPr="00AD6DF9">
              <w:rPr>
                <w:rFonts w:ascii="David" w:hAnsi="David" w:hint="cs"/>
                <w:rtl/>
              </w:rPr>
              <w:t>.</w:t>
            </w:r>
          </w:p>
        </w:tc>
        <w:tc>
          <w:tcPr>
            <w:tcW w:w="1401" w:type="dxa"/>
            <w:tcBorders>
              <w:top w:val="nil"/>
              <w:left w:val="single" w:sz="8" w:space="0" w:color="auto"/>
              <w:bottom w:val="single" w:sz="8" w:space="0" w:color="auto"/>
              <w:right w:val="single" w:sz="8" w:space="0" w:color="auto"/>
            </w:tcBorders>
            <w:noWrap/>
            <w:vAlign w:val="center"/>
          </w:tcPr>
          <w:p w14:paraId="4411AED2" w14:textId="77777777" w:rsidR="00B916C7" w:rsidRPr="00AD6DF9" w:rsidRDefault="00B916C7" w:rsidP="00424D32">
            <w:pPr>
              <w:spacing w:line="276" w:lineRule="auto"/>
              <w:jc w:val="center"/>
              <w:rPr>
                <w:rFonts w:ascii="David" w:hAnsi="David"/>
                <w:szCs w:val="22"/>
              </w:rPr>
            </w:pPr>
          </w:p>
        </w:tc>
        <w:tc>
          <w:tcPr>
            <w:tcW w:w="1440" w:type="dxa"/>
            <w:tcBorders>
              <w:top w:val="nil"/>
              <w:left w:val="nil"/>
              <w:bottom w:val="single" w:sz="8" w:space="0" w:color="auto"/>
              <w:right w:val="single" w:sz="8" w:space="0" w:color="auto"/>
            </w:tcBorders>
            <w:noWrap/>
            <w:vAlign w:val="center"/>
          </w:tcPr>
          <w:p w14:paraId="756C9982" w14:textId="77777777" w:rsidR="00B916C7" w:rsidRPr="00AD6DF9" w:rsidRDefault="00B916C7" w:rsidP="00424D32">
            <w:pPr>
              <w:spacing w:line="276" w:lineRule="auto"/>
              <w:jc w:val="center"/>
              <w:rPr>
                <w:rFonts w:ascii="David" w:hAnsi="David"/>
                <w:b/>
                <w:bCs/>
              </w:rPr>
            </w:pPr>
          </w:p>
        </w:tc>
      </w:tr>
      <w:tr w:rsidR="00B916C7" w:rsidRPr="00AD6DF9" w14:paraId="6A5AC315" w14:textId="77777777" w:rsidTr="00424D32">
        <w:trPr>
          <w:gridAfter w:val="2"/>
          <w:wAfter w:w="1552" w:type="dxa"/>
          <w:trHeight w:val="371"/>
        </w:trPr>
        <w:tc>
          <w:tcPr>
            <w:tcW w:w="987" w:type="dxa"/>
            <w:tcBorders>
              <w:top w:val="nil"/>
              <w:left w:val="single" w:sz="8" w:space="0" w:color="auto"/>
              <w:bottom w:val="single" w:sz="8" w:space="0" w:color="auto"/>
              <w:right w:val="single" w:sz="8" w:space="0" w:color="auto"/>
            </w:tcBorders>
            <w:noWrap/>
            <w:vAlign w:val="center"/>
            <w:hideMark/>
          </w:tcPr>
          <w:p w14:paraId="4DFAC291" w14:textId="17AC5B9E"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28071B08" w14:textId="77777777" w:rsidR="00B916C7" w:rsidRPr="00AD6DF9" w:rsidRDefault="00B916C7" w:rsidP="00424D32">
            <w:pPr>
              <w:spacing w:line="276" w:lineRule="auto"/>
              <w:rPr>
                <w:rFonts w:ascii="David" w:hAnsi="David"/>
                <w:szCs w:val="22"/>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33A4BA07"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תאפשר ניהול ונטרול רכיבי שכר בעת הקמה של סייעות בגני ילדים .</w:t>
            </w:r>
          </w:p>
        </w:tc>
        <w:tc>
          <w:tcPr>
            <w:tcW w:w="1401" w:type="dxa"/>
            <w:tcBorders>
              <w:top w:val="nil"/>
              <w:left w:val="single" w:sz="8" w:space="0" w:color="auto"/>
              <w:bottom w:val="single" w:sz="8" w:space="0" w:color="auto"/>
              <w:right w:val="single" w:sz="8" w:space="0" w:color="auto"/>
            </w:tcBorders>
            <w:noWrap/>
            <w:vAlign w:val="center"/>
          </w:tcPr>
          <w:p w14:paraId="51817A41" w14:textId="77777777" w:rsidR="00B916C7" w:rsidRPr="00AD6DF9" w:rsidRDefault="00B916C7" w:rsidP="00424D32">
            <w:pPr>
              <w:spacing w:line="276" w:lineRule="auto"/>
              <w:jc w:val="center"/>
              <w:rPr>
                <w:rFonts w:ascii="David" w:hAnsi="David"/>
                <w:szCs w:val="22"/>
              </w:rPr>
            </w:pPr>
          </w:p>
        </w:tc>
        <w:tc>
          <w:tcPr>
            <w:tcW w:w="1440" w:type="dxa"/>
            <w:tcBorders>
              <w:top w:val="nil"/>
              <w:left w:val="nil"/>
              <w:bottom w:val="single" w:sz="8" w:space="0" w:color="auto"/>
              <w:right w:val="single" w:sz="8" w:space="0" w:color="auto"/>
            </w:tcBorders>
            <w:noWrap/>
            <w:vAlign w:val="center"/>
          </w:tcPr>
          <w:p w14:paraId="6F3BF60A" w14:textId="77777777" w:rsidR="00B916C7" w:rsidRPr="00AD6DF9" w:rsidRDefault="00B916C7" w:rsidP="00424D32">
            <w:pPr>
              <w:spacing w:line="276" w:lineRule="auto"/>
              <w:jc w:val="center"/>
              <w:rPr>
                <w:rFonts w:ascii="David" w:hAnsi="David"/>
                <w:b/>
                <w:bCs/>
              </w:rPr>
            </w:pPr>
          </w:p>
        </w:tc>
      </w:tr>
      <w:tr w:rsidR="00B916C7" w:rsidRPr="00AD6DF9" w14:paraId="1826DBBA" w14:textId="77777777" w:rsidTr="00424D32">
        <w:trPr>
          <w:gridAfter w:val="2"/>
          <w:wAfter w:w="1552" w:type="dxa"/>
          <w:trHeight w:val="960"/>
        </w:trPr>
        <w:tc>
          <w:tcPr>
            <w:tcW w:w="987" w:type="dxa"/>
            <w:tcBorders>
              <w:top w:val="nil"/>
              <w:left w:val="single" w:sz="8" w:space="0" w:color="auto"/>
              <w:bottom w:val="single" w:sz="8" w:space="0" w:color="auto"/>
              <w:right w:val="single" w:sz="8" w:space="0" w:color="auto"/>
            </w:tcBorders>
            <w:noWrap/>
            <w:vAlign w:val="center"/>
            <w:hideMark/>
          </w:tcPr>
          <w:p w14:paraId="36FAFABC" w14:textId="5221013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5571CCAC"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09C5BC2D" w14:textId="77777777" w:rsidR="00B916C7" w:rsidRPr="00AD6DF9" w:rsidRDefault="00B916C7" w:rsidP="00424D32">
            <w:pPr>
              <w:tabs>
                <w:tab w:val="left" w:pos="567"/>
                <w:tab w:val="left" w:pos="1134"/>
                <w:tab w:val="left" w:pos="1701"/>
              </w:tabs>
              <w:spacing w:line="276" w:lineRule="auto"/>
              <w:rPr>
                <w:rFonts w:ascii="David" w:hAnsi="David"/>
                <w:rtl/>
              </w:rPr>
            </w:pPr>
            <w:r w:rsidRPr="00AD6DF9">
              <w:rPr>
                <w:rFonts w:ascii="David" w:hAnsi="David" w:hint="cs"/>
                <w:rtl/>
              </w:rPr>
              <w:t>המערכת תאפשר קליטת נתונים ההיסטוריים מהמערכות הקיימות (בהתאם למספר השנים הקיימים במערכת הקיימת). המערכת תקלוט כל שדה שיידרש, כולל טבלאות מערכת לרבות שינויי דרגות ודרג, תלושים, טפסים, תמונות ומסמכים, וכל תוצר אחר שהופק מהמערכת הישנה ונשמר במדיה דיגיטלית או אופטית.</w:t>
            </w:r>
          </w:p>
          <w:p w14:paraId="01D0CE16"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תציג נתונים על כל שנת המעבר (מהמערכת הקיימת למערכת של הזכיין), מה-1 בינואר של שנת המעבר. המערכת תפיק נתונים מחושבים על כל שנת המעבר גם כאשר המעבר בוצע באמצע השנה.</w:t>
            </w:r>
          </w:p>
        </w:tc>
        <w:tc>
          <w:tcPr>
            <w:tcW w:w="1401" w:type="dxa"/>
            <w:tcBorders>
              <w:top w:val="nil"/>
              <w:left w:val="single" w:sz="8" w:space="0" w:color="auto"/>
              <w:bottom w:val="single" w:sz="8" w:space="0" w:color="auto"/>
              <w:right w:val="single" w:sz="8" w:space="0" w:color="auto"/>
            </w:tcBorders>
            <w:noWrap/>
            <w:vAlign w:val="center"/>
            <w:hideMark/>
          </w:tcPr>
          <w:p w14:paraId="427EDD43"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17FB20D2"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080B411C" w14:textId="77777777" w:rsidTr="00424D32">
        <w:trPr>
          <w:gridAfter w:val="2"/>
          <w:wAfter w:w="1552" w:type="dxa"/>
          <w:trHeight w:val="552"/>
        </w:trPr>
        <w:tc>
          <w:tcPr>
            <w:tcW w:w="987" w:type="dxa"/>
            <w:tcBorders>
              <w:top w:val="nil"/>
              <w:left w:val="single" w:sz="8" w:space="0" w:color="auto"/>
              <w:bottom w:val="single" w:sz="8" w:space="0" w:color="000000"/>
              <w:right w:val="single" w:sz="8" w:space="0" w:color="auto"/>
            </w:tcBorders>
            <w:noWrap/>
            <w:vAlign w:val="center"/>
            <w:hideMark/>
          </w:tcPr>
          <w:p w14:paraId="25C83455" w14:textId="77777777" w:rsidR="00B916C7" w:rsidRPr="005206AF" w:rsidRDefault="00B916C7" w:rsidP="007F02E0">
            <w:pPr>
              <w:pStyle w:val="afd"/>
              <w:numPr>
                <w:ilvl w:val="0"/>
                <w:numId w:val="111"/>
              </w:numPr>
              <w:spacing w:line="276" w:lineRule="auto"/>
              <w:rPr>
                <w:rFonts w:ascii="David" w:hAnsi="David" w:cs="David"/>
                <w:b/>
                <w:bCs/>
                <w:rtl/>
              </w:rPr>
            </w:pPr>
          </w:p>
          <w:p w14:paraId="0C8C587B" w14:textId="77777777" w:rsidR="00B916C7" w:rsidRPr="00A608ED" w:rsidRDefault="00B916C7" w:rsidP="00424D32">
            <w:pPr>
              <w:pStyle w:val="afd"/>
              <w:spacing w:line="276" w:lineRule="auto"/>
              <w:rPr>
                <w:rFonts w:ascii="David" w:hAnsi="David" w:cs="David"/>
                <w:b/>
                <w:bCs/>
              </w:rPr>
            </w:pPr>
          </w:p>
        </w:tc>
        <w:tc>
          <w:tcPr>
            <w:tcW w:w="1418" w:type="dxa"/>
            <w:tcBorders>
              <w:top w:val="nil"/>
              <w:left w:val="single" w:sz="8" w:space="0" w:color="auto"/>
              <w:bottom w:val="single" w:sz="8" w:space="0" w:color="000000"/>
              <w:right w:val="single" w:sz="8" w:space="0" w:color="auto"/>
            </w:tcBorders>
            <w:noWrap/>
            <w:vAlign w:val="center"/>
          </w:tcPr>
          <w:p w14:paraId="7F2B119D"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single" w:sz="8" w:space="0" w:color="auto"/>
              <w:bottom w:val="single" w:sz="8" w:space="0" w:color="000000"/>
              <w:right w:val="single" w:sz="8" w:space="0" w:color="auto"/>
            </w:tcBorders>
            <w:vAlign w:val="center"/>
            <w:hideMark/>
          </w:tcPr>
          <w:p w14:paraId="324FB750"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תאפשר עבודה בממשק </w:t>
            </w:r>
            <w:proofErr w:type="spellStart"/>
            <w:r w:rsidRPr="00AD6DF9">
              <w:rPr>
                <w:rFonts w:ascii="David" w:hAnsi="David" w:hint="cs"/>
                <w:rtl/>
              </w:rPr>
              <w:t>חלונאי</w:t>
            </w:r>
            <w:proofErr w:type="spellEnd"/>
            <w:r w:rsidRPr="00AD6DF9">
              <w:rPr>
                <w:rFonts w:ascii="David" w:hAnsi="David" w:hint="cs"/>
                <w:rtl/>
              </w:rPr>
              <w:t xml:space="preserve"> או </w:t>
            </w:r>
            <w:r w:rsidRPr="00AD6DF9">
              <w:rPr>
                <w:rFonts w:ascii="David" w:hAnsi="David" w:hint="cs"/>
                <w:sz w:val="20"/>
                <w:szCs w:val="20"/>
              </w:rPr>
              <w:t>WEB</w:t>
            </w:r>
            <w:r w:rsidRPr="00AD6DF9">
              <w:rPr>
                <w:rFonts w:ascii="David" w:hAnsi="David" w:hint="cs"/>
                <w:rtl/>
              </w:rPr>
              <w:t xml:space="preserve"> וקליטת קבצים במבנה קבוע בתקשורת.</w:t>
            </w:r>
          </w:p>
        </w:tc>
        <w:tc>
          <w:tcPr>
            <w:tcW w:w="1401" w:type="dxa"/>
            <w:tcBorders>
              <w:top w:val="nil"/>
              <w:left w:val="single" w:sz="8" w:space="0" w:color="auto"/>
              <w:bottom w:val="single" w:sz="8" w:space="0" w:color="000000"/>
              <w:right w:val="single" w:sz="8" w:space="0" w:color="auto"/>
            </w:tcBorders>
            <w:noWrap/>
            <w:vAlign w:val="center"/>
            <w:hideMark/>
          </w:tcPr>
          <w:p w14:paraId="37383488"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02440F4A"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34197346" w14:textId="77777777" w:rsidTr="00424D32">
        <w:trPr>
          <w:gridAfter w:val="2"/>
          <w:wAfter w:w="1552" w:type="dxa"/>
          <w:trHeight w:val="718"/>
        </w:trPr>
        <w:tc>
          <w:tcPr>
            <w:tcW w:w="987" w:type="dxa"/>
            <w:tcBorders>
              <w:top w:val="nil"/>
              <w:left w:val="single" w:sz="8" w:space="0" w:color="auto"/>
              <w:bottom w:val="single" w:sz="8" w:space="0" w:color="000000"/>
              <w:right w:val="single" w:sz="8" w:space="0" w:color="auto"/>
            </w:tcBorders>
            <w:noWrap/>
            <w:vAlign w:val="center"/>
            <w:hideMark/>
          </w:tcPr>
          <w:p w14:paraId="32CD7DA2" w14:textId="5AED1CA3"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10596BA3"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518314DB"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תאפשר יבוא/יצוא של מידע ודוחות לגיליון אלקטרוני (</w:t>
            </w:r>
            <w:r w:rsidRPr="00AD6DF9">
              <w:rPr>
                <w:rFonts w:ascii="David" w:hAnsi="David" w:hint="cs"/>
              </w:rPr>
              <w:t xml:space="preserve"> </w:t>
            </w:r>
            <w:r w:rsidRPr="00AD6DF9">
              <w:rPr>
                <w:rFonts w:ascii="David" w:hAnsi="David" w:hint="cs"/>
                <w:sz w:val="20"/>
                <w:szCs w:val="20"/>
              </w:rPr>
              <w:t>CSV</w:t>
            </w:r>
            <w:r w:rsidRPr="00AD6DF9">
              <w:rPr>
                <w:rFonts w:ascii="David" w:hAnsi="David" w:hint="cs"/>
                <w:rtl/>
              </w:rPr>
              <w:t>,</w:t>
            </w:r>
            <w:r w:rsidRPr="00AD6DF9">
              <w:rPr>
                <w:rFonts w:ascii="David" w:hAnsi="David" w:hint="cs"/>
                <w:sz w:val="20"/>
                <w:szCs w:val="20"/>
              </w:rPr>
              <w:t>XLS</w:t>
            </w:r>
            <w:r w:rsidRPr="00AD6DF9">
              <w:rPr>
                <w:rFonts w:ascii="David" w:hAnsi="David" w:hint="cs"/>
                <w:rtl/>
              </w:rPr>
              <w:t xml:space="preserve">) ולקובץ </w:t>
            </w:r>
            <w:r w:rsidRPr="00AD6DF9">
              <w:rPr>
                <w:rFonts w:ascii="David" w:hAnsi="David" w:hint="cs"/>
                <w:sz w:val="20"/>
                <w:szCs w:val="20"/>
              </w:rPr>
              <w:t>ASCII</w:t>
            </w:r>
            <w:r w:rsidRPr="00AD6DF9">
              <w:rPr>
                <w:rFonts w:ascii="David" w:hAnsi="David" w:hint="cs"/>
                <w:rtl/>
              </w:rPr>
              <w:t xml:space="preserve"> כן יבוא נתונים ממקורות ממוחשבים חיצוניים. למערכת תהיה יכולת קליטה וייצוא של קבצי </w:t>
            </w:r>
            <w:r w:rsidRPr="00AD6DF9">
              <w:rPr>
                <w:rFonts w:ascii="David" w:hAnsi="David" w:hint="cs"/>
                <w:sz w:val="20"/>
                <w:szCs w:val="20"/>
              </w:rPr>
              <w:t>XML</w:t>
            </w:r>
            <w:r w:rsidRPr="00AD6DF9">
              <w:rPr>
                <w:rFonts w:ascii="David" w:hAnsi="David" w:hint="cs"/>
                <w:rtl/>
              </w:rPr>
              <w:t>.</w:t>
            </w:r>
          </w:p>
        </w:tc>
        <w:tc>
          <w:tcPr>
            <w:tcW w:w="1401" w:type="dxa"/>
            <w:tcBorders>
              <w:top w:val="nil"/>
              <w:left w:val="single" w:sz="8" w:space="0" w:color="auto"/>
              <w:bottom w:val="single" w:sz="8" w:space="0" w:color="auto"/>
              <w:right w:val="single" w:sz="8" w:space="0" w:color="auto"/>
            </w:tcBorders>
            <w:noWrap/>
            <w:vAlign w:val="center"/>
            <w:hideMark/>
          </w:tcPr>
          <w:p w14:paraId="2CC40671"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7737D5FE"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6D3C83C5" w14:textId="77777777" w:rsidTr="00424D32">
        <w:trPr>
          <w:gridAfter w:val="2"/>
          <w:wAfter w:w="1552" w:type="dxa"/>
          <w:trHeight w:val="960"/>
        </w:trPr>
        <w:tc>
          <w:tcPr>
            <w:tcW w:w="987" w:type="dxa"/>
            <w:tcBorders>
              <w:top w:val="nil"/>
              <w:left w:val="single" w:sz="8" w:space="0" w:color="auto"/>
              <w:bottom w:val="single" w:sz="8" w:space="0" w:color="000000"/>
              <w:right w:val="single" w:sz="8" w:space="0" w:color="auto"/>
            </w:tcBorders>
            <w:vAlign w:val="center"/>
            <w:hideMark/>
          </w:tcPr>
          <w:p w14:paraId="4F6823F6" w14:textId="19759133"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693884E8"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384FB1BE"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תכלול מודול מידע אינטגרטיבי (לפי הגדרת המשתמש) לגבי כלל הארגון, יחידות ארגוניות וכו', כולל חקירת נתונים (</w:t>
            </w:r>
            <w:r w:rsidRPr="00AD6DF9">
              <w:rPr>
                <w:rFonts w:ascii="David" w:hAnsi="David" w:hint="cs"/>
                <w:sz w:val="20"/>
                <w:szCs w:val="20"/>
              </w:rPr>
              <w:t>drill</w:t>
            </w:r>
            <w:r w:rsidRPr="00AD6DF9">
              <w:rPr>
                <w:rFonts w:ascii="David" w:hAnsi="David" w:hint="cs"/>
              </w:rPr>
              <w:t xml:space="preserve"> </w:t>
            </w:r>
            <w:r w:rsidRPr="00AD6DF9">
              <w:rPr>
                <w:rFonts w:ascii="David" w:hAnsi="David" w:hint="cs"/>
                <w:sz w:val="20"/>
                <w:szCs w:val="20"/>
              </w:rPr>
              <w:t>down</w:t>
            </w:r>
            <w:r w:rsidRPr="00AD6DF9">
              <w:rPr>
                <w:rFonts w:ascii="David" w:hAnsi="David" w:hint="cs"/>
                <w:rtl/>
              </w:rPr>
              <w:t>) עד רמת העובד או סמל השכר.</w:t>
            </w:r>
          </w:p>
        </w:tc>
        <w:tc>
          <w:tcPr>
            <w:tcW w:w="1401" w:type="dxa"/>
            <w:tcBorders>
              <w:top w:val="nil"/>
              <w:left w:val="single" w:sz="8" w:space="0" w:color="auto"/>
              <w:bottom w:val="single" w:sz="8" w:space="0" w:color="auto"/>
              <w:right w:val="single" w:sz="8" w:space="0" w:color="auto"/>
            </w:tcBorders>
            <w:noWrap/>
            <w:vAlign w:val="center"/>
            <w:hideMark/>
          </w:tcPr>
          <w:p w14:paraId="64628A5B"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3362B813"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5443FDCE" w14:textId="77777777" w:rsidTr="00424D32">
        <w:trPr>
          <w:gridAfter w:val="2"/>
          <w:wAfter w:w="1552" w:type="dxa"/>
          <w:trHeight w:val="960"/>
        </w:trPr>
        <w:tc>
          <w:tcPr>
            <w:tcW w:w="987" w:type="dxa"/>
            <w:tcBorders>
              <w:top w:val="nil"/>
              <w:left w:val="single" w:sz="8" w:space="0" w:color="auto"/>
              <w:bottom w:val="single" w:sz="8" w:space="0" w:color="000000"/>
              <w:right w:val="single" w:sz="8" w:space="0" w:color="auto"/>
            </w:tcBorders>
            <w:noWrap/>
            <w:vAlign w:val="center"/>
            <w:hideMark/>
          </w:tcPr>
          <w:p w14:paraId="459818B9" w14:textId="23D4C214"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76F94A4B"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54A41E53"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תכלול מנגנון הרשאות מתקדם הן לאחזור והן לעדכון בחתכים שונים (יחידות ארגוניות, סקטורים, עיסוקים, וכד') בכל רמה וחתך תתאפשר הגדרת הרשאות מרמת שדה בודד ועד רשומה שלמה או מסך שלם.</w:t>
            </w:r>
          </w:p>
        </w:tc>
        <w:tc>
          <w:tcPr>
            <w:tcW w:w="1401" w:type="dxa"/>
            <w:tcBorders>
              <w:top w:val="nil"/>
              <w:left w:val="single" w:sz="8" w:space="0" w:color="auto"/>
              <w:bottom w:val="nil"/>
              <w:right w:val="single" w:sz="8" w:space="0" w:color="auto"/>
            </w:tcBorders>
            <w:noWrap/>
            <w:vAlign w:val="center"/>
            <w:hideMark/>
          </w:tcPr>
          <w:p w14:paraId="372C3264"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3595F0CF"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663DFCB2"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vAlign w:val="center"/>
            <w:hideMark/>
          </w:tcPr>
          <w:p w14:paraId="4F6CA20D" w14:textId="11C893FA"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nil"/>
              <w:left w:val="nil"/>
              <w:bottom w:val="nil"/>
              <w:right w:val="single" w:sz="8" w:space="0" w:color="auto"/>
            </w:tcBorders>
            <w:noWrap/>
            <w:vAlign w:val="center"/>
            <w:hideMark/>
          </w:tcPr>
          <w:p w14:paraId="15919AE0"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nil"/>
              <w:right w:val="single" w:sz="8" w:space="0" w:color="auto"/>
            </w:tcBorders>
            <w:vAlign w:val="center"/>
            <w:hideMark/>
          </w:tcPr>
          <w:p w14:paraId="0DEF482A"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תתמוך בדיווח למנהל ולעובד במגוון אמצעים: פקס, תדפיס, מסך, דואל, </w:t>
            </w:r>
            <w:r w:rsidRPr="00AD6DF9">
              <w:rPr>
                <w:rFonts w:ascii="David" w:hAnsi="David" w:hint="cs"/>
                <w:sz w:val="20"/>
                <w:szCs w:val="20"/>
              </w:rPr>
              <w:t>SMS</w:t>
            </w:r>
            <w:r w:rsidRPr="00AD6DF9">
              <w:rPr>
                <w:rFonts w:ascii="David" w:hAnsi="David" w:hint="cs"/>
                <w:rtl/>
              </w:rPr>
              <w:t>.</w:t>
            </w:r>
          </w:p>
        </w:tc>
        <w:tc>
          <w:tcPr>
            <w:tcW w:w="1401" w:type="dxa"/>
            <w:tcBorders>
              <w:top w:val="single" w:sz="8" w:space="0" w:color="auto"/>
              <w:left w:val="single" w:sz="8" w:space="0" w:color="auto"/>
              <w:bottom w:val="nil"/>
              <w:right w:val="single" w:sz="8" w:space="0" w:color="auto"/>
            </w:tcBorders>
            <w:noWrap/>
            <w:vAlign w:val="center"/>
            <w:hideMark/>
          </w:tcPr>
          <w:p w14:paraId="2FB01CFF" w14:textId="77777777" w:rsidR="00B916C7" w:rsidRPr="00AD6DF9" w:rsidRDefault="00B916C7" w:rsidP="00424D32">
            <w:pPr>
              <w:spacing w:line="276" w:lineRule="auto"/>
              <w:rPr>
                <w:rFonts w:ascii="David" w:hAnsi="David"/>
              </w:rPr>
            </w:pPr>
            <w:r w:rsidRPr="00AD6DF9">
              <w:rPr>
                <w:rFonts w:ascii="David" w:hAnsi="David" w:hint="cs"/>
                <w:szCs w:val="22"/>
                <w:rtl/>
              </w:rPr>
              <w:t> </w:t>
            </w:r>
          </w:p>
        </w:tc>
        <w:tc>
          <w:tcPr>
            <w:tcW w:w="1440" w:type="dxa"/>
            <w:tcBorders>
              <w:top w:val="nil"/>
              <w:left w:val="nil"/>
              <w:bottom w:val="nil"/>
              <w:right w:val="single" w:sz="8" w:space="0" w:color="auto"/>
            </w:tcBorders>
            <w:noWrap/>
            <w:vAlign w:val="center"/>
            <w:hideMark/>
          </w:tcPr>
          <w:p w14:paraId="12551CC9"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6BFD5F24" w14:textId="77777777" w:rsidTr="00424D32">
        <w:trPr>
          <w:gridAfter w:val="2"/>
          <w:wAfter w:w="1552" w:type="dxa"/>
          <w:trHeight w:val="316"/>
        </w:trPr>
        <w:tc>
          <w:tcPr>
            <w:tcW w:w="987" w:type="dxa"/>
            <w:tcBorders>
              <w:top w:val="nil"/>
              <w:left w:val="single" w:sz="8" w:space="0" w:color="auto"/>
              <w:bottom w:val="single" w:sz="8" w:space="0" w:color="auto"/>
              <w:right w:val="single" w:sz="8" w:space="0" w:color="auto"/>
            </w:tcBorders>
            <w:noWrap/>
            <w:vAlign w:val="center"/>
            <w:hideMark/>
          </w:tcPr>
          <w:p w14:paraId="731422E9" w14:textId="0FFB6D8B"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668C3436"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nil"/>
              <w:bottom w:val="single" w:sz="8" w:space="0" w:color="auto"/>
              <w:right w:val="single" w:sz="8" w:space="0" w:color="auto"/>
            </w:tcBorders>
            <w:vAlign w:val="center"/>
            <w:hideMark/>
          </w:tcPr>
          <w:p w14:paraId="2BBBE74A"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תאפשר אישור וחתימה דיגיטלית ותדע לעבוד עם ציוד היקפי לקליטת חתימה דיגיטלית.</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62A4DC65" w14:textId="77777777" w:rsidR="00B916C7" w:rsidRPr="00AD6DF9" w:rsidRDefault="00B916C7" w:rsidP="00424D32">
            <w:pPr>
              <w:spacing w:line="276" w:lineRule="auto"/>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69A7F8B6"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409F4786" w14:textId="77777777" w:rsidTr="00424D32">
        <w:trPr>
          <w:gridAfter w:val="2"/>
          <w:wAfter w:w="1552" w:type="dxa"/>
          <w:trHeight w:val="1275"/>
        </w:trPr>
        <w:tc>
          <w:tcPr>
            <w:tcW w:w="987" w:type="dxa"/>
            <w:tcBorders>
              <w:top w:val="nil"/>
              <w:left w:val="single" w:sz="8" w:space="0" w:color="auto"/>
              <w:bottom w:val="single" w:sz="8" w:space="0" w:color="auto"/>
              <w:right w:val="single" w:sz="8" w:space="0" w:color="auto"/>
            </w:tcBorders>
            <w:noWrap/>
            <w:vAlign w:val="center"/>
            <w:hideMark/>
          </w:tcPr>
          <w:p w14:paraId="7237E009" w14:textId="253F9E4E"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649AB221"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1DB07561"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תתמוך באחסון מסמכים סרוקים בצמוד לתיק האישי של העובד. המסמכים יאורגנו בעץ נושאים כאשר יהיה למשתמש אפשרות להוסיף ולגרועה ענפים מהעץ. בנוסך תהיה אפשרות לחיפוש לפי מילות מפתח ומאפייני תיק.</w:t>
            </w:r>
          </w:p>
        </w:tc>
        <w:tc>
          <w:tcPr>
            <w:tcW w:w="1401" w:type="dxa"/>
            <w:tcBorders>
              <w:top w:val="nil"/>
              <w:left w:val="single" w:sz="8" w:space="0" w:color="auto"/>
              <w:bottom w:val="single" w:sz="8" w:space="0" w:color="auto"/>
              <w:right w:val="single" w:sz="8" w:space="0" w:color="auto"/>
            </w:tcBorders>
            <w:noWrap/>
            <w:vAlign w:val="center"/>
            <w:hideMark/>
          </w:tcPr>
          <w:p w14:paraId="1593D877"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63E418FB"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3F32F257" w14:textId="77777777" w:rsidTr="00424D32">
        <w:trPr>
          <w:gridAfter w:val="2"/>
          <w:wAfter w:w="1552" w:type="dxa"/>
          <w:trHeight w:val="330"/>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987C090" w14:textId="5E268C3F"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27F328D5"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nil"/>
              <w:bottom w:val="single" w:sz="8" w:space="0" w:color="auto"/>
              <w:right w:val="single" w:sz="8" w:space="0" w:color="auto"/>
            </w:tcBorders>
            <w:vAlign w:val="bottom"/>
            <w:hideMark/>
          </w:tcPr>
          <w:p w14:paraId="36724906"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תכלול מנגנון גבוי לכל המערכות (כ"א ושכר) ולכל המודולים. מנגנון הגבוי יהיה מסוגל לעבוד ברקע גם כאשר המשתמשים עובדים עם המערכת. </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59683642"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0DF65BF8"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7D1A8E65" w14:textId="77777777" w:rsidTr="00424D32">
        <w:trPr>
          <w:gridAfter w:val="2"/>
          <w:wAfter w:w="1552" w:type="dxa"/>
          <w:trHeight w:val="330"/>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2087C4C1" w14:textId="7777777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1393EF17" w14:textId="77777777" w:rsidR="00B916C7" w:rsidRPr="00AD6DF9" w:rsidRDefault="00B916C7" w:rsidP="00424D32">
            <w:pPr>
              <w:spacing w:line="276" w:lineRule="auto"/>
              <w:rPr>
                <w:rFonts w:ascii="David" w:hAnsi="David"/>
              </w:rPr>
            </w:pPr>
            <w:r>
              <w:rPr>
                <w:rFonts w:ascii="David" w:hAnsi="David" w:hint="cs"/>
                <w:szCs w:val="22"/>
                <w:rtl/>
              </w:rPr>
              <w:t>כ</w:t>
            </w:r>
            <w:r w:rsidRPr="00AD6DF9">
              <w:rPr>
                <w:rFonts w:ascii="David" w:hAnsi="David" w:hint="cs"/>
                <w:szCs w:val="22"/>
                <w:rtl/>
              </w:rPr>
              <w:t>ללי</w:t>
            </w:r>
          </w:p>
        </w:tc>
        <w:tc>
          <w:tcPr>
            <w:tcW w:w="4112" w:type="dxa"/>
            <w:tcBorders>
              <w:top w:val="single" w:sz="8" w:space="0" w:color="auto"/>
              <w:left w:val="nil"/>
              <w:bottom w:val="single" w:sz="8" w:space="0" w:color="auto"/>
              <w:right w:val="single" w:sz="8" w:space="0" w:color="auto"/>
            </w:tcBorders>
            <w:vAlign w:val="bottom"/>
            <w:hideMark/>
          </w:tcPr>
          <w:p w14:paraId="2D480A11"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תתמוך בהפקת כל שדה ונתון במסד הנתונים לקובץ </w:t>
            </w:r>
            <w:r w:rsidRPr="00AD6DF9">
              <w:rPr>
                <w:rFonts w:ascii="David" w:hAnsi="David" w:hint="cs"/>
                <w:sz w:val="20"/>
                <w:szCs w:val="20"/>
              </w:rPr>
              <w:t>ASCII</w:t>
            </w:r>
            <w:r w:rsidRPr="00AD6DF9">
              <w:rPr>
                <w:rFonts w:ascii="David" w:hAnsi="David" w:hint="cs"/>
                <w:rtl/>
              </w:rPr>
              <w:t xml:space="preserve">. </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3FB6F74E"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693A4FF6"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054F299A" w14:textId="77777777" w:rsidTr="00424D32">
        <w:trPr>
          <w:gridAfter w:val="2"/>
          <w:wAfter w:w="1552" w:type="dxa"/>
          <w:trHeight w:val="330"/>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7ED5A675" w14:textId="7777777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655FDAC0"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nil"/>
              <w:bottom w:val="single" w:sz="8" w:space="0" w:color="auto"/>
              <w:right w:val="single" w:sz="8" w:space="0" w:color="auto"/>
            </w:tcBorders>
            <w:vAlign w:val="bottom"/>
            <w:hideMark/>
          </w:tcPr>
          <w:p w14:paraId="2957E885"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תקלוט טבלאות ומידע מבחוץ כגון מדרגות מס, נתוני הסכמי שכר ועוד ממדיה דיגיטלי או במקוון. </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2C7FF7F5"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445829FA"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1F2F26C6" w14:textId="77777777" w:rsidTr="00424D32">
        <w:trPr>
          <w:gridAfter w:val="2"/>
          <w:wAfter w:w="1552" w:type="dxa"/>
          <w:trHeight w:val="491"/>
        </w:trPr>
        <w:tc>
          <w:tcPr>
            <w:tcW w:w="987" w:type="dxa"/>
            <w:tcBorders>
              <w:top w:val="nil"/>
              <w:left w:val="single" w:sz="8" w:space="0" w:color="auto"/>
              <w:bottom w:val="single" w:sz="8" w:space="0" w:color="auto"/>
              <w:right w:val="single" w:sz="8" w:space="0" w:color="auto"/>
            </w:tcBorders>
            <w:noWrap/>
            <w:vAlign w:val="center"/>
            <w:hideMark/>
          </w:tcPr>
          <w:p w14:paraId="48FB9AE3" w14:textId="7777777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7771DB2A"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nil"/>
              <w:bottom w:val="single" w:sz="8" w:space="0" w:color="auto"/>
              <w:right w:val="single" w:sz="8" w:space="0" w:color="auto"/>
            </w:tcBorders>
            <w:vAlign w:val="bottom"/>
            <w:hideMark/>
          </w:tcPr>
          <w:p w14:paraId="65F1DF41"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תכלול מערך של מסכי עזרה עשירים כולל מילון מונחים ותיעוד תהליכים. תכנים אלה יהיה נגישים בלחיצה ימנית על העכבר.</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0B0EAA57"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single" w:sz="8" w:space="0" w:color="auto"/>
              <w:left w:val="nil"/>
              <w:bottom w:val="single" w:sz="8" w:space="0" w:color="auto"/>
              <w:right w:val="single" w:sz="8" w:space="0" w:color="auto"/>
            </w:tcBorders>
            <w:noWrap/>
            <w:vAlign w:val="center"/>
            <w:hideMark/>
          </w:tcPr>
          <w:p w14:paraId="4CA98A65"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1160CE9D" w14:textId="77777777" w:rsidTr="00424D32">
        <w:trPr>
          <w:gridAfter w:val="2"/>
          <w:wAfter w:w="1552" w:type="dxa"/>
          <w:trHeight w:val="187"/>
        </w:trPr>
        <w:tc>
          <w:tcPr>
            <w:tcW w:w="987" w:type="dxa"/>
            <w:tcBorders>
              <w:top w:val="nil"/>
              <w:left w:val="single" w:sz="8" w:space="0" w:color="auto"/>
              <w:bottom w:val="single" w:sz="8" w:space="0" w:color="auto"/>
              <w:right w:val="single" w:sz="8" w:space="0" w:color="auto"/>
            </w:tcBorders>
            <w:noWrap/>
            <w:vAlign w:val="center"/>
            <w:hideMark/>
          </w:tcPr>
          <w:p w14:paraId="6EEF4ADA" w14:textId="7777777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6D176DA0"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36D58AA3"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תהליכי עבודה ינוהלו בכלי </w:t>
            </w:r>
            <w:r w:rsidRPr="00AD6DF9">
              <w:rPr>
                <w:rFonts w:ascii="David" w:hAnsi="David" w:hint="cs"/>
                <w:sz w:val="20"/>
                <w:szCs w:val="20"/>
              </w:rPr>
              <w:t>BPM</w:t>
            </w:r>
            <w:r w:rsidRPr="00AD6DF9">
              <w:rPr>
                <w:rFonts w:ascii="David" w:hAnsi="David" w:hint="cs"/>
                <w:rtl/>
              </w:rPr>
              <w:t>.</w:t>
            </w:r>
          </w:p>
        </w:tc>
        <w:tc>
          <w:tcPr>
            <w:tcW w:w="1401" w:type="dxa"/>
            <w:tcBorders>
              <w:top w:val="nil"/>
              <w:left w:val="single" w:sz="8" w:space="0" w:color="auto"/>
              <w:bottom w:val="single" w:sz="8" w:space="0" w:color="auto"/>
              <w:right w:val="single" w:sz="8" w:space="0" w:color="auto"/>
            </w:tcBorders>
            <w:noWrap/>
            <w:vAlign w:val="center"/>
            <w:hideMark/>
          </w:tcPr>
          <w:p w14:paraId="39345E44"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29112262"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7B8CEC0D" w14:textId="77777777" w:rsidTr="00424D32">
        <w:trPr>
          <w:gridAfter w:val="2"/>
          <w:wAfter w:w="1552" w:type="dxa"/>
          <w:trHeight w:val="1018"/>
        </w:trPr>
        <w:tc>
          <w:tcPr>
            <w:tcW w:w="987" w:type="dxa"/>
            <w:tcBorders>
              <w:top w:val="nil"/>
              <w:left w:val="single" w:sz="8" w:space="0" w:color="auto"/>
              <w:bottom w:val="single" w:sz="8" w:space="0" w:color="auto"/>
              <w:right w:val="single" w:sz="8" w:space="0" w:color="auto"/>
            </w:tcBorders>
            <w:noWrap/>
            <w:vAlign w:val="center"/>
            <w:hideMark/>
          </w:tcPr>
          <w:p w14:paraId="49E31BAD" w14:textId="77777777"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28A98FFE"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nil"/>
              <w:left w:val="nil"/>
              <w:bottom w:val="single" w:sz="8" w:space="0" w:color="auto"/>
              <w:right w:val="single" w:sz="8" w:space="0" w:color="auto"/>
            </w:tcBorders>
            <w:vAlign w:val="center"/>
            <w:hideMark/>
          </w:tcPr>
          <w:p w14:paraId="0C05DC71" w14:textId="77777777" w:rsidR="00B916C7" w:rsidRPr="00AD6DF9" w:rsidRDefault="00B916C7" w:rsidP="00424D32">
            <w:pPr>
              <w:tabs>
                <w:tab w:val="left" w:pos="567"/>
                <w:tab w:val="left" w:pos="1134"/>
                <w:tab w:val="left" w:pos="1701"/>
              </w:tabs>
              <w:spacing w:line="276" w:lineRule="auto"/>
              <w:rPr>
                <w:rFonts w:ascii="David" w:hAnsi="David"/>
                <w:rtl/>
              </w:rPr>
            </w:pPr>
            <w:r w:rsidRPr="00AD6DF9">
              <w:rPr>
                <w:rFonts w:ascii="David" w:hAnsi="David" w:hint="cs"/>
                <w:rtl/>
              </w:rPr>
              <w:t>המערכת תאפשר מעקב אחר סטאטוסים והתקדמות בתהליכים מורכבים, כגון הפקת משכורת.</w:t>
            </w:r>
          </w:p>
          <w:p w14:paraId="57E6945F"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תאפשר בקרת כל שלב בתהליך והגדרת פעולות ונושאים לאישור.</w:t>
            </w:r>
          </w:p>
        </w:tc>
        <w:tc>
          <w:tcPr>
            <w:tcW w:w="1401" w:type="dxa"/>
            <w:tcBorders>
              <w:top w:val="nil"/>
              <w:left w:val="single" w:sz="8" w:space="0" w:color="auto"/>
              <w:bottom w:val="single" w:sz="8" w:space="0" w:color="auto"/>
              <w:right w:val="single" w:sz="8" w:space="0" w:color="auto"/>
            </w:tcBorders>
            <w:noWrap/>
            <w:vAlign w:val="center"/>
            <w:hideMark/>
          </w:tcPr>
          <w:p w14:paraId="43D6D8A1" w14:textId="77777777" w:rsidR="00B916C7" w:rsidRPr="00AD6DF9" w:rsidRDefault="00B916C7" w:rsidP="00424D32">
            <w:pPr>
              <w:spacing w:line="276" w:lineRule="auto"/>
              <w:jc w:val="center"/>
              <w:rPr>
                <w:rFonts w:ascii="David" w:hAnsi="David"/>
              </w:rPr>
            </w:pPr>
            <w:r w:rsidRPr="00AD6DF9">
              <w:rPr>
                <w:rFonts w:ascii="David" w:hAnsi="David" w:hint="cs"/>
                <w:szCs w:val="22"/>
                <w:rtl/>
              </w:rPr>
              <w:t> </w:t>
            </w:r>
          </w:p>
        </w:tc>
        <w:tc>
          <w:tcPr>
            <w:tcW w:w="1440" w:type="dxa"/>
            <w:tcBorders>
              <w:top w:val="nil"/>
              <w:left w:val="nil"/>
              <w:bottom w:val="single" w:sz="8" w:space="0" w:color="auto"/>
              <w:right w:val="single" w:sz="8" w:space="0" w:color="auto"/>
            </w:tcBorders>
            <w:noWrap/>
            <w:vAlign w:val="center"/>
            <w:hideMark/>
          </w:tcPr>
          <w:p w14:paraId="24416358"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11EE08C4" w14:textId="77777777" w:rsidTr="00424D32">
        <w:trPr>
          <w:gridAfter w:val="2"/>
          <w:wAfter w:w="1552" w:type="dxa"/>
          <w:trHeight w:val="945"/>
        </w:trPr>
        <w:tc>
          <w:tcPr>
            <w:tcW w:w="987" w:type="dxa"/>
            <w:tcBorders>
              <w:top w:val="single" w:sz="8" w:space="0" w:color="auto"/>
              <w:left w:val="single" w:sz="8" w:space="0" w:color="auto"/>
              <w:bottom w:val="nil"/>
              <w:right w:val="single" w:sz="8" w:space="0" w:color="auto"/>
            </w:tcBorders>
            <w:noWrap/>
            <w:vAlign w:val="center"/>
            <w:hideMark/>
          </w:tcPr>
          <w:p w14:paraId="68489AB1" w14:textId="3638EF39"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44636EC3"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single" w:sz="8" w:space="0" w:color="auto"/>
              <w:bottom w:val="single" w:sz="8" w:space="0" w:color="auto"/>
              <w:right w:val="single" w:sz="8" w:space="0" w:color="auto"/>
            </w:tcBorders>
            <w:vAlign w:val="bottom"/>
            <w:hideMark/>
          </w:tcPr>
          <w:p w14:paraId="359D0F59" w14:textId="77777777" w:rsidR="00B916C7" w:rsidRPr="00AD6DF9" w:rsidRDefault="00B916C7" w:rsidP="00424D32">
            <w:pPr>
              <w:tabs>
                <w:tab w:val="left" w:pos="567"/>
                <w:tab w:val="left" w:pos="1134"/>
                <w:tab w:val="left" w:pos="1701"/>
              </w:tabs>
              <w:spacing w:line="276" w:lineRule="auto"/>
              <w:rPr>
                <w:rFonts w:ascii="David" w:hAnsi="David"/>
                <w:rtl/>
              </w:rPr>
            </w:pPr>
            <w:r w:rsidRPr="00AD6DF9">
              <w:rPr>
                <w:rFonts w:ascii="David" w:hAnsi="David" w:hint="cs"/>
                <w:rtl/>
              </w:rPr>
              <w:t>המערכת תכלול ספריית טפסים לכל הנושאים בכוח אדם, נוכחות ושכר. למשל, מועמדות, עדכון פרטים, בקשות, מקדמה, חל"ת,  106, 101, דיווחים ועוד.</w:t>
            </w:r>
          </w:p>
          <w:p w14:paraId="6562A15F" w14:textId="0758129E" w:rsidR="00B916C7" w:rsidRPr="00AD6DF9" w:rsidRDefault="00B916C7" w:rsidP="00424D32">
            <w:pPr>
              <w:tabs>
                <w:tab w:val="left" w:pos="567"/>
                <w:tab w:val="left" w:pos="1134"/>
                <w:tab w:val="left" w:pos="1701"/>
              </w:tabs>
              <w:spacing w:line="276" w:lineRule="auto"/>
              <w:rPr>
                <w:rFonts w:ascii="David" w:hAnsi="David"/>
                <w:rtl/>
              </w:rPr>
            </w:pPr>
            <w:r w:rsidRPr="00AD6DF9">
              <w:rPr>
                <w:rFonts w:ascii="David" w:hAnsi="David" w:hint="cs"/>
                <w:rtl/>
              </w:rPr>
              <w:t>ספריית הטפסים תהיה נגישה מהמחשבים ב</w:t>
            </w:r>
            <w:r w:rsidR="00B96A49">
              <w:rPr>
                <w:rFonts w:ascii="David" w:hAnsi="David" w:hint="cs"/>
                <w:rtl/>
              </w:rPr>
              <w:t>מועצה</w:t>
            </w:r>
            <w:r w:rsidRPr="00AD6DF9">
              <w:rPr>
                <w:rFonts w:ascii="David" w:hAnsi="David" w:hint="cs"/>
                <w:rtl/>
              </w:rPr>
              <w:t xml:space="preserve"> וכן באינטרנט.</w:t>
            </w:r>
          </w:p>
          <w:p w14:paraId="13D5A3C3"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היכן הדבר אפשרי המערכת תאפשר מילוי ושיגור הטופס במחשב.</w:t>
            </w:r>
          </w:p>
        </w:tc>
        <w:tc>
          <w:tcPr>
            <w:tcW w:w="1401" w:type="dxa"/>
            <w:tcBorders>
              <w:top w:val="single" w:sz="8" w:space="0" w:color="auto"/>
              <w:left w:val="single" w:sz="8" w:space="0" w:color="auto"/>
              <w:bottom w:val="single" w:sz="8" w:space="0" w:color="auto"/>
              <w:right w:val="single" w:sz="8" w:space="0" w:color="auto"/>
            </w:tcBorders>
            <w:noWrap/>
            <w:vAlign w:val="bottom"/>
          </w:tcPr>
          <w:p w14:paraId="05F8390C" w14:textId="77777777" w:rsidR="00B916C7" w:rsidRPr="00AD6DF9" w:rsidRDefault="00B916C7" w:rsidP="00424D32">
            <w:pPr>
              <w:spacing w:line="276" w:lineRule="auto"/>
              <w:rPr>
                <w:rFonts w:ascii="David" w:hAnsi="David"/>
                <w:szCs w:val="20"/>
              </w:rPr>
            </w:pPr>
          </w:p>
        </w:tc>
        <w:tc>
          <w:tcPr>
            <w:tcW w:w="1440" w:type="dxa"/>
            <w:tcBorders>
              <w:top w:val="single" w:sz="8" w:space="0" w:color="auto"/>
              <w:left w:val="single" w:sz="8" w:space="0" w:color="auto"/>
              <w:bottom w:val="single" w:sz="8" w:space="0" w:color="auto"/>
              <w:right w:val="single" w:sz="8" w:space="0" w:color="auto"/>
            </w:tcBorders>
            <w:noWrap/>
            <w:vAlign w:val="bottom"/>
          </w:tcPr>
          <w:p w14:paraId="1EB14698" w14:textId="77777777" w:rsidR="00B916C7" w:rsidRPr="00AD6DF9" w:rsidRDefault="00B916C7" w:rsidP="00424D32">
            <w:pPr>
              <w:spacing w:line="276" w:lineRule="auto"/>
              <w:rPr>
                <w:rFonts w:ascii="David" w:hAnsi="David"/>
                <w:szCs w:val="20"/>
              </w:rPr>
            </w:pPr>
          </w:p>
        </w:tc>
      </w:tr>
      <w:tr w:rsidR="00B916C7" w:rsidRPr="00AD6DF9" w14:paraId="43096C3C" w14:textId="77777777" w:rsidTr="00424D32">
        <w:trPr>
          <w:gridAfter w:val="2"/>
          <w:wAfter w:w="1552" w:type="dxa"/>
          <w:trHeight w:val="377"/>
        </w:trPr>
        <w:tc>
          <w:tcPr>
            <w:tcW w:w="987" w:type="dxa"/>
            <w:tcBorders>
              <w:top w:val="single" w:sz="8" w:space="0" w:color="auto"/>
              <w:left w:val="single" w:sz="8" w:space="0" w:color="auto"/>
              <w:bottom w:val="nil"/>
              <w:right w:val="single" w:sz="8" w:space="0" w:color="auto"/>
            </w:tcBorders>
            <w:noWrap/>
            <w:vAlign w:val="center"/>
            <w:hideMark/>
          </w:tcPr>
          <w:p w14:paraId="73D30EFB" w14:textId="62097824"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02F2B3D7"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single" w:sz="8" w:space="0" w:color="auto"/>
              <w:bottom w:val="single" w:sz="8" w:space="0" w:color="auto"/>
              <w:right w:val="single" w:sz="8" w:space="0" w:color="auto"/>
            </w:tcBorders>
            <w:vAlign w:val="bottom"/>
            <w:hideMark/>
          </w:tcPr>
          <w:p w14:paraId="33E9EDF0"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תנפיק באופן אוטומטי מגוון מכתבים, הודעות וטפסים מוכנים מראש  לעובדים ולמוסדות.</w:t>
            </w:r>
          </w:p>
        </w:tc>
        <w:tc>
          <w:tcPr>
            <w:tcW w:w="1401" w:type="dxa"/>
            <w:tcBorders>
              <w:top w:val="single" w:sz="8" w:space="0" w:color="auto"/>
              <w:left w:val="single" w:sz="8" w:space="0" w:color="auto"/>
              <w:bottom w:val="single" w:sz="8" w:space="0" w:color="auto"/>
              <w:right w:val="single" w:sz="8" w:space="0" w:color="auto"/>
            </w:tcBorders>
            <w:noWrap/>
            <w:vAlign w:val="bottom"/>
          </w:tcPr>
          <w:p w14:paraId="3059D7D3" w14:textId="77777777" w:rsidR="00B916C7" w:rsidRPr="00AD6DF9" w:rsidRDefault="00B916C7" w:rsidP="00424D32">
            <w:pPr>
              <w:spacing w:line="276" w:lineRule="auto"/>
              <w:rPr>
                <w:rFonts w:ascii="David" w:hAnsi="David"/>
                <w:szCs w:val="20"/>
              </w:rPr>
            </w:pPr>
          </w:p>
        </w:tc>
        <w:tc>
          <w:tcPr>
            <w:tcW w:w="1440" w:type="dxa"/>
            <w:tcBorders>
              <w:top w:val="single" w:sz="8" w:space="0" w:color="auto"/>
              <w:left w:val="single" w:sz="8" w:space="0" w:color="auto"/>
              <w:bottom w:val="single" w:sz="8" w:space="0" w:color="auto"/>
              <w:right w:val="single" w:sz="8" w:space="0" w:color="auto"/>
            </w:tcBorders>
            <w:noWrap/>
            <w:vAlign w:val="bottom"/>
          </w:tcPr>
          <w:p w14:paraId="01B976A6" w14:textId="77777777" w:rsidR="00B916C7" w:rsidRPr="00AD6DF9" w:rsidRDefault="00B916C7" w:rsidP="00424D32">
            <w:pPr>
              <w:spacing w:line="276" w:lineRule="auto"/>
              <w:rPr>
                <w:rFonts w:ascii="David" w:hAnsi="David"/>
                <w:szCs w:val="20"/>
              </w:rPr>
            </w:pPr>
          </w:p>
        </w:tc>
      </w:tr>
      <w:tr w:rsidR="00B916C7" w:rsidRPr="00AD6DF9" w14:paraId="3FFC5FA1" w14:textId="77777777" w:rsidTr="00424D32">
        <w:trPr>
          <w:gridAfter w:val="2"/>
          <w:wAfter w:w="1552" w:type="dxa"/>
          <w:trHeight w:val="507"/>
        </w:trPr>
        <w:tc>
          <w:tcPr>
            <w:tcW w:w="987" w:type="dxa"/>
            <w:tcBorders>
              <w:top w:val="single" w:sz="8" w:space="0" w:color="auto"/>
              <w:left w:val="single" w:sz="8" w:space="0" w:color="auto"/>
              <w:bottom w:val="nil"/>
              <w:right w:val="single" w:sz="8" w:space="0" w:color="auto"/>
            </w:tcBorders>
            <w:noWrap/>
            <w:vAlign w:val="center"/>
            <w:hideMark/>
          </w:tcPr>
          <w:p w14:paraId="5B8A20E6" w14:textId="7AD40298"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5D1D05FF"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single" w:sz="8" w:space="0" w:color="auto"/>
              <w:bottom w:val="single" w:sz="8" w:space="0" w:color="auto"/>
              <w:right w:val="single" w:sz="8" w:space="0" w:color="auto"/>
            </w:tcBorders>
            <w:vAlign w:val="bottom"/>
            <w:hideMark/>
          </w:tcPr>
          <w:p w14:paraId="3D7BFDCD"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הספק יהיה אחראי לעדכן טבלאות שכר על פי הנחיות הממשלה, הסכמים קיבוציים ועוד.</w:t>
            </w:r>
          </w:p>
        </w:tc>
        <w:tc>
          <w:tcPr>
            <w:tcW w:w="1401" w:type="dxa"/>
            <w:tcBorders>
              <w:top w:val="single" w:sz="8" w:space="0" w:color="auto"/>
              <w:left w:val="single" w:sz="8" w:space="0" w:color="auto"/>
              <w:bottom w:val="single" w:sz="8" w:space="0" w:color="auto"/>
              <w:right w:val="single" w:sz="8" w:space="0" w:color="auto"/>
            </w:tcBorders>
            <w:noWrap/>
            <w:vAlign w:val="bottom"/>
          </w:tcPr>
          <w:p w14:paraId="58C4661B" w14:textId="77777777" w:rsidR="00B916C7" w:rsidRPr="00AD6DF9" w:rsidRDefault="00B916C7" w:rsidP="00424D32">
            <w:pPr>
              <w:spacing w:line="276" w:lineRule="auto"/>
              <w:rPr>
                <w:rFonts w:ascii="David" w:hAnsi="David"/>
                <w:szCs w:val="20"/>
              </w:rPr>
            </w:pPr>
          </w:p>
        </w:tc>
        <w:tc>
          <w:tcPr>
            <w:tcW w:w="1440" w:type="dxa"/>
            <w:tcBorders>
              <w:top w:val="single" w:sz="8" w:space="0" w:color="auto"/>
              <w:left w:val="single" w:sz="8" w:space="0" w:color="auto"/>
              <w:bottom w:val="single" w:sz="8" w:space="0" w:color="auto"/>
              <w:right w:val="single" w:sz="8" w:space="0" w:color="auto"/>
            </w:tcBorders>
            <w:noWrap/>
            <w:vAlign w:val="bottom"/>
          </w:tcPr>
          <w:p w14:paraId="018E0256" w14:textId="77777777" w:rsidR="00B916C7" w:rsidRPr="00AD6DF9" w:rsidRDefault="00B916C7" w:rsidP="00424D32">
            <w:pPr>
              <w:spacing w:line="276" w:lineRule="auto"/>
              <w:rPr>
                <w:rFonts w:ascii="David" w:hAnsi="David"/>
                <w:szCs w:val="20"/>
              </w:rPr>
            </w:pPr>
          </w:p>
        </w:tc>
      </w:tr>
      <w:tr w:rsidR="00B916C7" w:rsidRPr="00AD6DF9" w14:paraId="1FE96048" w14:textId="77777777" w:rsidTr="00424D32">
        <w:trPr>
          <w:gridAfter w:val="2"/>
          <w:wAfter w:w="1552" w:type="dxa"/>
          <w:trHeight w:val="507"/>
        </w:trPr>
        <w:tc>
          <w:tcPr>
            <w:tcW w:w="987" w:type="dxa"/>
            <w:tcBorders>
              <w:top w:val="single" w:sz="8" w:space="0" w:color="auto"/>
              <w:left w:val="single" w:sz="8" w:space="0" w:color="auto"/>
              <w:bottom w:val="nil"/>
              <w:right w:val="single" w:sz="8" w:space="0" w:color="auto"/>
            </w:tcBorders>
            <w:noWrap/>
            <w:vAlign w:val="center"/>
            <w:hideMark/>
          </w:tcPr>
          <w:p w14:paraId="4FED7AC8" w14:textId="47D98855"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648C210C"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single" w:sz="8" w:space="0" w:color="auto"/>
              <w:bottom w:val="single" w:sz="8" w:space="0" w:color="auto"/>
              <w:right w:val="single" w:sz="8" w:space="0" w:color="auto"/>
            </w:tcBorders>
            <w:vAlign w:val="bottom"/>
            <w:hideMark/>
          </w:tcPr>
          <w:p w14:paraId="6EDCB3C1"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תענה על דרישות כל החוקים, הפקודות וההוראות הנוגעים נושאי ניהול כח אדם ושכר. הספק יהיה אחרי להתקין מיד כל שנוי במערכת הנובע משנוי בחקיקה, פקודה, הוראה או פסיקה </w:t>
            </w:r>
            <w:r w:rsidRPr="00AD6DF9">
              <w:rPr>
                <w:rFonts w:ascii="David" w:hAnsi="David" w:hint="cs"/>
                <w:rtl/>
              </w:rPr>
              <w:lastRenderedPageBreak/>
              <w:t>מחייבת לרבות חוקי  העבודה והוראות רלוונטיות של נציב שרות המדינה, חוקים והוראות מס הכנסה, ביטוח לאומי, מע"מ, ניהול ספרים וכל שנוי המשפיע על ניהול כח אדם וחישוב השכר.</w:t>
            </w:r>
          </w:p>
        </w:tc>
        <w:tc>
          <w:tcPr>
            <w:tcW w:w="1401" w:type="dxa"/>
            <w:tcBorders>
              <w:top w:val="single" w:sz="8" w:space="0" w:color="auto"/>
              <w:left w:val="single" w:sz="8" w:space="0" w:color="auto"/>
              <w:bottom w:val="single" w:sz="8" w:space="0" w:color="auto"/>
              <w:right w:val="single" w:sz="8" w:space="0" w:color="auto"/>
            </w:tcBorders>
            <w:noWrap/>
            <w:vAlign w:val="bottom"/>
          </w:tcPr>
          <w:p w14:paraId="23E8F09F" w14:textId="77777777" w:rsidR="00B916C7" w:rsidRPr="00AD6DF9" w:rsidRDefault="00B916C7" w:rsidP="00424D32">
            <w:pPr>
              <w:spacing w:line="276" w:lineRule="auto"/>
              <w:rPr>
                <w:rFonts w:ascii="David" w:hAnsi="David"/>
                <w:szCs w:val="20"/>
              </w:rPr>
            </w:pPr>
          </w:p>
        </w:tc>
        <w:tc>
          <w:tcPr>
            <w:tcW w:w="1440" w:type="dxa"/>
            <w:tcBorders>
              <w:top w:val="single" w:sz="8" w:space="0" w:color="auto"/>
              <w:left w:val="single" w:sz="8" w:space="0" w:color="auto"/>
              <w:bottom w:val="single" w:sz="8" w:space="0" w:color="auto"/>
              <w:right w:val="single" w:sz="8" w:space="0" w:color="auto"/>
            </w:tcBorders>
            <w:noWrap/>
            <w:vAlign w:val="bottom"/>
          </w:tcPr>
          <w:p w14:paraId="3A63C0D4" w14:textId="77777777" w:rsidR="00B916C7" w:rsidRPr="00AD6DF9" w:rsidRDefault="00B916C7" w:rsidP="00424D32">
            <w:pPr>
              <w:spacing w:line="276" w:lineRule="auto"/>
              <w:rPr>
                <w:rFonts w:ascii="David" w:hAnsi="David"/>
                <w:szCs w:val="20"/>
              </w:rPr>
            </w:pPr>
          </w:p>
        </w:tc>
      </w:tr>
      <w:tr w:rsidR="00B916C7" w:rsidRPr="00AD6DF9" w14:paraId="55063E4F" w14:textId="77777777" w:rsidTr="00424D32">
        <w:trPr>
          <w:gridAfter w:val="2"/>
          <w:wAfter w:w="1552" w:type="dxa"/>
          <w:trHeight w:val="507"/>
        </w:trPr>
        <w:tc>
          <w:tcPr>
            <w:tcW w:w="987" w:type="dxa"/>
            <w:tcBorders>
              <w:top w:val="single" w:sz="8" w:space="0" w:color="auto"/>
              <w:left w:val="single" w:sz="8" w:space="0" w:color="auto"/>
              <w:bottom w:val="nil"/>
              <w:right w:val="single" w:sz="8" w:space="0" w:color="auto"/>
            </w:tcBorders>
            <w:noWrap/>
            <w:vAlign w:val="center"/>
            <w:hideMark/>
          </w:tcPr>
          <w:p w14:paraId="571F66C6" w14:textId="2A48F2E1"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6AB691BE" w14:textId="77777777" w:rsidR="00B916C7" w:rsidRPr="00AD6DF9" w:rsidRDefault="00B916C7" w:rsidP="00424D32">
            <w:pPr>
              <w:spacing w:line="276" w:lineRule="auto"/>
              <w:rPr>
                <w:rFonts w:ascii="David" w:hAnsi="David"/>
              </w:rPr>
            </w:pPr>
            <w:r w:rsidRPr="00AD6DF9">
              <w:rPr>
                <w:rFonts w:ascii="David" w:hAnsi="David" w:hint="cs"/>
                <w:szCs w:val="22"/>
                <w:rtl/>
              </w:rPr>
              <w:t>כללי</w:t>
            </w:r>
          </w:p>
        </w:tc>
        <w:tc>
          <w:tcPr>
            <w:tcW w:w="4112" w:type="dxa"/>
            <w:tcBorders>
              <w:top w:val="single" w:sz="8" w:space="0" w:color="auto"/>
              <w:left w:val="single" w:sz="8" w:space="0" w:color="auto"/>
              <w:bottom w:val="single" w:sz="8" w:space="0" w:color="auto"/>
              <w:right w:val="single" w:sz="8" w:space="0" w:color="auto"/>
            </w:tcBorders>
            <w:vAlign w:val="bottom"/>
            <w:hideMark/>
          </w:tcPr>
          <w:p w14:paraId="790221BA"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 xml:space="preserve">המערכת תענה על הדרישות של גופים ציבוריים ומסחריים גדולים כגון </w:t>
            </w:r>
            <w:proofErr w:type="spellStart"/>
            <w:r w:rsidRPr="00AD6DF9">
              <w:rPr>
                <w:rFonts w:ascii="David" w:hAnsi="David" w:hint="cs"/>
                <w:rtl/>
              </w:rPr>
              <w:t>מס"ב</w:t>
            </w:r>
            <w:proofErr w:type="spellEnd"/>
            <w:r w:rsidRPr="00AD6DF9">
              <w:rPr>
                <w:rFonts w:ascii="David" w:hAnsi="David" w:hint="cs"/>
                <w:rtl/>
              </w:rPr>
              <w:t>, בנקים, קופות גמל והשתלמות ואחרים. הספק יהיה אחרי להתקין מיד כל שנוי ולתקן כל תכנית על מנת שהמערכת תתאים לדרישות אלה. הספק ידאג שהעברת הנתונים מ/אל המערכת בהצעתו תמיד יתאים דרישות שיגור וקליטת נתונים של הגופים הנ"ל.</w:t>
            </w:r>
          </w:p>
        </w:tc>
        <w:tc>
          <w:tcPr>
            <w:tcW w:w="1401" w:type="dxa"/>
            <w:tcBorders>
              <w:top w:val="single" w:sz="8" w:space="0" w:color="auto"/>
              <w:left w:val="single" w:sz="8" w:space="0" w:color="auto"/>
              <w:bottom w:val="single" w:sz="8" w:space="0" w:color="auto"/>
              <w:right w:val="single" w:sz="8" w:space="0" w:color="auto"/>
            </w:tcBorders>
            <w:noWrap/>
            <w:vAlign w:val="bottom"/>
          </w:tcPr>
          <w:p w14:paraId="61D4D880" w14:textId="77777777" w:rsidR="00B916C7" w:rsidRPr="00AD6DF9" w:rsidRDefault="00B916C7" w:rsidP="00424D32">
            <w:pPr>
              <w:spacing w:line="276" w:lineRule="auto"/>
              <w:rPr>
                <w:rFonts w:ascii="David" w:hAnsi="David"/>
                <w:szCs w:val="20"/>
              </w:rPr>
            </w:pPr>
          </w:p>
        </w:tc>
        <w:tc>
          <w:tcPr>
            <w:tcW w:w="1440" w:type="dxa"/>
            <w:tcBorders>
              <w:top w:val="single" w:sz="8" w:space="0" w:color="auto"/>
              <w:left w:val="single" w:sz="8" w:space="0" w:color="auto"/>
              <w:bottom w:val="single" w:sz="8" w:space="0" w:color="auto"/>
              <w:right w:val="single" w:sz="8" w:space="0" w:color="auto"/>
            </w:tcBorders>
            <w:noWrap/>
            <w:vAlign w:val="bottom"/>
          </w:tcPr>
          <w:p w14:paraId="3D829120" w14:textId="77777777" w:rsidR="00B916C7" w:rsidRPr="00AD6DF9" w:rsidRDefault="00B916C7" w:rsidP="00424D32">
            <w:pPr>
              <w:spacing w:line="276" w:lineRule="auto"/>
              <w:rPr>
                <w:rFonts w:ascii="David" w:hAnsi="David"/>
                <w:szCs w:val="20"/>
              </w:rPr>
            </w:pPr>
          </w:p>
        </w:tc>
      </w:tr>
      <w:tr w:rsidR="00B916C7" w:rsidRPr="00AD6DF9" w14:paraId="7376DC51"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6B9133B0" w14:textId="0B117D14"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3C78E2B8" w14:textId="77777777" w:rsidR="00B916C7" w:rsidRPr="00AD6DF9" w:rsidRDefault="00B916C7" w:rsidP="00424D32">
            <w:pPr>
              <w:spacing w:line="276" w:lineRule="auto"/>
              <w:rPr>
                <w:rFonts w:ascii="David" w:hAnsi="David"/>
                <w:b/>
                <w:bCs/>
                <w:sz w:val="28"/>
                <w:szCs w:val="28"/>
              </w:rPr>
            </w:pPr>
            <w:r w:rsidRPr="00AD6DF9">
              <w:rPr>
                <w:rFonts w:ascii="David" w:hAnsi="David" w:hint="cs"/>
                <w:b/>
                <w:bCs/>
                <w:sz w:val="28"/>
                <w:szCs w:val="28"/>
                <w:rtl/>
              </w:rPr>
              <w:t xml:space="preserve">נוכחות </w:t>
            </w:r>
          </w:p>
        </w:tc>
        <w:tc>
          <w:tcPr>
            <w:tcW w:w="4112" w:type="dxa"/>
            <w:tcBorders>
              <w:top w:val="single" w:sz="8" w:space="0" w:color="auto"/>
              <w:left w:val="single" w:sz="8" w:space="0" w:color="auto"/>
              <w:bottom w:val="single" w:sz="8" w:space="0" w:color="auto"/>
              <w:right w:val="single" w:sz="8" w:space="0" w:color="auto"/>
            </w:tcBorders>
            <w:vAlign w:val="center"/>
            <w:hideMark/>
          </w:tcPr>
          <w:p w14:paraId="049E8962" w14:textId="77777777" w:rsidR="00B916C7" w:rsidRPr="00AD6DF9" w:rsidRDefault="00B916C7" w:rsidP="00424D32">
            <w:pPr>
              <w:spacing w:line="276" w:lineRule="auto"/>
              <w:rPr>
                <w:rFonts w:ascii="David" w:hAnsi="David"/>
              </w:rPr>
            </w:pPr>
            <w:r w:rsidRPr="00AD6DF9">
              <w:rPr>
                <w:rFonts w:ascii="David" w:hAnsi="David" w:hint="cs"/>
                <w:rtl/>
              </w:rPr>
              <w:t>מערכת הנוכחות של המשתתף תכלול את כל הרכיבים, תכונות, פונקציונאליות, מחשבונים, מנגנוני עיבוד ותוצרים שקיימים במערכת הקיימת.</w:t>
            </w:r>
          </w:p>
        </w:tc>
        <w:tc>
          <w:tcPr>
            <w:tcW w:w="1401" w:type="dxa"/>
            <w:tcBorders>
              <w:top w:val="single" w:sz="8" w:space="0" w:color="auto"/>
              <w:left w:val="single" w:sz="8" w:space="0" w:color="auto"/>
              <w:bottom w:val="single" w:sz="8" w:space="0" w:color="auto"/>
              <w:right w:val="single" w:sz="8" w:space="0" w:color="auto"/>
            </w:tcBorders>
            <w:noWrap/>
            <w:vAlign w:val="center"/>
          </w:tcPr>
          <w:p w14:paraId="51093497" w14:textId="77777777" w:rsidR="00B916C7" w:rsidRPr="00AD6DF9" w:rsidRDefault="00B916C7" w:rsidP="00424D32">
            <w:pPr>
              <w:spacing w:line="276" w:lineRule="auto"/>
              <w:jc w:val="center"/>
              <w:rPr>
                <w:rFonts w:ascii="David" w:hAnsi="David"/>
                <w:b/>
                <w:bCs/>
                <w:sz w:val="28"/>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9336356" w14:textId="77777777" w:rsidR="00B916C7" w:rsidRPr="00AD6DF9" w:rsidRDefault="00B916C7" w:rsidP="00424D32">
            <w:pPr>
              <w:spacing w:line="276" w:lineRule="auto"/>
              <w:jc w:val="center"/>
              <w:rPr>
                <w:rFonts w:ascii="David" w:hAnsi="David"/>
                <w:b/>
                <w:bCs/>
              </w:rPr>
            </w:pPr>
          </w:p>
        </w:tc>
      </w:tr>
      <w:tr w:rsidR="00B916C7" w:rsidRPr="00AD6DF9" w14:paraId="64CC989C"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31EEF5DB" w14:textId="1102864C"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375A91B9" w14:textId="77777777" w:rsidR="00B916C7" w:rsidRPr="00AD6DF9" w:rsidRDefault="00B916C7" w:rsidP="00424D32">
            <w:pPr>
              <w:spacing w:line="276" w:lineRule="auto"/>
              <w:rPr>
                <w:rFonts w:ascii="David" w:hAnsi="David"/>
                <w:b/>
                <w:bCs/>
                <w:sz w:val="28"/>
                <w:szCs w:val="28"/>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289544C5" w14:textId="77777777" w:rsidR="00B916C7" w:rsidRPr="00AD6DF9" w:rsidRDefault="00B916C7" w:rsidP="00424D32">
            <w:pPr>
              <w:spacing w:line="276" w:lineRule="auto"/>
              <w:rPr>
                <w:rFonts w:ascii="David" w:hAnsi="David"/>
              </w:rPr>
            </w:pPr>
            <w:r w:rsidRPr="00AD6DF9">
              <w:rPr>
                <w:rFonts w:ascii="David" w:hAnsi="David" w:hint="cs"/>
                <w:rtl/>
              </w:rPr>
              <w:t>מודול הנוכחות יעבוד על אותו בסיס נתונים או עם ממשק דו כיווני למערכת כח אדם ומערכת השכר. מעבר הנתונים בין המערכות יהיה שקוף ללא התערבות המשתמשים או עובדי תמיכה.</w:t>
            </w:r>
          </w:p>
        </w:tc>
        <w:tc>
          <w:tcPr>
            <w:tcW w:w="1401" w:type="dxa"/>
            <w:tcBorders>
              <w:top w:val="single" w:sz="8" w:space="0" w:color="auto"/>
              <w:left w:val="single" w:sz="8" w:space="0" w:color="auto"/>
              <w:bottom w:val="single" w:sz="8" w:space="0" w:color="auto"/>
              <w:right w:val="single" w:sz="8" w:space="0" w:color="auto"/>
            </w:tcBorders>
            <w:noWrap/>
            <w:vAlign w:val="center"/>
          </w:tcPr>
          <w:p w14:paraId="017BF5E3" w14:textId="77777777" w:rsidR="00B916C7" w:rsidRPr="00AD6DF9" w:rsidRDefault="00B916C7" w:rsidP="00424D32">
            <w:pPr>
              <w:spacing w:line="276" w:lineRule="auto"/>
              <w:jc w:val="center"/>
              <w:rPr>
                <w:rFonts w:ascii="David" w:hAnsi="David"/>
                <w:b/>
                <w:bCs/>
                <w:sz w:val="28"/>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B94C169" w14:textId="77777777" w:rsidR="00B916C7" w:rsidRPr="00AD6DF9" w:rsidRDefault="00B916C7" w:rsidP="00424D32">
            <w:pPr>
              <w:spacing w:line="276" w:lineRule="auto"/>
              <w:jc w:val="center"/>
              <w:rPr>
                <w:rFonts w:ascii="David" w:hAnsi="David"/>
                <w:b/>
                <w:bCs/>
              </w:rPr>
            </w:pPr>
          </w:p>
        </w:tc>
      </w:tr>
      <w:tr w:rsidR="00B916C7" w:rsidRPr="00AD6DF9" w14:paraId="1A73419B"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1807783F" w14:textId="796637BF"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719CC354" w14:textId="77777777" w:rsidR="00B916C7" w:rsidRPr="00AD6DF9" w:rsidRDefault="00B916C7" w:rsidP="00424D32">
            <w:pPr>
              <w:spacing w:line="276" w:lineRule="auto"/>
              <w:rPr>
                <w:rFonts w:ascii="David" w:hAnsi="David"/>
                <w:b/>
                <w:bCs/>
                <w:sz w:val="28"/>
                <w:szCs w:val="28"/>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25FE616E" w14:textId="77777777" w:rsidR="00B916C7" w:rsidRPr="00AD6DF9" w:rsidRDefault="00B916C7" w:rsidP="00424D32">
            <w:pPr>
              <w:spacing w:line="276" w:lineRule="auto"/>
              <w:rPr>
                <w:rFonts w:ascii="David" w:hAnsi="David"/>
                <w:rtl/>
              </w:rPr>
            </w:pPr>
            <w:r w:rsidRPr="00AD6DF9">
              <w:rPr>
                <w:rFonts w:ascii="David" w:hAnsi="David" w:hint="cs"/>
                <w:rtl/>
              </w:rPr>
              <w:t>מערכת הנוכחות תעבוד במשולב עם מערכות כוח אדם ושכר.</w:t>
            </w:r>
          </w:p>
          <w:p w14:paraId="2AEC92CD" w14:textId="77777777" w:rsidR="00B916C7" w:rsidRPr="00AD6DF9" w:rsidRDefault="00B916C7" w:rsidP="00424D32">
            <w:pPr>
              <w:spacing w:line="276" w:lineRule="auto"/>
              <w:rPr>
                <w:rFonts w:ascii="David" w:hAnsi="David"/>
              </w:rPr>
            </w:pPr>
            <w:r w:rsidRPr="00AD6DF9">
              <w:rPr>
                <w:rFonts w:ascii="David" w:hAnsi="David" w:hint="cs"/>
                <w:rtl/>
              </w:rPr>
              <w:t>נתון ייכתב ויאוחסן פעם אחת ובמקום אחד בלבד.</w:t>
            </w:r>
          </w:p>
        </w:tc>
        <w:tc>
          <w:tcPr>
            <w:tcW w:w="1401" w:type="dxa"/>
            <w:tcBorders>
              <w:top w:val="single" w:sz="8" w:space="0" w:color="auto"/>
              <w:left w:val="single" w:sz="8" w:space="0" w:color="auto"/>
              <w:bottom w:val="single" w:sz="8" w:space="0" w:color="auto"/>
              <w:right w:val="single" w:sz="8" w:space="0" w:color="auto"/>
            </w:tcBorders>
            <w:noWrap/>
            <w:vAlign w:val="center"/>
          </w:tcPr>
          <w:p w14:paraId="50C89425" w14:textId="77777777" w:rsidR="00B916C7" w:rsidRPr="00AD6DF9" w:rsidRDefault="00B916C7" w:rsidP="00424D32">
            <w:pPr>
              <w:spacing w:line="276" w:lineRule="auto"/>
              <w:jc w:val="center"/>
              <w:rPr>
                <w:rFonts w:ascii="David" w:hAnsi="David"/>
                <w:b/>
                <w:bCs/>
                <w:sz w:val="28"/>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9E828D5" w14:textId="77777777" w:rsidR="00B916C7" w:rsidRPr="00AD6DF9" w:rsidRDefault="00B916C7" w:rsidP="00424D32">
            <w:pPr>
              <w:spacing w:line="276" w:lineRule="auto"/>
              <w:jc w:val="center"/>
              <w:rPr>
                <w:rFonts w:ascii="David" w:hAnsi="David"/>
                <w:b/>
                <w:bCs/>
              </w:rPr>
            </w:pPr>
          </w:p>
        </w:tc>
      </w:tr>
      <w:tr w:rsidR="00B916C7" w:rsidRPr="00AD6DF9" w14:paraId="285ABAC6"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52A8A30F" w14:textId="4E0177CA"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2A8468CB" w14:textId="77777777" w:rsidR="00B916C7" w:rsidRPr="00AD6DF9" w:rsidRDefault="00B916C7" w:rsidP="00424D32">
            <w:pPr>
              <w:spacing w:line="276" w:lineRule="auto"/>
              <w:rPr>
                <w:rFonts w:ascii="David" w:hAnsi="David"/>
                <w:b/>
                <w:bCs/>
                <w:sz w:val="28"/>
                <w:szCs w:val="28"/>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34B4EE44" w14:textId="77777777" w:rsidR="00B916C7" w:rsidRPr="00AD6DF9" w:rsidRDefault="00B916C7" w:rsidP="00424D32">
            <w:pPr>
              <w:spacing w:line="276" w:lineRule="auto"/>
              <w:rPr>
                <w:rFonts w:ascii="David" w:hAnsi="David"/>
              </w:rPr>
            </w:pPr>
            <w:r w:rsidRPr="00AD6DF9">
              <w:rPr>
                <w:rFonts w:ascii="David" w:hAnsi="David" w:hint="cs"/>
                <w:rtl/>
              </w:rPr>
              <w:t xml:space="preserve">המודול יאפשר עדכון הנתונים ע"י העובד או היחידה הארגונית (בממשק </w:t>
            </w:r>
            <w:r w:rsidRPr="00AD6DF9">
              <w:rPr>
                <w:rFonts w:ascii="David" w:hAnsi="David" w:hint="cs"/>
                <w:sz w:val="20"/>
                <w:szCs w:val="20"/>
              </w:rPr>
              <w:t>WEB</w:t>
            </w:r>
            <w:r w:rsidRPr="00AD6DF9">
              <w:rPr>
                <w:rFonts w:ascii="David" w:hAnsi="David" w:hint="cs"/>
                <w:rtl/>
              </w:rPr>
              <w:t xml:space="preserve">) כולל עובדי חוץ ועובדי הוראה. </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1C257B3A"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64F50F59"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09A52833"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3BBC17EB" w14:textId="047E3FBB"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39EE71FB"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0B977B56" w14:textId="77777777" w:rsidR="00B916C7" w:rsidRPr="00AD6DF9" w:rsidRDefault="00B916C7" w:rsidP="00424D32">
            <w:pPr>
              <w:spacing w:line="276" w:lineRule="auto"/>
              <w:rPr>
                <w:rFonts w:ascii="David" w:hAnsi="David"/>
              </w:rPr>
            </w:pPr>
            <w:r w:rsidRPr="00AD6DF9">
              <w:rPr>
                <w:rFonts w:ascii="David" w:hAnsi="David" w:hint="cs"/>
                <w:rtl/>
              </w:rPr>
              <w:t>המערכת תכלול מערך בקרה ואישור של הממונים ושל פונקציות משאבי אנוש.</w:t>
            </w:r>
          </w:p>
        </w:tc>
        <w:tc>
          <w:tcPr>
            <w:tcW w:w="1401" w:type="dxa"/>
            <w:tcBorders>
              <w:top w:val="single" w:sz="8" w:space="0" w:color="auto"/>
              <w:left w:val="single" w:sz="8" w:space="0" w:color="auto"/>
              <w:bottom w:val="single" w:sz="8" w:space="0" w:color="auto"/>
              <w:right w:val="single" w:sz="8" w:space="0" w:color="auto"/>
            </w:tcBorders>
            <w:noWrap/>
            <w:vAlign w:val="center"/>
          </w:tcPr>
          <w:p w14:paraId="4D633ADA" w14:textId="77777777" w:rsidR="00B916C7" w:rsidRPr="00AD6DF9" w:rsidRDefault="00B916C7" w:rsidP="00424D32">
            <w:pPr>
              <w:spacing w:line="276" w:lineRule="auto"/>
              <w:jc w:val="center"/>
              <w:rPr>
                <w:rFonts w:ascii="David" w:hAnsi="David"/>
                <w:b/>
                <w:bCs/>
                <w:sz w:val="28"/>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2D5A844" w14:textId="77777777" w:rsidR="00B916C7" w:rsidRPr="00AD6DF9" w:rsidRDefault="00B916C7" w:rsidP="00424D32">
            <w:pPr>
              <w:spacing w:line="276" w:lineRule="auto"/>
              <w:jc w:val="center"/>
              <w:rPr>
                <w:rFonts w:ascii="David" w:hAnsi="David"/>
                <w:b/>
                <w:bCs/>
              </w:rPr>
            </w:pPr>
          </w:p>
        </w:tc>
      </w:tr>
      <w:tr w:rsidR="00B916C7" w:rsidRPr="00AD6DF9" w14:paraId="14A6CB74"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2003EACC" w14:textId="32E3D44A"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51534569"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029ABAEB" w14:textId="77777777" w:rsidR="00B916C7" w:rsidRPr="00AD6DF9" w:rsidRDefault="00B916C7" w:rsidP="00424D32">
            <w:pPr>
              <w:spacing w:line="276" w:lineRule="auto"/>
              <w:rPr>
                <w:rFonts w:ascii="David" w:hAnsi="David"/>
              </w:rPr>
            </w:pPr>
            <w:r w:rsidRPr="00AD6DF9">
              <w:rPr>
                <w:rFonts w:ascii="David" w:hAnsi="David" w:hint="cs"/>
                <w:rtl/>
              </w:rPr>
              <w:t>מודול הנוכחות תדע לרשת הסכמי עבודה וצורות העסקה ממערכת כוח האדם ויאפשר  שינוי או הוספת פרמטרים.</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050180D2"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25B7BBA7"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40E46BD8"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5DD7EAE8" w14:textId="04ECC8E9"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3F5BAC99"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3AF9315D" w14:textId="77777777" w:rsidR="00B916C7" w:rsidRPr="00AD6DF9" w:rsidRDefault="00B916C7" w:rsidP="00424D32">
            <w:pPr>
              <w:spacing w:line="276" w:lineRule="auto"/>
              <w:rPr>
                <w:rFonts w:ascii="David" w:hAnsi="David"/>
              </w:rPr>
            </w:pPr>
            <w:r w:rsidRPr="00AD6DF9">
              <w:rPr>
                <w:rFonts w:ascii="David" w:hAnsi="David" w:hint="cs"/>
                <w:rtl/>
              </w:rPr>
              <w:t>מערכת הנוכחות תטפל בכל סוגי הסכמי עבודה ונוכחות כולל של עובדי רווחה, הוראה, לרבות בסיסי משרה משתנים לאורך השנה.</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04E79714"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439B8905"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3A94E1FD"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160A0DF2" w14:textId="108C3668"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1AC5B38A"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2D857892" w14:textId="77777777" w:rsidR="00B916C7" w:rsidRPr="00AD6DF9" w:rsidRDefault="00B916C7" w:rsidP="00424D32">
            <w:pPr>
              <w:spacing w:line="276" w:lineRule="auto"/>
              <w:rPr>
                <w:rFonts w:ascii="David" w:hAnsi="David"/>
              </w:rPr>
            </w:pPr>
            <w:r w:rsidRPr="00AD6DF9">
              <w:rPr>
                <w:rFonts w:ascii="David" w:hAnsi="David" w:hint="cs"/>
                <w:rtl/>
              </w:rPr>
              <w:t>המערכת תאפשר קליטת דיווחי נוכחות במגוון אמצעים: משעונים, הרשת המקומית, האינטרנט והטלפון (נייח ונייד).</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746F3ECB"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6AC8F611" w14:textId="77777777" w:rsidR="00B916C7" w:rsidRPr="00AD6DF9" w:rsidRDefault="00B916C7" w:rsidP="00424D32">
            <w:pPr>
              <w:spacing w:line="276" w:lineRule="auto"/>
              <w:jc w:val="center"/>
              <w:rPr>
                <w:rFonts w:ascii="David" w:hAnsi="David"/>
                <w:b/>
                <w:bCs/>
              </w:rPr>
            </w:pPr>
            <w:r w:rsidRPr="00AD6DF9">
              <w:rPr>
                <w:rFonts w:ascii="David" w:hAnsi="David" w:hint="cs"/>
                <w:b/>
                <w:bCs/>
                <w:rtl/>
              </w:rPr>
              <w:t> </w:t>
            </w:r>
          </w:p>
        </w:tc>
      </w:tr>
      <w:tr w:rsidR="00B916C7" w:rsidRPr="00AD6DF9" w14:paraId="691C8DBB"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7CAE6B77" w14:textId="02D4CB14"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4A5DBC26"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0907EAD4" w14:textId="77777777" w:rsidR="00B916C7" w:rsidRPr="00AD6DF9" w:rsidRDefault="00B916C7" w:rsidP="00424D32">
            <w:pPr>
              <w:spacing w:line="276" w:lineRule="auto"/>
              <w:rPr>
                <w:rFonts w:ascii="David" w:hAnsi="David"/>
              </w:rPr>
            </w:pPr>
            <w:r w:rsidRPr="00AD6DF9">
              <w:rPr>
                <w:rFonts w:ascii="David" w:hAnsi="David" w:hint="cs"/>
                <w:rtl/>
              </w:rPr>
              <w:t>המערכת תתמוך בכל סוגי המכסות וצורות הנוכחות: שעות עבודה, שעות נוספות, משמרות וכו'.</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0FC88582"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1AB69270"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r>
      <w:tr w:rsidR="00B916C7" w:rsidRPr="00AD6DF9" w14:paraId="57A011F2"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07761DDF" w14:textId="4FAC320C"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5964ACCE"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06464EE7" w14:textId="77777777" w:rsidR="00B916C7" w:rsidRPr="00AD6DF9" w:rsidRDefault="00B916C7" w:rsidP="00424D32">
            <w:pPr>
              <w:spacing w:line="276" w:lineRule="auto"/>
              <w:rPr>
                <w:rFonts w:ascii="David" w:hAnsi="David"/>
              </w:rPr>
            </w:pPr>
            <w:r w:rsidRPr="00AD6DF9">
              <w:rPr>
                <w:rFonts w:ascii="David" w:hAnsi="David" w:hint="cs"/>
                <w:rtl/>
              </w:rPr>
              <w:t>דיווח שעות עבודה לפי פרויקטים.</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524DB541"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0A2F6771"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r>
      <w:tr w:rsidR="00B916C7" w:rsidRPr="00AD6DF9" w14:paraId="20A71D26"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32DD5E16" w14:textId="77777777" w:rsidR="00B916C7" w:rsidRPr="005206AF" w:rsidRDefault="00B916C7" w:rsidP="007F02E0">
            <w:pPr>
              <w:pStyle w:val="afd"/>
              <w:numPr>
                <w:ilvl w:val="0"/>
                <w:numId w:val="111"/>
              </w:numPr>
              <w:spacing w:line="276" w:lineRule="auto"/>
              <w:rPr>
                <w:rFonts w:ascii="David" w:hAnsi="David" w:cs="David"/>
                <w:b/>
                <w:bCs/>
                <w:rtl/>
              </w:rPr>
            </w:pPr>
          </w:p>
          <w:p w14:paraId="716F3E6B" w14:textId="77777777" w:rsidR="00B916C7" w:rsidRPr="00A608ED" w:rsidRDefault="00B916C7" w:rsidP="00424D32">
            <w:pPr>
              <w:pStyle w:val="afd"/>
              <w:spacing w:line="276" w:lineRule="auto"/>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tcPr>
          <w:p w14:paraId="53BA7333"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32E24DC2" w14:textId="77777777" w:rsidR="00B916C7" w:rsidRPr="00AD6DF9" w:rsidRDefault="00B916C7" w:rsidP="00424D32">
            <w:pPr>
              <w:spacing w:line="276" w:lineRule="auto"/>
              <w:rPr>
                <w:rFonts w:ascii="David" w:hAnsi="David"/>
              </w:rPr>
            </w:pPr>
            <w:r w:rsidRPr="00AD6DF9">
              <w:rPr>
                <w:rFonts w:ascii="David" w:hAnsi="David" w:hint="cs"/>
                <w:rtl/>
              </w:rPr>
              <w:t>המערכת תתמוך בלוחות שנה של כל הדתות והעדות הקיימות בישראל.</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2ECDEA56"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2CA3BD6F"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r>
      <w:tr w:rsidR="00B916C7" w:rsidRPr="00AD6DF9" w14:paraId="7F7D78E4"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4615FBC4" w14:textId="0BA477A1"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54687A8C"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47323FB9" w14:textId="77777777" w:rsidR="00B916C7" w:rsidRPr="00AD6DF9" w:rsidRDefault="00B916C7" w:rsidP="00424D32">
            <w:pPr>
              <w:spacing w:line="276" w:lineRule="auto"/>
              <w:rPr>
                <w:rFonts w:ascii="David" w:hAnsi="David"/>
              </w:rPr>
            </w:pPr>
            <w:r w:rsidRPr="00AD6DF9">
              <w:rPr>
                <w:rFonts w:ascii="David" w:hAnsi="David" w:hint="cs"/>
                <w:rtl/>
              </w:rPr>
              <w:t xml:space="preserve">המערכת תתמוך בסידורי עבודה שנתיים של מורים. </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6DC38780"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01323DE7"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r>
      <w:tr w:rsidR="00B916C7" w:rsidRPr="00AD6DF9" w14:paraId="042197D9"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0B93C8F4" w14:textId="5E6E9BD6"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3F90FCE7"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3842EF9A" w14:textId="72CCE836" w:rsidR="00B916C7" w:rsidRPr="00AD6DF9" w:rsidRDefault="00B916C7" w:rsidP="00424D32">
            <w:pPr>
              <w:spacing w:line="276" w:lineRule="auto"/>
              <w:rPr>
                <w:rFonts w:ascii="David" w:hAnsi="David"/>
              </w:rPr>
            </w:pPr>
            <w:r w:rsidRPr="00AD6DF9">
              <w:rPr>
                <w:rFonts w:ascii="David" w:hAnsi="David" w:hint="cs"/>
                <w:rtl/>
              </w:rPr>
              <w:t>ההרשאות לאישור דיווחים, עדכונים וחריגים יהיו בנויים על פי רמות בהתאם למדיניות ה</w:t>
            </w:r>
            <w:r w:rsidR="00B96A49">
              <w:rPr>
                <w:rFonts w:ascii="David" w:hAnsi="David" w:hint="cs"/>
                <w:rtl/>
              </w:rPr>
              <w:t>מועצה</w:t>
            </w:r>
            <w:r w:rsidRPr="00AD6DF9">
              <w:rPr>
                <w:rFonts w:ascii="David" w:hAnsi="David" w:hint="cs"/>
                <w:rtl/>
              </w:rPr>
              <w:t>.</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7AEEBDEF"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33F9759B"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r>
      <w:tr w:rsidR="00B916C7" w:rsidRPr="00AD6DF9" w14:paraId="6FF27E84"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17CB1FD3" w14:textId="126A3950"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669099C6"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54681CA4" w14:textId="77777777" w:rsidR="00B916C7" w:rsidRPr="00AD6DF9" w:rsidRDefault="00B916C7" w:rsidP="00424D32">
            <w:pPr>
              <w:spacing w:line="276" w:lineRule="auto"/>
              <w:rPr>
                <w:rFonts w:ascii="David" w:hAnsi="David"/>
              </w:rPr>
            </w:pPr>
            <w:r w:rsidRPr="00AD6DF9">
              <w:rPr>
                <w:rFonts w:ascii="David" w:hAnsi="David" w:hint="cs"/>
                <w:rtl/>
              </w:rPr>
              <w:t>המערכת תתריע על חריגות משעות העבודה בתקן ועל חריגות מהתקציב.</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391FA601"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0E3059D2"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r>
      <w:tr w:rsidR="00B916C7" w:rsidRPr="00AD6DF9" w14:paraId="4C8656C1" w14:textId="77777777" w:rsidTr="00424D32">
        <w:trPr>
          <w:gridAfter w:val="2"/>
          <w:wAfter w:w="1552" w:type="dxa"/>
          <w:trHeight w:val="291"/>
        </w:trPr>
        <w:tc>
          <w:tcPr>
            <w:tcW w:w="987" w:type="dxa"/>
            <w:tcBorders>
              <w:top w:val="nil"/>
              <w:left w:val="single" w:sz="8" w:space="0" w:color="auto"/>
              <w:bottom w:val="single" w:sz="8" w:space="0" w:color="000000"/>
              <w:right w:val="single" w:sz="8" w:space="0" w:color="auto"/>
            </w:tcBorders>
            <w:noWrap/>
            <w:vAlign w:val="center"/>
            <w:hideMark/>
          </w:tcPr>
          <w:p w14:paraId="44EC74C1" w14:textId="476392D1"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3E47F20C" w14:textId="77777777" w:rsidR="00B916C7" w:rsidRPr="00AD6DF9" w:rsidRDefault="00B916C7" w:rsidP="00424D32">
            <w:pPr>
              <w:spacing w:line="276" w:lineRule="auto"/>
              <w:rPr>
                <w:rFonts w:ascii="David" w:hAnsi="David"/>
              </w:rPr>
            </w:pPr>
            <w:r w:rsidRPr="00AD6DF9">
              <w:rPr>
                <w:rFonts w:ascii="David" w:hAnsi="David" w:hint="cs"/>
                <w:szCs w:val="22"/>
                <w:rtl/>
              </w:rPr>
              <w:t>נוכחות</w:t>
            </w:r>
          </w:p>
        </w:tc>
        <w:tc>
          <w:tcPr>
            <w:tcW w:w="4112" w:type="dxa"/>
            <w:tcBorders>
              <w:top w:val="single" w:sz="8" w:space="0" w:color="auto"/>
              <w:left w:val="single" w:sz="8" w:space="0" w:color="auto"/>
              <w:bottom w:val="single" w:sz="8" w:space="0" w:color="auto"/>
              <w:right w:val="single" w:sz="8" w:space="0" w:color="auto"/>
            </w:tcBorders>
            <w:vAlign w:val="center"/>
            <w:hideMark/>
          </w:tcPr>
          <w:p w14:paraId="691D7958" w14:textId="77777777" w:rsidR="00B916C7" w:rsidRPr="00AD6DF9" w:rsidRDefault="00B916C7" w:rsidP="00424D32">
            <w:pPr>
              <w:spacing w:line="276" w:lineRule="auto"/>
              <w:rPr>
                <w:rFonts w:ascii="David" w:hAnsi="David"/>
              </w:rPr>
            </w:pPr>
            <w:r w:rsidRPr="00AD6DF9">
              <w:rPr>
                <w:rFonts w:ascii="David" w:hAnsi="David" w:hint="cs"/>
                <w:rtl/>
              </w:rPr>
              <w:t>ניהול נוכחות על פי כל הסכם עבודה לרבות עובדי חברות כוח אדם, הסכמים מיוחדים וכו'.</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2AC50DA5"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64A94343" w14:textId="77777777" w:rsidR="00B916C7" w:rsidRPr="00AD6DF9" w:rsidRDefault="00B916C7" w:rsidP="00424D32">
            <w:pPr>
              <w:spacing w:line="276" w:lineRule="auto"/>
              <w:jc w:val="center"/>
              <w:rPr>
                <w:rFonts w:ascii="David" w:hAnsi="David"/>
                <w:b/>
                <w:bCs/>
                <w:sz w:val="28"/>
                <w:szCs w:val="28"/>
              </w:rPr>
            </w:pPr>
            <w:r w:rsidRPr="00AD6DF9">
              <w:rPr>
                <w:rFonts w:ascii="David" w:hAnsi="David" w:hint="cs"/>
                <w:b/>
                <w:bCs/>
                <w:sz w:val="28"/>
                <w:szCs w:val="28"/>
                <w:rtl/>
              </w:rPr>
              <w:t> </w:t>
            </w:r>
          </w:p>
        </w:tc>
      </w:tr>
      <w:tr w:rsidR="00B916C7" w:rsidRPr="00AD6DF9" w14:paraId="5779F5BC" w14:textId="77777777" w:rsidTr="00424D32">
        <w:trPr>
          <w:trHeight w:val="111"/>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58BAF5CA" w14:textId="544A99AB"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177431C2" w14:textId="77777777" w:rsidR="00B916C7" w:rsidRPr="00AD6DF9" w:rsidRDefault="00B916C7" w:rsidP="00424D32">
            <w:pPr>
              <w:spacing w:line="276" w:lineRule="auto"/>
              <w:rPr>
                <w:rFonts w:ascii="David" w:hAnsi="David"/>
                <w:b/>
                <w:bCs/>
                <w:sz w:val="28"/>
                <w:szCs w:val="28"/>
              </w:rPr>
            </w:pPr>
            <w:r w:rsidRPr="00AD6DF9">
              <w:rPr>
                <w:rFonts w:ascii="David" w:hAnsi="David" w:hint="cs"/>
                <w:b/>
                <w:bCs/>
                <w:sz w:val="28"/>
                <w:szCs w:val="28"/>
                <w:rtl/>
              </w:rPr>
              <w:t xml:space="preserve">ניהול מסמכים </w:t>
            </w:r>
          </w:p>
        </w:tc>
        <w:tc>
          <w:tcPr>
            <w:tcW w:w="4112" w:type="dxa"/>
            <w:tcBorders>
              <w:top w:val="nil"/>
              <w:left w:val="single" w:sz="8" w:space="0" w:color="auto"/>
              <w:bottom w:val="single" w:sz="8" w:space="0" w:color="auto"/>
              <w:right w:val="single" w:sz="8" w:space="0" w:color="auto"/>
            </w:tcBorders>
            <w:vAlign w:val="bottom"/>
            <w:hideMark/>
          </w:tcPr>
          <w:p w14:paraId="5FA59E1D" w14:textId="625D1B91"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תכלול ממנגנון לאחזור מסמכים אחיד שתפעל בצורה אינטגרטיבית עם מערכות אחזור אחרות המותקנ</w:t>
            </w:r>
            <w:r>
              <w:rPr>
                <w:rFonts w:ascii="David" w:hAnsi="David" w:hint="cs"/>
                <w:rtl/>
              </w:rPr>
              <w:t>ת</w:t>
            </w:r>
            <w:r w:rsidRPr="00AD6DF9">
              <w:rPr>
                <w:rFonts w:ascii="David" w:hAnsi="David" w:hint="cs"/>
                <w:rtl/>
              </w:rPr>
              <w:t xml:space="preserve"> ב</w:t>
            </w:r>
            <w:r w:rsidR="00B96A49">
              <w:rPr>
                <w:rFonts w:ascii="David" w:hAnsi="David" w:hint="cs"/>
                <w:rtl/>
              </w:rPr>
              <w:t>מועצה</w:t>
            </w:r>
            <w:r w:rsidRPr="00AD6DF9">
              <w:rPr>
                <w:rFonts w:ascii="David" w:hAnsi="David" w:hint="cs"/>
                <w:rtl/>
              </w:rPr>
              <w:t xml:space="preserve"> (</w:t>
            </w:r>
            <w:r w:rsidRPr="00AD6DF9">
              <w:rPr>
                <w:rFonts w:ascii="David" w:hAnsi="David" w:hint="cs"/>
                <w:sz w:val="20"/>
                <w:szCs w:val="20"/>
              </w:rPr>
              <w:t>MPL</w:t>
            </w:r>
            <w:r>
              <w:rPr>
                <w:rFonts w:ascii="David" w:hAnsi="David" w:hint="cs"/>
                <w:rtl/>
              </w:rPr>
              <w:t>,</w:t>
            </w:r>
            <w:r>
              <w:rPr>
                <w:rFonts w:ascii="David" w:hAnsi="David"/>
              </w:rPr>
              <w:t>office-light</w:t>
            </w:r>
            <w:r w:rsidRPr="00AD6DF9">
              <w:rPr>
                <w:rFonts w:ascii="David" w:hAnsi="David" w:hint="cs"/>
                <w:rtl/>
              </w:rPr>
              <w:t>).-</w:t>
            </w:r>
            <w:r>
              <w:rPr>
                <w:rFonts w:ascii="David" w:hAnsi="David"/>
                <w:b/>
                <w:bCs/>
              </w:rPr>
              <w:t xml:space="preserve"> </w:t>
            </w:r>
          </w:p>
        </w:tc>
        <w:tc>
          <w:tcPr>
            <w:tcW w:w="1401" w:type="dxa"/>
            <w:tcBorders>
              <w:top w:val="nil"/>
              <w:left w:val="single" w:sz="8" w:space="0" w:color="auto"/>
              <w:bottom w:val="single" w:sz="8" w:space="0" w:color="auto"/>
              <w:right w:val="single" w:sz="8" w:space="0" w:color="auto"/>
            </w:tcBorders>
            <w:noWrap/>
            <w:vAlign w:val="bottom"/>
            <w:hideMark/>
          </w:tcPr>
          <w:p w14:paraId="6FAFB90A" w14:textId="77777777" w:rsidR="00B916C7" w:rsidRPr="00AD6DF9" w:rsidRDefault="00B916C7" w:rsidP="00424D32">
            <w:pPr>
              <w:spacing w:line="276" w:lineRule="auto"/>
              <w:rPr>
                <w:rFonts w:ascii="David" w:hAnsi="David"/>
                <w:szCs w:val="20"/>
              </w:rPr>
            </w:pPr>
            <w:r w:rsidRPr="00AD6DF9">
              <w:rPr>
                <w:rFonts w:ascii="David" w:hAnsi="David" w:hint="cs"/>
                <w:szCs w:val="20"/>
              </w:rPr>
              <w:t> </w:t>
            </w:r>
          </w:p>
        </w:tc>
        <w:tc>
          <w:tcPr>
            <w:tcW w:w="1440" w:type="dxa"/>
            <w:tcBorders>
              <w:top w:val="nil"/>
              <w:left w:val="single" w:sz="8" w:space="0" w:color="auto"/>
              <w:bottom w:val="single" w:sz="8" w:space="0" w:color="auto"/>
              <w:right w:val="single" w:sz="8" w:space="0" w:color="auto"/>
            </w:tcBorders>
            <w:noWrap/>
            <w:vAlign w:val="center"/>
          </w:tcPr>
          <w:p w14:paraId="435AB429" w14:textId="77777777" w:rsidR="00B916C7" w:rsidRPr="00AD6DF9" w:rsidRDefault="00B916C7" w:rsidP="00424D32">
            <w:pPr>
              <w:spacing w:line="276" w:lineRule="auto"/>
              <w:rPr>
                <w:rFonts w:ascii="David" w:hAnsi="David"/>
              </w:rPr>
            </w:pPr>
          </w:p>
        </w:tc>
        <w:tc>
          <w:tcPr>
            <w:tcW w:w="843" w:type="dxa"/>
            <w:vAlign w:val="center"/>
          </w:tcPr>
          <w:p w14:paraId="09BE68BB" w14:textId="77777777" w:rsidR="00B916C7" w:rsidRPr="00AD6DF9" w:rsidRDefault="00B916C7" w:rsidP="00424D32">
            <w:pPr>
              <w:spacing w:line="276" w:lineRule="auto"/>
              <w:ind w:firstLine="33"/>
              <w:jc w:val="center"/>
              <w:rPr>
                <w:rFonts w:ascii="David" w:hAnsi="David"/>
                <w:b/>
                <w:bCs/>
              </w:rPr>
            </w:pPr>
          </w:p>
        </w:tc>
        <w:tc>
          <w:tcPr>
            <w:tcW w:w="709" w:type="dxa"/>
          </w:tcPr>
          <w:p w14:paraId="68C48D9F" w14:textId="77777777" w:rsidR="00B916C7" w:rsidRPr="00AD6DF9" w:rsidRDefault="00B916C7" w:rsidP="00424D32">
            <w:pPr>
              <w:spacing w:line="276" w:lineRule="auto"/>
              <w:ind w:firstLine="33"/>
              <w:jc w:val="center"/>
              <w:rPr>
                <w:rFonts w:ascii="David" w:hAnsi="David"/>
                <w:b/>
                <w:bCs/>
              </w:rPr>
            </w:pPr>
          </w:p>
        </w:tc>
      </w:tr>
      <w:tr w:rsidR="00B916C7" w:rsidRPr="00AD6DF9" w14:paraId="1F845159" w14:textId="77777777" w:rsidTr="00424D32">
        <w:trPr>
          <w:trHeight w:val="365"/>
        </w:trPr>
        <w:tc>
          <w:tcPr>
            <w:tcW w:w="987" w:type="dxa"/>
            <w:tcBorders>
              <w:top w:val="nil"/>
              <w:left w:val="single" w:sz="8" w:space="0" w:color="auto"/>
              <w:bottom w:val="single" w:sz="8" w:space="0" w:color="auto"/>
              <w:right w:val="single" w:sz="8" w:space="0" w:color="auto"/>
            </w:tcBorders>
            <w:noWrap/>
            <w:vAlign w:val="center"/>
            <w:hideMark/>
          </w:tcPr>
          <w:p w14:paraId="7CD5197D" w14:textId="160D6AA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163FDBB4" w14:textId="77777777" w:rsidR="00B916C7" w:rsidRPr="00AD6DF9" w:rsidRDefault="00B916C7" w:rsidP="00424D32">
            <w:pPr>
              <w:spacing w:line="276" w:lineRule="auto"/>
              <w:rPr>
                <w:rFonts w:ascii="David" w:hAnsi="David"/>
                <w:b/>
                <w:bCs/>
                <w:sz w:val="28"/>
                <w:szCs w:val="28"/>
              </w:rPr>
            </w:pPr>
            <w:r w:rsidRPr="00AD6DF9">
              <w:rPr>
                <w:rFonts w:ascii="David" w:hAnsi="David" w:hint="cs"/>
                <w:szCs w:val="22"/>
                <w:rtl/>
              </w:rPr>
              <w:t>ניהול מסמכים</w:t>
            </w:r>
          </w:p>
        </w:tc>
        <w:tc>
          <w:tcPr>
            <w:tcW w:w="4112" w:type="dxa"/>
            <w:tcBorders>
              <w:top w:val="nil"/>
              <w:left w:val="single" w:sz="8" w:space="0" w:color="auto"/>
              <w:bottom w:val="single" w:sz="8" w:space="0" w:color="auto"/>
              <w:right w:val="single" w:sz="8" w:space="0" w:color="auto"/>
            </w:tcBorders>
            <w:vAlign w:val="bottom"/>
            <w:hideMark/>
          </w:tcPr>
          <w:p w14:paraId="2ADC55A5" w14:textId="421D109E"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הזכיין במכרז יבצע אבחון של התהליכים הקיימים ב</w:t>
            </w:r>
            <w:r w:rsidR="00B96A49">
              <w:rPr>
                <w:rFonts w:ascii="David" w:hAnsi="David" w:hint="cs"/>
                <w:rtl/>
              </w:rPr>
              <w:t>מועצה</w:t>
            </w:r>
            <w:r w:rsidRPr="00AD6DF9">
              <w:rPr>
                <w:rFonts w:ascii="David" w:hAnsi="David" w:hint="cs"/>
                <w:rtl/>
              </w:rPr>
              <w:t xml:space="preserve"> ויחד עם עובדי ה</w:t>
            </w:r>
            <w:r w:rsidR="00B96A49">
              <w:rPr>
                <w:rFonts w:ascii="David" w:hAnsi="David" w:hint="cs"/>
                <w:rtl/>
              </w:rPr>
              <w:t>מועצה</w:t>
            </w:r>
            <w:r w:rsidRPr="00AD6DF9">
              <w:rPr>
                <w:rFonts w:ascii="David" w:hAnsi="David" w:hint="cs"/>
                <w:rtl/>
              </w:rPr>
              <w:t xml:space="preserve"> יציע תהליך עבודה עם המערכת.</w:t>
            </w:r>
          </w:p>
        </w:tc>
        <w:tc>
          <w:tcPr>
            <w:tcW w:w="1401" w:type="dxa"/>
            <w:tcBorders>
              <w:top w:val="nil"/>
              <w:left w:val="single" w:sz="8" w:space="0" w:color="auto"/>
              <w:bottom w:val="single" w:sz="8" w:space="0" w:color="auto"/>
              <w:right w:val="single" w:sz="8" w:space="0" w:color="auto"/>
            </w:tcBorders>
            <w:noWrap/>
            <w:vAlign w:val="bottom"/>
          </w:tcPr>
          <w:p w14:paraId="61CE58D5" w14:textId="77777777" w:rsidR="00B916C7" w:rsidRPr="00AD6DF9" w:rsidRDefault="00B916C7" w:rsidP="00424D32">
            <w:pPr>
              <w:spacing w:line="276" w:lineRule="auto"/>
              <w:rPr>
                <w:rFonts w:ascii="David" w:hAnsi="David"/>
                <w:szCs w:val="20"/>
              </w:rPr>
            </w:pPr>
          </w:p>
        </w:tc>
        <w:tc>
          <w:tcPr>
            <w:tcW w:w="1440" w:type="dxa"/>
            <w:tcBorders>
              <w:top w:val="nil"/>
              <w:left w:val="single" w:sz="8" w:space="0" w:color="auto"/>
              <w:bottom w:val="single" w:sz="8" w:space="0" w:color="auto"/>
              <w:right w:val="single" w:sz="8" w:space="0" w:color="auto"/>
            </w:tcBorders>
            <w:noWrap/>
            <w:vAlign w:val="center"/>
          </w:tcPr>
          <w:p w14:paraId="4432BE91" w14:textId="77777777" w:rsidR="00B916C7" w:rsidRPr="00AD6DF9" w:rsidRDefault="00B916C7" w:rsidP="00424D32">
            <w:pPr>
              <w:spacing w:line="276" w:lineRule="auto"/>
              <w:rPr>
                <w:rFonts w:ascii="David" w:hAnsi="David"/>
              </w:rPr>
            </w:pPr>
          </w:p>
        </w:tc>
        <w:tc>
          <w:tcPr>
            <w:tcW w:w="843" w:type="dxa"/>
            <w:vAlign w:val="center"/>
          </w:tcPr>
          <w:p w14:paraId="69C59CAF" w14:textId="77777777" w:rsidR="00B916C7" w:rsidRPr="00AD6DF9" w:rsidRDefault="00B916C7" w:rsidP="00424D32">
            <w:pPr>
              <w:spacing w:line="276" w:lineRule="auto"/>
              <w:ind w:firstLine="33"/>
              <w:jc w:val="center"/>
              <w:rPr>
                <w:rFonts w:ascii="David" w:hAnsi="David"/>
                <w:b/>
                <w:bCs/>
              </w:rPr>
            </w:pPr>
          </w:p>
        </w:tc>
        <w:tc>
          <w:tcPr>
            <w:tcW w:w="709" w:type="dxa"/>
          </w:tcPr>
          <w:p w14:paraId="5D18E7E0" w14:textId="77777777" w:rsidR="00B916C7" w:rsidRPr="00AD6DF9" w:rsidRDefault="00B916C7" w:rsidP="00424D32">
            <w:pPr>
              <w:spacing w:line="276" w:lineRule="auto"/>
              <w:ind w:firstLine="33"/>
              <w:jc w:val="center"/>
              <w:rPr>
                <w:rFonts w:ascii="David" w:hAnsi="David"/>
                <w:b/>
                <w:bCs/>
              </w:rPr>
            </w:pPr>
          </w:p>
        </w:tc>
      </w:tr>
      <w:tr w:rsidR="00B916C7" w:rsidRPr="00AD6DF9" w14:paraId="49D2760C" w14:textId="77777777" w:rsidTr="00424D32">
        <w:trPr>
          <w:trHeight w:val="253"/>
        </w:trPr>
        <w:tc>
          <w:tcPr>
            <w:tcW w:w="987" w:type="dxa"/>
            <w:tcBorders>
              <w:top w:val="nil"/>
              <w:left w:val="single" w:sz="8" w:space="0" w:color="auto"/>
              <w:bottom w:val="single" w:sz="8" w:space="0" w:color="auto"/>
              <w:right w:val="single" w:sz="8" w:space="0" w:color="auto"/>
            </w:tcBorders>
            <w:noWrap/>
            <w:vAlign w:val="center"/>
            <w:hideMark/>
          </w:tcPr>
          <w:p w14:paraId="3231760F" w14:textId="5121817A"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2E8AF62A"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nil"/>
              <w:left w:val="single" w:sz="8" w:space="0" w:color="auto"/>
              <w:bottom w:val="single" w:sz="8" w:space="0" w:color="auto"/>
              <w:right w:val="single" w:sz="8" w:space="0" w:color="auto"/>
            </w:tcBorders>
            <w:vAlign w:val="bottom"/>
            <w:hideMark/>
          </w:tcPr>
          <w:p w14:paraId="2412857F"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תדע לשייך קבצים למסכים ואירועים ברשומת העובד כולל הצגתם בתיק העובד.</w:t>
            </w:r>
          </w:p>
        </w:tc>
        <w:tc>
          <w:tcPr>
            <w:tcW w:w="1401" w:type="dxa"/>
            <w:tcBorders>
              <w:top w:val="nil"/>
              <w:left w:val="single" w:sz="8" w:space="0" w:color="auto"/>
              <w:bottom w:val="single" w:sz="8" w:space="0" w:color="auto"/>
              <w:right w:val="single" w:sz="8" w:space="0" w:color="auto"/>
            </w:tcBorders>
            <w:noWrap/>
            <w:vAlign w:val="bottom"/>
            <w:hideMark/>
          </w:tcPr>
          <w:p w14:paraId="7598239D" w14:textId="77777777" w:rsidR="00B916C7" w:rsidRPr="00AD6DF9" w:rsidRDefault="00B916C7" w:rsidP="00424D32">
            <w:pPr>
              <w:spacing w:line="276" w:lineRule="auto"/>
              <w:rPr>
                <w:rFonts w:ascii="David" w:hAnsi="David"/>
                <w:szCs w:val="20"/>
              </w:rPr>
            </w:pPr>
            <w:r w:rsidRPr="00AD6DF9">
              <w:rPr>
                <w:rFonts w:ascii="David" w:hAnsi="David" w:hint="cs"/>
                <w:szCs w:val="20"/>
              </w:rPr>
              <w:t> </w:t>
            </w:r>
          </w:p>
        </w:tc>
        <w:tc>
          <w:tcPr>
            <w:tcW w:w="1440" w:type="dxa"/>
            <w:tcBorders>
              <w:top w:val="nil"/>
              <w:left w:val="single" w:sz="8" w:space="0" w:color="auto"/>
              <w:bottom w:val="single" w:sz="8" w:space="0" w:color="auto"/>
              <w:right w:val="single" w:sz="8" w:space="0" w:color="auto"/>
            </w:tcBorders>
            <w:noWrap/>
            <w:vAlign w:val="center"/>
          </w:tcPr>
          <w:p w14:paraId="689B2D00" w14:textId="77777777" w:rsidR="00B916C7" w:rsidRPr="00AD6DF9" w:rsidRDefault="00B916C7" w:rsidP="00424D32">
            <w:pPr>
              <w:spacing w:line="276" w:lineRule="auto"/>
              <w:rPr>
                <w:rFonts w:ascii="David" w:hAnsi="David"/>
              </w:rPr>
            </w:pPr>
          </w:p>
        </w:tc>
        <w:tc>
          <w:tcPr>
            <w:tcW w:w="843" w:type="dxa"/>
            <w:vAlign w:val="center"/>
          </w:tcPr>
          <w:p w14:paraId="241A59A7" w14:textId="77777777" w:rsidR="00B916C7" w:rsidRPr="00AD6DF9" w:rsidRDefault="00B916C7" w:rsidP="00424D32">
            <w:pPr>
              <w:spacing w:line="276" w:lineRule="auto"/>
              <w:ind w:firstLine="33"/>
              <w:jc w:val="center"/>
              <w:rPr>
                <w:rFonts w:ascii="David" w:hAnsi="David"/>
                <w:b/>
                <w:bCs/>
              </w:rPr>
            </w:pPr>
          </w:p>
        </w:tc>
        <w:tc>
          <w:tcPr>
            <w:tcW w:w="709" w:type="dxa"/>
          </w:tcPr>
          <w:p w14:paraId="21EE30CA" w14:textId="77777777" w:rsidR="00B916C7" w:rsidRPr="00AD6DF9" w:rsidRDefault="00B916C7" w:rsidP="00424D32">
            <w:pPr>
              <w:spacing w:line="276" w:lineRule="auto"/>
              <w:ind w:firstLine="33"/>
              <w:jc w:val="center"/>
              <w:rPr>
                <w:rFonts w:ascii="David" w:hAnsi="David"/>
                <w:b/>
                <w:bCs/>
              </w:rPr>
            </w:pPr>
          </w:p>
        </w:tc>
      </w:tr>
      <w:tr w:rsidR="00B916C7" w:rsidRPr="00AD6DF9" w14:paraId="3F2220EA" w14:textId="77777777" w:rsidTr="00424D32">
        <w:trPr>
          <w:gridAfter w:val="2"/>
          <w:wAfter w:w="1552" w:type="dxa"/>
          <w:trHeight w:val="645"/>
        </w:trPr>
        <w:tc>
          <w:tcPr>
            <w:tcW w:w="987" w:type="dxa"/>
            <w:tcBorders>
              <w:top w:val="nil"/>
              <w:left w:val="single" w:sz="8" w:space="0" w:color="auto"/>
              <w:bottom w:val="single" w:sz="8" w:space="0" w:color="auto"/>
              <w:right w:val="single" w:sz="8" w:space="0" w:color="auto"/>
            </w:tcBorders>
            <w:noWrap/>
            <w:vAlign w:val="center"/>
            <w:hideMark/>
          </w:tcPr>
          <w:p w14:paraId="2A077AD6" w14:textId="2AE4BEB0"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nil"/>
              <w:left w:val="nil"/>
              <w:bottom w:val="single" w:sz="8" w:space="0" w:color="auto"/>
              <w:right w:val="single" w:sz="8" w:space="0" w:color="auto"/>
            </w:tcBorders>
            <w:noWrap/>
            <w:vAlign w:val="center"/>
            <w:hideMark/>
          </w:tcPr>
          <w:p w14:paraId="7C001A5D"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nil"/>
              <w:left w:val="single" w:sz="8" w:space="0" w:color="auto"/>
              <w:bottom w:val="single" w:sz="8" w:space="0" w:color="auto"/>
              <w:right w:val="single" w:sz="8" w:space="0" w:color="auto"/>
            </w:tcBorders>
            <w:vAlign w:val="bottom"/>
            <w:hideMark/>
          </w:tcPr>
          <w:p w14:paraId="2B004B96"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מכל מסך ומתוך כל עצם במסך (פקד, שדה, תמונה)בכל המערכות (כוח אדם, שכר ונוחות) יהיה אפשר להפעיל את מנגנון אחזר המסמכים.</w:t>
            </w:r>
          </w:p>
        </w:tc>
        <w:tc>
          <w:tcPr>
            <w:tcW w:w="1401" w:type="dxa"/>
            <w:tcBorders>
              <w:top w:val="nil"/>
              <w:left w:val="single" w:sz="8" w:space="0" w:color="auto"/>
              <w:bottom w:val="single" w:sz="8" w:space="0" w:color="auto"/>
              <w:right w:val="single" w:sz="8" w:space="0" w:color="auto"/>
            </w:tcBorders>
            <w:noWrap/>
            <w:vAlign w:val="bottom"/>
            <w:hideMark/>
          </w:tcPr>
          <w:p w14:paraId="45607F40" w14:textId="77777777" w:rsidR="00B916C7" w:rsidRPr="00AD6DF9" w:rsidRDefault="00B916C7" w:rsidP="00424D32">
            <w:pPr>
              <w:spacing w:line="276" w:lineRule="auto"/>
              <w:rPr>
                <w:rFonts w:ascii="David" w:hAnsi="David"/>
                <w:szCs w:val="20"/>
              </w:rPr>
            </w:pPr>
            <w:r w:rsidRPr="00AD6DF9">
              <w:rPr>
                <w:rFonts w:ascii="David" w:hAnsi="David" w:hint="cs"/>
                <w:szCs w:val="20"/>
              </w:rPr>
              <w:t> </w:t>
            </w:r>
          </w:p>
        </w:tc>
        <w:tc>
          <w:tcPr>
            <w:tcW w:w="1440" w:type="dxa"/>
            <w:tcBorders>
              <w:top w:val="nil"/>
              <w:left w:val="single" w:sz="8" w:space="0" w:color="auto"/>
              <w:bottom w:val="single" w:sz="8" w:space="0" w:color="auto"/>
              <w:right w:val="single" w:sz="8" w:space="0" w:color="auto"/>
            </w:tcBorders>
            <w:noWrap/>
            <w:vAlign w:val="bottom"/>
            <w:hideMark/>
          </w:tcPr>
          <w:p w14:paraId="21FE9836" w14:textId="77777777" w:rsidR="00B916C7" w:rsidRPr="00AD6DF9" w:rsidRDefault="00B916C7" w:rsidP="00424D32">
            <w:pPr>
              <w:spacing w:line="276" w:lineRule="auto"/>
              <w:rPr>
                <w:rFonts w:ascii="David" w:hAnsi="David"/>
                <w:szCs w:val="20"/>
              </w:rPr>
            </w:pPr>
            <w:r w:rsidRPr="00AD6DF9">
              <w:rPr>
                <w:rFonts w:ascii="David" w:hAnsi="David" w:hint="cs"/>
                <w:szCs w:val="20"/>
              </w:rPr>
              <w:t> </w:t>
            </w:r>
          </w:p>
        </w:tc>
      </w:tr>
      <w:tr w:rsidR="00B916C7" w:rsidRPr="00AD6DF9" w14:paraId="0B5417AA"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B558DEC" w14:textId="2E9FBBDF"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3C325334"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vAlign w:val="bottom"/>
            <w:hideMark/>
          </w:tcPr>
          <w:p w14:paraId="71AEBBC4" w14:textId="646ED781" w:rsidR="00B916C7" w:rsidRPr="00AD6DF9" w:rsidRDefault="00B916C7" w:rsidP="00424D32">
            <w:pPr>
              <w:tabs>
                <w:tab w:val="left" w:pos="567"/>
                <w:tab w:val="left" w:pos="1134"/>
                <w:tab w:val="left" w:pos="1701"/>
              </w:tabs>
              <w:spacing w:line="276" w:lineRule="auto"/>
              <w:rPr>
                <w:rFonts w:ascii="David" w:hAnsi="David"/>
                <w:rtl/>
              </w:rPr>
            </w:pPr>
            <w:r w:rsidRPr="00AD6DF9">
              <w:rPr>
                <w:rFonts w:ascii="David" w:hAnsi="David" w:hint="cs"/>
                <w:rtl/>
              </w:rPr>
              <w:t xml:space="preserve">המשתתף יקלוט את כל המידע והפריטים (תלוש שכר, טופס 106, דוח נוכחות, אשורים ועוד) ממערכות הניהול הקודמים כולל מערכות </w:t>
            </w:r>
            <w:r w:rsidRPr="00AD6DF9">
              <w:rPr>
                <w:rFonts w:ascii="David" w:hAnsi="David" w:hint="cs"/>
                <w:sz w:val="20"/>
                <w:szCs w:val="20"/>
              </w:rPr>
              <w:t>COLD</w:t>
            </w:r>
            <w:r w:rsidRPr="00AD6DF9">
              <w:rPr>
                <w:rFonts w:ascii="David" w:hAnsi="David" w:hint="cs"/>
                <w:rtl/>
              </w:rPr>
              <w:t xml:space="preserve"> שהיו ב</w:t>
            </w:r>
            <w:r w:rsidR="00B96A49">
              <w:rPr>
                <w:rFonts w:ascii="David" w:hAnsi="David" w:hint="cs"/>
                <w:rtl/>
              </w:rPr>
              <w:t>מועצה</w:t>
            </w:r>
            <w:r w:rsidRPr="00AD6DF9">
              <w:rPr>
                <w:rFonts w:ascii="David" w:hAnsi="David" w:hint="cs"/>
                <w:rtl/>
              </w:rPr>
              <w:t xml:space="preserve"> (כגון, קופל ראם, </w:t>
            </w:r>
            <w:proofErr w:type="spellStart"/>
            <w:r w:rsidRPr="00AD6DF9">
              <w:rPr>
                <w:rFonts w:ascii="David" w:hAnsi="David" w:hint="cs"/>
                <w:rtl/>
              </w:rPr>
              <w:t>טמינו</w:t>
            </w:r>
            <w:proofErr w:type="spellEnd"/>
            <w:r w:rsidRPr="00AD6DF9">
              <w:rPr>
                <w:rFonts w:ascii="David" w:hAnsi="David" w:hint="cs"/>
                <w:rtl/>
              </w:rPr>
              <w:t xml:space="preserve">, </w:t>
            </w:r>
            <w:proofErr w:type="spellStart"/>
            <w:r w:rsidRPr="00AD6DF9">
              <w:rPr>
                <w:rFonts w:ascii="David" w:hAnsi="David" w:hint="cs"/>
                <w:rtl/>
              </w:rPr>
              <w:t>אופטיביט</w:t>
            </w:r>
            <w:proofErr w:type="spellEnd"/>
            <w:r w:rsidRPr="00AD6DF9">
              <w:rPr>
                <w:rFonts w:ascii="David" w:hAnsi="David" w:hint="cs"/>
                <w:rtl/>
              </w:rPr>
              <w:t xml:space="preserve"> ועוד).</w:t>
            </w:r>
          </w:p>
          <w:p w14:paraId="57665227" w14:textId="77777777"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המערכת של המשתתף יציג את כל הנתונים במערכת ניהול ואחזור אחת הקשור לכרטיס העובד במערכת בהצעתו.</w:t>
            </w:r>
            <w:r w:rsidRPr="00AD6DF9">
              <w:rPr>
                <w:rFonts w:ascii="David" w:hAnsi="David" w:hint="cs"/>
                <w:szCs w:val="26"/>
                <w:rtl/>
              </w:rPr>
              <w:t xml:space="preserve"> </w:t>
            </w:r>
          </w:p>
        </w:tc>
        <w:tc>
          <w:tcPr>
            <w:tcW w:w="1401" w:type="dxa"/>
            <w:tcBorders>
              <w:top w:val="single" w:sz="8" w:space="0" w:color="auto"/>
              <w:left w:val="single" w:sz="8" w:space="0" w:color="auto"/>
              <w:bottom w:val="single" w:sz="8" w:space="0" w:color="auto"/>
              <w:right w:val="single" w:sz="8" w:space="0" w:color="auto"/>
            </w:tcBorders>
            <w:noWrap/>
            <w:vAlign w:val="bottom"/>
          </w:tcPr>
          <w:p w14:paraId="0B6A7711" w14:textId="77777777" w:rsidR="00B916C7" w:rsidRPr="00AD6DF9" w:rsidRDefault="00B916C7" w:rsidP="00424D32">
            <w:pPr>
              <w:spacing w:line="276" w:lineRule="auto"/>
              <w:rPr>
                <w:rFonts w:ascii="David" w:hAnsi="David"/>
                <w:szCs w:val="20"/>
              </w:rPr>
            </w:pPr>
          </w:p>
        </w:tc>
        <w:tc>
          <w:tcPr>
            <w:tcW w:w="1440" w:type="dxa"/>
            <w:tcBorders>
              <w:top w:val="single" w:sz="8" w:space="0" w:color="auto"/>
              <w:left w:val="single" w:sz="8" w:space="0" w:color="auto"/>
              <w:bottom w:val="single" w:sz="8" w:space="0" w:color="auto"/>
              <w:right w:val="single" w:sz="8" w:space="0" w:color="auto"/>
            </w:tcBorders>
            <w:noWrap/>
            <w:vAlign w:val="bottom"/>
          </w:tcPr>
          <w:p w14:paraId="0E6672F0" w14:textId="77777777" w:rsidR="00B916C7" w:rsidRPr="00AD6DF9" w:rsidRDefault="00B916C7" w:rsidP="00424D32">
            <w:pPr>
              <w:spacing w:line="276" w:lineRule="auto"/>
              <w:rPr>
                <w:rFonts w:ascii="David" w:hAnsi="David"/>
                <w:szCs w:val="20"/>
              </w:rPr>
            </w:pPr>
          </w:p>
        </w:tc>
      </w:tr>
      <w:tr w:rsidR="00B916C7" w:rsidRPr="00AD6DF9" w14:paraId="03A95A47" w14:textId="77777777" w:rsidTr="00424D32">
        <w:trPr>
          <w:gridAfter w:val="2"/>
          <w:wAfter w:w="1552" w:type="dxa"/>
          <w:trHeight w:val="233"/>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41C8A42" w14:textId="4757226E"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45F0D3FA"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vAlign w:val="bottom"/>
            <w:hideMark/>
          </w:tcPr>
          <w:p w14:paraId="4300FB08" w14:textId="77777777" w:rsidR="00B916C7" w:rsidRPr="00AD6DF9" w:rsidRDefault="00B916C7" w:rsidP="00424D32">
            <w:pPr>
              <w:tabs>
                <w:tab w:val="left" w:pos="567"/>
                <w:tab w:val="left" w:pos="1134"/>
                <w:tab w:val="left" w:pos="1701"/>
              </w:tabs>
              <w:spacing w:line="276" w:lineRule="auto"/>
              <w:rPr>
                <w:rFonts w:ascii="David" w:hAnsi="David"/>
                <w:rtl/>
              </w:rPr>
            </w:pPr>
            <w:r w:rsidRPr="00AD6DF9">
              <w:rPr>
                <w:rFonts w:ascii="David" w:hAnsi="David" w:hint="cs"/>
                <w:rtl/>
              </w:rPr>
              <w:t>המערכת תדע לעבוד עם  מערכות לניהול מסמכים, הכולל סריקה ושיוך קבצים שונים למדורים, לאירועים בכרטיסים ו/או לחשבונות שונים כולל הצגתם במסכים הרלוונטיים.</w:t>
            </w:r>
          </w:p>
          <w:p w14:paraId="17AB3A40" w14:textId="4995DC2F" w:rsidR="00B916C7" w:rsidRPr="00AD6DF9" w:rsidRDefault="00B916C7" w:rsidP="00424D32">
            <w:pPr>
              <w:tabs>
                <w:tab w:val="left" w:pos="567"/>
                <w:tab w:val="left" w:pos="1134"/>
                <w:tab w:val="left" w:pos="1701"/>
              </w:tabs>
              <w:spacing w:line="276" w:lineRule="auto"/>
              <w:rPr>
                <w:rFonts w:ascii="David" w:hAnsi="David"/>
              </w:rPr>
            </w:pPr>
            <w:r w:rsidRPr="00AD6DF9">
              <w:rPr>
                <w:rFonts w:ascii="David" w:hAnsi="David" w:hint="cs"/>
                <w:rtl/>
              </w:rPr>
              <w:t>המציע מתחייב שיתאים את המערכת שלו לעבודה עם מערכת ניהול המסמכים שתעבוד ב</w:t>
            </w:r>
            <w:r w:rsidR="00B96A49">
              <w:rPr>
                <w:rFonts w:ascii="David" w:hAnsi="David" w:hint="cs"/>
                <w:rtl/>
              </w:rPr>
              <w:t>מועצה</w:t>
            </w:r>
            <w:r w:rsidRPr="00AD6DF9">
              <w:rPr>
                <w:rFonts w:ascii="David" w:hAnsi="David" w:hint="cs"/>
                <w:rtl/>
              </w:rPr>
              <w:t>.-</w:t>
            </w:r>
            <w:r w:rsidRPr="00AD6DF9">
              <w:rPr>
                <w:rFonts w:ascii="David" w:hAnsi="David" w:hint="cs"/>
                <w:b/>
                <w:bCs/>
              </w:rPr>
              <w:t>M</w:t>
            </w:r>
          </w:p>
        </w:tc>
        <w:tc>
          <w:tcPr>
            <w:tcW w:w="1401" w:type="dxa"/>
            <w:tcBorders>
              <w:top w:val="single" w:sz="8" w:space="0" w:color="auto"/>
              <w:left w:val="single" w:sz="8" w:space="0" w:color="auto"/>
              <w:bottom w:val="single" w:sz="8" w:space="0" w:color="auto"/>
              <w:right w:val="single" w:sz="8" w:space="0" w:color="auto"/>
            </w:tcBorders>
            <w:noWrap/>
            <w:vAlign w:val="center"/>
          </w:tcPr>
          <w:p w14:paraId="1EE662A6" w14:textId="77777777" w:rsidR="00B916C7" w:rsidRPr="00AD6DF9" w:rsidRDefault="00B916C7" w:rsidP="00424D32">
            <w:pPr>
              <w:spacing w:line="276" w:lineRule="auto"/>
              <w:ind w:firstLine="33"/>
              <w:jc w:val="center"/>
              <w:rPr>
                <w:rFonts w:ascii="David" w:hAnsi="David"/>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7633307" w14:textId="77777777" w:rsidR="00B916C7" w:rsidRPr="00AD6DF9" w:rsidRDefault="00B916C7" w:rsidP="00424D32">
            <w:pPr>
              <w:spacing w:line="276" w:lineRule="auto"/>
              <w:ind w:firstLine="33"/>
              <w:jc w:val="center"/>
              <w:rPr>
                <w:rFonts w:ascii="David" w:hAnsi="David"/>
                <w:b/>
                <w:bCs/>
              </w:rPr>
            </w:pPr>
          </w:p>
        </w:tc>
      </w:tr>
      <w:tr w:rsidR="00B916C7" w:rsidRPr="00AD6DF9" w14:paraId="70C35951"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2F91B41" w14:textId="1E2E280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9974EB2"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vAlign w:val="center"/>
            <w:hideMark/>
          </w:tcPr>
          <w:p w14:paraId="3CB30ACF" w14:textId="77777777" w:rsidR="00B916C7" w:rsidRPr="00AD6DF9" w:rsidRDefault="00B916C7" w:rsidP="00424D32">
            <w:pPr>
              <w:spacing w:line="276" w:lineRule="auto"/>
              <w:rPr>
                <w:rFonts w:ascii="David" w:hAnsi="David"/>
              </w:rPr>
            </w:pPr>
            <w:r w:rsidRPr="00AD6DF9">
              <w:rPr>
                <w:rFonts w:ascii="David" w:hAnsi="David" w:hint="cs"/>
                <w:rtl/>
              </w:rPr>
              <w:t>המערכת תתמוך באחסון מסמכים סרוקים בצמוד לכרטיסי עובד, כרטיסי פרויקט, שורות מידע ועצמים אחרים. המסמכים יאורגנו בעץ נושאים כאשר יהיה למשתמש אפשרות להוסיף ולגרועה ענפים מהעץ. בנוסך תהיה אפשרות לחיפוש לפי מילות מפתח ומאפייני תיק.</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3BB282B0" w14:textId="77777777" w:rsidR="00B916C7" w:rsidRPr="00AD6DF9" w:rsidRDefault="00B916C7" w:rsidP="00424D32">
            <w:pPr>
              <w:spacing w:line="276" w:lineRule="auto"/>
              <w:ind w:firstLine="33"/>
              <w:jc w:val="center"/>
              <w:rPr>
                <w:rFonts w:ascii="David" w:hAnsi="David"/>
              </w:rPr>
            </w:pPr>
            <w:r w:rsidRPr="00AD6DF9">
              <w:rPr>
                <w:rFonts w:ascii="David" w:hAnsi="David" w:hint="cs"/>
                <w:szCs w:val="22"/>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4A4C6B76" w14:textId="77777777" w:rsidR="00B916C7" w:rsidRPr="00AD6DF9" w:rsidRDefault="00B916C7" w:rsidP="00424D32">
            <w:pPr>
              <w:spacing w:line="276" w:lineRule="auto"/>
              <w:ind w:firstLine="33"/>
              <w:jc w:val="center"/>
              <w:rPr>
                <w:rFonts w:ascii="David" w:hAnsi="David"/>
                <w:b/>
                <w:bCs/>
              </w:rPr>
            </w:pPr>
            <w:r w:rsidRPr="00AD6DF9">
              <w:rPr>
                <w:rFonts w:ascii="David" w:hAnsi="David" w:hint="cs"/>
                <w:b/>
                <w:bCs/>
                <w:rtl/>
              </w:rPr>
              <w:t> </w:t>
            </w:r>
          </w:p>
        </w:tc>
      </w:tr>
      <w:tr w:rsidR="00B916C7" w:rsidRPr="00AD6DF9" w14:paraId="4DE5CA01"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1467542" w14:textId="391BEBE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570D3021"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2FFC42F2" w14:textId="77777777" w:rsidR="00B916C7" w:rsidRPr="00AD6DF9" w:rsidRDefault="00B916C7" w:rsidP="00424D32">
            <w:pPr>
              <w:spacing w:line="276" w:lineRule="auto"/>
              <w:rPr>
                <w:rFonts w:ascii="David" w:hAnsi="David"/>
              </w:rPr>
            </w:pPr>
            <w:r w:rsidRPr="00AD6DF9">
              <w:rPr>
                <w:rFonts w:ascii="David" w:hAnsi="David" w:hint="cs"/>
                <w:rtl/>
              </w:rPr>
              <w:t>לכל מערכת ומודול תהיה נגישות למסמכים מאוחסנים ללא צורך ביציאה מהמודול וכניסה למערכת אחסון המסמכים.</w:t>
            </w:r>
          </w:p>
        </w:tc>
        <w:tc>
          <w:tcPr>
            <w:tcW w:w="1401" w:type="dxa"/>
            <w:tcBorders>
              <w:top w:val="single" w:sz="8" w:space="0" w:color="auto"/>
              <w:left w:val="single" w:sz="8" w:space="0" w:color="auto"/>
              <w:bottom w:val="single" w:sz="8" w:space="0" w:color="auto"/>
              <w:right w:val="single" w:sz="8" w:space="0" w:color="auto"/>
            </w:tcBorders>
            <w:noWrap/>
            <w:vAlign w:val="center"/>
            <w:hideMark/>
          </w:tcPr>
          <w:p w14:paraId="7BA11966" w14:textId="77777777" w:rsidR="00B916C7" w:rsidRPr="00AD6DF9" w:rsidRDefault="00B916C7" w:rsidP="00424D32">
            <w:pPr>
              <w:spacing w:line="276" w:lineRule="auto"/>
              <w:ind w:firstLine="33"/>
              <w:jc w:val="center"/>
              <w:rPr>
                <w:rFonts w:ascii="David" w:hAnsi="David"/>
              </w:rPr>
            </w:pPr>
            <w:r w:rsidRPr="00AD6DF9">
              <w:rPr>
                <w:rFonts w:ascii="David" w:hAnsi="David" w:hint="cs"/>
                <w:szCs w:val="22"/>
                <w:rtl/>
              </w:rPr>
              <w:t>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6E5855F0" w14:textId="77777777" w:rsidR="00B916C7" w:rsidRPr="00AD6DF9" w:rsidRDefault="00B916C7" w:rsidP="00424D32">
            <w:pPr>
              <w:spacing w:line="276" w:lineRule="auto"/>
              <w:ind w:firstLine="33"/>
              <w:jc w:val="center"/>
              <w:rPr>
                <w:rFonts w:ascii="David" w:hAnsi="David"/>
                <w:b/>
                <w:bCs/>
              </w:rPr>
            </w:pPr>
            <w:r w:rsidRPr="00AD6DF9">
              <w:rPr>
                <w:rFonts w:ascii="David" w:hAnsi="David" w:hint="cs"/>
                <w:b/>
                <w:bCs/>
                <w:rtl/>
              </w:rPr>
              <w:t> </w:t>
            </w:r>
          </w:p>
        </w:tc>
      </w:tr>
      <w:tr w:rsidR="00B916C7" w:rsidRPr="00AD6DF9" w14:paraId="1BE08F44"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03835EE9" w14:textId="3E03361F"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61DCBC40"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vAlign w:val="center"/>
            <w:hideMark/>
          </w:tcPr>
          <w:p w14:paraId="6C2ED883" w14:textId="77777777" w:rsidR="00B916C7" w:rsidRPr="00AD6DF9" w:rsidRDefault="00B916C7" w:rsidP="00424D32">
            <w:pPr>
              <w:spacing w:line="276" w:lineRule="auto"/>
              <w:rPr>
                <w:rFonts w:ascii="David" w:hAnsi="David"/>
              </w:rPr>
            </w:pPr>
            <w:r w:rsidRPr="00AD6DF9">
              <w:rPr>
                <w:rFonts w:ascii="David" w:hAnsi="David" w:hint="cs"/>
                <w:rtl/>
              </w:rPr>
              <w:t xml:space="preserve">לכל מסמך או עצם במערכת מספר חד ערכי לצורך שמירה ואחזור. בנוסף, רשומת התיוג תכלול מילות מפתח, נושאים ותיקיות להם העצם משתייך. </w:t>
            </w:r>
          </w:p>
        </w:tc>
        <w:tc>
          <w:tcPr>
            <w:tcW w:w="1401" w:type="dxa"/>
            <w:tcBorders>
              <w:top w:val="single" w:sz="8" w:space="0" w:color="auto"/>
              <w:left w:val="single" w:sz="8" w:space="0" w:color="auto"/>
              <w:bottom w:val="single" w:sz="8" w:space="0" w:color="auto"/>
              <w:right w:val="single" w:sz="8" w:space="0" w:color="auto"/>
            </w:tcBorders>
            <w:noWrap/>
            <w:vAlign w:val="center"/>
          </w:tcPr>
          <w:p w14:paraId="5C34FDB1"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7F562E9" w14:textId="77777777" w:rsidR="00B916C7" w:rsidRPr="00AD6DF9" w:rsidRDefault="00B916C7" w:rsidP="00424D32">
            <w:pPr>
              <w:spacing w:line="276" w:lineRule="auto"/>
              <w:jc w:val="center"/>
              <w:rPr>
                <w:rFonts w:ascii="David" w:hAnsi="David"/>
                <w:b/>
                <w:bCs/>
              </w:rPr>
            </w:pPr>
          </w:p>
        </w:tc>
      </w:tr>
      <w:tr w:rsidR="00B916C7" w:rsidRPr="00AD6DF9" w14:paraId="267E2CB9"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0E4D8AE" w14:textId="02262C95"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36594ECC"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vAlign w:val="center"/>
            <w:hideMark/>
          </w:tcPr>
          <w:p w14:paraId="1B30BBCF" w14:textId="77777777" w:rsidR="00B916C7" w:rsidRPr="00AD6DF9" w:rsidRDefault="00B916C7" w:rsidP="00424D32">
            <w:pPr>
              <w:spacing w:line="276" w:lineRule="auto"/>
              <w:rPr>
                <w:rFonts w:ascii="David" w:hAnsi="David"/>
              </w:rPr>
            </w:pPr>
            <w:r w:rsidRPr="00AD6DF9">
              <w:rPr>
                <w:rFonts w:ascii="David" w:hAnsi="David" w:hint="cs"/>
                <w:rtl/>
              </w:rPr>
              <w:t xml:space="preserve">למערכת מנגנון </w:t>
            </w:r>
            <w:r w:rsidRPr="00AD6DF9">
              <w:rPr>
                <w:rFonts w:ascii="David" w:hAnsi="David" w:hint="cs"/>
                <w:sz w:val="20"/>
                <w:szCs w:val="20"/>
              </w:rPr>
              <w:t>OCR</w:t>
            </w:r>
            <w:r w:rsidRPr="00AD6DF9">
              <w:rPr>
                <w:rFonts w:ascii="David" w:hAnsi="David" w:hint="cs"/>
                <w:rtl/>
              </w:rPr>
              <w:t xml:space="preserve"> לפענוח לעברית, אנגלית ומספרים המופיעים בתמונות ובמסמכים סרוקים. מנגנון ה-</w:t>
            </w:r>
            <w:r w:rsidRPr="00AD6DF9">
              <w:rPr>
                <w:rFonts w:ascii="David" w:hAnsi="David" w:hint="cs"/>
              </w:rPr>
              <w:t>OCR</w:t>
            </w:r>
            <w:r w:rsidRPr="00AD6DF9">
              <w:rPr>
                <w:rFonts w:ascii="David" w:hAnsi="David" w:hint="cs"/>
                <w:rtl/>
              </w:rPr>
              <w:t xml:space="preserve"> יתמוך בכל תבנית לתמונות ומסמכים סרוקים: </w:t>
            </w:r>
            <w:r w:rsidRPr="00AD6DF9">
              <w:rPr>
                <w:rFonts w:ascii="David" w:hAnsi="David" w:hint="cs"/>
                <w:sz w:val="20"/>
                <w:szCs w:val="20"/>
              </w:rPr>
              <w:t>tiff, jpeg, gif, pdf</w:t>
            </w:r>
            <w:r w:rsidRPr="00AD6DF9">
              <w:rPr>
                <w:rFonts w:ascii="David" w:hAnsi="David" w:hint="cs"/>
              </w:rPr>
              <w:t>,</w:t>
            </w:r>
            <w:r w:rsidRPr="00AD6DF9">
              <w:rPr>
                <w:rFonts w:ascii="David" w:hAnsi="David" w:hint="cs"/>
                <w:rtl/>
              </w:rPr>
              <w:t xml:space="preserve"> פקסים ותבניות תמונה נוספות.</w:t>
            </w:r>
          </w:p>
        </w:tc>
        <w:tc>
          <w:tcPr>
            <w:tcW w:w="1401" w:type="dxa"/>
            <w:tcBorders>
              <w:top w:val="single" w:sz="8" w:space="0" w:color="auto"/>
              <w:left w:val="single" w:sz="8" w:space="0" w:color="auto"/>
              <w:bottom w:val="single" w:sz="8" w:space="0" w:color="auto"/>
              <w:right w:val="single" w:sz="8" w:space="0" w:color="auto"/>
            </w:tcBorders>
            <w:noWrap/>
            <w:vAlign w:val="center"/>
          </w:tcPr>
          <w:p w14:paraId="37A1A38E"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F0C50A2" w14:textId="77777777" w:rsidR="00B916C7" w:rsidRPr="00AD6DF9" w:rsidRDefault="00B916C7" w:rsidP="00424D32">
            <w:pPr>
              <w:spacing w:line="276" w:lineRule="auto"/>
              <w:jc w:val="center"/>
              <w:rPr>
                <w:rFonts w:ascii="David" w:hAnsi="David"/>
                <w:b/>
                <w:bCs/>
              </w:rPr>
            </w:pPr>
          </w:p>
        </w:tc>
      </w:tr>
      <w:tr w:rsidR="00B916C7" w:rsidRPr="00AD6DF9" w14:paraId="52649129"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51866ED3" w14:textId="2F87996F"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2D5688A5"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vAlign w:val="center"/>
            <w:hideMark/>
          </w:tcPr>
          <w:p w14:paraId="6BC4DC4F" w14:textId="77777777" w:rsidR="00B916C7" w:rsidRPr="00AD6DF9" w:rsidRDefault="00B916C7" w:rsidP="00424D32">
            <w:pPr>
              <w:spacing w:line="276" w:lineRule="auto"/>
              <w:rPr>
                <w:rFonts w:ascii="David" w:hAnsi="David"/>
              </w:rPr>
            </w:pPr>
            <w:r w:rsidRPr="00AD6DF9">
              <w:rPr>
                <w:rFonts w:ascii="David" w:hAnsi="David" w:hint="cs"/>
                <w:rtl/>
              </w:rPr>
              <w:t>למערכת אפשרות לנהל גרסאות קודמות מסמך / עצם.</w:t>
            </w:r>
          </w:p>
        </w:tc>
        <w:tc>
          <w:tcPr>
            <w:tcW w:w="1401" w:type="dxa"/>
            <w:tcBorders>
              <w:top w:val="single" w:sz="8" w:space="0" w:color="auto"/>
              <w:left w:val="single" w:sz="8" w:space="0" w:color="auto"/>
              <w:bottom w:val="single" w:sz="8" w:space="0" w:color="auto"/>
              <w:right w:val="single" w:sz="8" w:space="0" w:color="auto"/>
            </w:tcBorders>
            <w:noWrap/>
            <w:vAlign w:val="center"/>
          </w:tcPr>
          <w:p w14:paraId="7A44AFA4"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8132AFA" w14:textId="77777777" w:rsidR="00B916C7" w:rsidRPr="00AD6DF9" w:rsidRDefault="00B916C7" w:rsidP="00424D32">
            <w:pPr>
              <w:spacing w:line="276" w:lineRule="auto"/>
              <w:jc w:val="center"/>
              <w:rPr>
                <w:rFonts w:ascii="David" w:hAnsi="David"/>
                <w:b/>
                <w:bCs/>
              </w:rPr>
            </w:pPr>
          </w:p>
        </w:tc>
      </w:tr>
      <w:tr w:rsidR="00B916C7" w:rsidRPr="00AD6DF9" w14:paraId="3248F7DD" w14:textId="77777777" w:rsidTr="00424D32">
        <w:trPr>
          <w:gridAfter w:val="2"/>
          <w:wAfter w:w="1552" w:type="dxa"/>
          <w:trHeight w:val="451"/>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7721B1A6" w14:textId="322D4FF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62A932C0"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vAlign w:val="center"/>
            <w:hideMark/>
          </w:tcPr>
          <w:p w14:paraId="100CDCEC" w14:textId="77777777" w:rsidR="00B916C7" w:rsidRPr="00AD6DF9" w:rsidRDefault="00B916C7" w:rsidP="00424D32">
            <w:pPr>
              <w:spacing w:line="276" w:lineRule="auto"/>
              <w:rPr>
                <w:rFonts w:ascii="David" w:hAnsi="David"/>
              </w:rPr>
            </w:pPr>
            <w:r w:rsidRPr="00AD6DF9">
              <w:rPr>
                <w:rFonts w:ascii="David" w:hAnsi="David" w:hint="cs"/>
                <w:rtl/>
              </w:rPr>
              <w:t>המערכת תאפשר אחזור מידע בכל נושא. לשם כך המערכת תכלול מנוע חיפוש עם סינון מתקדם, כולל אפשרות חיפוש בתוך המסמכים.</w:t>
            </w:r>
          </w:p>
        </w:tc>
        <w:tc>
          <w:tcPr>
            <w:tcW w:w="1401" w:type="dxa"/>
            <w:tcBorders>
              <w:top w:val="single" w:sz="8" w:space="0" w:color="auto"/>
              <w:left w:val="single" w:sz="8" w:space="0" w:color="auto"/>
              <w:bottom w:val="single" w:sz="8" w:space="0" w:color="auto"/>
              <w:right w:val="single" w:sz="8" w:space="0" w:color="auto"/>
            </w:tcBorders>
            <w:noWrap/>
            <w:vAlign w:val="center"/>
          </w:tcPr>
          <w:p w14:paraId="58841629"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E530739" w14:textId="77777777" w:rsidR="00B916C7" w:rsidRPr="00AD6DF9" w:rsidRDefault="00B916C7" w:rsidP="00424D32">
            <w:pPr>
              <w:spacing w:line="276" w:lineRule="auto"/>
              <w:jc w:val="center"/>
              <w:rPr>
                <w:rFonts w:ascii="David" w:hAnsi="David"/>
                <w:b/>
                <w:bCs/>
              </w:rPr>
            </w:pPr>
          </w:p>
        </w:tc>
      </w:tr>
      <w:tr w:rsidR="00B916C7" w:rsidRPr="00AD6DF9" w14:paraId="2795E7F4"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459B12D" w14:textId="2CD29839"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6FEEE7A8"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vAlign w:val="center"/>
            <w:hideMark/>
          </w:tcPr>
          <w:p w14:paraId="3B3A0FD8" w14:textId="77777777" w:rsidR="00B916C7" w:rsidRPr="00AD6DF9" w:rsidRDefault="00B916C7" w:rsidP="00424D32">
            <w:pPr>
              <w:spacing w:line="276" w:lineRule="auto"/>
              <w:rPr>
                <w:rFonts w:ascii="David" w:hAnsi="David"/>
              </w:rPr>
            </w:pPr>
            <w:r w:rsidRPr="00AD6DF9">
              <w:rPr>
                <w:rFonts w:ascii="David" w:hAnsi="David" w:hint="cs"/>
                <w:rtl/>
              </w:rPr>
              <w:t>מסכי אחזור המידע יאפשרו חקירה לעומק (</w:t>
            </w:r>
            <w:r w:rsidRPr="00AD6DF9">
              <w:rPr>
                <w:rFonts w:ascii="David" w:hAnsi="David" w:hint="cs"/>
                <w:sz w:val="20"/>
                <w:szCs w:val="20"/>
              </w:rPr>
              <w:t>drill down</w:t>
            </w:r>
            <w:r w:rsidRPr="00AD6DF9">
              <w:rPr>
                <w:rFonts w:ascii="David" w:hAnsi="David" w:hint="cs"/>
                <w:szCs w:val="22"/>
                <w:rtl/>
              </w:rPr>
              <w:t xml:space="preserve">) </w:t>
            </w:r>
            <w:r w:rsidRPr="00AD6DF9">
              <w:rPr>
                <w:rFonts w:ascii="David" w:hAnsi="David" w:hint="cs"/>
                <w:rtl/>
              </w:rPr>
              <w:t xml:space="preserve">והיפר-קישור. </w:t>
            </w:r>
          </w:p>
        </w:tc>
        <w:tc>
          <w:tcPr>
            <w:tcW w:w="1401" w:type="dxa"/>
            <w:tcBorders>
              <w:top w:val="single" w:sz="8" w:space="0" w:color="auto"/>
              <w:left w:val="single" w:sz="8" w:space="0" w:color="auto"/>
              <w:bottom w:val="single" w:sz="8" w:space="0" w:color="auto"/>
              <w:right w:val="single" w:sz="8" w:space="0" w:color="auto"/>
            </w:tcBorders>
            <w:noWrap/>
            <w:vAlign w:val="center"/>
          </w:tcPr>
          <w:p w14:paraId="3D7E9607"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C4E6C1A" w14:textId="77777777" w:rsidR="00B916C7" w:rsidRPr="00AD6DF9" w:rsidRDefault="00B916C7" w:rsidP="00424D32">
            <w:pPr>
              <w:spacing w:line="276" w:lineRule="auto"/>
              <w:jc w:val="center"/>
              <w:rPr>
                <w:rFonts w:ascii="David" w:hAnsi="David"/>
                <w:b/>
                <w:bCs/>
              </w:rPr>
            </w:pPr>
          </w:p>
        </w:tc>
      </w:tr>
      <w:tr w:rsidR="00B916C7" w:rsidRPr="00AD6DF9" w14:paraId="13AA1A66" w14:textId="77777777" w:rsidTr="00424D32">
        <w:trPr>
          <w:gridAfter w:val="2"/>
          <w:wAfter w:w="1552" w:type="dxa"/>
          <w:trHeight w:val="463"/>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CF0528F" w14:textId="72F035DB"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6A9C0666"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7EAE57B5" w14:textId="77777777" w:rsidR="00B916C7" w:rsidRPr="00AD6DF9" w:rsidRDefault="00B916C7" w:rsidP="00424D32">
            <w:pPr>
              <w:spacing w:line="276" w:lineRule="auto"/>
              <w:rPr>
                <w:rFonts w:ascii="David" w:hAnsi="David"/>
              </w:rPr>
            </w:pPr>
            <w:r w:rsidRPr="00AD6DF9">
              <w:rPr>
                <w:rFonts w:ascii="David" w:hAnsi="David" w:hint="cs"/>
                <w:rtl/>
              </w:rPr>
              <w:t>מערכת קליטה ולאחזור המסמכים תופעל על ידי לחיצה על עצם במסך היישום (פקד, שדה, תמונה וכד').</w:t>
            </w:r>
          </w:p>
        </w:tc>
        <w:tc>
          <w:tcPr>
            <w:tcW w:w="1401" w:type="dxa"/>
            <w:tcBorders>
              <w:top w:val="single" w:sz="8" w:space="0" w:color="auto"/>
              <w:left w:val="single" w:sz="8" w:space="0" w:color="auto"/>
              <w:bottom w:val="single" w:sz="8" w:space="0" w:color="auto"/>
              <w:right w:val="single" w:sz="8" w:space="0" w:color="auto"/>
            </w:tcBorders>
            <w:noWrap/>
            <w:vAlign w:val="center"/>
          </w:tcPr>
          <w:p w14:paraId="0167C719"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54DC5CE" w14:textId="77777777" w:rsidR="00B916C7" w:rsidRPr="00AD6DF9" w:rsidRDefault="00B916C7" w:rsidP="00424D32">
            <w:pPr>
              <w:spacing w:line="276" w:lineRule="auto"/>
              <w:jc w:val="center"/>
              <w:rPr>
                <w:rFonts w:ascii="David" w:hAnsi="David"/>
                <w:b/>
                <w:bCs/>
              </w:rPr>
            </w:pPr>
          </w:p>
        </w:tc>
      </w:tr>
      <w:tr w:rsidR="00B916C7" w:rsidRPr="00AD6DF9" w14:paraId="1F60546D"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7FC3809E" w14:textId="0815DCD1"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0A2A2BDD"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0EE169B9" w14:textId="1BD46ADB" w:rsidR="00B916C7" w:rsidRPr="00AD6DF9" w:rsidRDefault="00B916C7" w:rsidP="00424D32">
            <w:pPr>
              <w:spacing w:line="276" w:lineRule="auto"/>
              <w:rPr>
                <w:rFonts w:ascii="David" w:hAnsi="David"/>
              </w:rPr>
            </w:pPr>
            <w:r w:rsidRPr="00AD6DF9">
              <w:rPr>
                <w:rFonts w:ascii="David" w:hAnsi="David" w:hint="cs"/>
                <w:rtl/>
              </w:rPr>
              <w:t>המערכת תתמוך בהעברה וירטואלית של מסמכים בתוך ה</w:t>
            </w:r>
            <w:r w:rsidR="00B96A49">
              <w:rPr>
                <w:rFonts w:ascii="David" w:hAnsi="David" w:hint="cs"/>
                <w:rtl/>
              </w:rPr>
              <w:t>מועצה</w:t>
            </w:r>
            <w:r w:rsidRPr="00AD6DF9">
              <w:rPr>
                <w:rFonts w:ascii="David" w:hAnsi="David" w:hint="cs"/>
                <w:rtl/>
              </w:rPr>
              <w:t xml:space="preserve"> דהיינו, בקישור ולא בצרוף העצם להודעה.</w:t>
            </w:r>
          </w:p>
        </w:tc>
        <w:tc>
          <w:tcPr>
            <w:tcW w:w="1401" w:type="dxa"/>
            <w:tcBorders>
              <w:top w:val="single" w:sz="8" w:space="0" w:color="auto"/>
              <w:left w:val="single" w:sz="8" w:space="0" w:color="auto"/>
              <w:bottom w:val="single" w:sz="8" w:space="0" w:color="auto"/>
              <w:right w:val="single" w:sz="8" w:space="0" w:color="auto"/>
            </w:tcBorders>
            <w:noWrap/>
            <w:vAlign w:val="center"/>
          </w:tcPr>
          <w:p w14:paraId="78A186AA"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7B82B41" w14:textId="77777777" w:rsidR="00B916C7" w:rsidRPr="00AD6DF9" w:rsidRDefault="00B916C7" w:rsidP="00424D32">
            <w:pPr>
              <w:spacing w:line="276" w:lineRule="auto"/>
              <w:jc w:val="center"/>
              <w:rPr>
                <w:rFonts w:ascii="David" w:hAnsi="David"/>
                <w:b/>
                <w:bCs/>
              </w:rPr>
            </w:pPr>
          </w:p>
        </w:tc>
      </w:tr>
      <w:tr w:rsidR="00B916C7" w:rsidRPr="00AD6DF9" w14:paraId="7326D75B"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4D939E15" w14:textId="583BCFEA"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33246638"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16723CFA" w14:textId="77777777" w:rsidR="00B916C7" w:rsidRPr="00AD6DF9" w:rsidRDefault="00B916C7" w:rsidP="00424D32">
            <w:pPr>
              <w:spacing w:line="276" w:lineRule="auto"/>
              <w:rPr>
                <w:rFonts w:ascii="David" w:hAnsi="David"/>
              </w:rPr>
            </w:pPr>
            <w:r w:rsidRPr="00AD6DF9">
              <w:rPr>
                <w:rFonts w:ascii="David" w:hAnsi="David" w:hint="cs"/>
                <w:rtl/>
              </w:rPr>
              <w:t xml:space="preserve">המערכת תתמוך במשלוח מסמכים בדואל, חיפוש במלל כולל חיפוש בתוך קבצי </w:t>
            </w:r>
            <w:r w:rsidRPr="00AD6DF9">
              <w:rPr>
                <w:rFonts w:ascii="David" w:hAnsi="David" w:hint="cs"/>
                <w:sz w:val="20"/>
                <w:szCs w:val="20"/>
              </w:rPr>
              <w:t>PDF</w:t>
            </w:r>
            <w:r w:rsidRPr="00AD6DF9">
              <w:rPr>
                <w:rFonts w:ascii="David" w:hAnsi="David" w:hint="cs"/>
                <w:rtl/>
              </w:rPr>
              <w:t>.</w:t>
            </w:r>
          </w:p>
        </w:tc>
        <w:tc>
          <w:tcPr>
            <w:tcW w:w="1401" w:type="dxa"/>
            <w:tcBorders>
              <w:top w:val="single" w:sz="8" w:space="0" w:color="auto"/>
              <w:left w:val="single" w:sz="8" w:space="0" w:color="auto"/>
              <w:bottom w:val="single" w:sz="8" w:space="0" w:color="auto"/>
              <w:right w:val="single" w:sz="8" w:space="0" w:color="auto"/>
            </w:tcBorders>
            <w:noWrap/>
            <w:vAlign w:val="center"/>
          </w:tcPr>
          <w:p w14:paraId="3799F300"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280C18F9" w14:textId="77777777" w:rsidR="00B916C7" w:rsidRPr="00AD6DF9" w:rsidRDefault="00B916C7" w:rsidP="00424D32">
            <w:pPr>
              <w:spacing w:line="276" w:lineRule="auto"/>
              <w:jc w:val="center"/>
              <w:rPr>
                <w:rFonts w:ascii="David" w:hAnsi="David"/>
                <w:b/>
                <w:bCs/>
              </w:rPr>
            </w:pPr>
          </w:p>
        </w:tc>
      </w:tr>
      <w:tr w:rsidR="00B916C7" w:rsidRPr="00AD6DF9" w14:paraId="72234B1D"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420A22A" w14:textId="09A419E1"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62F9F282"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29D9497B" w14:textId="77777777" w:rsidR="00B916C7" w:rsidRPr="00AD6DF9" w:rsidRDefault="00B916C7" w:rsidP="00424D32">
            <w:pPr>
              <w:spacing w:line="276" w:lineRule="auto"/>
              <w:rPr>
                <w:rFonts w:ascii="David" w:hAnsi="David"/>
              </w:rPr>
            </w:pPr>
            <w:r w:rsidRPr="00AD6DF9">
              <w:rPr>
                <w:rFonts w:ascii="David" w:hAnsi="David" w:hint="cs"/>
                <w:rtl/>
              </w:rPr>
              <w:t xml:space="preserve">מערכת האחזור תעבוד בצורה משולבת עם  מערכות אחרות ברשות כגון, אופיס, אאוטלוק / </w:t>
            </w:r>
            <w:proofErr w:type="spellStart"/>
            <w:r w:rsidRPr="00AD6DF9">
              <w:rPr>
                <w:rFonts w:ascii="David" w:hAnsi="David" w:hint="cs"/>
                <w:rtl/>
              </w:rPr>
              <w:t>אקסצ'יינג</w:t>
            </w:r>
            <w:proofErr w:type="spellEnd"/>
            <w:r w:rsidRPr="00AD6DF9">
              <w:rPr>
                <w:rFonts w:ascii="David" w:hAnsi="David" w:hint="cs"/>
                <w:rtl/>
              </w:rPr>
              <w:t>' ואופיס.</w:t>
            </w:r>
          </w:p>
        </w:tc>
        <w:tc>
          <w:tcPr>
            <w:tcW w:w="1401" w:type="dxa"/>
            <w:tcBorders>
              <w:top w:val="single" w:sz="8" w:space="0" w:color="auto"/>
              <w:left w:val="single" w:sz="8" w:space="0" w:color="auto"/>
              <w:bottom w:val="single" w:sz="8" w:space="0" w:color="auto"/>
              <w:right w:val="single" w:sz="8" w:space="0" w:color="auto"/>
            </w:tcBorders>
            <w:noWrap/>
            <w:vAlign w:val="center"/>
          </w:tcPr>
          <w:p w14:paraId="0FE4CEE0"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7E11D06" w14:textId="77777777" w:rsidR="00B916C7" w:rsidRPr="00AD6DF9" w:rsidRDefault="00B916C7" w:rsidP="00424D32">
            <w:pPr>
              <w:spacing w:line="276" w:lineRule="auto"/>
              <w:jc w:val="center"/>
              <w:rPr>
                <w:rFonts w:ascii="David" w:hAnsi="David"/>
                <w:b/>
                <w:bCs/>
              </w:rPr>
            </w:pPr>
          </w:p>
        </w:tc>
      </w:tr>
      <w:tr w:rsidR="00B916C7" w:rsidRPr="00AD6DF9" w14:paraId="3061257A" w14:textId="77777777" w:rsidTr="00424D32">
        <w:trPr>
          <w:gridAfter w:val="2"/>
          <w:wAfter w:w="1552" w:type="dxa"/>
          <w:trHeight w:val="412"/>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23E027E4" w14:textId="77777777" w:rsidR="00B916C7" w:rsidRPr="005206AF" w:rsidRDefault="00B916C7" w:rsidP="007F02E0">
            <w:pPr>
              <w:pStyle w:val="afd"/>
              <w:numPr>
                <w:ilvl w:val="0"/>
                <w:numId w:val="111"/>
              </w:numPr>
              <w:spacing w:line="276" w:lineRule="auto"/>
              <w:jc w:val="center"/>
              <w:rPr>
                <w:rFonts w:ascii="David" w:hAnsi="David"/>
                <w:b/>
                <w:bCs/>
              </w:rPr>
            </w:pPr>
          </w:p>
        </w:tc>
        <w:tc>
          <w:tcPr>
            <w:tcW w:w="1418" w:type="dxa"/>
            <w:tcBorders>
              <w:top w:val="single" w:sz="8" w:space="0" w:color="auto"/>
              <w:left w:val="nil"/>
              <w:bottom w:val="single" w:sz="8" w:space="0" w:color="auto"/>
              <w:right w:val="single" w:sz="8" w:space="0" w:color="auto"/>
            </w:tcBorders>
            <w:noWrap/>
          </w:tcPr>
          <w:p w14:paraId="6967161D"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32C850E5" w14:textId="77777777" w:rsidR="00B916C7" w:rsidRPr="00AD6DF9" w:rsidRDefault="00B916C7" w:rsidP="00424D32">
            <w:pPr>
              <w:spacing w:line="276" w:lineRule="auto"/>
              <w:rPr>
                <w:rFonts w:ascii="David" w:hAnsi="David"/>
              </w:rPr>
            </w:pPr>
            <w:r w:rsidRPr="00AD6DF9">
              <w:rPr>
                <w:rFonts w:ascii="David" w:hAnsi="David" w:hint="cs"/>
                <w:rtl/>
              </w:rPr>
              <w:t xml:space="preserve">המערכת של המציע תדע לקלוט ולחפש במילות המפתח במאפיינים במסמכי אופיס. </w:t>
            </w:r>
          </w:p>
        </w:tc>
        <w:tc>
          <w:tcPr>
            <w:tcW w:w="1401" w:type="dxa"/>
            <w:tcBorders>
              <w:top w:val="single" w:sz="8" w:space="0" w:color="auto"/>
              <w:left w:val="single" w:sz="8" w:space="0" w:color="auto"/>
              <w:bottom w:val="single" w:sz="8" w:space="0" w:color="auto"/>
              <w:right w:val="single" w:sz="8" w:space="0" w:color="auto"/>
            </w:tcBorders>
            <w:noWrap/>
            <w:vAlign w:val="center"/>
          </w:tcPr>
          <w:p w14:paraId="49D42C6B"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BB8ECCB" w14:textId="77777777" w:rsidR="00B916C7" w:rsidRPr="00AD6DF9" w:rsidRDefault="00B916C7" w:rsidP="00424D32">
            <w:pPr>
              <w:spacing w:line="276" w:lineRule="auto"/>
              <w:jc w:val="center"/>
              <w:rPr>
                <w:rFonts w:ascii="David" w:hAnsi="David"/>
                <w:b/>
                <w:bCs/>
              </w:rPr>
            </w:pPr>
          </w:p>
        </w:tc>
      </w:tr>
      <w:tr w:rsidR="00B916C7" w:rsidRPr="00AD6DF9" w14:paraId="6E241FB0" w14:textId="77777777" w:rsidTr="00424D32">
        <w:trPr>
          <w:gridAfter w:val="2"/>
          <w:wAfter w:w="1552" w:type="dxa"/>
          <w:trHeight w:val="457"/>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9E78B5F" w14:textId="5D054664"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62DA6B04"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7048586F" w14:textId="77777777" w:rsidR="00B916C7" w:rsidRPr="00AD6DF9" w:rsidRDefault="00B916C7" w:rsidP="00424D32">
            <w:pPr>
              <w:spacing w:line="276" w:lineRule="auto"/>
              <w:rPr>
                <w:rFonts w:ascii="David" w:hAnsi="David"/>
              </w:rPr>
            </w:pPr>
            <w:r w:rsidRPr="00AD6DF9">
              <w:rPr>
                <w:rFonts w:ascii="David" w:hAnsi="David" w:hint="cs"/>
                <w:rtl/>
              </w:rPr>
              <w:t>המערכת תאפשר הצמדת הערות ותזכורות להמשך טיפול למסמכים ועצמים אחרים. יהיה ניתן לתזמן את הופעת התזכורת בהודעות דואל או בחלון מתפרץ.</w:t>
            </w:r>
          </w:p>
        </w:tc>
        <w:tc>
          <w:tcPr>
            <w:tcW w:w="1401" w:type="dxa"/>
            <w:tcBorders>
              <w:top w:val="single" w:sz="8" w:space="0" w:color="auto"/>
              <w:left w:val="single" w:sz="8" w:space="0" w:color="auto"/>
              <w:bottom w:val="single" w:sz="8" w:space="0" w:color="auto"/>
              <w:right w:val="single" w:sz="8" w:space="0" w:color="auto"/>
            </w:tcBorders>
            <w:noWrap/>
            <w:vAlign w:val="center"/>
          </w:tcPr>
          <w:p w14:paraId="22758E51"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2E173CC" w14:textId="77777777" w:rsidR="00B916C7" w:rsidRPr="00AD6DF9" w:rsidRDefault="00B916C7" w:rsidP="00424D32">
            <w:pPr>
              <w:spacing w:line="276" w:lineRule="auto"/>
              <w:jc w:val="center"/>
              <w:rPr>
                <w:rFonts w:ascii="David" w:hAnsi="David"/>
                <w:b/>
                <w:bCs/>
              </w:rPr>
            </w:pPr>
          </w:p>
        </w:tc>
      </w:tr>
      <w:tr w:rsidR="00B916C7" w:rsidRPr="00AD6DF9" w14:paraId="6D18B1DA"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7AE0A72F" w14:textId="372D6616"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vAlign w:val="center"/>
            <w:hideMark/>
          </w:tcPr>
          <w:p w14:paraId="177AA6D8"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575F6E2E" w14:textId="77777777" w:rsidR="00B916C7" w:rsidRPr="00AD6DF9" w:rsidRDefault="00B916C7" w:rsidP="00424D32">
            <w:pPr>
              <w:spacing w:line="276" w:lineRule="auto"/>
              <w:rPr>
                <w:rFonts w:ascii="David" w:hAnsi="David"/>
              </w:rPr>
            </w:pPr>
            <w:r w:rsidRPr="00AD6DF9">
              <w:rPr>
                <w:rFonts w:ascii="David" w:hAnsi="David" w:hint="cs"/>
                <w:rtl/>
              </w:rPr>
              <w:t>מערכת ההרשאות תגביל את הגישה ברמת משתמש, תיקייה, קבוצות מסמכים, סוגי מסמכים וברמת המסמך הבודד.</w:t>
            </w:r>
          </w:p>
        </w:tc>
        <w:tc>
          <w:tcPr>
            <w:tcW w:w="1401" w:type="dxa"/>
            <w:tcBorders>
              <w:top w:val="single" w:sz="8" w:space="0" w:color="auto"/>
              <w:left w:val="single" w:sz="8" w:space="0" w:color="auto"/>
              <w:bottom w:val="single" w:sz="8" w:space="0" w:color="auto"/>
              <w:right w:val="single" w:sz="8" w:space="0" w:color="auto"/>
            </w:tcBorders>
            <w:noWrap/>
            <w:vAlign w:val="center"/>
          </w:tcPr>
          <w:p w14:paraId="0312C005"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15D231D" w14:textId="77777777" w:rsidR="00B916C7" w:rsidRPr="00AD6DF9" w:rsidRDefault="00B916C7" w:rsidP="00424D32">
            <w:pPr>
              <w:spacing w:line="276" w:lineRule="auto"/>
              <w:jc w:val="center"/>
              <w:rPr>
                <w:rFonts w:ascii="David" w:hAnsi="David"/>
                <w:b/>
                <w:bCs/>
              </w:rPr>
            </w:pPr>
          </w:p>
        </w:tc>
      </w:tr>
      <w:tr w:rsidR="00B916C7" w:rsidRPr="00AD6DF9" w14:paraId="0A104FAB" w14:textId="77777777" w:rsidTr="00424D32">
        <w:trPr>
          <w:gridAfter w:val="2"/>
          <w:wAfter w:w="1552" w:type="dxa"/>
          <w:trHeight w:hRule="exact" w:val="20"/>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676BF05F" w14:textId="77777777" w:rsidR="00B916C7" w:rsidRPr="00A608ED" w:rsidRDefault="00B916C7" w:rsidP="007F02E0">
            <w:pPr>
              <w:pStyle w:val="afd"/>
              <w:numPr>
                <w:ilvl w:val="0"/>
                <w:numId w:val="111"/>
              </w:numPr>
              <w:spacing w:line="276" w:lineRule="auto"/>
              <w:jc w:val="center"/>
              <w:rPr>
                <w:rFonts w:ascii="David" w:hAnsi="David" w:cs="David"/>
                <w:b/>
                <w:bCs/>
              </w:rPr>
            </w:pPr>
            <w:r w:rsidRPr="00A608ED">
              <w:rPr>
                <w:rFonts w:ascii="David" w:hAnsi="David" w:cs="David" w:hint="cs"/>
                <w:b/>
                <w:bCs/>
                <w:rtl/>
              </w:rPr>
              <w:t>21</w:t>
            </w:r>
          </w:p>
        </w:tc>
        <w:tc>
          <w:tcPr>
            <w:tcW w:w="1418" w:type="dxa"/>
            <w:tcBorders>
              <w:top w:val="single" w:sz="8" w:space="0" w:color="auto"/>
              <w:left w:val="nil"/>
              <w:bottom w:val="single" w:sz="8" w:space="0" w:color="auto"/>
              <w:right w:val="single" w:sz="8" w:space="0" w:color="auto"/>
            </w:tcBorders>
            <w:noWrap/>
            <w:hideMark/>
          </w:tcPr>
          <w:p w14:paraId="32F1672C"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720FC3B8" w14:textId="77777777" w:rsidR="00B916C7" w:rsidRPr="00AD6DF9" w:rsidRDefault="00B916C7" w:rsidP="00424D32">
            <w:pPr>
              <w:spacing w:line="276" w:lineRule="auto"/>
              <w:rPr>
                <w:rFonts w:ascii="David" w:hAnsi="David"/>
              </w:rPr>
            </w:pPr>
            <w:r w:rsidRPr="00AD6DF9">
              <w:rPr>
                <w:rFonts w:ascii="David" w:hAnsi="David" w:hint="cs"/>
                <w:rtl/>
              </w:rPr>
              <w:t>המערכת תדע לקלוט פקסים ממוחשבים, משרת פקסים והודעות דואל למאגר המסמכים.</w:t>
            </w:r>
          </w:p>
        </w:tc>
        <w:tc>
          <w:tcPr>
            <w:tcW w:w="1401" w:type="dxa"/>
            <w:tcBorders>
              <w:top w:val="single" w:sz="8" w:space="0" w:color="auto"/>
              <w:left w:val="single" w:sz="8" w:space="0" w:color="auto"/>
              <w:bottom w:val="single" w:sz="8" w:space="0" w:color="auto"/>
              <w:right w:val="single" w:sz="8" w:space="0" w:color="auto"/>
            </w:tcBorders>
            <w:noWrap/>
            <w:vAlign w:val="center"/>
          </w:tcPr>
          <w:p w14:paraId="61D467A6"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2C99243F" w14:textId="77777777" w:rsidR="00B916C7" w:rsidRPr="00AD6DF9" w:rsidRDefault="00B916C7" w:rsidP="00424D32">
            <w:pPr>
              <w:spacing w:line="276" w:lineRule="auto"/>
              <w:jc w:val="center"/>
              <w:rPr>
                <w:rFonts w:ascii="David" w:hAnsi="David"/>
                <w:b/>
                <w:bCs/>
              </w:rPr>
            </w:pPr>
          </w:p>
        </w:tc>
      </w:tr>
      <w:tr w:rsidR="00B916C7" w:rsidRPr="00AD6DF9" w14:paraId="3FBA895D" w14:textId="77777777" w:rsidTr="00424D32">
        <w:trPr>
          <w:gridAfter w:val="2"/>
          <w:wAfter w:w="1552" w:type="dxa"/>
          <w:trHeight w:val="509"/>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2ECD113D" w14:textId="01898179"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0C1B1AE5"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06E36C7B" w14:textId="77777777" w:rsidR="00B916C7" w:rsidRPr="00AD6DF9" w:rsidRDefault="00B916C7" w:rsidP="00424D32">
            <w:pPr>
              <w:spacing w:line="276" w:lineRule="auto"/>
              <w:rPr>
                <w:rFonts w:ascii="David" w:hAnsi="David"/>
              </w:rPr>
            </w:pPr>
            <w:r w:rsidRPr="00AD6DF9">
              <w:rPr>
                <w:rFonts w:ascii="David" w:hAnsi="David" w:hint="cs"/>
                <w:rtl/>
              </w:rPr>
              <w:t>המערכת תדע לקלוט דפי אינטרנט ישירות למאגר המסמכים (לדוגמא, חוזר מנכ"ל או ידיעה מאתר).</w:t>
            </w:r>
          </w:p>
        </w:tc>
        <w:tc>
          <w:tcPr>
            <w:tcW w:w="1401" w:type="dxa"/>
            <w:tcBorders>
              <w:top w:val="single" w:sz="8" w:space="0" w:color="auto"/>
              <w:left w:val="single" w:sz="8" w:space="0" w:color="auto"/>
              <w:bottom w:val="single" w:sz="8" w:space="0" w:color="auto"/>
              <w:right w:val="single" w:sz="8" w:space="0" w:color="auto"/>
            </w:tcBorders>
            <w:noWrap/>
            <w:vAlign w:val="center"/>
          </w:tcPr>
          <w:p w14:paraId="5DC56161"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bottom"/>
          </w:tcPr>
          <w:p w14:paraId="7835B701" w14:textId="77777777" w:rsidR="00B916C7" w:rsidRPr="00AD6DF9" w:rsidRDefault="00B916C7" w:rsidP="00424D32">
            <w:pPr>
              <w:spacing w:line="276" w:lineRule="auto"/>
              <w:rPr>
                <w:rFonts w:ascii="David" w:hAnsi="David"/>
              </w:rPr>
            </w:pPr>
          </w:p>
        </w:tc>
      </w:tr>
      <w:tr w:rsidR="00B916C7" w:rsidRPr="00AD6DF9" w14:paraId="4011CDFF" w14:textId="77777777" w:rsidTr="00424D32">
        <w:trPr>
          <w:gridAfter w:val="2"/>
          <w:wAfter w:w="1552" w:type="dxa"/>
          <w:trHeight w:val="317"/>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7234931E" w14:textId="27532F65"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65FCDA09"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30457A17" w14:textId="76003163" w:rsidR="00B916C7" w:rsidRPr="00AD6DF9" w:rsidRDefault="00B916C7" w:rsidP="00424D32">
            <w:pPr>
              <w:spacing w:line="276" w:lineRule="auto"/>
              <w:rPr>
                <w:rFonts w:ascii="David" w:hAnsi="David"/>
              </w:rPr>
            </w:pPr>
            <w:r w:rsidRPr="00AD6DF9">
              <w:rPr>
                <w:rFonts w:ascii="David" w:hAnsi="David" w:hint="cs"/>
                <w:rtl/>
              </w:rPr>
              <w:t>המערכת תכלול דוחות ניהול ומחולל דוחות נגיש מכל יישום ב</w:t>
            </w:r>
            <w:r w:rsidR="00B96A49">
              <w:rPr>
                <w:rFonts w:ascii="David" w:hAnsi="David" w:hint="cs"/>
                <w:rtl/>
              </w:rPr>
              <w:t>מועצה</w:t>
            </w:r>
            <w:r w:rsidRPr="00AD6DF9">
              <w:rPr>
                <w:rFonts w:ascii="David" w:hAnsi="David" w:hint="cs"/>
                <w:rtl/>
              </w:rPr>
              <w:t xml:space="preserve"> .</w:t>
            </w:r>
          </w:p>
        </w:tc>
        <w:tc>
          <w:tcPr>
            <w:tcW w:w="1401" w:type="dxa"/>
            <w:tcBorders>
              <w:top w:val="single" w:sz="8" w:space="0" w:color="auto"/>
              <w:left w:val="single" w:sz="8" w:space="0" w:color="auto"/>
              <w:bottom w:val="single" w:sz="8" w:space="0" w:color="auto"/>
              <w:right w:val="single" w:sz="8" w:space="0" w:color="auto"/>
            </w:tcBorders>
            <w:noWrap/>
            <w:vAlign w:val="center"/>
          </w:tcPr>
          <w:p w14:paraId="746990A1"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bottom"/>
          </w:tcPr>
          <w:p w14:paraId="10DE6D3F" w14:textId="77777777" w:rsidR="00B916C7" w:rsidRPr="00AD6DF9" w:rsidRDefault="00B916C7" w:rsidP="00424D32">
            <w:pPr>
              <w:spacing w:line="276" w:lineRule="auto"/>
              <w:rPr>
                <w:rFonts w:ascii="David" w:hAnsi="David"/>
              </w:rPr>
            </w:pPr>
          </w:p>
        </w:tc>
      </w:tr>
      <w:tr w:rsidR="00B916C7" w:rsidRPr="00AD6DF9" w14:paraId="6D468C65"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06188DC0" w14:textId="42E14957"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702B79E"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3E4B236E" w14:textId="77777777" w:rsidR="00B916C7" w:rsidRPr="00AD6DF9" w:rsidRDefault="00B916C7" w:rsidP="00424D32">
            <w:pPr>
              <w:spacing w:line="276" w:lineRule="auto"/>
              <w:rPr>
                <w:rFonts w:ascii="David" w:hAnsi="David"/>
              </w:rPr>
            </w:pPr>
            <w:r w:rsidRPr="00AD6DF9">
              <w:rPr>
                <w:rFonts w:ascii="David" w:hAnsi="David" w:hint="cs"/>
                <w:rtl/>
              </w:rPr>
              <w:t>תהיה אפשרות ליצור מערכות אחזור  וירטואליות בתוך המערכת. כל משתמש יהיה אפשרות ליצור לעצמו תיקיות לפי נושאים בהן הוא יוכל לרכז את המסמכים הנוגעים לעבודתו.</w:t>
            </w:r>
          </w:p>
        </w:tc>
        <w:tc>
          <w:tcPr>
            <w:tcW w:w="1401" w:type="dxa"/>
            <w:tcBorders>
              <w:top w:val="single" w:sz="8" w:space="0" w:color="auto"/>
              <w:left w:val="single" w:sz="8" w:space="0" w:color="auto"/>
              <w:bottom w:val="single" w:sz="8" w:space="0" w:color="auto"/>
              <w:right w:val="single" w:sz="8" w:space="0" w:color="auto"/>
            </w:tcBorders>
            <w:noWrap/>
            <w:vAlign w:val="center"/>
          </w:tcPr>
          <w:p w14:paraId="639B16B0"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FC25513" w14:textId="77777777" w:rsidR="00B916C7" w:rsidRPr="00AD6DF9" w:rsidRDefault="00B916C7" w:rsidP="00424D32">
            <w:pPr>
              <w:spacing w:line="276" w:lineRule="auto"/>
              <w:jc w:val="center"/>
              <w:rPr>
                <w:rFonts w:ascii="David" w:hAnsi="David"/>
                <w:b/>
                <w:bCs/>
              </w:rPr>
            </w:pPr>
          </w:p>
        </w:tc>
      </w:tr>
      <w:tr w:rsidR="00B916C7" w:rsidRPr="00AD6DF9" w14:paraId="18131A73" w14:textId="77777777" w:rsidTr="00424D32">
        <w:trPr>
          <w:gridAfter w:val="2"/>
          <w:wAfter w:w="1552" w:type="dxa"/>
          <w:trHeight w:val="391"/>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4684FE5E" w14:textId="20A826CC"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71F49C4"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065DDA72" w14:textId="77777777" w:rsidR="00B916C7" w:rsidRPr="00AD6DF9" w:rsidRDefault="00B916C7" w:rsidP="00424D32">
            <w:pPr>
              <w:spacing w:line="276" w:lineRule="auto"/>
              <w:rPr>
                <w:rFonts w:ascii="David" w:hAnsi="David"/>
              </w:rPr>
            </w:pPr>
            <w:r w:rsidRPr="00AD6DF9">
              <w:rPr>
                <w:rFonts w:ascii="David" w:hAnsi="David" w:hint="cs"/>
                <w:rtl/>
              </w:rPr>
              <w:t>המערכת יחד עם מערכת ההרשאות תגן על המסמכים/פריטים ברמות שונות: מסמך/פריט, תיקיה.</w:t>
            </w:r>
          </w:p>
        </w:tc>
        <w:tc>
          <w:tcPr>
            <w:tcW w:w="1401" w:type="dxa"/>
            <w:tcBorders>
              <w:top w:val="single" w:sz="8" w:space="0" w:color="auto"/>
              <w:left w:val="single" w:sz="8" w:space="0" w:color="auto"/>
              <w:bottom w:val="single" w:sz="8" w:space="0" w:color="auto"/>
              <w:right w:val="single" w:sz="8" w:space="0" w:color="auto"/>
            </w:tcBorders>
            <w:noWrap/>
            <w:vAlign w:val="center"/>
          </w:tcPr>
          <w:p w14:paraId="5991ECCD"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E3666D0" w14:textId="77777777" w:rsidR="00B916C7" w:rsidRPr="00AD6DF9" w:rsidRDefault="00B916C7" w:rsidP="00424D32">
            <w:pPr>
              <w:spacing w:line="276" w:lineRule="auto"/>
              <w:jc w:val="center"/>
              <w:rPr>
                <w:rFonts w:ascii="David" w:hAnsi="David"/>
                <w:b/>
                <w:bCs/>
              </w:rPr>
            </w:pPr>
          </w:p>
        </w:tc>
      </w:tr>
      <w:tr w:rsidR="00B916C7" w:rsidRPr="00AD6DF9" w14:paraId="5F952BD2" w14:textId="77777777" w:rsidTr="00424D32">
        <w:trPr>
          <w:gridAfter w:val="2"/>
          <w:wAfter w:w="1552" w:type="dxa"/>
          <w:trHeight w:val="52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2FEA5BEF" w14:textId="03032DD3"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4CD5B578"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3D9F87AC" w14:textId="77777777" w:rsidR="00B916C7" w:rsidRPr="00AD6DF9" w:rsidRDefault="00B916C7" w:rsidP="00424D32">
            <w:pPr>
              <w:spacing w:line="276" w:lineRule="auto"/>
              <w:rPr>
                <w:rFonts w:ascii="David" w:hAnsi="David"/>
              </w:rPr>
            </w:pPr>
            <w:r w:rsidRPr="00AD6DF9">
              <w:rPr>
                <w:rFonts w:ascii="David" w:hAnsi="David" w:hint="cs"/>
                <w:rtl/>
              </w:rPr>
              <w:t xml:space="preserve">המערכת תתמוך בסורקים בודדים בעלי ממשק </w:t>
            </w:r>
            <w:r w:rsidRPr="00AD6DF9">
              <w:rPr>
                <w:rFonts w:ascii="David" w:hAnsi="David" w:hint="cs"/>
                <w:sz w:val="20"/>
                <w:szCs w:val="20"/>
              </w:rPr>
              <w:t>twain</w:t>
            </w:r>
            <w:r w:rsidRPr="00AD6DF9">
              <w:rPr>
                <w:rFonts w:ascii="David" w:hAnsi="David" w:hint="cs"/>
                <w:rtl/>
              </w:rPr>
              <w:t xml:space="preserve"> ובסורקי רשת.</w:t>
            </w:r>
          </w:p>
        </w:tc>
        <w:tc>
          <w:tcPr>
            <w:tcW w:w="1401" w:type="dxa"/>
            <w:tcBorders>
              <w:top w:val="single" w:sz="8" w:space="0" w:color="auto"/>
              <w:left w:val="single" w:sz="8" w:space="0" w:color="auto"/>
              <w:bottom w:val="single" w:sz="8" w:space="0" w:color="auto"/>
              <w:right w:val="single" w:sz="8" w:space="0" w:color="auto"/>
            </w:tcBorders>
            <w:noWrap/>
            <w:vAlign w:val="center"/>
          </w:tcPr>
          <w:p w14:paraId="2C24AB7A"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5D32092" w14:textId="77777777" w:rsidR="00B916C7" w:rsidRPr="00AD6DF9" w:rsidRDefault="00B916C7" w:rsidP="00424D32">
            <w:pPr>
              <w:spacing w:line="276" w:lineRule="auto"/>
              <w:jc w:val="center"/>
              <w:rPr>
                <w:rFonts w:ascii="David" w:hAnsi="David"/>
                <w:b/>
                <w:bCs/>
              </w:rPr>
            </w:pPr>
          </w:p>
        </w:tc>
      </w:tr>
      <w:tr w:rsidR="00B916C7" w:rsidRPr="00AD6DF9" w14:paraId="7289A76B" w14:textId="77777777" w:rsidTr="00424D32">
        <w:trPr>
          <w:gridAfter w:val="2"/>
          <w:wAfter w:w="1552" w:type="dxa"/>
          <w:trHeight w:val="286"/>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78BF0CA0" w14:textId="20DEE3D3"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54544132"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3F560ABC" w14:textId="77777777" w:rsidR="00B916C7" w:rsidRPr="00AD6DF9" w:rsidRDefault="00B916C7" w:rsidP="00424D32">
            <w:pPr>
              <w:spacing w:line="276" w:lineRule="auto"/>
              <w:rPr>
                <w:rFonts w:ascii="David" w:hAnsi="David"/>
              </w:rPr>
            </w:pPr>
            <w:r w:rsidRPr="00AD6DF9">
              <w:rPr>
                <w:rFonts w:ascii="David" w:hAnsi="David" w:hint="cs"/>
                <w:rtl/>
              </w:rPr>
              <w:t>המערכת תתמוך בחתימה דיגיטלית.</w:t>
            </w:r>
          </w:p>
        </w:tc>
        <w:tc>
          <w:tcPr>
            <w:tcW w:w="1401" w:type="dxa"/>
            <w:tcBorders>
              <w:top w:val="single" w:sz="8" w:space="0" w:color="auto"/>
              <w:left w:val="single" w:sz="8" w:space="0" w:color="auto"/>
              <w:bottom w:val="single" w:sz="8" w:space="0" w:color="auto"/>
              <w:right w:val="single" w:sz="8" w:space="0" w:color="auto"/>
            </w:tcBorders>
            <w:noWrap/>
            <w:vAlign w:val="center"/>
          </w:tcPr>
          <w:p w14:paraId="62E69387"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2B69BF4" w14:textId="77777777" w:rsidR="00B916C7" w:rsidRPr="00AD6DF9" w:rsidRDefault="00B916C7" w:rsidP="00424D32">
            <w:pPr>
              <w:spacing w:line="276" w:lineRule="auto"/>
              <w:jc w:val="center"/>
              <w:rPr>
                <w:rFonts w:ascii="David" w:hAnsi="David"/>
                <w:b/>
                <w:bCs/>
              </w:rPr>
            </w:pPr>
          </w:p>
        </w:tc>
      </w:tr>
      <w:tr w:rsidR="00B916C7" w:rsidRPr="00AD6DF9" w14:paraId="4AF90767"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25E8B486" w14:textId="709FA7A2" w:rsidR="00B916C7" w:rsidRPr="005206AF" w:rsidRDefault="00B916C7" w:rsidP="007F02E0">
            <w:pPr>
              <w:pStyle w:val="afd"/>
              <w:numPr>
                <w:ilvl w:val="0"/>
                <w:numId w:val="111"/>
              </w:numPr>
              <w:spacing w:line="276" w:lineRule="auto"/>
              <w:jc w:val="center"/>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6B624DDF" w14:textId="77777777" w:rsidR="00B916C7" w:rsidRPr="00AD6DF9" w:rsidRDefault="00B916C7" w:rsidP="00424D32">
            <w:pPr>
              <w:spacing w:line="276" w:lineRule="auto"/>
              <w:rPr>
                <w:rFonts w:ascii="David" w:hAnsi="David"/>
              </w:rPr>
            </w:pPr>
            <w:r w:rsidRPr="00AD6DF9">
              <w:rPr>
                <w:rFonts w:ascii="David" w:hAnsi="David" w:hint="cs"/>
                <w:szCs w:val="22"/>
                <w:rtl/>
              </w:rPr>
              <w:t>ניהול מסמכים</w:t>
            </w:r>
          </w:p>
        </w:tc>
        <w:tc>
          <w:tcPr>
            <w:tcW w:w="4112" w:type="dxa"/>
            <w:tcBorders>
              <w:top w:val="single" w:sz="8" w:space="0" w:color="auto"/>
              <w:left w:val="single" w:sz="8" w:space="0" w:color="auto"/>
              <w:bottom w:val="single" w:sz="8" w:space="0" w:color="auto"/>
              <w:right w:val="single" w:sz="8" w:space="0" w:color="auto"/>
            </w:tcBorders>
            <w:hideMark/>
          </w:tcPr>
          <w:p w14:paraId="35525202" w14:textId="77777777" w:rsidR="00B916C7" w:rsidRPr="00AD6DF9" w:rsidRDefault="00B916C7" w:rsidP="00424D32">
            <w:pPr>
              <w:spacing w:line="276" w:lineRule="auto"/>
              <w:rPr>
                <w:rFonts w:ascii="David" w:hAnsi="David"/>
              </w:rPr>
            </w:pPr>
            <w:r w:rsidRPr="00AD6DF9">
              <w:rPr>
                <w:rFonts w:ascii="David" w:hAnsi="David" w:hint="cs"/>
                <w:rtl/>
              </w:rPr>
              <w:t>המערכת תכלול מודול לניהול ומעקב אחרי מסמכים פיזיים ופרטים אחרים. למודול קישור למסמך הפיזי כולל המיקום שלו לפי מבנה, חדר וארגז.</w:t>
            </w:r>
          </w:p>
        </w:tc>
        <w:tc>
          <w:tcPr>
            <w:tcW w:w="1401" w:type="dxa"/>
            <w:tcBorders>
              <w:top w:val="single" w:sz="8" w:space="0" w:color="auto"/>
              <w:left w:val="single" w:sz="8" w:space="0" w:color="auto"/>
              <w:bottom w:val="single" w:sz="8" w:space="0" w:color="auto"/>
              <w:right w:val="single" w:sz="8" w:space="0" w:color="auto"/>
            </w:tcBorders>
            <w:noWrap/>
            <w:vAlign w:val="center"/>
          </w:tcPr>
          <w:p w14:paraId="3220E314"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2B453A1" w14:textId="77777777" w:rsidR="00B916C7" w:rsidRPr="00AD6DF9" w:rsidRDefault="00B916C7" w:rsidP="00424D32">
            <w:pPr>
              <w:spacing w:line="276" w:lineRule="auto"/>
              <w:jc w:val="center"/>
              <w:rPr>
                <w:rFonts w:ascii="David" w:hAnsi="David"/>
                <w:b/>
                <w:bCs/>
              </w:rPr>
            </w:pPr>
          </w:p>
        </w:tc>
      </w:tr>
      <w:tr w:rsidR="00B916C7" w:rsidRPr="00AD6DF9" w14:paraId="4FD3D402"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4E9DD1EF" w14:textId="3B4C8C41"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178B9DA9" w14:textId="77777777" w:rsidR="00B916C7" w:rsidRPr="00AD6DF9" w:rsidRDefault="00B916C7" w:rsidP="00424D32">
            <w:pPr>
              <w:spacing w:line="276" w:lineRule="auto"/>
              <w:rPr>
                <w:rFonts w:ascii="David" w:hAnsi="David"/>
                <w:szCs w:val="22"/>
              </w:rPr>
            </w:pPr>
            <w:r w:rsidRPr="00AD6DF9">
              <w:rPr>
                <w:rFonts w:ascii="David" w:hAnsi="David" w:hint="cs"/>
                <w:szCs w:val="22"/>
                <w:rtl/>
              </w:rPr>
              <w:t>קליטת עובדים</w:t>
            </w:r>
          </w:p>
        </w:tc>
        <w:tc>
          <w:tcPr>
            <w:tcW w:w="4112" w:type="dxa"/>
            <w:tcBorders>
              <w:top w:val="single" w:sz="8" w:space="0" w:color="auto"/>
              <w:left w:val="single" w:sz="8" w:space="0" w:color="auto"/>
              <w:bottom w:val="single" w:sz="8" w:space="0" w:color="auto"/>
              <w:right w:val="single" w:sz="8" w:space="0" w:color="auto"/>
            </w:tcBorders>
            <w:hideMark/>
          </w:tcPr>
          <w:p w14:paraId="622C1C15" w14:textId="77777777" w:rsidR="00B916C7" w:rsidRPr="00AD6DF9" w:rsidRDefault="00B916C7" w:rsidP="00424D32">
            <w:pPr>
              <w:spacing w:line="276" w:lineRule="auto"/>
              <w:rPr>
                <w:rFonts w:ascii="David" w:hAnsi="David"/>
              </w:rPr>
            </w:pPr>
            <w:r w:rsidRPr="00AD6DF9">
              <w:rPr>
                <w:rFonts w:ascii="David" w:hAnsi="David" w:hint="cs"/>
                <w:rtl/>
              </w:rPr>
              <w:t>המערכת תאפשר תהליך קליטת עובד החל מתהליך הפרסום ועד קליטה במערכת</w:t>
            </w:r>
          </w:p>
        </w:tc>
        <w:tc>
          <w:tcPr>
            <w:tcW w:w="1401" w:type="dxa"/>
            <w:tcBorders>
              <w:top w:val="single" w:sz="8" w:space="0" w:color="auto"/>
              <w:left w:val="single" w:sz="8" w:space="0" w:color="auto"/>
              <w:bottom w:val="single" w:sz="8" w:space="0" w:color="auto"/>
              <w:right w:val="single" w:sz="8" w:space="0" w:color="auto"/>
            </w:tcBorders>
            <w:noWrap/>
            <w:vAlign w:val="center"/>
          </w:tcPr>
          <w:p w14:paraId="513E3A9A"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B5B1224" w14:textId="77777777" w:rsidR="00B916C7" w:rsidRPr="00AD6DF9" w:rsidRDefault="00B916C7" w:rsidP="00424D32">
            <w:pPr>
              <w:spacing w:line="276" w:lineRule="auto"/>
              <w:jc w:val="center"/>
              <w:rPr>
                <w:rFonts w:ascii="David" w:hAnsi="David"/>
                <w:b/>
                <w:bCs/>
              </w:rPr>
            </w:pPr>
          </w:p>
        </w:tc>
      </w:tr>
      <w:tr w:rsidR="00B916C7" w:rsidRPr="00AD6DF9" w14:paraId="58D6AE34"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0C791DE8" w14:textId="4D8D3219"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1D7D0435" w14:textId="77777777" w:rsidR="00B916C7" w:rsidRPr="00AD6DF9" w:rsidRDefault="00B916C7" w:rsidP="00424D32">
            <w:pPr>
              <w:spacing w:line="276" w:lineRule="auto"/>
              <w:rPr>
                <w:rFonts w:ascii="David" w:hAnsi="David"/>
                <w:szCs w:val="22"/>
              </w:rPr>
            </w:pPr>
            <w:r w:rsidRPr="00AD6DF9">
              <w:rPr>
                <w:rFonts w:ascii="David" w:hAnsi="David" w:hint="cs"/>
                <w:szCs w:val="22"/>
                <w:rtl/>
              </w:rPr>
              <w:t>קליטת עובדים</w:t>
            </w:r>
          </w:p>
        </w:tc>
        <w:tc>
          <w:tcPr>
            <w:tcW w:w="4112" w:type="dxa"/>
            <w:tcBorders>
              <w:top w:val="single" w:sz="8" w:space="0" w:color="auto"/>
              <w:left w:val="single" w:sz="8" w:space="0" w:color="auto"/>
              <w:bottom w:val="single" w:sz="8" w:space="0" w:color="auto"/>
              <w:right w:val="single" w:sz="8" w:space="0" w:color="auto"/>
            </w:tcBorders>
            <w:hideMark/>
          </w:tcPr>
          <w:p w14:paraId="60171E33" w14:textId="77777777" w:rsidR="00B916C7" w:rsidRPr="00AD6DF9" w:rsidRDefault="00B916C7" w:rsidP="00424D32">
            <w:pPr>
              <w:spacing w:line="276" w:lineRule="auto"/>
              <w:rPr>
                <w:rFonts w:ascii="David" w:hAnsi="David"/>
              </w:rPr>
            </w:pPr>
            <w:r w:rsidRPr="00AD6DF9">
              <w:rPr>
                <w:rFonts w:ascii="David" w:hAnsi="David" w:hint="cs"/>
                <w:rtl/>
              </w:rPr>
              <w:t>המערכת תעדכן באופן אוטומטי נתוני העובד בממשק למערכת מרשם אוכלוסין</w:t>
            </w:r>
          </w:p>
        </w:tc>
        <w:tc>
          <w:tcPr>
            <w:tcW w:w="1401" w:type="dxa"/>
            <w:tcBorders>
              <w:top w:val="single" w:sz="8" w:space="0" w:color="auto"/>
              <w:left w:val="single" w:sz="8" w:space="0" w:color="auto"/>
              <w:bottom w:val="single" w:sz="8" w:space="0" w:color="auto"/>
              <w:right w:val="single" w:sz="8" w:space="0" w:color="auto"/>
            </w:tcBorders>
            <w:noWrap/>
            <w:vAlign w:val="center"/>
          </w:tcPr>
          <w:p w14:paraId="71EE6629"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1D238B7" w14:textId="77777777" w:rsidR="00B916C7" w:rsidRPr="00AD6DF9" w:rsidRDefault="00B916C7" w:rsidP="00424D32">
            <w:pPr>
              <w:spacing w:line="276" w:lineRule="auto"/>
              <w:jc w:val="center"/>
              <w:rPr>
                <w:rFonts w:ascii="David" w:hAnsi="David"/>
                <w:b/>
                <w:bCs/>
              </w:rPr>
            </w:pPr>
          </w:p>
        </w:tc>
      </w:tr>
      <w:tr w:rsidR="00B916C7" w:rsidRPr="00AD6DF9" w14:paraId="3F343F00"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EE5E60B" w14:textId="5AF97C0B"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14B71615" w14:textId="77777777" w:rsidR="00B916C7" w:rsidRPr="00AD6DF9" w:rsidRDefault="00B916C7" w:rsidP="00424D32">
            <w:pPr>
              <w:spacing w:line="276" w:lineRule="auto"/>
              <w:rPr>
                <w:rFonts w:ascii="David" w:hAnsi="David"/>
                <w:szCs w:val="22"/>
              </w:rPr>
            </w:pPr>
            <w:r w:rsidRPr="00AD6DF9">
              <w:rPr>
                <w:rFonts w:ascii="David" w:hAnsi="David" w:hint="cs"/>
                <w:szCs w:val="22"/>
                <w:rtl/>
              </w:rPr>
              <w:t>קליטת עובדים</w:t>
            </w:r>
          </w:p>
        </w:tc>
        <w:tc>
          <w:tcPr>
            <w:tcW w:w="4112" w:type="dxa"/>
            <w:tcBorders>
              <w:top w:val="single" w:sz="8" w:space="0" w:color="auto"/>
              <w:left w:val="single" w:sz="8" w:space="0" w:color="auto"/>
              <w:bottom w:val="single" w:sz="8" w:space="0" w:color="auto"/>
              <w:right w:val="single" w:sz="8" w:space="0" w:color="auto"/>
            </w:tcBorders>
            <w:hideMark/>
          </w:tcPr>
          <w:p w14:paraId="4ED6CE30" w14:textId="77777777" w:rsidR="00B916C7" w:rsidRPr="00AD6DF9" w:rsidRDefault="00B916C7" w:rsidP="00424D32">
            <w:pPr>
              <w:spacing w:line="276" w:lineRule="auto"/>
              <w:rPr>
                <w:rFonts w:ascii="David" w:hAnsi="David"/>
              </w:rPr>
            </w:pPr>
            <w:r w:rsidRPr="00AD6DF9">
              <w:rPr>
                <w:rFonts w:ascii="David" w:hAnsi="David" w:hint="cs"/>
                <w:rtl/>
              </w:rPr>
              <w:t>המערכת תבצע בדיקה מול מצבת תקן/מצבה למשרה אליה יבצעו קליטת העובד.</w:t>
            </w:r>
          </w:p>
        </w:tc>
        <w:tc>
          <w:tcPr>
            <w:tcW w:w="1401" w:type="dxa"/>
            <w:tcBorders>
              <w:top w:val="single" w:sz="8" w:space="0" w:color="auto"/>
              <w:left w:val="single" w:sz="8" w:space="0" w:color="auto"/>
              <w:bottom w:val="single" w:sz="8" w:space="0" w:color="auto"/>
              <w:right w:val="single" w:sz="8" w:space="0" w:color="auto"/>
            </w:tcBorders>
            <w:noWrap/>
            <w:vAlign w:val="center"/>
          </w:tcPr>
          <w:p w14:paraId="21B0E7DF"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ABC2716" w14:textId="77777777" w:rsidR="00B916C7" w:rsidRPr="00AD6DF9" w:rsidRDefault="00B916C7" w:rsidP="00424D32">
            <w:pPr>
              <w:spacing w:line="276" w:lineRule="auto"/>
              <w:jc w:val="center"/>
              <w:rPr>
                <w:rFonts w:ascii="David" w:hAnsi="David"/>
                <w:b/>
                <w:bCs/>
              </w:rPr>
            </w:pPr>
          </w:p>
        </w:tc>
      </w:tr>
      <w:tr w:rsidR="00B916C7" w:rsidRPr="00AD6DF9" w14:paraId="26FD3828"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5261ABD4" w14:textId="6ED742A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0809D323" w14:textId="77777777" w:rsidR="00B916C7" w:rsidRPr="00AD6DF9" w:rsidRDefault="00B916C7" w:rsidP="00424D32">
            <w:pPr>
              <w:spacing w:line="276" w:lineRule="auto"/>
              <w:rPr>
                <w:rFonts w:ascii="David" w:hAnsi="David"/>
                <w:szCs w:val="22"/>
              </w:rPr>
            </w:pPr>
            <w:r w:rsidRPr="00AD6DF9">
              <w:rPr>
                <w:rFonts w:ascii="David" w:hAnsi="David" w:hint="cs"/>
                <w:szCs w:val="22"/>
                <w:rtl/>
              </w:rPr>
              <w:t>קליטת עובדים</w:t>
            </w:r>
          </w:p>
        </w:tc>
        <w:tc>
          <w:tcPr>
            <w:tcW w:w="4112" w:type="dxa"/>
            <w:tcBorders>
              <w:top w:val="single" w:sz="8" w:space="0" w:color="auto"/>
              <w:left w:val="single" w:sz="8" w:space="0" w:color="auto"/>
              <w:bottom w:val="single" w:sz="8" w:space="0" w:color="auto"/>
              <w:right w:val="single" w:sz="8" w:space="0" w:color="auto"/>
            </w:tcBorders>
            <w:hideMark/>
          </w:tcPr>
          <w:p w14:paraId="7BF5A780" w14:textId="77777777" w:rsidR="00B916C7" w:rsidRPr="00AD6DF9" w:rsidRDefault="00B916C7" w:rsidP="00424D32">
            <w:pPr>
              <w:spacing w:line="276" w:lineRule="auto"/>
              <w:rPr>
                <w:rFonts w:ascii="David" w:hAnsi="David"/>
              </w:rPr>
            </w:pPr>
            <w:r w:rsidRPr="00AD6DF9">
              <w:rPr>
                <w:rFonts w:ascii="David" w:hAnsi="David" w:hint="cs"/>
                <w:rtl/>
              </w:rPr>
              <w:t>המערכת תנהל מאגר פרטי מועמדים כולל היסטוריית נתונים – מועדי הגשה ,מועמדות ותפקידים, ראיונות ,דיונים ועוד</w:t>
            </w:r>
          </w:p>
        </w:tc>
        <w:tc>
          <w:tcPr>
            <w:tcW w:w="1401" w:type="dxa"/>
            <w:tcBorders>
              <w:top w:val="single" w:sz="8" w:space="0" w:color="auto"/>
              <w:left w:val="single" w:sz="8" w:space="0" w:color="auto"/>
              <w:bottom w:val="single" w:sz="8" w:space="0" w:color="auto"/>
              <w:right w:val="single" w:sz="8" w:space="0" w:color="auto"/>
            </w:tcBorders>
            <w:noWrap/>
            <w:vAlign w:val="center"/>
          </w:tcPr>
          <w:p w14:paraId="1A27C5C6"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2DB028B" w14:textId="77777777" w:rsidR="00B916C7" w:rsidRPr="00AD6DF9" w:rsidRDefault="00B916C7" w:rsidP="00424D32">
            <w:pPr>
              <w:spacing w:line="276" w:lineRule="auto"/>
              <w:jc w:val="center"/>
              <w:rPr>
                <w:rFonts w:ascii="David" w:hAnsi="David"/>
                <w:b/>
                <w:bCs/>
              </w:rPr>
            </w:pPr>
          </w:p>
        </w:tc>
      </w:tr>
      <w:tr w:rsidR="00B916C7" w:rsidRPr="00AD6DF9" w14:paraId="69C9BB9C"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5B603012" w14:textId="1BCD643F"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142115B5" w14:textId="77777777" w:rsidR="00B916C7" w:rsidRPr="00AD6DF9" w:rsidRDefault="00B916C7" w:rsidP="00424D32">
            <w:pPr>
              <w:spacing w:line="276" w:lineRule="auto"/>
              <w:rPr>
                <w:rFonts w:ascii="David" w:hAnsi="David"/>
                <w:szCs w:val="22"/>
              </w:rPr>
            </w:pPr>
            <w:r w:rsidRPr="00AD6DF9">
              <w:rPr>
                <w:rFonts w:ascii="David" w:hAnsi="David" w:hint="cs"/>
                <w:szCs w:val="22"/>
                <w:rtl/>
              </w:rPr>
              <w:t>קליטת עובדים</w:t>
            </w:r>
          </w:p>
        </w:tc>
        <w:tc>
          <w:tcPr>
            <w:tcW w:w="4112" w:type="dxa"/>
            <w:tcBorders>
              <w:top w:val="single" w:sz="8" w:space="0" w:color="auto"/>
              <w:left w:val="single" w:sz="8" w:space="0" w:color="auto"/>
              <w:bottom w:val="single" w:sz="8" w:space="0" w:color="auto"/>
              <w:right w:val="single" w:sz="8" w:space="0" w:color="auto"/>
            </w:tcBorders>
            <w:hideMark/>
          </w:tcPr>
          <w:p w14:paraId="544A7B32" w14:textId="77777777" w:rsidR="00B916C7" w:rsidRPr="00AD6DF9" w:rsidRDefault="00B916C7" w:rsidP="00424D32">
            <w:pPr>
              <w:spacing w:line="276" w:lineRule="auto"/>
              <w:rPr>
                <w:rFonts w:ascii="David" w:hAnsi="David"/>
              </w:rPr>
            </w:pPr>
            <w:r w:rsidRPr="00AD6DF9">
              <w:rPr>
                <w:rFonts w:ascii="David" w:hAnsi="David" w:hint="cs"/>
                <w:rtl/>
              </w:rPr>
              <w:t>המערכת תאפשר תהליך הפקת מכרז פנימי/חיצוני כולל ניהול שוטף של המכרז , מכתבי תשובה ,זימון ,ועדות ועוד.</w:t>
            </w:r>
          </w:p>
        </w:tc>
        <w:tc>
          <w:tcPr>
            <w:tcW w:w="1401" w:type="dxa"/>
            <w:tcBorders>
              <w:top w:val="single" w:sz="8" w:space="0" w:color="auto"/>
              <w:left w:val="single" w:sz="8" w:space="0" w:color="auto"/>
              <w:bottom w:val="single" w:sz="8" w:space="0" w:color="auto"/>
              <w:right w:val="single" w:sz="8" w:space="0" w:color="auto"/>
            </w:tcBorders>
            <w:noWrap/>
            <w:vAlign w:val="center"/>
          </w:tcPr>
          <w:p w14:paraId="48652114"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AB2D607" w14:textId="77777777" w:rsidR="00B916C7" w:rsidRPr="00AD6DF9" w:rsidRDefault="00B916C7" w:rsidP="00424D32">
            <w:pPr>
              <w:spacing w:line="276" w:lineRule="auto"/>
              <w:jc w:val="center"/>
              <w:rPr>
                <w:rFonts w:ascii="David" w:hAnsi="David"/>
                <w:b/>
                <w:bCs/>
              </w:rPr>
            </w:pPr>
          </w:p>
        </w:tc>
      </w:tr>
      <w:tr w:rsidR="00B916C7" w:rsidRPr="00AD6DF9" w14:paraId="636ACCE7"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7B2F2D2E" w14:textId="47362334"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5BE531EC" w14:textId="77777777" w:rsidR="00B916C7" w:rsidRPr="00AD6DF9" w:rsidRDefault="00B916C7" w:rsidP="00424D32">
            <w:pPr>
              <w:spacing w:line="276" w:lineRule="auto"/>
              <w:rPr>
                <w:rFonts w:ascii="David" w:hAnsi="David"/>
                <w:szCs w:val="22"/>
              </w:rPr>
            </w:pPr>
            <w:r w:rsidRPr="00AD6DF9">
              <w:rPr>
                <w:rFonts w:ascii="David" w:hAnsi="David" w:hint="cs"/>
                <w:szCs w:val="22"/>
                <w:rtl/>
              </w:rPr>
              <w:t>קליטת עובדים</w:t>
            </w:r>
          </w:p>
        </w:tc>
        <w:tc>
          <w:tcPr>
            <w:tcW w:w="4112" w:type="dxa"/>
            <w:tcBorders>
              <w:top w:val="single" w:sz="8" w:space="0" w:color="auto"/>
              <w:left w:val="single" w:sz="8" w:space="0" w:color="auto"/>
              <w:bottom w:val="single" w:sz="8" w:space="0" w:color="auto"/>
              <w:right w:val="single" w:sz="8" w:space="0" w:color="auto"/>
            </w:tcBorders>
            <w:hideMark/>
          </w:tcPr>
          <w:p w14:paraId="02B92073" w14:textId="77777777" w:rsidR="00B916C7" w:rsidRPr="00AD6DF9" w:rsidRDefault="00B916C7" w:rsidP="00424D32">
            <w:pPr>
              <w:spacing w:line="276" w:lineRule="auto"/>
              <w:rPr>
                <w:rFonts w:ascii="David" w:hAnsi="David"/>
              </w:rPr>
            </w:pPr>
            <w:r w:rsidRPr="00AD6DF9">
              <w:rPr>
                <w:rFonts w:ascii="David" w:hAnsi="David" w:hint="cs"/>
                <w:rtl/>
              </w:rPr>
              <w:t>המערכת תאפשר לעובד השכר לקלוט עובד כולל כל מרכיבי השכר אל מול הגדת התפקיד</w:t>
            </w:r>
          </w:p>
        </w:tc>
        <w:tc>
          <w:tcPr>
            <w:tcW w:w="1401" w:type="dxa"/>
            <w:tcBorders>
              <w:top w:val="single" w:sz="8" w:space="0" w:color="auto"/>
              <w:left w:val="single" w:sz="8" w:space="0" w:color="auto"/>
              <w:bottom w:val="single" w:sz="8" w:space="0" w:color="auto"/>
              <w:right w:val="single" w:sz="8" w:space="0" w:color="auto"/>
            </w:tcBorders>
            <w:noWrap/>
            <w:vAlign w:val="center"/>
          </w:tcPr>
          <w:p w14:paraId="131E9CF8"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8788AA0" w14:textId="77777777" w:rsidR="00B916C7" w:rsidRPr="00AD6DF9" w:rsidRDefault="00B916C7" w:rsidP="00424D32">
            <w:pPr>
              <w:spacing w:line="276" w:lineRule="auto"/>
              <w:jc w:val="center"/>
              <w:rPr>
                <w:rFonts w:ascii="David" w:hAnsi="David"/>
                <w:b/>
                <w:bCs/>
              </w:rPr>
            </w:pPr>
          </w:p>
        </w:tc>
      </w:tr>
      <w:tr w:rsidR="00B916C7" w:rsidRPr="00AD6DF9" w14:paraId="6E0568B9"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3439D47" w14:textId="7A6DD7C4"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23F55ABA" w14:textId="77777777" w:rsidR="00B916C7" w:rsidRPr="00AD6DF9" w:rsidRDefault="00B916C7" w:rsidP="00424D32">
            <w:pPr>
              <w:spacing w:line="276" w:lineRule="auto"/>
              <w:rPr>
                <w:rFonts w:ascii="David" w:hAnsi="David"/>
                <w:szCs w:val="22"/>
              </w:rPr>
            </w:pPr>
            <w:r w:rsidRPr="00AD6DF9">
              <w:rPr>
                <w:rFonts w:ascii="David" w:hAnsi="David" w:hint="cs"/>
                <w:szCs w:val="22"/>
                <w:rtl/>
              </w:rPr>
              <w:t xml:space="preserve">הפסקת עבודה </w:t>
            </w:r>
          </w:p>
        </w:tc>
        <w:tc>
          <w:tcPr>
            <w:tcW w:w="4112" w:type="dxa"/>
            <w:tcBorders>
              <w:top w:val="single" w:sz="8" w:space="0" w:color="auto"/>
              <w:left w:val="single" w:sz="8" w:space="0" w:color="auto"/>
              <w:bottom w:val="single" w:sz="8" w:space="0" w:color="auto"/>
              <w:right w:val="single" w:sz="8" w:space="0" w:color="auto"/>
            </w:tcBorders>
            <w:hideMark/>
          </w:tcPr>
          <w:p w14:paraId="16A65250" w14:textId="77777777" w:rsidR="00B916C7" w:rsidRPr="00AD6DF9" w:rsidRDefault="00B916C7" w:rsidP="00424D32">
            <w:pPr>
              <w:spacing w:line="276" w:lineRule="auto"/>
              <w:rPr>
                <w:rFonts w:ascii="David" w:hAnsi="David"/>
              </w:rPr>
            </w:pPr>
            <w:r w:rsidRPr="00AD6DF9">
              <w:rPr>
                <w:rFonts w:ascii="David" w:hAnsi="David" w:hint="cs"/>
                <w:rtl/>
              </w:rPr>
              <w:t xml:space="preserve">המערכת תאפשר מנגנון להפסקת עבודה של עובד ותכלול תהליך של סגירת כל </w:t>
            </w:r>
            <w:proofErr w:type="spellStart"/>
            <w:r w:rsidRPr="00AD6DF9">
              <w:rPr>
                <w:rFonts w:ascii="David" w:hAnsi="David" w:hint="cs"/>
                <w:rtl/>
              </w:rPr>
              <w:t>היישויות</w:t>
            </w:r>
            <w:proofErr w:type="spellEnd"/>
            <w:r w:rsidRPr="00AD6DF9">
              <w:rPr>
                <w:rFonts w:ascii="David" w:hAnsi="David" w:hint="cs"/>
                <w:rtl/>
              </w:rPr>
              <w:t xml:space="preserve"> המקושרות לעובד מכל </w:t>
            </w:r>
            <w:proofErr w:type="spellStart"/>
            <w:r w:rsidRPr="00AD6DF9">
              <w:rPr>
                <w:rFonts w:ascii="David" w:hAnsi="David" w:hint="cs"/>
                <w:rtl/>
              </w:rPr>
              <w:t>מודולי</w:t>
            </w:r>
            <w:proofErr w:type="spellEnd"/>
            <w:r w:rsidRPr="00AD6DF9">
              <w:rPr>
                <w:rFonts w:ascii="David" w:hAnsi="David" w:hint="cs"/>
                <w:rtl/>
              </w:rPr>
              <w:t xml:space="preserve"> המערכת</w:t>
            </w:r>
          </w:p>
        </w:tc>
        <w:tc>
          <w:tcPr>
            <w:tcW w:w="1401" w:type="dxa"/>
            <w:tcBorders>
              <w:top w:val="single" w:sz="8" w:space="0" w:color="auto"/>
              <w:left w:val="single" w:sz="8" w:space="0" w:color="auto"/>
              <w:bottom w:val="single" w:sz="8" w:space="0" w:color="auto"/>
              <w:right w:val="single" w:sz="8" w:space="0" w:color="auto"/>
            </w:tcBorders>
            <w:noWrap/>
            <w:vAlign w:val="center"/>
          </w:tcPr>
          <w:p w14:paraId="05B07825"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DFDD5F1" w14:textId="77777777" w:rsidR="00B916C7" w:rsidRPr="00AD6DF9" w:rsidRDefault="00B916C7" w:rsidP="00424D32">
            <w:pPr>
              <w:spacing w:line="276" w:lineRule="auto"/>
              <w:jc w:val="center"/>
              <w:rPr>
                <w:rFonts w:ascii="David" w:hAnsi="David"/>
                <w:b/>
                <w:bCs/>
              </w:rPr>
            </w:pPr>
          </w:p>
        </w:tc>
      </w:tr>
      <w:tr w:rsidR="00B916C7" w:rsidRPr="00AD6DF9" w14:paraId="0A567679"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608F69CE" w14:textId="62FB6786"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8DAF38D" w14:textId="77777777" w:rsidR="00B916C7" w:rsidRPr="00AD6DF9" w:rsidRDefault="00B916C7" w:rsidP="00424D32">
            <w:pPr>
              <w:spacing w:line="276" w:lineRule="auto"/>
              <w:rPr>
                <w:rFonts w:ascii="David" w:hAnsi="David"/>
                <w:szCs w:val="22"/>
              </w:rPr>
            </w:pPr>
            <w:r w:rsidRPr="00AD6DF9">
              <w:rPr>
                <w:rFonts w:ascii="David" w:hAnsi="David" w:hint="cs"/>
                <w:szCs w:val="22"/>
                <w:rtl/>
              </w:rPr>
              <w:t>הפסקת עבודה</w:t>
            </w:r>
          </w:p>
        </w:tc>
        <w:tc>
          <w:tcPr>
            <w:tcW w:w="4112" w:type="dxa"/>
            <w:tcBorders>
              <w:top w:val="single" w:sz="8" w:space="0" w:color="auto"/>
              <w:left w:val="single" w:sz="8" w:space="0" w:color="auto"/>
              <w:bottom w:val="single" w:sz="8" w:space="0" w:color="auto"/>
              <w:right w:val="single" w:sz="8" w:space="0" w:color="auto"/>
            </w:tcBorders>
            <w:hideMark/>
          </w:tcPr>
          <w:p w14:paraId="02BE61C3" w14:textId="77777777" w:rsidR="00B916C7" w:rsidRPr="00AD6DF9" w:rsidRDefault="00B916C7" w:rsidP="00424D32">
            <w:pPr>
              <w:spacing w:line="276" w:lineRule="auto"/>
              <w:rPr>
                <w:rFonts w:ascii="David" w:hAnsi="David"/>
              </w:rPr>
            </w:pPr>
            <w:r w:rsidRPr="00AD6DF9">
              <w:rPr>
                <w:rFonts w:ascii="David" w:hAnsi="David" w:hint="cs"/>
                <w:rtl/>
              </w:rPr>
              <w:t>המערכת תנהל כל תהליך הפסקת העבודה כולל הודעות ,שימועים , לוחות זמנים ועוד.</w:t>
            </w:r>
          </w:p>
        </w:tc>
        <w:tc>
          <w:tcPr>
            <w:tcW w:w="1401" w:type="dxa"/>
            <w:tcBorders>
              <w:top w:val="single" w:sz="8" w:space="0" w:color="auto"/>
              <w:left w:val="single" w:sz="8" w:space="0" w:color="auto"/>
              <w:bottom w:val="single" w:sz="8" w:space="0" w:color="auto"/>
              <w:right w:val="single" w:sz="8" w:space="0" w:color="auto"/>
            </w:tcBorders>
            <w:noWrap/>
            <w:vAlign w:val="center"/>
          </w:tcPr>
          <w:p w14:paraId="5CB91AEE"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44AF2EE" w14:textId="77777777" w:rsidR="00B916C7" w:rsidRPr="00AD6DF9" w:rsidRDefault="00B916C7" w:rsidP="00424D32">
            <w:pPr>
              <w:spacing w:line="276" w:lineRule="auto"/>
              <w:jc w:val="center"/>
              <w:rPr>
                <w:rFonts w:ascii="David" w:hAnsi="David"/>
                <w:b/>
                <w:bCs/>
              </w:rPr>
            </w:pPr>
          </w:p>
        </w:tc>
      </w:tr>
      <w:tr w:rsidR="00B916C7" w:rsidRPr="00AD6DF9" w14:paraId="79B92E99"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20BA38D" w14:textId="111583B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038E166B" w14:textId="77777777" w:rsidR="00B916C7" w:rsidRPr="00AD6DF9" w:rsidRDefault="00B916C7" w:rsidP="00424D32">
            <w:pPr>
              <w:spacing w:line="276" w:lineRule="auto"/>
              <w:rPr>
                <w:rFonts w:ascii="David" w:hAnsi="David"/>
                <w:szCs w:val="22"/>
              </w:rPr>
            </w:pPr>
            <w:r w:rsidRPr="00AD6DF9">
              <w:rPr>
                <w:rFonts w:ascii="David" w:hAnsi="David" w:hint="cs"/>
                <w:szCs w:val="22"/>
                <w:rtl/>
              </w:rPr>
              <w:t>הפסקת עבודה</w:t>
            </w:r>
          </w:p>
        </w:tc>
        <w:tc>
          <w:tcPr>
            <w:tcW w:w="4112" w:type="dxa"/>
            <w:tcBorders>
              <w:top w:val="single" w:sz="8" w:space="0" w:color="auto"/>
              <w:left w:val="single" w:sz="8" w:space="0" w:color="auto"/>
              <w:bottom w:val="single" w:sz="8" w:space="0" w:color="auto"/>
              <w:right w:val="single" w:sz="8" w:space="0" w:color="auto"/>
            </w:tcBorders>
            <w:hideMark/>
          </w:tcPr>
          <w:p w14:paraId="7CFEB134" w14:textId="77777777" w:rsidR="00B916C7" w:rsidRPr="00AD6DF9" w:rsidRDefault="00B916C7" w:rsidP="00424D32">
            <w:pPr>
              <w:spacing w:line="276" w:lineRule="auto"/>
              <w:rPr>
                <w:rFonts w:ascii="David" w:hAnsi="David"/>
              </w:rPr>
            </w:pPr>
            <w:r w:rsidRPr="00AD6DF9">
              <w:rPr>
                <w:rFonts w:ascii="David" w:hAnsi="David" w:hint="cs"/>
                <w:rtl/>
              </w:rPr>
              <w:t>המערכת תכלול מנגנון חישוב פיצויים אוטומטי כולל אחוז פיצויים , סכום פיצויים ועוד.</w:t>
            </w:r>
          </w:p>
        </w:tc>
        <w:tc>
          <w:tcPr>
            <w:tcW w:w="1401" w:type="dxa"/>
            <w:tcBorders>
              <w:top w:val="single" w:sz="8" w:space="0" w:color="auto"/>
              <w:left w:val="single" w:sz="8" w:space="0" w:color="auto"/>
              <w:bottom w:val="single" w:sz="8" w:space="0" w:color="auto"/>
              <w:right w:val="single" w:sz="8" w:space="0" w:color="auto"/>
            </w:tcBorders>
            <w:noWrap/>
            <w:vAlign w:val="center"/>
          </w:tcPr>
          <w:p w14:paraId="51E109C8"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1411B18" w14:textId="77777777" w:rsidR="00B916C7" w:rsidRPr="00AD6DF9" w:rsidRDefault="00B916C7" w:rsidP="00424D32">
            <w:pPr>
              <w:spacing w:line="276" w:lineRule="auto"/>
              <w:jc w:val="center"/>
              <w:rPr>
                <w:rFonts w:ascii="David" w:hAnsi="David"/>
                <w:b/>
                <w:bCs/>
              </w:rPr>
            </w:pPr>
          </w:p>
        </w:tc>
      </w:tr>
      <w:tr w:rsidR="00B916C7" w:rsidRPr="00AD6DF9" w14:paraId="7A9B6F5F"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503D9D57" w14:textId="16C1D02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66C9F2E3" w14:textId="77777777" w:rsidR="00B916C7" w:rsidRPr="00AD6DF9" w:rsidRDefault="00B916C7" w:rsidP="00424D32">
            <w:pPr>
              <w:spacing w:line="276" w:lineRule="auto"/>
              <w:rPr>
                <w:rFonts w:ascii="David" w:hAnsi="David"/>
                <w:szCs w:val="22"/>
              </w:rPr>
            </w:pPr>
            <w:r w:rsidRPr="00AD6DF9">
              <w:rPr>
                <w:rFonts w:ascii="David" w:hAnsi="David" w:hint="cs"/>
                <w:szCs w:val="22"/>
                <w:rtl/>
              </w:rPr>
              <w:t>הפסקת עבודה</w:t>
            </w:r>
          </w:p>
        </w:tc>
        <w:tc>
          <w:tcPr>
            <w:tcW w:w="4112" w:type="dxa"/>
            <w:tcBorders>
              <w:top w:val="single" w:sz="8" w:space="0" w:color="auto"/>
              <w:left w:val="single" w:sz="8" w:space="0" w:color="auto"/>
              <w:bottom w:val="single" w:sz="8" w:space="0" w:color="auto"/>
              <w:right w:val="single" w:sz="8" w:space="0" w:color="auto"/>
            </w:tcBorders>
            <w:hideMark/>
          </w:tcPr>
          <w:p w14:paraId="6C77D7F6" w14:textId="77777777" w:rsidR="00B916C7" w:rsidRPr="00AD6DF9" w:rsidRDefault="00B916C7" w:rsidP="00424D32">
            <w:pPr>
              <w:spacing w:line="276" w:lineRule="auto"/>
              <w:rPr>
                <w:rFonts w:ascii="David" w:hAnsi="David"/>
              </w:rPr>
            </w:pPr>
            <w:r w:rsidRPr="00AD6DF9">
              <w:rPr>
                <w:rFonts w:ascii="David" w:hAnsi="David" w:hint="cs"/>
                <w:rtl/>
              </w:rPr>
              <w:t>במקרה של פרישת עובד – המערכת תאפשר חישוב של אחוז פנסיה ,כולל שקלול תקופת העסקה, זכאות למענקי פרישה ועוד</w:t>
            </w:r>
          </w:p>
        </w:tc>
        <w:tc>
          <w:tcPr>
            <w:tcW w:w="1401" w:type="dxa"/>
            <w:tcBorders>
              <w:top w:val="single" w:sz="8" w:space="0" w:color="auto"/>
              <w:left w:val="single" w:sz="8" w:space="0" w:color="auto"/>
              <w:bottom w:val="single" w:sz="8" w:space="0" w:color="auto"/>
              <w:right w:val="single" w:sz="8" w:space="0" w:color="auto"/>
            </w:tcBorders>
            <w:noWrap/>
            <w:vAlign w:val="center"/>
          </w:tcPr>
          <w:p w14:paraId="4CA4EEFA"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E70DB56" w14:textId="77777777" w:rsidR="00B916C7" w:rsidRPr="00AD6DF9" w:rsidRDefault="00B916C7" w:rsidP="00424D32">
            <w:pPr>
              <w:spacing w:line="276" w:lineRule="auto"/>
              <w:jc w:val="center"/>
              <w:rPr>
                <w:rFonts w:ascii="David" w:hAnsi="David"/>
                <w:b/>
                <w:bCs/>
              </w:rPr>
            </w:pPr>
          </w:p>
        </w:tc>
      </w:tr>
      <w:tr w:rsidR="00B916C7" w:rsidRPr="00AD6DF9" w14:paraId="20526C3B"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80C768A" w14:textId="3F9C22D3"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512C5CAE" w14:textId="77777777" w:rsidR="00B916C7" w:rsidRPr="00AD6DF9" w:rsidRDefault="00B916C7" w:rsidP="00424D32">
            <w:pPr>
              <w:spacing w:line="276" w:lineRule="auto"/>
              <w:rPr>
                <w:rFonts w:ascii="David" w:hAnsi="David"/>
                <w:szCs w:val="22"/>
              </w:rPr>
            </w:pPr>
            <w:r w:rsidRPr="00AD6DF9">
              <w:rPr>
                <w:rFonts w:ascii="David" w:hAnsi="David" w:hint="cs"/>
                <w:szCs w:val="22"/>
                <w:rtl/>
              </w:rPr>
              <w:t>הפסקת עבודה</w:t>
            </w:r>
          </w:p>
        </w:tc>
        <w:tc>
          <w:tcPr>
            <w:tcW w:w="4112" w:type="dxa"/>
            <w:tcBorders>
              <w:top w:val="single" w:sz="8" w:space="0" w:color="auto"/>
              <w:left w:val="single" w:sz="8" w:space="0" w:color="auto"/>
              <w:bottom w:val="single" w:sz="8" w:space="0" w:color="auto"/>
              <w:right w:val="single" w:sz="8" w:space="0" w:color="auto"/>
            </w:tcBorders>
            <w:hideMark/>
          </w:tcPr>
          <w:p w14:paraId="2DEC632B" w14:textId="77777777" w:rsidR="00B916C7" w:rsidRPr="00AD6DF9" w:rsidRDefault="00B916C7" w:rsidP="00424D32">
            <w:pPr>
              <w:spacing w:line="276" w:lineRule="auto"/>
              <w:rPr>
                <w:rFonts w:ascii="David" w:hAnsi="David"/>
              </w:rPr>
            </w:pPr>
            <w:r w:rsidRPr="00AD6DF9">
              <w:rPr>
                <w:rFonts w:ascii="David" w:hAnsi="David" w:hint="cs"/>
                <w:rtl/>
              </w:rPr>
              <w:t>המערכת תנהל טופס דינמי לתהליך העזיבה – כולל טופס טיולים בהתאם לציוד עליו חתם העובד</w:t>
            </w:r>
          </w:p>
        </w:tc>
        <w:tc>
          <w:tcPr>
            <w:tcW w:w="1401" w:type="dxa"/>
            <w:tcBorders>
              <w:top w:val="single" w:sz="8" w:space="0" w:color="auto"/>
              <w:left w:val="single" w:sz="8" w:space="0" w:color="auto"/>
              <w:bottom w:val="single" w:sz="8" w:space="0" w:color="auto"/>
              <w:right w:val="single" w:sz="8" w:space="0" w:color="auto"/>
            </w:tcBorders>
            <w:noWrap/>
            <w:vAlign w:val="center"/>
          </w:tcPr>
          <w:p w14:paraId="60A527EF"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AF9E852" w14:textId="77777777" w:rsidR="00B916C7" w:rsidRPr="00AD6DF9" w:rsidRDefault="00B916C7" w:rsidP="00424D32">
            <w:pPr>
              <w:spacing w:line="276" w:lineRule="auto"/>
              <w:jc w:val="center"/>
              <w:rPr>
                <w:rFonts w:ascii="David" w:hAnsi="David"/>
                <w:b/>
                <w:bCs/>
              </w:rPr>
            </w:pPr>
          </w:p>
        </w:tc>
      </w:tr>
      <w:tr w:rsidR="00B916C7" w:rsidRPr="00AD6DF9" w14:paraId="5A9D5C34"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150ED021"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74533A68" w14:textId="77777777" w:rsidR="00B916C7" w:rsidRPr="00AD6DF9" w:rsidRDefault="00B916C7" w:rsidP="00424D32">
            <w:pPr>
              <w:spacing w:line="276" w:lineRule="auto"/>
              <w:rPr>
                <w:rFonts w:ascii="David" w:hAnsi="David"/>
                <w:szCs w:val="22"/>
                <w:rtl/>
              </w:rPr>
            </w:pPr>
            <w:r>
              <w:rPr>
                <w:rFonts w:ascii="David" w:hAnsi="David" w:hint="cs"/>
                <w:szCs w:val="22"/>
                <w:rtl/>
              </w:rPr>
              <w:t xml:space="preserve">קופות גמל </w:t>
            </w:r>
          </w:p>
        </w:tc>
        <w:tc>
          <w:tcPr>
            <w:tcW w:w="4112" w:type="dxa"/>
            <w:tcBorders>
              <w:top w:val="single" w:sz="8" w:space="0" w:color="auto"/>
              <w:left w:val="single" w:sz="8" w:space="0" w:color="auto"/>
              <w:bottom w:val="single" w:sz="8" w:space="0" w:color="auto"/>
              <w:right w:val="single" w:sz="8" w:space="0" w:color="auto"/>
            </w:tcBorders>
          </w:tcPr>
          <w:p w14:paraId="37F49F5E" w14:textId="77777777" w:rsidR="00B916C7" w:rsidRPr="00AD6DF9" w:rsidRDefault="00B916C7" w:rsidP="00424D32">
            <w:pPr>
              <w:spacing w:line="276" w:lineRule="auto"/>
              <w:rPr>
                <w:rFonts w:ascii="David" w:hAnsi="David"/>
                <w:rtl/>
              </w:rPr>
            </w:pPr>
            <w:r>
              <w:rPr>
                <w:rFonts w:ascii="David" w:hAnsi="David" w:hint="cs"/>
                <w:rtl/>
              </w:rPr>
              <w:t xml:space="preserve">המערכת תאפשר לעובד באמצעות אפליקציה לבחור קופות סוציאליות בהתאם לדרישת העובד והאפשריות הקיימות ברשות </w:t>
            </w:r>
          </w:p>
        </w:tc>
        <w:tc>
          <w:tcPr>
            <w:tcW w:w="1401" w:type="dxa"/>
            <w:tcBorders>
              <w:top w:val="single" w:sz="8" w:space="0" w:color="auto"/>
              <w:left w:val="single" w:sz="8" w:space="0" w:color="auto"/>
              <w:bottom w:val="single" w:sz="8" w:space="0" w:color="auto"/>
              <w:right w:val="single" w:sz="8" w:space="0" w:color="auto"/>
            </w:tcBorders>
            <w:noWrap/>
            <w:vAlign w:val="center"/>
          </w:tcPr>
          <w:p w14:paraId="3E92AF17"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C53EC4F" w14:textId="77777777" w:rsidR="00B916C7" w:rsidRPr="00AD6DF9" w:rsidRDefault="00B916C7" w:rsidP="00424D32">
            <w:pPr>
              <w:spacing w:line="276" w:lineRule="auto"/>
              <w:jc w:val="center"/>
              <w:rPr>
                <w:rFonts w:ascii="David" w:hAnsi="David"/>
                <w:b/>
                <w:bCs/>
              </w:rPr>
            </w:pPr>
          </w:p>
        </w:tc>
      </w:tr>
      <w:tr w:rsidR="00B916C7" w:rsidRPr="00AD6DF9" w14:paraId="55F5F3D5"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61E717FF" w14:textId="4BD9A5E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9907B0F" w14:textId="77777777" w:rsidR="00B916C7" w:rsidRPr="00AD6DF9" w:rsidRDefault="00B916C7" w:rsidP="00424D32">
            <w:pPr>
              <w:spacing w:line="276" w:lineRule="auto"/>
              <w:rPr>
                <w:rFonts w:ascii="David" w:hAnsi="David"/>
                <w:szCs w:val="22"/>
              </w:rPr>
            </w:pPr>
            <w:r w:rsidRPr="00AD6DF9">
              <w:rPr>
                <w:rFonts w:ascii="David" w:hAnsi="David" w:hint="cs"/>
                <w:szCs w:val="22"/>
                <w:rtl/>
              </w:rPr>
              <w:t>פנסיה</w:t>
            </w:r>
          </w:p>
        </w:tc>
        <w:tc>
          <w:tcPr>
            <w:tcW w:w="4112" w:type="dxa"/>
            <w:tcBorders>
              <w:top w:val="single" w:sz="8" w:space="0" w:color="auto"/>
              <w:left w:val="single" w:sz="8" w:space="0" w:color="auto"/>
              <w:bottom w:val="single" w:sz="8" w:space="0" w:color="auto"/>
              <w:right w:val="single" w:sz="8" w:space="0" w:color="auto"/>
            </w:tcBorders>
            <w:hideMark/>
          </w:tcPr>
          <w:p w14:paraId="36CDDE18" w14:textId="65B9B6C0" w:rsidR="00B916C7" w:rsidRPr="00AD6DF9" w:rsidRDefault="00B916C7" w:rsidP="00424D32">
            <w:pPr>
              <w:spacing w:line="276" w:lineRule="auto"/>
              <w:rPr>
                <w:rFonts w:ascii="David" w:hAnsi="David"/>
              </w:rPr>
            </w:pPr>
            <w:r w:rsidRPr="00AD6DF9">
              <w:rPr>
                <w:rFonts w:ascii="David" w:hAnsi="David" w:hint="cs"/>
                <w:rtl/>
              </w:rPr>
              <w:t>לאחר פרישה לפנסיה המערכת תעביר העובד למעמד פנסיונר ,ותבצע בדיקה מדגמית בכל תקופה שה</w:t>
            </w:r>
            <w:r w:rsidR="00B96A49">
              <w:rPr>
                <w:rFonts w:ascii="David" w:hAnsi="David" w:hint="cs"/>
                <w:rtl/>
              </w:rPr>
              <w:t>מועצה</w:t>
            </w:r>
            <w:r w:rsidRPr="00AD6DF9">
              <w:rPr>
                <w:rFonts w:ascii="David" w:hAnsi="David" w:hint="cs"/>
                <w:rtl/>
              </w:rPr>
              <w:t xml:space="preserve"> תחליט עליה מול מרשם האוכלוסין וביטוח לאומי על מצבו של הפנסיונר.</w:t>
            </w:r>
          </w:p>
        </w:tc>
        <w:tc>
          <w:tcPr>
            <w:tcW w:w="1401" w:type="dxa"/>
            <w:tcBorders>
              <w:top w:val="single" w:sz="8" w:space="0" w:color="auto"/>
              <w:left w:val="single" w:sz="8" w:space="0" w:color="auto"/>
              <w:bottom w:val="single" w:sz="8" w:space="0" w:color="auto"/>
              <w:right w:val="single" w:sz="8" w:space="0" w:color="auto"/>
            </w:tcBorders>
            <w:noWrap/>
            <w:vAlign w:val="center"/>
          </w:tcPr>
          <w:p w14:paraId="12CE0B13"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58B8EE7" w14:textId="77777777" w:rsidR="00B916C7" w:rsidRPr="00AD6DF9" w:rsidRDefault="00B916C7" w:rsidP="00424D32">
            <w:pPr>
              <w:spacing w:line="276" w:lineRule="auto"/>
              <w:jc w:val="center"/>
              <w:rPr>
                <w:rFonts w:ascii="David" w:hAnsi="David"/>
                <w:b/>
                <w:bCs/>
              </w:rPr>
            </w:pPr>
          </w:p>
        </w:tc>
      </w:tr>
      <w:tr w:rsidR="00B916C7" w:rsidRPr="00AD6DF9" w14:paraId="3C531E88"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579809E5" w14:textId="0A34D4D3"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EC07605" w14:textId="77777777" w:rsidR="00B916C7" w:rsidRPr="00AD6DF9" w:rsidRDefault="00B916C7" w:rsidP="00424D32">
            <w:pPr>
              <w:spacing w:line="276" w:lineRule="auto"/>
              <w:rPr>
                <w:rFonts w:ascii="David" w:hAnsi="David"/>
                <w:szCs w:val="22"/>
              </w:rPr>
            </w:pPr>
            <w:r w:rsidRPr="00AD6DF9">
              <w:rPr>
                <w:rFonts w:ascii="David" w:hAnsi="David" w:hint="cs"/>
                <w:szCs w:val="22"/>
                <w:rtl/>
              </w:rPr>
              <w:t xml:space="preserve">פנסיה </w:t>
            </w:r>
          </w:p>
        </w:tc>
        <w:tc>
          <w:tcPr>
            <w:tcW w:w="4112" w:type="dxa"/>
            <w:tcBorders>
              <w:top w:val="single" w:sz="8" w:space="0" w:color="auto"/>
              <w:left w:val="single" w:sz="8" w:space="0" w:color="auto"/>
              <w:bottom w:val="single" w:sz="8" w:space="0" w:color="auto"/>
              <w:right w:val="single" w:sz="8" w:space="0" w:color="auto"/>
            </w:tcBorders>
            <w:hideMark/>
          </w:tcPr>
          <w:p w14:paraId="387CAA3C" w14:textId="77777777" w:rsidR="00B916C7" w:rsidRPr="00AD6DF9" w:rsidRDefault="00B916C7" w:rsidP="00424D32">
            <w:pPr>
              <w:spacing w:line="276" w:lineRule="auto"/>
              <w:rPr>
                <w:rFonts w:ascii="David" w:hAnsi="David"/>
              </w:rPr>
            </w:pPr>
            <w:r w:rsidRPr="00AD6DF9">
              <w:rPr>
                <w:rFonts w:ascii="David" w:hAnsi="David" w:hint="cs"/>
                <w:rtl/>
              </w:rPr>
              <w:t>במקרה של פנסיונר שאר- המערכת תשמור כל נתוני המקור לצורכי זיהוי מקור התשלום.</w:t>
            </w:r>
          </w:p>
        </w:tc>
        <w:tc>
          <w:tcPr>
            <w:tcW w:w="1401" w:type="dxa"/>
            <w:tcBorders>
              <w:top w:val="single" w:sz="8" w:space="0" w:color="auto"/>
              <w:left w:val="single" w:sz="8" w:space="0" w:color="auto"/>
              <w:bottom w:val="single" w:sz="8" w:space="0" w:color="auto"/>
              <w:right w:val="single" w:sz="8" w:space="0" w:color="auto"/>
            </w:tcBorders>
            <w:noWrap/>
            <w:vAlign w:val="center"/>
          </w:tcPr>
          <w:p w14:paraId="219B828F"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5EC7BB8" w14:textId="77777777" w:rsidR="00B916C7" w:rsidRPr="00AD6DF9" w:rsidRDefault="00B916C7" w:rsidP="00424D32">
            <w:pPr>
              <w:spacing w:line="276" w:lineRule="auto"/>
              <w:jc w:val="center"/>
              <w:rPr>
                <w:rFonts w:ascii="David" w:hAnsi="David"/>
                <w:b/>
                <w:bCs/>
              </w:rPr>
            </w:pPr>
          </w:p>
        </w:tc>
      </w:tr>
      <w:tr w:rsidR="00B916C7" w:rsidRPr="00AD6DF9" w14:paraId="0DFE25DC"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5BC71555" w14:textId="7F5C4DA4"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F8A341E" w14:textId="77777777" w:rsidR="00B916C7" w:rsidRPr="00AD6DF9" w:rsidRDefault="00B916C7" w:rsidP="00424D32">
            <w:pPr>
              <w:spacing w:line="276" w:lineRule="auto"/>
              <w:rPr>
                <w:rFonts w:ascii="David" w:hAnsi="David"/>
                <w:szCs w:val="22"/>
              </w:rPr>
            </w:pPr>
            <w:r w:rsidRPr="00AD6DF9">
              <w:rPr>
                <w:rFonts w:ascii="David" w:hAnsi="David" w:hint="cs"/>
                <w:szCs w:val="22"/>
                <w:rtl/>
              </w:rPr>
              <w:t xml:space="preserve">הערכת עובדים </w:t>
            </w:r>
          </w:p>
        </w:tc>
        <w:tc>
          <w:tcPr>
            <w:tcW w:w="4112" w:type="dxa"/>
            <w:tcBorders>
              <w:top w:val="single" w:sz="8" w:space="0" w:color="auto"/>
              <w:left w:val="single" w:sz="8" w:space="0" w:color="auto"/>
              <w:bottom w:val="single" w:sz="8" w:space="0" w:color="auto"/>
              <w:right w:val="single" w:sz="8" w:space="0" w:color="auto"/>
            </w:tcBorders>
            <w:hideMark/>
          </w:tcPr>
          <w:p w14:paraId="73FE65B8" w14:textId="77777777" w:rsidR="00B916C7" w:rsidRPr="00AD6DF9" w:rsidRDefault="00B916C7" w:rsidP="00424D32">
            <w:pPr>
              <w:spacing w:line="276" w:lineRule="auto"/>
              <w:rPr>
                <w:rFonts w:ascii="David" w:hAnsi="David"/>
              </w:rPr>
            </w:pPr>
            <w:r w:rsidRPr="00AD6DF9">
              <w:rPr>
                <w:rFonts w:ascii="David" w:hAnsi="David" w:hint="cs"/>
                <w:rtl/>
              </w:rPr>
              <w:t>המערכת תכלול מנגנון הערכת עובדים ותהייה בעלת יכולת לבנות שאלוני הערכה שונים לפי בחירת המשתמש- באמצעות טפסים דינמיים</w:t>
            </w:r>
          </w:p>
        </w:tc>
        <w:tc>
          <w:tcPr>
            <w:tcW w:w="1401" w:type="dxa"/>
            <w:tcBorders>
              <w:top w:val="single" w:sz="8" w:space="0" w:color="auto"/>
              <w:left w:val="single" w:sz="8" w:space="0" w:color="auto"/>
              <w:bottom w:val="single" w:sz="8" w:space="0" w:color="auto"/>
              <w:right w:val="single" w:sz="8" w:space="0" w:color="auto"/>
            </w:tcBorders>
            <w:noWrap/>
            <w:vAlign w:val="center"/>
          </w:tcPr>
          <w:p w14:paraId="019149BF"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DC6C847" w14:textId="77777777" w:rsidR="00B916C7" w:rsidRPr="00AD6DF9" w:rsidRDefault="00B916C7" w:rsidP="00424D32">
            <w:pPr>
              <w:spacing w:line="276" w:lineRule="auto"/>
              <w:jc w:val="center"/>
              <w:rPr>
                <w:rFonts w:ascii="David" w:hAnsi="David"/>
                <w:b/>
                <w:bCs/>
              </w:rPr>
            </w:pPr>
          </w:p>
        </w:tc>
      </w:tr>
      <w:tr w:rsidR="00B916C7" w:rsidRPr="00AD6DF9" w14:paraId="63BE9236"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69FF3499" w14:textId="51B4EDA6"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E91BCF3" w14:textId="77777777" w:rsidR="00B916C7" w:rsidRPr="00AD6DF9" w:rsidRDefault="00B916C7" w:rsidP="00424D32">
            <w:r w:rsidRPr="00AD6DF9">
              <w:rPr>
                <w:rFonts w:ascii="David" w:hAnsi="David" w:hint="cs"/>
                <w:szCs w:val="22"/>
                <w:rtl/>
              </w:rPr>
              <w:t xml:space="preserve">הערכת עובדים </w:t>
            </w:r>
          </w:p>
        </w:tc>
        <w:tc>
          <w:tcPr>
            <w:tcW w:w="4112" w:type="dxa"/>
            <w:tcBorders>
              <w:top w:val="single" w:sz="8" w:space="0" w:color="auto"/>
              <w:left w:val="single" w:sz="8" w:space="0" w:color="auto"/>
              <w:bottom w:val="single" w:sz="8" w:space="0" w:color="auto"/>
              <w:right w:val="single" w:sz="8" w:space="0" w:color="auto"/>
            </w:tcBorders>
            <w:hideMark/>
          </w:tcPr>
          <w:p w14:paraId="380AC1A5" w14:textId="77777777" w:rsidR="00B916C7" w:rsidRPr="00AD6DF9" w:rsidRDefault="00B916C7" w:rsidP="00424D32">
            <w:pPr>
              <w:spacing w:line="276" w:lineRule="auto"/>
              <w:rPr>
                <w:rFonts w:ascii="David" w:hAnsi="David"/>
              </w:rPr>
            </w:pPr>
            <w:r w:rsidRPr="00AD6DF9">
              <w:rPr>
                <w:rFonts w:ascii="David" w:hAnsi="David" w:hint="cs"/>
                <w:rtl/>
              </w:rPr>
              <w:t>המערכת תכלול טבלת מעריכים, סיווג ,וקטגוריות לפי סיווג המוערך</w:t>
            </w:r>
          </w:p>
        </w:tc>
        <w:tc>
          <w:tcPr>
            <w:tcW w:w="1401" w:type="dxa"/>
            <w:tcBorders>
              <w:top w:val="single" w:sz="8" w:space="0" w:color="auto"/>
              <w:left w:val="single" w:sz="8" w:space="0" w:color="auto"/>
              <w:bottom w:val="single" w:sz="8" w:space="0" w:color="auto"/>
              <w:right w:val="single" w:sz="8" w:space="0" w:color="auto"/>
            </w:tcBorders>
            <w:noWrap/>
            <w:vAlign w:val="center"/>
          </w:tcPr>
          <w:p w14:paraId="0FB3AB17"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AB74427" w14:textId="77777777" w:rsidR="00B916C7" w:rsidRPr="00AD6DF9" w:rsidRDefault="00B916C7" w:rsidP="00424D32">
            <w:pPr>
              <w:spacing w:line="276" w:lineRule="auto"/>
              <w:jc w:val="center"/>
              <w:rPr>
                <w:rFonts w:ascii="David" w:hAnsi="David"/>
                <w:b/>
                <w:bCs/>
              </w:rPr>
            </w:pPr>
          </w:p>
        </w:tc>
      </w:tr>
      <w:tr w:rsidR="00B916C7" w:rsidRPr="00AD6DF9" w14:paraId="258FBC7B"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20FC202C" w14:textId="36A14AC7"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036B09CF" w14:textId="77777777" w:rsidR="00B916C7" w:rsidRPr="00AD6DF9" w:rsidRDefault="00B916C7" w:rsidP="00424D32">
            <w:r w:rsidRPr="00AD6DF9">
              <w:rPr>
                <w:rFonts w:ascii="David" w:hAnsi="David" w:hint="cs"/>
                <w:szCs w:val="22"/>
                <w:rtl/>
              </w:rPr>
              <w:t xml:space="preserve">הערכת עובדים </w:t>
            </w:r>
          </w:p>
        </w:tc>
        <w:tc>
          <w:tcPr>
            <w:tcW w:w="4112" w:type="dxa"/>
            <w:tcBorders>
              <w:top w:val="single" w:sz="8" w:space="0" w:color="auto"/>
              <w:left w:val="single" w:sz="8" w:space="0" w:color="auto"/>
              <w:bottom w:val="single" w:sz="8" w:space="0" w:color="auto"/>
              <w:right w:val="single" w:sz="8" w:space="0" w:color="auto"/>
            </w:tcBorders>
            <w:hideMark/>
          </w:tcPr>
          <w:p w14:paraId="3C640B2A" w14:textId="77777777" w:rsidR="00B916C7" w:rsidRPr="00AD6DF9" w:rsidRDefault="00B916C7" w:rsidP="00424D32">
            <w:pPr>
              <w:spacing w:line="276" w:lineRule="auto"/>
              <w:rPr>
                <w:rFonts w:ascii="David" w:hAnsi="David"/>
              </w:rPr>
            </w:pPr>
            <w:r w:rsidRPr="00AD6DF9">
              <w:rPr>
                <w:rFonts w:ascii="David" w:hAnsi="David" w:hint="cs"/>
                <w:rtl/>
              </w:rPr>
              <w:t xml:space="preserve">למערכת כלים אוטומטיים לחישוב ציוני הערכה לעובדים </w:t>
            </w:r>
          </w:p>
        </w:tc>
        <w:tc>
          <w:tcPr>
            <w:tcW w:w="1401" w:type="dxa"/>
            <w:tcBorders>
              <w:top w:val="single" w:sz="8" w:space="0" w:color="auto"/>
              <w:left w:val="single" w:sz="8" w:space="0" w:color="auto"/>
              <w:bottom w:val="single" w:sz="8" w:space="0" w:color="auto"/>
              <w:right w:val="single" w:sz="8" w:space="0" w:color="auto"/>
            </w:tcBorders>
            <w:noWrap/>
            <w:vAlign w:val="center"/>
          </w:tcPr>
          <w:p w14:paraId="650D103D"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134E707" w14:textId="77777777" w:rsidR="00B916C7" w:rsidRPr="00AD6DF9" w:rsidRDefault="00B916C7" w:rsidP="00424D32">
            <w:pPr>
              <w:spacing w:line="276" w:lineRule="auto"/>
              <w:jc w:val="center"/>
              <w:rPr>
                <w:rFonts w:ascii="David" w:hAnsi="David"/>
                <w:b/>
                <w:bCs/>
              </w:rPr>
            </w:pPr>
          </w:p>
        </w:tc>
      </w:tr>
      <w:tr w:rsidR="00B916C7" w:rsidRPr="00AD6DF9" w14:paraId="5B912527"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63E725C" w14:textId="27141AA5"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4B5E552" w14:textId="77777777" w:rsidR="00B916C7" w:rsidRPr="00AD6DF9" w:rsidRDefault="00B916C7" w:rsidP="00424D32">
            <w:r w:rsidRPr="00AD6DF9">
              <w:rPr>
                <w:rFonts w:ascii="David" w:hAnsi="David" w:hint="cs"/>
                <w:szCs w:val="22"/>
                <w:rtl/>
              </w:rPr>
              <w:t xml:space="preserve">הערכת עובדים </w:t>
            </w:r>
          </w:p>
        </w:tc>
        <w:tc>
          <w:tcPr>
            <w:tcW w:w="4112" w:type="dxa"/>
            <w:tcBorders>
              <w:top w:val="single" w:sz="8" w:space="0" w:color="auto"/>
              <w:left w:val="single" w:sz="8" w:space="0" w:color="auto"/>
              <w:bottom w:val="single" w:sz="8" w:space="0" w:color="auto"/>
              <w:right w:val="single" w:sz="8" w:space="0" w:color="auto"/>
            </w:tcBorders>
            <w:hideMark/>
          </w:tcPr>
          <w:p w14:paraId="012B79F2" w14:textId="77777777" w:rsidR="00B916C7" w:rsidRPr="00AD6DF9" w:rsidRDefault="00B916C7" w:rsidP="00424D32">
            <w:pPr>
              <w:spacing w:line="276" w:lineRule="auto"/>
              <w:rPr>
                <w:rFonts w:ascii="David" w:hAnsi="David"/>
              </w:rPr>
            </w:pPr>
            <w:r w:rsidRPr="00AD6DF9">
              <w:rPr>
                <w:rFonts w:ascii="David" w:hAnsi="David" w:hint="cs"/>
                <w:rtl/>
              </w:rPr>
              <w:t xml:space="preserve"> המערכת תשמור נתוני הערכה היסטוריים לעובדים ותאפשר ביצוע השוואת בין שנים, קטגוריות ועוד.</w:t>
            </w:r>
          </w:p>
        </w:tc>
        <w:tc>
          <w:tcPr>
            <w:tcW w:w="1401" w:type="dxa"/>
            <w:tcBorders>
              <w:top w:val="single" w:sz="8" w:space="0" w:color="auto"/>
              <w:left w:val="single" w:sz="8" w:space="0" w:color="auto"/>
              <w:bottom w:val="single" w:sz="8" w:space="0" w:color="auto"/>
              <w:right w:val="single" w:sz="8" w:space="0" w:color="auto"/>
            </w:tcBorders>
            <w:noWrap/>
            <w:vAlign w:val="center"/>
          </w:tcPr>
          <w:p w14:paraId="7BF1F5D4"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C70B9B6" w14:textId="77777777" w:rsidR="00B916C7" w:rsidRPr="00AD6DF9" w:rsidRDefault="00B916C7" w:rsidP="00424D32">
            <w:pPr>
              <w:spacing w:line="276" w:lineRule="auto"/>
              <w:jc w:val="center"/>
              <w:rPr>
                <w:rFonts w:ascii="David" w:hAnsi="David"/>
                <w:b/>
                <w:bCs/>
              </w:rPr>
            </w:pPr>
          </w:p>
        </w:tc>
      </w:tr>
      <w:tr w:rsidR="00B916C7" w:rsidRPr="00AD6DF9" w14:paraId="53A0617F"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6A4B1F2F" w14:textId="7CB3B30E"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5EF83BFE" w14:textId="77777777" w:rsidR="00B916C7" w:rsidRPr="00AD6DF9" w:rsidRDefault="00B916C7" w:rsidP="00424D32">
            <w:r w:rsidRPr="00AD6DF9">
              <w:rPr>
                <w:rFonts w:ascii="David" w:hAnsi="David" w:hint="cs"/>
                <w:szCs w:val="22"/>
                <w:rtl/>
              </w:rPr>
              <w:t xml:space="preserve">הערכת עובדים </w:t>
            </w:r>
          </w:p>
        </w:tc>
        <w:tc>
          <w:tcPr>
            <w:tcW w:w="4112" w:type="dxa"/>
            <w:tcBorders>
              <w:top w:val="single" w:sz="8" w:space="0" w:color="auto"/>
              <w:left w:val="single" w:sz="8" w:space="0" w:color="auto"/>
              <w:bottom w:val="single" w:sz="8" w:space="0" w:color="auto"/>
              <w:right w:val="single" w:sz="8" w:space="0" w:color="auto"/>
            </w:tcBorders>
            <w:hideMark/>
          </w:tcPr>
          <w:p w14:paraId="74226B04" w14:textId="77777777" w:rsidR="00B916C7" w:rsidRPr="00AD6DF9" w:rsidRDefault="00B916C7" w:rsidP="00424D32">
            <w:pPr>
              <w:spacing w:line="276" w:lineRule="auto"/>
              <w:rPr>
                <w:rFonts w:ascii="David" w:hAnsi="David"/>
              </w:rPr>
            </w:pPr>
            <w:r w:rsidRPr="00AD6DF9">
              <w:rPr>
                <w:rFonts w:ascii="David" w:hAnsi="David" w:hint="cs"/>
                <w:rtl/>
              </w:rPr>
              <w:t>למערכת מנגנון ניהול אוטומטי של תהליך ההערכות, כולל תזכורות,   מעקב אחר התקדמות התהליך, השבת תוצאות הערכה ועיבודם במחלקת משאבי אנוש</w:t>
            </w:r>
          </w:p>
        </w:tc>
        <w:tc>
          <w:tcPr>
            <w:tcW w:w="1401" w:type="dxa"/>
            <w:tcBorders>
              <w:top w:val="single" w:sz="8" w:space="0" w:color="auto"/>
              <w:left w:val="single" w:sz="8" w:space="0" w:color="auto"/>
              <w:bottom w:val="single" w:sz="8" w:space="0" w:color="auto"/>
              <w:right w:val="single" w:sz="8" w:space="0" w:color="auto"/>
            </w:tcBorders>
            <w:noWrap/>
            <w:vAlign w:val="center"/>
          </w:tcPr>
          <w:p w14:paraId="6770804C"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1F6C996" w14:textId="77777777" w:rsidR="00B916C7" w:rsidRPr="00AD6DF9" w:rsidRDefault="00B916C7" w:rsidP="00424D32">
            <w:pPr>
              <w:spacing w:line="276" w:lineRule="auto"/>
              <w:jc w:val="center"/>
              <w:rPr>
                <w:rFonts w:ascii="David" w:hAnsi="David"/>
                <w:b/>
                <w:bCs/>
              </w:rPr>
            </w:pPr>
          </w:p>
        </w:tc>
      </w:tr>
      <w:tr w:rsidR="00B916C7" w:rsidRPr="00AD6DF9" w14:paraId="2C0FA262"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4AC93574" w14:textId="3A3A6031"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241487B2" w14:textId="77777777" w:rsidR="00B916C7" w:rsidRPr="00AD6DF9" w:rsidRDefault="00B916C7" w:rsidP="00424D32">
            <w:pPr>
              <w:rPr>
                <w:rFonts w:ascii="David" w:hAnsi="David"/>
                <w:szCs w:val="22"/>
              </w:rPr>
            </w:pPr>
            <w:r w:rsidRPr="00AD6DF9">
              <w:rPr>
                <w:rFonts w:ascii="David" w:hAnsi="David" w:hint="cs"/>
                <w:szCs w:val="22"/>
                <w:rtl/>
              </w:rPr>
              <w:t xml:space="preserve">תקן /מצבה </w:t>
            </w:r>
          </w:p>
        </w:tc>
        <w:tc>
          <w:tcPr>
            <w:tcW w:w="4112" w:type="dxa"/>
            <w:tcBorders>
              <w:top w:val="single" w:sz="8" w:space="0" w:color="auto"/>
              <w:left w:val="single" w:sz="8" w:space="0" w:color="auto"/>
              <w:bottom w:val="single" w:sz="8" w:space="0" w:color="auto"/>
              <w:right w:val="single" w:sz="8" w:space="0" w:color="auto"/>
            </w:tcBorders>
            <w:hideMark/>
          </w:tcPr>
          <w:p w14:paraId="42A6885D" w14:textId="77777777" w:rsidR="00B916C7" w:rsidRPr="00AD6DF9" w:rsidRDefault="00B916C7" w:rsidP="00424D32">
            <w:pPr>
              <w:spacing w:line="276" w:lineRule="auto"/>
              <w:rPr>
                <w:rFonts w:ascii="David" w:hAnsi="David"/>
              </w:rPr>
            </w:pPr>
            <w:r w:rsidRPr="00AD6DF9">
              <w:rPr>
                <w:rFonts w:ascii="David" w:hAnsi="David" w:hint="cs"/>
                <w:rtl/>
              </w:rPr>
              <w:t xml:space="preserve">המערכת תנהל תקן מצבה בהתאם להנחיות משרד הפנים  </w:t>
            </w:r>
          </w:p>
        </w:tc>
        <w:tc>
          <w:tcPr>
            <w:tcW w:w="1401" w:type="dxa"/>
            <w:tcBorders>
              <w:top w:val="single" w:sz="8" w:space="0" w:color="auto"/>
              <w:left w:val="single" w:sz="8" w:space="0" w:color="auto"/>
              <w:bottom w:val="single" w:sz="8" w:space="0" w:color="auto"/>
              <w:right w:val="single" w:sz="8" w:space="0" w:color="auto"/>
            </w:tcBorders>
            <w:noWrap/>
            <w:vAlign w:val="center"/>
          </w:tcPr>
          <w:p w14:paraId="09CA2351"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2AB99180" w14:textId="77777777" w:rsidR="00B916C7" w:rsidRPr="00AD6DF9" w:rsidRDefault="00B916C7" w:rsidP="00424D32">
            <w:pPr>
              <w:spacing w:line="276" w:lineRule="auto"/>
              <w:jc w:val="center"/>
              <w:rPr>
                <w:rFonts w:ascii="David" w:hAnsi="David"/>
                <w:b/>
                <w:bCs/>
              </w:rPr>
            </w:pPr>
          </w:p>
        </w:tc>
      </w:tr>
      <w:tr w:rsidR="00B916C7" w:rsidRPr="00AD6DF9" w14:paraId="236386AB"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6ED55CFF" w14:textId="3C10A959"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0A5D82D9" w14:textId="77777777" w:rsidR="00B916C7" w:rsidRDefault="00B916C7" w:rsidP="00424D32">
            <w:r w:rsidRPr="007C68C8">
              <w:rPr>
                <w:rFonts w:ascii="David" w:hAnsi="David" w:hint="cs"/>
                <w:szCs w:val="22"/>
                <w:rtl/>
              </w:rPr>
              <w:t xml:space="preserve">תקן /מצבה </w:t>
            </w:r>
          </w:p>
        </w:tc>
        <w:tc>
          <w:tcPr>
            <w:tcW w:w="4112" w:type="dxa"/>
            <w:tcBorders>
              <w:top w:val="single" w:sz="8" w:space="0" w:color="auto"/>
              <w:left w:val="single" w:sz="8" w:space="0" w:color="auto"/>
              <w:bottom w:val="single" w:sz="8" w:space="0" w:color="auto"/>
              <w:right w:val="single" w:sz="8" w:space="0" w:color="auto"/>
            </w:tcBorders>
            <w:hideMark/>
          </w:tcPr>
          <w:p w14:paraId="40717B00" w14:textId="77777777" w:rsidR="00B916C7" w:rsidRPr="00AD6DF9" w:rsidRDefault="00B916C7" w:rsidP="00424D32">
            <w:pPr>
              <w:spacing w:line="276" w:lineRule="auto"/>
              <w:rPr>
                <w:rFonts w:ascii="David" w:hAnsi="David"/>
              </w:rPr>
            </w:pPr>
            <w:r w:rsidRPr="00AD6DF9">
              <w:rPr>
                <w:rFonts w:ascii="David" w:hAnsi="David" w:hint="cs"/>
                <w:rtl/>
              </w:rPr>
              <w:t>המערכת תנהל עץ היררכיה אירגונית , בכל כמות הרמות שתידרש ברשות</w:t>
            </w:r>
          </w:p>
        </w:tc>
        <w:tc>
          <w:tcPr>
            <w:tcW w:w="1401" w:type="dxa"/>
            <w:tcBorders>
              <w:top w:val="single" w:sz="8" w:space="0" w:color="auto"/>
              <w:left w:val="single" w:sz="8" w:space="0" w:color="auto"/>
              <w:bottom w:val="single" w:sz="8" w:space="0" w:color="auto"/>
              <w:right w:val="single" w:sz="8" w:space="0" w:color="auto"/>
            </w:tcBorders>
            <w:noWrap/>
            <w:vAlign w:val="center"/>
          </w:tcPr>
          <w:p w14:paraId="5C88835E"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C249B37" w14:textId="77777777" w:rsidR="00B916C7" w:rsidRPr="00AD6DF9" w:rsidRDefault="00B916C7" w:rsidP="00424D32">
            <w:pPr>
              <w:spacing w:line="276" w:lineRule="auto"/>
              <w:jc w:val="center"/>
              <w:rPr>
                <w:rFonts w:ascii="David" w:hAnsi="David"/>
                <w:b/>
                <w:bCs/>
              </w:rPr>
            </w:pPr>
          </w:p>
        </w:tc>
      </w:tr>
      <w:tr w:rsidR="00B916C7" w:rsidRPr="00AD6DF9" w14:paraId="7C9FB478"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3C3200FF" w14:textId="4668D28E"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655D1D49" w14:textId="77777777" w:rsidR="00B916C7" w:rsidRDefault="00B916C7" w:rsidP="00424D32">
            <w:r w:rsidRPr="007C68C8">
              <w:rPr>
                <w:rFonts w:ascii="David" w:hAnsi="David" w:hint="cs"/>
                <w:szCs w:val="22"/>
                <w:rtl/>
              </w:rPr>
              <w:t xml:space="preserve">תקן /מצבה </w:t>
            </w:r>
          </w:p>
        </w:tc>
        <w:tc>
          <w:tcPr>
            <w:tcW w:w="4112" w:type="dxa"/>
            <w:tcBorders>
              <w:top w:val="single" w:sz="8" w:space="0" w:color="auto"/>
              <w:left w:val="single" w:sz="8" w:space="0" w:color="auto"/>
              <w:bottom w:val="single" w:sz="8" w:space="0" w:color="auto"/>
              <w:right w:val="single" w:sz="8" w:space="0" w:color="auto"/>
            </w:tcBorders>
            <w:hideMark/>
          </w:tcPr>
          <w:p w14:paraId="403973E1" w14:textId="77777777" w:rsidR="00B916C7" w:rsidRPr="00AD6DF9" w:rsidRDefault="00B916C7" w:rsidP="00424D32">
            <w:pPr>
              <w:spacing w:line="276" w:lineRule="auto"/>
              <w:rPr>
                <w:rFonts w:ascii="David" w:hAnsi="David"/>
              </w:rPr>
            </w:pPr>
            <w:r w:rsidRPr="00AD6DF9">
              <w:rPr>
                <w:rFonts w:ascii="David" w:hAnsi="David" w:hint="cs"/>
                <w:rtl/>
              </w:rPr>
              <w:t>המערכת תאפשר הגדרת מסלולי קידום אוטומטי בהתאם להנחיות משרד הפנים והגדרת התפקיד ,דירוג ודרגה</w:t>
            </w:r>
          </w:p>
        </w:tc>
        <w:tc>
          <w:tcPr>
            <w:tcW w:w="1401" w:type="dxa"/>
            <w:tcBorders>
              <w:top w:val="single" w:sz="8" w:space="0" w:color="auto"/>
              <w:left w:val="single" w:sz="8" w:space="0" w:color="auto"/>
              <w:bottom w:val="single" w:sz="8" w:space="0" w:color="auto"/>
              <w:right w:val="single" w:sz="8" w:space="0" w:color="auto"/>
            </w:tcBorders>
            <w:noWrap/>
            <w:vAlign w:val="center"/>
          </w:tcPr>
          <w:p w14:paraId="771F49F7"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66570A9" w14:textId="77777777" w:rsidR="00B916C7" w:rsidRPr="00AD6DF9" w:rsidRDefault="00B916C7" w:rsidP="00424D32">
            <w:pPr>
              <w:spacing w:line="276" w:lineRule="auto"/>
              <w:jc w:val="center"/>
              <w:rPr>
                <w:rFonts w:ascii="David" w:hAnsi="David"/>
                <w:b/>
                <w:bCs/>
              </w:rPr>
            </w:pPr>
          </w:p>
        </w:tc>
      </w:tr>
      <w:tr w:rsidR="00B916C7" w:rsidRPr="00AD6DF9" w14:paraId="7C85BDD1"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5DB5ED3" w14:textId="2F57183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1BD1889D" w14:textId="77777777" w:rsidR="00B916C7" w:rsidRPr="00AD6DF9" w:rsidRDefault="00B916C7" w:rsidP="00424D32">
            <w:pPr>
              <w:rPr>
                <w:rFonts w:ascii="David" w:hAnsi="David"/>
                <w:szCs w:val="22"/>
              </w:rPr>
            </w:pPr>
            <w:r w:rsidRPr="00AD6DF9">
              <w:rPr>
                <w:rFonts w:ascii="David" w:hAnsi="David" w:hint="cs"/>
                <w:szCs w:val="22"/>
                <w:rtl/>
              </w:rPr>
              <w:t xml:space="preserve">רווחת עובדים </w:t>
            </w:r>
          </w:p>
        </w:tc>
        <w:tc>
          <w:tcPr>
            <w:tcW w:w="4112" w:type="dxa"/>
            <w:tcBorders>
              <w:top w:val="single" w:sz="8" w:space="0" w:color="auto"/>
              <w:left w:val="single" w:sz="8" w:space="0" w:color="auto"/>
              <w:bottom w:val="single" w:sz="8" w:space="0" w:color="auto"/>
              <w:right w:val="single" w:sz="8" w:space="0" w:color="auto"/>
            </w:tcBorders>
            <w:hideMark/>
          </w:tcPr>
          <w:p w14:paraId="5072BF35" w14:textId="77777777" w:rsidR="00B916C7" w:rsidRPr="00AD6DF9" w:rsidRDefault="00B916C7" w:rsidP="00424D32">
            <w:pPr>
              <w:spacing w:line="276" w:lineRule="auto"/>
              <w:rPr>
                <w:rFonts w:ascii="David" w:hAnsi="David"/>
              </w:rPr>
            </w:pPr>
            <w:r w:rsidRPr="00AD6DF9">
              <w:rPr>
                <w:rFonts w:ascii="David" w:hAnsi="David" w:hint="cs"/>
                <w:rtl/>
              </w:rPr>
              <w:t>המערכת תכלול מודול לטיפול ברווחת הפרט.</w:t>
            </w:r>
          </w:p>
        </w:tc>
        <w:tc>
          <w:tcPr>
            <w:tcW w:w="1401" w:type="dxa"/>
            <w:tcBorders>
              <w:top w:val="single" w:sz="8" w:space="0" w:color="auto"/>
              <w:left w:val="single" w:sz="8" w:space="0" w:color="auto"/>
              <w:bottom w:val="single" w:sz="8" w:space="0" w:color="auto"/>
              <w:right w:val="single" w:sz="8" w:space="0" w:color="auto"/>
            </w:tcBorders>
            <w:noWrap/>
            <w:vAlign w:val="center"/>
          </w:tcPr>
          <w:p w14:paraId="5D1E3BBA"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BE648DA" w14:textId="77777777" w:rsidR="00B916C7" w:rsidRPr="00AD6DF9" w:rsidRDefault="00B916C7" w:rsidP="00424D32">
            <w:pPr>
              <w:spacing w:line="276" w:lineRule="auto"/>
              <w:jc w:val="center"/>
              <w:rPr>
                <w:rFonts w:ascii="David" w:hAnsi="David"/>
                <w:b/>
                <w:bCs/>
              </w:rPr>
            </w:pPr>
          </w:p>
        </w:tc>
      </w:tr>
      <w:tr w:rsidR="00B916C7" w:rsidRPr="00AD6DF9" w14:paraId="04547B01"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1CFE70C" w14:textId="195552C0" w:rsidR="00B916C7" w:rsidRPr="00A608ED" w:rsidRDefault="00B916C7" w:rsidP="007F02E0">
            <w:pPr>
              <w:pStyle w:val="afd"/>
              <w:numPr>
                <w:ilvl w:val="1"/>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0FDF9566" w14:textId="77777777" w:rsidR="00B916C7" w:rsidRPr="00AD6DF9" w:rsidRDefault="00B916C7" w:rsidP="00424D32">
            <w:pPr>
              <w:rPr>
                <w:rFonts w:ascii="David" w:hAnsi="David"/>
                <w:szCs w:val="22"/>
              </w:rPr>
            </w:pPr>
            <w:r w:rsidRPr="00AD6DF9">
              <w:rPr>
                <w:rFonts w:ascii="David" w:hAnsi="David" w:hint="cs"/>
                <w:szCs w:val="22"/>
                <w:rtl/>
              </w:rPr>
              <w:t>רווחת עובדים</w:t>
            </w:r>
          </w:p>
        </w:tc>
        <w:tc>
          <w:tcPr>
            <w:tcW w:w="4112" w:type="dxa"/>
            <w:tcBorders>
              <w:top w:val="single" w:sz="8" w:space="0" w:color="auto"/>
              <w:left w:val="single" w:sz="8" w:space="0" w:color="auto"/>
              <w:bottom w:val="single" w:sz="8" w:space="0" w:color="auto"/>
              <w:right w:val="single" w:sz="8" w:space="0" w:color="auto"/>
            </w:tcBorders>
            <w:hideMark/>
          </w:tcPr>
          <w:p w14:paraId="0F731BF6" w14:textId="77777777" w:rsidR="00B916C7" w:rsidRPr="00AD6DF9" w:rsidRDefault="00B916C7" w:rsidP="00424D32">
            <w:pPr>
              <w:spacing w:line="276" w:lineRule="auto"/>
              <w:rPr>
                <w:rFonts w:ascii="David" w:hAnsi="David"/>
              </w:rPr>
            </w:pPr>
            <w:r w:rsidRPr="00AD6DF9">
              <w:rPr>
                <w:rFonts w:ascii="David" w:hAnsi="David" w:hint="cs"/>
                <w:rtl/>
              </w:rPr>
              <w:t>המערכת תטפל בכל מנגנוני הרווחה לעובדים – כגון הלוואות, אירועים, נופשים ועוד</w:t>
            </w:r>
          </w:p>
        </w:tc>
        <w:tc>
          <w:tcPr>
            <w:tcW w:w="1401" w:type="dxa"/>
            <w:tcBorders>
              <w:top w:val="single" w:sz="8" w:space="0" w:color="auto"/>
              <w:left w:val="single" w:sz="8" w:space="0" w:color="auto"/>
              <w:bottom w:val="single" w:sz="8" w:space="0" w:color="auto"/>
              <w:right w:val="single" w:sz="8" w:space="0" w:color="auto"/>
            </w:tcBorders>
            <w:noWrap/>
            <w:vAlign w:val="center"/>
          </w:tcPr>
          <w:p w14:paraId="4E045ECB"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8B574F4" w14:textId="77777777" w:rsidR="00B916C7" w:rsidRPr="00AD6DF9" w:rsidRDefault="00B916C7" w:rsidP="00424D32">
            <w:pPr>
              <w:spacing w:line="276" w:lineRule="auto"/>
              <w:jc w:val="center"/>
              <w:rPr>
                <w:rFonts w:ascii="David" w:hAnsi="David"/>
                <w:b/>
                <w:bCs/>
              </w:rPr>
            </w:pPr>
          </w:p>
        </w:tc>
      </w:tr>
      <w:tr w:rsidR="00B916C7" w:rsidRPr="00AD6DF9" w14:paraId="54ACBA19"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37FF77FB" w14:textId="340AAE31"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5EAAAEE0" w14:textId="77777777" w:rsidR="00B916C7" w:rsidRPr="00AD6DF9" w:rsidRDefault="00B916C7" w:rsidP="00424D32">
            <w:pPr>
              <w:rPr>
                <w:rFonts w:ascii="David" w:hAnsi="David"/>
                <w:szCs w:val="22"/>
              </w:rPr>
            </w:pPr>
            <w:r w:rsidRPr="00AD6DF9">
              <w:rPr>
                <w:rFonts w:ascii="David" w:hAnsi="David" w:hint="cs"/>
                <w:szCs w:val="22"/>
                <w:rtl/>
              </w:rPr>
              <w:t>רווחת עובדים</w:t>
            </w:r>
          </w:p>
        </w:tc>
        <w:tc>
          <w:tcPr>
            <w:tcW w:w="4112" w:type="dxa"/>
            <w:tcBorders>
              <w:top w:val="single" w:sz="8" w:space="0" w:color="auto"/>
              <w:left w:val="single" w:sz="8" w:space="0" w:color="auto"/>
              <w:bottom w:val="single" w:sz="8" w:space="0" w:color="auto"/>
              <w:right w:val="single" w:sz="8" w:space="0" w:color="auto"/>
            </w:tcBorders>
            <w:hideMark/>
          </w:tcPr>
          <w:p w14:paraId="5503A748" w14:textId="77777777" w:rsidR="00B916C7" w:rsidRPr="00AD6DF9" w:rsidRDefault="00B916C7" w:rsidP="00424D32">
            <w:pPr>
              <w:spacing w:line="276" w:lineRule="auto"/>
              <w:rPr>
                <w:rFonts w:ascii="David" w:hAnsi="David"/>
              </w:rPr>
            </w:pPr>
            <w:r w:rsidRPr="00AD6DF9">
              <w:rPr>
                <w:rFonts w:ascii="David" w:hAnsi="David" w:hint="cs"/>
                <w:rtl/>
              </w:rPr>
              <w:t>המערכת תנהל אפשרות להענקת הלוואות , לגבי פורום החלטה תיעוד הישיבות, חישוב פריסה כספית ושיעור החזר חודשי כולל ניכוי משכר העובד</w:t>
            </w:r>
          </w:p>
        </w:tc>
        <w:tc>
          <w:tcPr>
            <w:tcW w:w="1401" w:type="dxa"/>
            <w:tcBorders>
              <w:top w:val="single" w:sz="8" w:space="0" w:color="auto"/>
              <w:left w:val="single" w:sz="8" w:space="0" w:color="auto"/>
              <w:bottom w:val="single" w:sz="8" w:space="0" w:color="auto"/>
              <w:right w:val="single" w:sz="8" w:space="0" w:color="auto"/>
            </w:tcBorders>
            <w:noWrap/>
            <w:vAlign w:val="center"/>
          </w:tcPr>
          <w:p w14:paraId="0835622E"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03043D35" w14:textId="77777777" w:rsidR="00B916C7" w:rsidRPr="00AD6DF9" w:rsidRDefault="00B916C7" w:rsidP="00424D32">
            <w:pPr>
              <w:spacing w:line="276" w:lineRule="auto"/>
              <w:jc w:val="center"/>
              <w:rPr>
                <w:rFonts w:ascii="David" w:hAnsi="David"/>
                <w:b/>
                <w:bCs/>
              </w:rPr>
            </w:pPr>
          </w:p>
        </w:tc>
      </w:tr>
      <w:tr w:rsidR="00B916C7" w:rsidRPr="00AD6DF9" w14:paraId="58E19B79"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016C327F" w14:textId="7704C52B"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2ED9DB59" w14:textId="77777777" w:rsidR="00B916C7" w:rsidRPr="00AD6DF9" w:rsidRDefault="00B916C7" w:rsidP="00424D32">
            <w:pPr>
              <w:rPr>
                <w:rFonts w:ascii="David" w:hAnsi="David"/>
                <w:szCs w:val="22"/>
              </w:rPr>
            </w:pPr>
            <w:r w:rsidRPr="00AD6DF9">
              <w:rPr>
                <w:rFonts w:ascii="David" w:hAnsi="David" w:hint="cs"/>
                <w:szCs w:val="22"/>
                <w:rtl/>
              </w:rPr>
              <w:t>תזכורות</w:t>
            </w:r>
          </w:p>
        </w:tc>
        <w:tc>
          <w:tcPr>
            <w:tcW w:w="4112" w:type="dxa"/>
            <w:tcBorders>
              <w:top w:val="single" w:sz="8" w:space="0" w:color="auto"/>
              <w:left w:val="single" w:sz="8" w:space="0" w:color="auto"/>
              <w:bottom w:val="single" w:sz="8" w:space="0" w:color="auto"/>
              <w:right w:val="single" w:sz="8" w:space="0" w:color="auto"/>
            </w:tcBorders>
            <w:hideMark/>
          </w:tcPr>
          <w:p w14:paraId="76C0BB6C" w14:textId="77777777" w:rsidR="00B916C7" w:rsidRPr="00AD6DF9" w:rsidRDefault="00B916C7" w:rsidP="00424D32">
            <w:pPr>
              <w:spacing w:line="276" w:lineRule="auto"/>
              <w:rPr>
                <w:rFonts w:ascii="David" w:hAnsi="David"/>
              </w:rPr>
            </w:pPr>
            <w:r w:rsidRPr="00AD6DF9">
              <w:rPr>
                <w:rFonts w:ascii="David" w:hAnsi="David" w:hint="cs"/>
                <w:rtl/>
              </w:rPr>
              <w:t>המערכת תאפשר  ניהול מערך תזכורות דינמי למעקב טיפול בעובדים ,לכל עובד תינתן האפשרות לצפות בסטטוס הטיפול שלו בלבד. במסגרת תיק העובד באינטרנט</w:t>
            </w:r>
          </w:p>
        </w:tc>
        <w:tc>
          <w:tcPr>
            <w:tcW w:w="1401" w:type="dxa"/>
            <w:tcBorders>
              <w:top w:val="single" w:sz="8" w:space="0" w:color="auto"/>
              <w:left w:val="single" w:sz="8" w:space="0" w:color="auto"/>
              <w:bottom w:val="single" w:sz="8" w:space="0" w:color="auto"/>
              <w:right w:val="single" w:sz="8" w:space="0" w:color="auto"/>
            </w:tcBorders>
            <w:noWrap/>
            <w:vAlign w:val="center"/>
          </w:tcPr>
          <w:p w14:paraId="5AE31E9F"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61AB013" w14:textId="77777777" w:rsidR="00B916C7" w:rsidRPr="00AD6DF9" w:rsidRDefault="00B916C7" w:rsidP="00424D32">
            <w:pPr>
              <w:spacing w:line="276" w:lineRule="auto"/>
              <w:jc w:val="center"/>
              <w:rPr>
                <w:rFonts w:ascii="David" w:hAnsi="David"/>
                <w:b/>
                <w:bCs/>
              </w:rPr>
            </w:pPr>
          </w:p>
        </w:tc>
      </w:tr>
      <w:tr w:rsidR="00B916C7" w:rsidRPr="00AD6DF9" w14:paraId="7FEF7DE4"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6216513D" w14:textId="58C81831"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0D377AAA" w14:textId="77777777" w:rsidR="00B916C7" w:rsidRPr="00AD6DF9" w:rsidRDefault="00B916C7" w:rsidP="00424D32">
            <w:pPr>
              <w:rPr>
                <w:rFonts w:ascii="David" w:hAnsi="David"/>
                <w:szCs w:val="22"/>
              </w:rPr>
            </w:pPr>
            <w:r w:rsidRPr="00AD6DF9">
              <w:rPr>
                <w:rFonts w:ascii="David" w:hAnsi="David" w:hint="cs"/>
                <w:szCs w:val="22"/>
                <w:rtl/>
              </w:rPr>
              <w:t xml:space="preserve">פניות </w:t>
            </w:r>
          </w:p>
        </w:tc>
        <w:tc>
          <w:tcPr>
            <w:tcW w:w="4112" w:type="dxa"/>
            <w:tcBorders>
              <w:top w:val="single" w:sz="8" w:space="0" w:color="auto"/>
              <w:left w:val="single" w:sz="8" w:space="0" w:color="auto"/>
              <w:bottom w:val="single" w:sz="8" w:space="0" w:color="auto"/>
              <w:right w:val="single" w:sz="8" w:space="0" w:color="auto"/>
            </w:tcBorders>
            <w:hideMark/>
          </w:tcPr>
          <w:p w14:paraId="246975A5" w14:textId="77777777" w:rsidR="00B916C7" w:rsidRPr="00AD6DF9" w:rsidRDefault="00B916C7" w:rsidP="00424D32">
            <w:pPr>
              <w:spacing w:line="276" w:lineRule="auto"/>
              <w:rPr>
                <w:rFonts w:ascii="David" w:hAnsi="David"/>
              </w:rPr>
            </w:pPr>
            <w:r w:rsidRPr="00AD6DF9">
              <w:rPr>
                <w:rFonts w:ascii="David" w:hAnsi="David" w:hint="cs"/>
                <w:rtl/>
              </w:rPr>
              <w:t>המערכת תאפשר  ניהול מערך פניות  דינמי למעקב טיפול בעובדים ,לכל עובד תינתן האפשרות לצפות בסטטוס הטיפול שלו בלבד. במסגרת תיק העובד באינטרנט</w:t>
            </w:r>
          </w:p>
        </w:tc>
        <w:tc>
          <w:tcPr>
            <w:tcW w:w="1401" w:type="dxa"/>
            <w:tcBorders>
              <w:top w:val="single" w:sz="8" w:space="0" w:color="auto"/>
              <w:left w:val="single" w:sz="8" w:space="0" w:color="auto"/>
              <w:bottom w:val="single" w:sz="8" w:space="0" w:color="auto"/>
              <w:right w:val="single" w:sz="8" w:space="0" w:color="auto"/>
            </w:tcBorders>
            <w:noWrap/>
            <w:vAlign w:val="center"/>
          </w:tcPr>
          <w:p w14:paraId="7CD30305"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627CCFA" w14:textId="77777777" w:rsidR="00B916C7" w:rsidRPr="00AD6DF9" w:rsidRDefault="00B916C7" w:rsidP="00424D32">
            <w:pPr>
              <w:spacing w:line="276" w:lineRule="auto"/>
              <w:jc w:val="center"/>
              <w:rPr>
                <w:rFonts w:ascii="David" w:hAnsi="David"/>
                <w:b/>
                <w:bCs/>
              </w:rPr>
            </w:pPr>
          </w:p>
        </w:tc>
      </w:tr>
      <w:tr w:rsidR="00B916C7" w:rsidRPr="00AD6DF9" w14:paraId="437C6C0E"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21BD8353" w14:textId="185E7A52"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7E63C56A" w14:textId="77777777" w:rsidR="00B916C7" w:rsidRPr="00AD6DF9" w:rsidRDefault="00B916C7" w:rsidP="00424D32">
            <w:pPr>
              <w:rPr>
                <w:rFonts w:ascii="David" w:hAnsi="David"/>
                <w:szCs w:val="22"/>
              </w:rPr>
            </w:pPr>
            <w:r w:rsidRPr="00AD6DF9">
              <w:rPr>
                <w:rFonts w:ascii="David" w:hAnsi="David" w:hint="cs"/>
                <w:szCs w:val="22"/>
                <w:rtl/>
              </w:rPr>
              <w:t>משמעת</w:t>
            </w:r>
          </w:p>
        </w:tc>
        <w:tc>
          <w:tcPr>
            <w:tcW w:w="4112" w:type="dxa"/>
            <w:tcBorders>
              <w:top w:val="single" w:sz="8" w:space="0" w:color="auto"/>
              <w:left w:val="single" w:sz="8" w:space="0" w:color="auto"/>
              <w:bottom w:val="single" w:sz="8" w:space="0" w:color="auto"/>
              <w:right w:val="single" w:sz="8" w:space="0" w:color="auto"/>
            </w:tcBorders>
            <w:hideMark/>
          </w:tcPr>
          <w:p w14:paraId="54997189" w14:textId="77777777" w:rsidR="00B916C7" w:rsidRPr="00AD6DF9" w:rsidRDefault="00B916C7" w:rsidP="00424D32">
            <w:pPr>
              <w:spacing w:line="276" w:lineRule="auto"/>
              <w:rPr>
                <w:rFonts w:ascii="David" w:hAnsi="David"/>
              </w:rPr>
            </w:pPr>
            <w:r w:rsidRPr="00AD6DF9">
              <w:rPr>
                <w:rFonts w:ascii="David" w:hAnsi="David" w:hint="cs"/>
                <w:rtl/>
              </w:rPr>
              <w:t>המערכת תאפשר ניהול  בבעיות המשמעת- רישום, בירורים, תיעוד אירועים , החלטות ועוד</w:t>
            </w:r>
          </w:p>
        </w:tc>
        <w:tc>
          <w:tcPr>
            <w:tcW w:w="1401" w:type="dxa"/>
            <w:tcBorders>
              <w:top w:val="single" w:sz="8" w:space="0" w:color="auto"/>
              <w:left w:val="single" w:sz="8" w:space="0" w:color="auto"/>
              <w:bottom w:val="single" w:sz="8" w:space="0" w:color="auto"/>
              <w:right w:val="single" w:sz="8" w:space="0" w:color="auto"/>
            </w:tcBorders>
            <w:noWrap/>
            <w:vAlign w:val="center"/>
          </w:tcPr>
          <w:p w14:paraId="1DA582B1"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19385AF" w14:textId="77777777" w:rsidR="00B916C7" w:rsidRPr="00AD6DF9" w:rsidRDefault="00B916C7" w:rsidP="00424D32">
            <w:pPr>
              <w:spacing w:line="276" w:lineRule="auto"/>
              <w:jc w:val="center"/>
              <w:rPr>
                <w:rFonts w:ascii="David" w:hAnsi="David"/>
                <w:b/>
                <w:bCs/>
              </w:rPr>
            </w:pPr>
          </w:p>
        </w:tc>
      </w:tr>
      <w:tr w:rsidR="00B916C7" w:rsidRPr="00AD6DF9" w14:paraId="4A4BC942"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174A3B11" w14:textId="079A3BE0"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15C8B6D2" w14:textId="77777777" w:rsidR="00B916C7" w:rsidRPr="00AD6DF9" w:rsidRDefault="00B916C7" w:rsidP="00424D32">
            <w:pPr>
              <w:rPr>
                <w:rFonts w:ascii="David" w:hAnsi="David"/>
                <w:szCs w:val="22"/>
              </w:rPr>
            </w:pPr>
            <w:r w:rsidRPr="00AD6DF9">
              <w:rPr>
                <w:rFonts w:ascii="David" w:hAnsi="David" w:hint="cs"/>
                <w:szCs w:val="22"/>
                <w:rtl/>
              </w:rPr>
              <w:t xml:space="preserve">חופשות </w:t>
            </w:r>
          </w:p>
        </w:tc>
        <w:tc>
          <w:tcPr>
            <w:tcW w:w="4112" w:type="dxa"/>
            <w:tcBorders>
              <w:top w:val="single" w:sz="8" w:space="0" w:color="auto"/>
              <w:left w:val="single" w:sz="8" w:space="0" w:color="auto"/>
              <w:bottom w:val="single" w:sz="8" w:space="0" w:color="auto"/>
              <w:right w:val="single" w:sz="8" w:space="0" w:color="auto"/>
            </w:tcBorders>
            <w:hideMark/>
          </w:tcPr>
          <w:p w14:paraId="501A603E" w14:textId="77777777" w:rsidR="00B916C7" w:rsidRPr="00AD6DF9" w:rsidRDefault="00B916C7" w:rsidP="00424D32">
            <w:pPr>
              <w:spacing w:line="276" w:lineRule="auto"/>
              <w:rPr>
                <w:rFonts w:ascii="David" w:hAnsi="David"/>
              </w:rPr>
            </w:pPr>
            <w:r w:rsidRPr="00AD6DF9">
              <w:rPr>
                <w:rFonts w:ascii="David" w:hAnsi="David" w:hint="cs"/>
                <w:rtl/>
              </w:rPr>
              <w:t xml:space="preserve">המערכת תאפשר לעובדים לבקש חופשה דרך תיק העובד באינטרנט , </w:t>
            </w:r>
          </w:p>
        </w:tc>
        <w:tc>
          <w:tcPr>
            <w:tcW w:w="1401" w:type="dxa"/>
            <w:tcBorders>
              <w:top w:val="single" w:sz="8" w:space="0" w:color="auto"/>
              <w:left w:val="single" w:sz="8" w:space="0" w:color="auto"/>
              <w:bottom w:val="single" w:sz="8" w:space="0" w:color="auto"/>
              <w:right w:val="single" w:sz="8" w:space="0" w:color="auto"/>
            </w:tcBorders>
            <w:noWrap/>
            <w:vAlign w:val="center"/>
          </w:tcPr>
          <w:p w14:paraId="1EEB0F14"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AAE42F7" w14:textId="77777777" w:rsidR="00B916C7" w:rsidRPr="00AD6DF9" w:rsidRDefault="00B916C7" w:rsidP="00424D32">
            <w:pPr>
              <w:spacing w:line="276" w:lineRule="auto"/>
              <w:jc w:val="center"/>
              <w:rPr>
                <w:rFonts w:ascii="David" w:hAnsi="David"/>
                <w:b/>
                <w:bCs/>
              </w:rPr>
            </w:pPr>
          </w:p>
        </w:tc>
      </w:tr>
      <w:tr w:rsidR="00B916C7" w:rsidRPr="00AD6DF9" w14:paraId="0EC05801"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5874C669" w14:textId="510D7158"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12EC9765" w14:textId="77777777" w:rsidR="00B916C7" w:rsidRPr="00AD6DF9" w:rsidRDefault="00B916C7" w:rsidP="00424D32">
            <w:pPr>
              <w:rPr>
                <w:rFonts w:ascii="David" w:hAnsi="David"/>
                <w:szCs w:val="22"/>
              </w:rPr>
            </w:pPr>
            <w:r w:rsidRPr="00AD6DF9">
              <w:rPr>
                <w:rFonts w:ascii="David" w:hAnsi="David" w:hint="cs"/>
                <w:szCs w:val="22"/>
                <w:rtl/>
              </w:rPr>
              <w:t>חופשות</w:t>
            </w:r>
          </w:p>
        </w:tc>
        <w:tc>
          <w:tcPr>
            <w:tcW w:w="4112" w:type="dxa"/>
            <w:tcBorders>
              <w:top w:val="single" w:sz="8" w:space="0" w:color="auto"/>
              <w:left w:val="single" w:sz="8" w:space="0" w:color="auto"/>
              <w:bottom w:val="single" w:sz="8" w:space="0" w:color="auto"/>
              <w:right w:val="single" w:sz="8" w:space="0" w:color="auto"/>
            </w:tcBorders>
            <w:hideMark/>
          </w:tcPr>
          <w:p w14:paraId="1978AABA" w14:textId="77777777" w:rsidR="00B916C7" w:rsidRPr="00AD6DF9" w:rsidRDefault="00B916C7" w:rsidP="00424D32">
            <w:pPr>
              <w:spacing w:line="276" w:lineRule="auto"/>
              <w:rPr>
                <w:rFonts w:ascii="David" w:hAnsi="David"/>
              </w:rPr>
            </w:pPr>
            <w:r w:rsidRPr="00AD6DF9">
              <w:rPr>
                <w:rFonts w:ascii="David" w:hAnsi="David" w:hint="cs"/>
                <w:rtl/>
              </w:rPr>
              <w:t>המערכת תתריע על חריגה מ</w:t>
            </w:r>
            <w:r>
              <w:rPr>
                <w:rFonts w:ascii="David" w:hAnsi="David" w:hint="cs"/>
                <w:rtl/>
              </w:rPr>
              <w:t>י</w:t>
            </w:r>
            <w:r w:rsidRPr="00AD6DF9">
              <w:rPr>
                <w:rFonts w:ascii="David" w:hAnsi="David" w:hint="cs"/>
                <w:rtl/>
              </w:rPr>
              <w:t>מי החופשה המגיעים לעובד</w:t>
            </w:r>
          </w:p>
        </w:tc>
        <w:tc>
          <w:tcPr>
            <w:tcW w:w="1401" w:type="dxa"/>
            <w:tcBorders>
              <w:top w:val="single" w:sz="8" w:space="0" w:color="auto"/>
              <w:left w:val="single" w:sz="8" w:space="0" w:color="auto"/>
              <w:bottom w:val="single" w:sz="8" w:space="0" w:color="auto"/>
              <w:right w:val="single" w:sz="8" w:space="0" w:color="auto"/>
            </w:tcBorders>
            <w:noWrap/>
            <w:vAlign w:val="center"/>
          </w:tcPr>
          <w:p w14:paraId="453A5B6A"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AD1D409" w14:textId="77777777" w:rsidR="00B916C7" w:rsidRPr="00AD6DF9" w:rsidRDefault="00B916C7" w:rsidP="00424D32">
            <w:pPr>
              <w:spacing w:line="276" w:lineRule="auto"/>
              <w:jc w:val="center"/>
              <w:rPr>
                <w:rFonts w:ascii="David" w:hAnsi="David"/>
                <w:b/>
                <w:bCs/>
              </w:rPr>
            </w:pPr>
          </w:p>
        </w:tc>
      </w:tr>
      <w:tr w:rsidR="00B916C7" w:rsidRPr="00AD6DF9" w14:paraId="5C4D33AC"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hideMark/>
          </w:tcPr>
          <w:p w14:paraId="03FCE639" w14:textId="0EE6D0E4" w:rsidR="00B916C7" w:rsidRPr="005206AF" w:rsidRDefault="00B916C7" w:rsidP="007F02E0">
            <w:pPr>
              <w:pStyle w:val="afd"/>
              <w:numPr>
                <w:ilvl w:val="0"/>
                <w:numId w:val="111"/>
              </w:numPr>
              <w:spacing w:line="276" w:lineRule="auto"/>
              <w:rPr>
                <w:rFonts w:ascii="David" w:hAnsi="David" w:cs="David"/>
                <w:b/>
                <w:bCs/>
              </w:rPr>
            </w:pPr>
          </w:p>
        </w:tc>
        <w:tc>
          <w:tcPr>
            <w:tcW w:w="1418" w:type="dxa"/>
            <w:tcBorders>
              <w:top w:val="single" w:sz="8" w:space="0" w:color="auto"/>
              <w:left w:val="nil"/>
              <w:bottom w:val="single" w:sz="8" w:space="0" w:color="auto"/>
              <w:right w:val="single" w:sz="8" w:space="0" w:color="auto"/>
            </w:tcBorders>
            <w:noWrap/>
            <w:hideMark/>
          </w:tcPr>
          <w:p w14:paraId="1818D39A" w14:textId="77777777" w:rsidR="00B916C7" w:rsidRPr="00AD6DF9" w:rsidRDefault="00B916C7" w:rsidP="00424D32">
            <w:pPr>
              <w:rPr>
                <w:rFonts w:ascii="David" w:hAnsi="David"/>
                <w:szCs w:val="22"/>
              </w:rPr>
            </w:pPr>
            <w:r w:rsidRPr="00AD6DF9">
              <w:rPr>
                <w:rFonts w:ascii="David" w:hAnsi="David" w:hint="cs"/>
                <w:szCs w:val="22"/>
                <w:rtl/>
              </w:rPr>
              <w:t>חופשות</w:t>
            </w:r>
          </w:p>
        </w:tc>
        <w:tc>
          <w:tcPr>
            <w:tcW w:w="4112" w:type="dxa"/>
            <w:tcBorders>
              <w:top w:val="single" w:sz="8" w:space="0" w:color="auto"/>
              <w:left w:val="single" w:sz="8" w:space="0" w:color="auto"/>
              <w:bottom w:val="single" w:sz="8" w:space="0" w:color="auto"/>
              <w:right w:val="single" w:sz="8" w:space="0" w:color="auto"/>
            </w:tcBorders>
            <w:hideMark/>
          </w:tcPr>
          <w:p w14:paraId="0B7A8BF2" w14:textId="77777777" w:rsidR="00B916C7" w:rsidRPr="00AD6DF9" w:rsidRDefault="00B916C7" w:rsidP="00424D32">
            <w:pPr>
              <w:spacing w:line="276" w:lineRule="auto"/>
              <w:rPr>
                <w:rFonts w:ascii="David" w:hAnsi="David"/>
              </w:rPr>
            </w:pPr>
            <w:r w:rsidRPr="00AD6DF9">
              <w:rPr>
                <w:rFonts w:ascii="David" w:hAnsi="David" w:hint="cs"/>
                <w:rtl/>
              </w:rPr>
              <w:t>המערכת תאפשר בנייה דינמית של גורמים המאשרים החופשה והסטטוס של הבקשות.</w:t>
            </w:r>
          </w:p>
        </w:tc>
        <w:tc>
          <w:tcPr>
            <w:tcW w:w="1401" w:type="dxa"/>
            <w:tcBorders>
              <w:top w:val="single" w:sz="8" w:space="0" w:color="auto"/>
              <w:left w:val="single" w:sz="8" w:space="0" w:color="auto"/>
              <w:bottom w:val="single" w:sz="8" w:space="0" w:color="auto"/>
              <w:right w:val="single" w:sz="8" w:space="0" w:color="auto"/>
            </w:tcBorders>
            <w:noWrap/>
            <w:vAlign w:val="center"/>
          </w:tcPr>
          <w:p w14:paraId="775783F3"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36DF497" w14:textId="77777777" w:rsidR="00B916C7" w:rsidRPr="00AD6DF9" w:rsidRDefault="00B916C7" w:rsidP="00424D32">
            <w:pPr>
              <w:spacing w:line="276" w:lineRule="auto"/>
              <w:jc w:val="center"/>
              <w:rPr>
                <w:rFonts w:ascii="David" w:hAnsi="David"/>
                <w:b/>
                <w:bCs/>
              </w:rPr>
            </w:pPr>
          </w:p>
        </w:tc>
      </w:tr>
      <w:tr w:rsidR="00B916C7" w:rsidRPr="00AD6DF9" w14:paraId="09DE15C9"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18C44034"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3BDFC1E3" w14:textId="77777777" w:rsidR="00B916C7" w:rsidRPr="00AD6DF9" w:rsidRDefault="00B916C7" w:rsidP="00424D32">
            <w:pPr>
              <w:rPr>
                <w:rFonts w:ascii="David" w:hAnsi="David"/>
                <w:szCs w:val="22"/>
                <w:rtl/>
              </w:rPr>
            </w:pPr>
            <w:r>
              <w:rPr>
                <w:rFonts w:ascii="David" w:hAnsi="David" w:hint="cs"/>
                <w:szCs w:val="22"/>
                <w:rtl/>
              </w:rPr>
              <w:t>גיוס ומיון עובדים</w:t>
            </w:r>
          </w:p>
        </w:tc>
        <w:tc>
          <w:tcPr>
            <w:tcW w:w="4112" w:type="dxa"/>
            <w:tcBorders>
              <w:top w:val="single" w:sz="8" w:space="0" w:color="auto"/>
              <w:left w:val="single" w:sz="8" w:space="0" w:color="auto"/>
              <w:bottom w:val="single" w:sz="8" w:space="0" w:color="auto"/>
              <w:right w:val="single" w:sz="8" w:space="0" w:color="auto"/>
            </w:tcBorders>
          </w:tcPr>
          <w:p w14:paraId="121E07BF" w14:textId="77777777" w:rsidR="00B916C7" w:rsidRPr="00AD6DF9" w:rsidRDefault="00B916C7" w:rsidP="00424D32">
            <w:pPr>
              <w:spacing w:line="276" w:lineRule="auto"/>
              <w:rPr>
                <w:rFonts w:ascii="David" w:hAnsi="David"/>
                <w:rtl/>
              </w:rPr>
            </w:pPr>
            <w:r>
              <w:rPr>
                <w:rFonts w:ascii="David" w:hAnsi="David" w:hint="cs"/>
                <w:rtl/>
              </w:rPr>
              <w:t xml:space="preserve">למערכת יכולת לנהל מודול גיוס עובדים </w:t>
            </w:r>
            <w:r>
              <w:rPr>
                <w:rFonts w:ascii="David" w:hAnsi="David"/>
                <w:rtl/>
              </w:rPr>
              <w:t>–</w:t>
            </w:r>
            <w:r>
              <w:rPr>
                <w:rFonts w:ascii="David" w:hAnsi="David" w:hint="cs"/>
                <w:rtl/>
              </w:rPr>
              <w:t xml:space="preserve"> החל משלב הגשת מועמדות באופן מקוון </w:t>
            </w:r>
          </w:p>
        </w:tc>
        <w:tc>
          <w:tcPr>
            <w:tcW w:w="1401" w:type="dxa"/>
            <w:tcBorders>
              <w:top w:val="single" w:sz="8" w:space="0" w:color="auto"/>
              <w:left w:val="single" w:sz="8" w:space="0" w:color="auto"/>
              <w:bottom w:val="single" w:sz="8" w:space="0" w:color="auto"/>
              <w:right w:val="single" w:sz="8" w:space="0" w:color="auto"/>
            </w:tcBorders>
            <w:noWrap/>
            <w:vAlign w:val="center"/>
          </w:tcPr>
          <w:p w14:paraId="251BDB8B"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8C21CF8" w14:textId="77777777" w:rsidR="00B916C7" w:rsidRPr="00AD6DF9" w:rsidRDefault="00B916C7" w:rsidP="00424D32">
            <w:pPr>
              <w:spacing w:line="276" w:lineRule="auto"/>
              <w:jc w:val="center"/>
              <w:rPr>
                <w:rFonts w:ascii="David" w:hAnsi="David"/>
                <w:b/>
                <w:bCs/>
              </w:rPr>
            </w:pPr>
          </w:p>
        </w:tc>
      </w:tr>
      <w:tr w:rsidR="00B916C7" w:rsidRPr="00AD6DF9" w14:paraId="3958F0AE"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27F682A2"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36FE46B0" w14:textId="77777777" w:rsidR="00B916C7" w:rsidRDefault="00B916C7" w:rsidP="00424D32">
            <w:pPr>
              <w:rPr>
                <w:rFonts w:ascii="David" w:hAnsi="David"/>
                <w:szCs w:val="22"/>
                <w:rtl/>
              </w:rPr>
            </w:pPr>
            <w:r>
              <w:rPr>
                <w:rFonts w:ascii="David" w:hAnsi="David" w:hint="cs"/>
                <w:szCs w:val="22"/>
                <w:rtl/>
              </w:rPr>
              <w:t>גיוס ומיון עובדים</w:t>
            </w:r>
          </w:p>
        </w:tc>
        <w:tc>
          <w:tcPr>
            <w:tcW w:w="4112" w:type="dxa"/>
            <w:tcBorders>
              <w:top w:val="single" w:sz="8" w:space="0" w:color="auto"/>
              <w:left w:val="single" w:sz="8" w:space="0" w:color="auto"/>
              <w:bottom w:val="single" w:sz="8" w:space="0" w:color="auto"/>
              <w:right w:val="single" w:sz="8" w:space="0" w:color="auto"/>
            </w:tcBorders>
          </w:tcPr>
          <w:p w14:paraId="53EA8C80" w14:textId="77777777" w:rsidR="00B916C7" w:rsidRDefault="00B916C7" w:rsidP="00424D32">
            <w:pPr>
              <w:spacing w:line="276" w:lineRule="auto"/>
              <w:rPr>
                <w:rFonts w:ascii="David" w:hAnsi="David"/>
                <w:rtl/>
              </w:rPr>
            </w:pPr>
            <w:r>
              <w:rPr>
                <w:rFonts w:ascii="David" w:hAnsi="David" w:hint="cs"/>
                <w:rtl/>
              </w:rPr>
              <w:t xml:space="preserve">למערכת יכולת לקלוט נתונים ומסמכים למועמד ככל שיידרש ברשות </w:t>
            </w:r>
          </w:p>
        </w:tc>
        <w:tc>
          <w:tcPr>
            <w:tcW w:w="1401" w:type="dxa"/>
            <w:tcBorders>
              <w:top w:val="single" w:sz="8" w:space="0" w:color="auto"/>
              <w:left w:val="single" w:sz="8" w:space="0" w:color="auto"/>
              <w:bottom w:val="single" w:sz="8" w:space="0" w:color="auto"/>
              <w:right w:val="single" w:sz="8" w:space="0" w:color="auto"/>
            </w:tcBorders>
            <w:noWrap/>
            <w:vAlign w:val="center"/>
          </w:tcPr>
          <w:p w14:paraId="681CFE0A"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B4AA2EB" w14:textId="77777777" w:rsidR="00B916C7" w:rsidRPr="00AD6DF9" w:rsidRDefault="00B916C7" w:rsidP="00424D32">
            <w:pPr>
              <w:spacing w:line="276" w:lineRule="auto"/>
              <w:jc w:val="center"/>
              <w:rPr>
                <w:rFonts w:ascii="David" w:hAnsi="David"/>
                <w:b/>
                <w:bCs/>
              </w:rPr>
            </w:pPr>
          </w:p>
        </w:tc>
      </w:tr>
      <w:tr w:rsidR="00B916C7" w:rsidRPr="00AD6DF9" w14:paraId="46DD15AF"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24161EDA"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7FAA4A4A" w14:textId="77777777" w:rsidR="00B916C7" w:rsidRDefault="00B916C7" w:rsidP="00424D32">
            <w:pPr>
              <w:rPr>
                <w:rFonts w:ascii="David" w:hAnsi="David"/>
                <w:szCs w:val="22"/>
                <w:rtl/>
              </w:rPr>
            </w:pPr>
            <w:r>
              <w:rPr>
                <w:rFonts w:ascii="David" w:hAnsi="David" w:hint="cs"/>
                <w:szCs w:val="22"/>
                <w:rtl/>
              </w:rPr>
              <w:t>גיוס ומיון עובדים</w:t>
            </w:r>
          </w:p>
        </w:tc>
        <w:tc>
          <w:tcPr>
            <w:tcW w:w="4112" w:type="dxa"/>
            <w:tcBorders>
              <w:top w:val="single" w:sz="8" w:space="0" w:color="auto"/>
              <w:left w:val="single" w:sz="8" w:space="0" w:color="auto"/>
              <w:bottom w:val="single" w:sz="8" w:space="0" w:color="auto"/>
              <w:right w:val="single" w:sz="8" w:space="0" w:color="auto"/>
            </w:tcBorders>
          </w:tcPr>
          <w:p w14:paraId="42F0E275" w14:textId="77777777" w:rsidR="00B916C7" w:rsidRDefault="00B916C7" w:rsidP="00424D32">
            <w:pPr>
              <w:spacing w:line="276" w:lineRule="auto"/>
              <w:rPr>
                <w:rFonts w:ascii="David" w:hAnsi="David"/>
                <w:rtl/>
              </w:rPr>
            </w:pPr>
            <w:r>
              <w:rPr>
                <w:rFonts w:ascii="David" w:hAnsi="David" w:hint="cs"/>
                <w:rtl/>
              </w:rPr>
              <w:t xml:space="preserve">למערכת יכולת לבצע סינון ומיון על פי דרישות התפקיד </w:t>
            </w:r>
          </w:p>
        </w:tc>
        <w:tc>
          <w:tcPr>
            <w:tcW w:w="1401" w:type="dxa"/>
            <w:tcBorders>
              <w:top w:val="single" w:sz="8" w:space="0" w:color="auto"/>
              <w:left w:val="single" w:sz="8" w:space="0" w:color="auto"/>
              <w:bottom w:val="single" w:sz="8" w:space="0" w:color="auto"/>
              <w:right w:val="single" w:sz="8" w:space="0" w:color="auto"/>
            </w:tcBorders>
            <w:noWrap/>
            <w:vAlign w:val="center"/>
          </w:tcPr>
          <w:p w14:paraId="2E2C79CC"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B495209" w14:textId="77777777" w:rsidR="00B916C7" w:rsidRPr="00AD6DF9" w:rsidRDefault="00B916C7" w:rsidP="00424D32">
            <w:pPr>
              <w:spacing w:line="276" w:lineRule="auto"/>
              <w:jc w:val="center"/>
              <w:rPr>
                <w:rFonts w:ascii="David" w:hAnsi="David"/>
                <w:b/>
                <w:bCs/>
              </w:rPr>
            </w:pPr>
          </w:p>
        </w:tc>
      </w:tr>
      <w:tr w:rsidR="00B916C7" w:rsidRPr="00AD6DF9" w14:paraId="6F96F58C"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2A95C280"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4E537FDE" w14:textId="77777777" w:rsidR="00B916C7" w:rsidRDefault="00B916C7" w:rsidP="00424D32">
            <w:pPr>
              <w:rPr>
                <w:rFonts w:ascii="David" w:hAnsi="David"/>
                <w:szCs w:val="22"/>
                <w:rtl/>
              </w:rPr>
            </w:pPr>
            <w:r>
              <w:rPr>
                <w:rFonts w:ascii="David" w:hAnsi="David" w:hint="cs"/>
                <w:szCs w:val="22"/>
                <w:rtl/>
              </w:rPr>
              <w:t>גיוס ומיון עובדים</w:t>
            </w:r>
          </w:p>
        </w:tc>
        <w:tc>
          <w:tcPr>
            <w:tcW w:w="4112" w:type="dxa"/>
            <w:tcBorders>
              <w:top w:val="single" w:sz="8" w:space="0" w:color="auto"/>
              <w:left w:val="single" w:sz="8" w:space="0" w:color="auto"/>
              <w:bottom w:val="single" w:sz="8" w:space="0" w:color="auto"/>
              <w:right w:val="single" w:sz="8" w:space="0" w:color="auto"/>
            </w:tcBorders>
          </w:tcPr>
          <w:p w14:paraId="745D398B" w14:textId="77777777" w:rsidR="00B916C7" w:rsidRDefault="00B916C7" w:rsidP="00424D32">
            <w:pPr>
              <w:spacing w:line="276" w:lineRule="auto"/>
              <w:rPr>
                <w:rFonts w:ascii="David" w:hAnsi="David"/>
                <w:rtl/>
              </w:rPr>
            </w:pPr>
            <w:r>
              <w:rPr>
                <w:rFonts w:ascii="David" w:hAnsi="David" w:hint="cs"/>
                <w:rtl/>
              </w:rPr>
              <w:t xml:space="preserve">למערכת ממשק מלא למודול קליטת עובדים כולל העברת נתונים אוטומטית </w:t>
            </w:r>
          </w:p>
        </w:tc>
        <w:tc>
          <w:tcPr>
            <w:tcW w:w="1401" w:type="dxa"/>
            <w:tcBorders>
              <w:top w:val="single" w:sz="8" w:space="0" w:color="auto"/>
              <w:left w:val="single" w:sz="8" w:space="0" w:color="auto"/>
              <w:bottom w:val="single" w:sz="8" w:space="0" w:color="auto"/>
              <w:right w:val="single" w:sz="8" w:space="0" w:color="auto"/>
            </w:tcBorders>
            <w:noWrap/>
            <w:vAlign w:val="center"/>
          </w:tcPr>
          <w:p w14:paraId="377577CB"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081689C" w14:textId="77777777" w:rsidR="00B916C7" w:rsidRPr="00AD6DF9" w:rsidRDefault="00B916C7" w:rsidP="00424D32">
            <w:pPr>
              <w:spacing w:line="276" w:lineRule="auto"/>
              <w:jc w:val="center"/>
              <w:rPr>
                <w:rFonts w:ascii="David" w:hAnsi="David"/>
                <w:b/>
                <w:bCs/>
              </w:rPr>
            </w:pPr>
          </w:p>
        </w:tc>
      </w:tr>
      <w:tr w:rsidR="00B916C7" w:rsidRPr="00AD6DF9" w14:paraId="4F49938E"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0D56E3A3"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5967ADB8" w14:textId="77777777" w:rsidR="00B916C7" w:rsidRDefault="00B916C7" w:rsidP="00424D32">
            <w:pPr>
              <w:rPr>
                <w:rFonts w:ascii="David" w:hAnsi="David"/>
                <w:szCs w:val="22"/>
                <w:rtl/>
              </w:rPr>
            </w:pPr>
            <w:r>
              <w:rPr>
                <w:rFonts w:ascii="David" w:hAnsi="David" w:hint="cs"/>
                <w:szCs w:val="22"/>
                <w:rtl/>
              </w:rPr>
              <w:t xml:space="preserve">תיק עובד </w:t>
            </w:r>
          </w:p>
        </w:tc>
        <w:tc>
          <w:tcPr>
            <w:tcW w:w="4112" w:type="dxa"/>
            <w:tcBorders>
              <w:top w:val="single" w:sz="8" w:space="0" w:color="auto"/>
              <w:left w:val="single" w:sz="8" w:space="0" w:color="auto"/>
              <w:bottom w:val="single" w:sz="8" w:space="0" w:color="auto"/>
              <w:right w:val="single" w:sz="8" w:space="0" w:color="auto"/>
            </w:tcBorders>
          </w:tcPr>
          <w:p w14:paraId="79804CF3" w14:textId="77777777" w:rsidR="00B916C7" w:rsidRDefault="00B916C7" w:rsidP="00424D32">
            <w:pPr>
              <w:spacing w:line="276" w:lineRule="auto"/>
              <w:rPr>
                <w:rFonts w:ascii="David" w:hAnsi="David"/>
                <w:rtl/>
              </w:rPr>
            </w:pPr>
            <w:r>
              <w:rPr>
                <w:rFonts w:ascii="David" w:hAnsi="David" w:hint="cs"/>
                <w:rtl/>
              </w:rPr>
              <w:t xml:space="preserve">למערכת יכולת של פתיחה  וניהול תיק עובד </w:t>
            </w:r>
            <w:proofErr w:type="spellStart"/>
            <w:r>
              <w:rPr>
                <w:rFonts w:ascii="David" w:hAnsi="David" w:hint="cs"/>
                <w:rtl/>
              </w:rPr>
              <w:t>דיגטלי</w:t>
            </w:r>
            <w:proofErr w:type="spellEnd"/>
            <w:r>
              <w:rPr>
                <w:rFonts w:ascii="David" w:hAnsi="David" w:hint="cs"/>
                <w:rtl/>
              </w:rPr>
              <w:t xml:space="preserve"> בהתאם לדרישת הרשות .</w:t>
            </w:r>
          </w:p>
        </w:tc>
        <w:tc>
          <w:tcPr>
            <w:tcW w:w="1401" w:type="dxa"/>
            <w:tcBorders>
              <w:top w:val="single" w:sz="8" w:space="0" w:color="auto"/>
              <w:left w:val="single" w:sz="8" w:space="0" w:color="auto"/>
              <w:bottom w:val="single" w:sz="8" w:space="0" w:color="auto"/>
              <w:right w:val="single" w:sz="8" w:space="0" w:color="auto"/>
            </w:tcBorders>
            <w:noWrap/>
            <w:vAlign w:val="center"/>
          </w:tcPr>
          <w:p w14:paraId="4A14EFB3"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203C95BF" w14:textId="77777777" w:rsidR="00B916C7" w:rsidRPr="00AD6DF9" w:rsidRDefault="00B916C7" w:rsidP="00424D32">
            <w:pPr>
              <w:spacing w:line="276" w:lineRule="auto"/>
              <w:jc w:val="center"/>
              <w:rPr>
                <w:rFonts w:ascii="David" w:hAnsi="David"/>
                <w:b/>
                <w:bCs/>
              </w:rPr>
            </w:pPr>
          </w:p>
        </w:tc>
      </w:tr>
      <w:tr w:rsidR="00B916C7" w:rsidRPr="00AD6DF9" w14:paraId="453D6A3D"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54AEA040"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4A46A625" w14:textId="77777777" w:rsidR="00B916C7" w:rsidRDefault="00B916C7" w:rsidP="00424D32">
            <w:pPr>
              <w:rPr>
                <w:rFonts w:ascii="David" w:hAnsi="David"/>
                <w:szCs w:val="22"/>
                <w:rtl/>
              </w:rPr>
            </w:pPr>
            <w:r>
              <w:rPr>
                <w:rFonts w:ascii="David" w:hAnsi="David" w:hint="cs"/>
                <w:szCs w:val="22"/>
                <w:rtl/>
              </w:rPr>
              <w:t xml:space="preserve">תיק עובד </w:t>
            </w:r>
          </w:p>
        </w:tc>
        <w:tc>
          <w:tcPr>
            <w:tcW w:w="4112" w:type="dxa"/>
            <w:tcBorders>
              <w:top w:val="single" w:sz="8" w:space="0" w:color="auto"/>
              <w:left w:val="single" w:sz="8" w:space="0" w:color="auto"/>
              <w:bottom w:val="single" w:sz="8" w:space="0" w:color="auto"/>
              <w:right w:val="single" w:sz="8" w:space="0" w:color="auto"/>
            </w:tcBorders>
          </w:tcPr>
          <w:p w14:paraId="1360ACB1" w14:textId="77777777" w:rsidR="00B916C7" w:rsidRDefault="00B916C7" w:rsidP="00424D32">
            <w:pPr>
              <w:spacing w:line="276" w:lineRule="auto"/>
              <w:rPr>
                <w:rFonts w:ascii="David" w:hAnsi="David"/>
                <w:rtl/>
              </w:rPr>
            </w:pPr>
            <w:r>
              <w:rPr>
                <w:rFonts w:ascii="David" w:hAnsi="David" w:hint="cs"/>
                <w:rtl/>
              </w:rPr>
              <w:t xml:space="preserve">המערכת תאפשר לעובדי הרשות גישה לתיק העובד מהבית/משרד להצגה ולהכנסה של מסמכים למערכת כולל מילוי טפסים מקוונים על פי בחירת הרשות </w:t>
            </w:r>
          </w:p>
        </w:tc>
        <w:tc>
          <w:tcPr>
            <w:tcW w:w="1401" w:type="dxa"/>
            <w:tcBorders>
              <w:top w:val="single" w:sz="8" w:space="0" w:color="auto"/>
              <w:left w:val="single" w:sz="8" w:space="0" w:color="auto"/>
              <w:bottom w:val="single" w:sz="8" w:space="0" w:color="auto"/>
              <w:right w:val="single" w:sz="8" w:space="0" w:color="auto"/>
            </w:tcBorders>
            <w:noWrap/>
            <w:vAlign w:val="center"/>
          </w:tcPr>
          <w:p w14:paraId="7ECDAE35"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3A11207" w14:textId="77777777" w:rsidR="00B916C7" w:rsidRPr="00AD6DF9" w:rsidRDefault="00B916C7" w:rsidP="00424D32">
            <w:pPr>
              <w:spacing w:line="276" w:lineRule="auto"/>
              <w:jc w:val="center"/>
              <w:rPr>
                <w:rFonts w:ascii="David" w:hAnsi="David"/>
                <w:b/>
                <w:bCs/>
              </w:rPr>
            </w:pPr>
          </w:p>
        </w:tc>
      </w:tr>
      <w:tr w:rsidR="00B916C7" w:rsidRPr="00AD6DF9" w14:paraId="44F3E8EF"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60217BE0"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7F9A38C8" w14:textId="77777777" w:rsidR="00B916C7" w:rsidRDefault="00B916C7" w:rsidP="00424D32">
            <w:pPr>
              <w:rPr>
                <w:rFonts w:ascii="David" w:hAnsi="David"/>
                <w:szCs w:val="22"/>
                <w:rtl/>
              </w:rPr>
            </w:pPr>
            <w:r>
              <w:rPr>
                <w:rFonts w:ascii="David" w:hAnsi="David" w:hint="cs"/>
                <w:szCs w:val="22"/>
                <w:rtl/>
              </w:rPr>
              <w:t>תיק עובד</w:t>
            </w:r>
          </w:p>
        </w:tc>
        <w:tc>
          <w:tcPr>
            <w:tcW w:w="4112" w:type="dxa"/>
            <w:tcBorders>
              <w:top w:val="single" w:sz="8" w:space="0" w:color="auto"/>
              <w:left w:val="single" w:sz="8" w:space="0" w:color="auto"/>
              <w:bottom w:val="single" w:sz="8" w:space="0" w:color="auto"/>
              <w:right w:val="single" w:sz="8" w:space="0" w:color="auto"/>
            </w:tcBorders>
          </w:tcPr>
          <w:p w14:paraId="5A814CE3" w14:textId="77777777" w:rsidR="00B916C7" w:rsidRDefault="00B916C7" w:rsidP="00424D32">
            <w:pPr>
              <w:spacing w:line="276" w:lineRule="auto"/>
              <w:rPr>
                <w:rFonts w:ascii="David" w:hAnsi="David"/>
                <w:rtl/>
              </w:rPr>
            </w:pPr>
            <w:r>
              <w:rPr>
                <w:rFonts w:ascii="David" w:hAnsi="David" w:hint="cs"/>
                <w:rtl/>
              </w:rPr>
              <w:t xml:space="preserve">המערכת תאפשר לרשות להגדיר בתיק העובד תהליכים למילוי על ידי העובדים והמנהלים לדוגמא </w:t>
            </w:r>
            <w:r>
              <w:rPr>
                <w:rFonts w:ascii="David" w:hAnsi="David"/>
                <w:rtl/>
              </w:rPr>
              <w:t>–</w:t>
            </w:r>
            <w:r>
              <w:rPr>
                <w:rFonts w:ascii="David" w:hAnsi="David" w:hint="cs"/>
                <w:rtl/>
              </w:rPr>
              <w:t xml:space="preserve"> הערכת עובד ,101 ועוד </w:t>
            </w:r>
          </w:p>
        </w:tc>
        <w:tc>
          <w:tcPr>
            <w:tcW w:w="1401" w:type="dxa"/>
            <w:tcBorders>
              <w:top w:val="single" w:sz="8" w:space="0" w:color="auto"/>
              <w:left w:val="single" w:sz="8" w:space="0" w:color="auto"/>
              <w:bottom w:val="single" w:sz="8" w:space="0" w:color="auto"/>
              <w:right w:val="single" w:sz="8" w:space="0" w:color="auto"/>
            </w:tcBorders>
            <w:noWrap/>
            <w:vAlign w:val="center"/>
          </w:tcPr>
          <w:p w14:paraId="2D6F8099"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29A54925" w14:textId="77777777" w:rsidR="00B916C7" w:rsidRPr="00AD6DF9" w:rsidRDefault="00B916C7" w:rsidP="00424D32">
            <w:pPr>
              <w:spacing w:line="276" w:lineRule="auto"/>
              <w:jc w:val="center"/>
              <w:rPr>
                <w:rFonts w:ascii="David" w:hAnsi="David"/>
                <w:b/>
                <w:bCs/>
              </w:rPr>
            </w:pPr>
          </w:p>
        </w:tc>
      </w:tr>
      <w:tr w:rsidR="00B916C7" w:rsidRPr="00AD6DF9" w14:paraId="07FFEED5"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5C3BE028"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00133561" w14:textId="77777777" w:rsidR="00B916C7" w:rsidRDefault="00B916C7" w:rsidP="00424D32">
            <w:pPr>
              <w:rPr>
                <w:rFonts w:ascii="David" w:hAnsi="David"/>
                <w:szCs w:val="22"/>
                <w:rtl/>
              </w:rPr>
            </w:pPr>
            <w:r>
              <w:rPr>
                <w:rFonts w:ascii="David" w:hAnsi="David" w:hint="cs"/>
                <w:szCs w:val="22"/>
                <w:rtl/>
              </w:rPr>
              <w:t xml:space="preserve">מודול עיקולים </w:t>
            </w:r>
          </w:p>
        </w:tc>
        <w:tc>
          <w:tcPr>
            <w:tcW w:w="4112" w:type="dxa"/>
            <w:tcBorders>
              <w:top w:val="single" w:sz="8" w:space="0" w:color="auto"/>
              <w:left w:val="single" w:sz="8" w:space="0" w:color="auto"/>
              <w:bottom w:val="single" w:sz="8" w:space="0" w:color="auto"/>
              <w:right w:val="single" w:sz="8" w:space="0" w:color="auto"/>
            </w:tcBorders>
          </w:tcPr>
          <w:p w14:paraId="7BF36B5A" w14:textId="77777777" w:rsidR="00B916C7" w:rsidRPr="00C5361C" w:rsidRDefault="00B916C7" w:rsidP="00424D32">
            <w:pPr>
              <w:spacing w:line="276" w:lineRule="auto"/>
              <w:rPr>
                <w:rFonts w:ascii="David" w:hAnsi="David"/>
                <w:rtl/>
              </w:rPr>
            </w:pPr>
            <w:r>
              <w:rPr>
                <w:rFonts w:ascii="David" w:hAnsi="David" w:hint="cs"/>
                <w:rtl/>
              </w:rPr>
              <w:t xml:space="preserve">המערכת תאפשר לנהל עיקולי עובדים </w:t>
            </w:r>
          </w:p>
        </w:tc>
        <w:tc>
          <w:tcPr>
            <w:tcW w:w="1401" w:type="dxa"/>
            <w:tcBorders>
              <w:top w:val="single" w:sz="8" w:space="0" w:color="auto"/>
              <w:left w:val="single" w:sz="8" w:space="0" w:color="auto"/>
              <w:bottom w:val="single" w:sz="8" w:space="0" w:color="auto"/>
              <w:right w:val="single" w:sz="8" w:space="0" w:color="auto"/>
            </w:tcBorders>
            <w:noWrap/>
            <w:vAlign w:val="center"/>
          </w:tcPr>
          <w:p w14:paraId="446A66D7"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40F8130F" w14:textId="77777777" w:rsidR="00B916C7" w:rsidRPr="00AD6DF9" w:rsidRDefault="00B916C7" w:rsidP="00424D32">
            <w:pPr>
              <w:spacing w:line="276" w:lineRule="auto"/>
              <w:jc w:val="center"/>
              <w:rPr>
                <w:rFonts w:ascii="David" w:hAnsi="David"/>
                <w:b/>
                <w:bCs/>
              </w:rPr>
            </w:pPr>
          </w:p>
        </w:tc>
      </w:tr>
      <w:tr w:rsidR="00B916C7" w:rsidRPr="00AD6DF9" w14:paraId="74B394C1"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007A26B1"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692B0873" w14:textId="77777777" w:rsidR="00B916C7" w:rsidRDefault="00B916C7" w:rsidP="00424D32">
            <w:pPr>
              <w:rPr>
                <w:rFonts w:ascii="David" w:hAnsi="David"/>
                <w:szCs w:val="22"/>
                <w:rtl/>
              </w:rPr>
            </w:pPr>
            <w:r>
              <w:rPr>
                <w:rFonts w:ascii="David" w:hAnsi="David" w:hint="cs"/>
                <w:szCs w:val="22"/>
                <w:rtl/>
              </w:rPr>
              <w:t>מודול עיקולים</w:t>
            </w:r>
          </w:p>
        </w:tc>
        <w:tc>
          <w:tcPr>
            <w:tcW w:w="4112" w:type="dxa"/>
            <w:tcBorders>
              <w:top w:val="single" w:sz="8" w:space="0" w:color="auto"/>
              <w:left w:val="single" w:sz="8" w:space="0" w:color="auto"/>
              <w:bottom w:val="single" w:sz="8" w:space="0" w:color="auto"/>
              <w:right w:val="single" w:sz="8" w:space="0" w:color="auto"/>
            </w:tcBorders>
          </w:tcPr>
          <w:p w14:paraId="32F00DCE" w14:textId="77777777" w:rsidR="00B916C7" w:rsidRPr="00C5361C" w:rsidRDefault="00B916C7" w:rsidP="00424D32">
            <w:pPr>
              <w:spacing w:line="276" w:lineRule="auto"/>
              <w:rPr>
                <w:rFonts w:ascii="David" w:hAnsi="David"/>
                <w:rtl/>
              </w:rPr>
            </w:pPr>
            <w:r>
              <w:rPr>
                <w:rFonts w:ascii="David" w:hAnsi="David" w:hint="cs"/>
                <w:rtl/>
              </w:rPr>
              <w:t xml:space="preserve">המערכת תאפשר קיזוזי עיקולים בהתאם לחוק ובהתאם לגובה שכר העובד </w:t>
            </w:r>
          </w:p>
        </w:tc>
        <w:tc>
          <w:tcPr>
            <w:tcW w:w="1401" w:type="dxa"/>
            <w:tcBorders>
              <w:top w:val="single" w:sz="8" w:space="0" w:color="auto"/>
              <w:left w:val="single" w:sz="8" w:space="0" w:color="auto"/>
              <w:bottom w:val="single" w:sz="8" w:space="0" w:color="auto"/>
              <w:right w:val="single" w:sz="8" w:space="0" w:color="auto"/>
            </w:tcBorders>
            <w:noWrap/>
            <w:vAlign w:val="center"/>
          </w:tcPr>
          <w:p w14:paraId="3E4E579A"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E837886" w14:textId="77777777" w:rsidR="00B916C7" w:rsidRPr="00AD6DF9" w:rsidRDefault="00B916C7" w:rsidP="00424D32">
            <w:pPr>
              <w:spacing w:line="276" w:lineRule="auto"/>
              <w:jc w:val="center"/>
              <w:rPr>
                <w:rFonts w:ascii="David" w:hAnsi="David"/>
                <w:b/>
                <w:bCs/>
              </w:rPr>
            </w:pPr>
          </w:p>
        </w:tc>
      </w:tr>
      <w:tr w:rsidR="00B916C7" w:rsidRPr="00AD6DF9" w14:paraId="2729B874"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285E956B"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4F96F386" w14:textId="77777777" w:rsidR="00B916C7" w:rsidRPr="00FC58A4" w:rsidRDefault="00B916C7" w:rsidP="00424D32">
            <w:pPr>
              <w:rPr>
                <w:rFonts w:ascii="David" w:hAnsi="David"/>
                <w:szCs w:val="22"/>
                <w:rtl/>
              </w:rPr>
            </w:pPr>
            <w:r>
              <w:rPr>
                <w:rFonts w:ascii="David" w:hAnsi="David" w:hint="cs"/>
                <w:szCs w:val="22"/>
                <w:rtl/>
              </w:rPr>
              <w:t xml:space="preserve">מודול עיקולים </w:t>
            </w:r>
          </w:p>
        </w:tc>
        <w:tc>
          <w:tcPr>
            <w:tcW w:w="4112" w:type="dxa"/>
            <w:tcBorders>
              <w:top w:val="single" w:sz="8" w:space="0" w:color="auto"/>
              <w:left w:val="single" w:sz="8" w:space="0" w:color="auto"/>
              <w:bottom w:val="single" w:sz="8" w:space="0" w:color="auto"/>
              <w:right w:val="single" w:sz="8" w:space="0" w:color="auto"/>
            </w:tcBorders>
          </w:tcPr>
          <w:p w14:paraId="6D094AB9" w14:textId="77777777" w:rsidR="00B916C7" w:rsidRPr="00C5361C" w:rsidRDefault="00B916C7" w:rsidP="00424D32">
            <w:pPr>
              <w:spacing w:line="276" w:lineRule="auto"/>
              <w:rPr>
                <w:rFonts w:ascii="David" w:hAnsi="David"/>
                <w:rtl/>
              </w:rPr>
            </w:pPr>
            <w:r>
              <w:rPr>
                <w:rFonts w:ascii="David" w:hAnsi="David" w:hint="cs"/>
                <w:rtl/>
              </w:rPr>
              <w:t xml:space="preserve">המערכת תתריע לעובד/מנהל/מדור שכר על קבלת עיקול </w:t>
            </w:r>
          </w:p>
        </w:tc>
        <w:tc>
          <w:tcPr>
            <w:tcW w:w="1401" w:type="dxa"/>
            <w:tcBorders>
              <w:top w:val="single" w:sz="8" w:space="0" w:color="auto"/>
              <w:left w:val="single" w:sz="8" w:space="0" w:color="auto"/>
              <w:bottom w:val="single" w:sz="8" w:space="0" w:color="auto"/>
              <w:right w:val="single" w:sz="8" w:space="0" w:color="auto"/>
            </w:tcBorders>
            <w:noWrap/>
            <w:vAlign w:val="center"/>
          </w:tcPr>
          <w:p w14:paraId="18847C64"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2DA4D26F" w14:textId="77777777" w:rsidR="00B916C7" w:rsidRPr="00AD6DF9" w:rsidRDefault="00B916C7" w:rsidP="00424D32">
            <w:pPr>
              <w:spacing w:line="276" w:lineRule="auto"/>
              <w:jc w:val="center"/>
              <w:rPr>
                <w:rFonts w:ascii="David" w:hAnsi="David"/>
                <w:b/>
                <w:bCs/>
              </w:rPr>
            </w:pPr>
          </w:p>
        </w:tc>
      </w:tr>
      <w:tr w:rsidR="00B916C7" w:rsidRPr="00AD6DF9" w14:paraId="5FE62628"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0696029A"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43EE73DC" w14:textId="77777777" w:rsidR="00B916C7" w:rsidRPr="00FC58A4" w:rsidRDefault="00B916C7" w:rsidP="00424D32">
            <w:pPr>
              <w:rPr>
                <w:rFonts w:ascii="David" w:hAnsi="David"/>
                <w:szCs w:val="22"/>
                <w:rtl/>
              </w:rPr>
            </w:pPr>
            <w:r>
              <w:rPr>
                <w:rFonts w:ascii="David" w:hAnsi="David" w:hint="cs"/>
                <w:szCs w:val="22"/>
                <w:rtl/>
              </w:rPr>
              <w:t>מודול עיקולים</w:t>
            </w:r>
          </w:p>
        </w:tc>
        <w:tc>
          <w:tcPr>
            <w:tcW w:w="4112" w:type="dxa"/>
            <w:tcBorders>
              <w:top w:val="single" w:sz="8" w:space="0" w:color="auto"/>
              <w:left w:val="single" w:sz="8" w:space="0" w:color="auto"/>
              <w:bottom w:val="single" w:sz="8" w:space="0" w:color="auto"/>
              <w:right w:val="single" w:sz="8" w:space="0" w:color="auto"/>
            </w:tcBorders>
          </w:tcPr>
          <w:p w14:paraId="2DDF9551" w14:textId="77777777" w:rsidR="00B916C7" w:rsidRPr="00C5361C" w:rsidRDefault="00B916C7" w:rsidP="00424D32">
            <w:pPr>
              <w:spacing w:line="276" w:lineRule="auto"/>
              <w:rPr>
                <w:rFonts w:ascii="David" w:hAnsi="David"/>
                <w:rtl/>
              </w:rPr>
            </w:pPr>
            <w:r>
              <w:rPr>
                <w:rFonts w:ascii="David" w:hAnsi="David" w:hint="cs"/>
                <w:rtl/>
              </w:rPr>
              <w:t>המערכת תודיע לעובד/מנהל/מדור שכר על סיום  עיקול</w:t>
            </w:r>
          </w:p>
        </w:tc>
        <w:tc>
          <w:tcPr>
            <w:tcW w:w="1401" w:type="dxa"/>
            <w:tcBorders>
              <w:top w:val="single" w:sz="8" w:space="0" w:color="auto"/>
              <w:left w:val="single" w:sz="8" w:space="0" w:color="auto"/>
              <w:bottom w:val="single" w:sz="8" w:space="0" w:color="auto"/>
              <w:right w:val="single" w:sz="8" w:space="0" w:color="auto"/>
            </w:tcBorders>
            <w:noWrap/>
            <w:vAlign w:val="center"/>
          </w:tcPr>
          <w:p w14:paraId="75700875"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6016E02" w14:textId="77777777" w:rsidR="00B916C7" w:rsidRPr="00AD6DF9" w:rsidRDefault="00B916C7" w:rsidP="00424D32">
            <w:pPr>
              <w:spacing w:line="276" w:lineRule="auto"/>
              <w:jc w:val="center"/>
              <w:rPr>
                <w:rFonts w:ascii="David" w:hAnsi="David"/>
                <w:b/>
                <w:bCs/>
              </w:rPr>
            </w:pPr>
          </w:p>
        </w:tc>
      </w:tr>
      <w:tr w:rsidR="00B916C7" w:rsidRPr="00AD6DF9" w14:paraId="6E39960B"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1B52A7CC"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4CFBF9BA" w14:textId="77777777" w:rsidR="00B916C7" w:rsidRPr="00FC58A4" w:rsidRDefault="00B916C7" w:rsidP="00424D32">
            <w:pPr>
              <w:rPr>
                <w:rFonts w:ascii="David" w:hAnsi="David"/>
                <w:szCs w:val="22"/>
                <w:rtl/>
              </w:rPr>
            </w:pPr>
            <w:r>
              <w:rPr>
                <w:rFonts w:ascii="David" w:hAnsi="David" w:hint="cs"/>
                <w:szCs w:val="22"/>
                <w:rtl/>
              </w:rPr>
              <w:t xml:space="preserve">מודול אחזקת רכב </w:t>
            </w:r>
          </w:p>
        </w:tc>
        <w:tc>
          <w:tcPr>
            <w:tcW w:w="4112" w:type="dxa"/>
            <w:tcBorders>
              <w:top w:val="single" w:sz="8" w:space="0" w:color="auto"/>
              <w:left w:val="single" w:sz="8" w:space="0" w:color="auto"/>
              <w:bottom w:val="single" w:sz="8" w:space="0" w:color="auto"/>
              <w:right w:val="single" w:sz="8" w:space="0" w:color="auto"/>
            </w:tcBorders>
          </w:tcPr>
          <w:p w14:paraId="79A82C62" w14:textId="77777777" w:rsidR="00B916C7" w:rsidRPr="00C5361C" w:rsidRDefault="00B916C7" w:rsidP="00424D32">
            <w:pPr>
              <w:spacing w:line="276" w:lineRule="auto"/>
              <w:rPr>
                <w:rFonts w:ascii="David" w:hAnsi="David"/>
                <w:rtl/>
              </w:rPr>
            </w:pPr>
            <w:r>
              <w:rPr>
                <w:rFonts w:ascii="David" w:hAnsi="David" w:hint="cs"/>
                <w:rtl/>
              </w:rPr>
              <w:t xml:space="preserve">המערכת תחשב את התשלומים בגין אחזקת הרכב והביטוחים המגיעים לעובד על פי דרוג/דרגה </w:t>
            </w:r>
          </w:p>
        </w:tc>
        <w:tc>
          <w:tcPr>
            <w:tcW w:w="1401" w:type="dxa"/>
            <w:tcBorders>
              <w:top w:val="single" w:sz="8" w:space="0" w:color="auto"/>
              <w:left w:val="single" w:sz="8" w:space="0" w:color="auto"/>
              <w:bottom w:val="single" w:sz="8" w:space="0" w:color="auto"/>
              <w:right w:val="single" w:sz="8" w:space="0" w:color="auto"/>
            </w:tcBorders>
            <w:noWrap/>
            <w:vAlign w:val="center"/>
          </w:tcPr>
          <w:p w14:paraId="43BBA74F"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10E5758" w14:textId="77777777" w:rsidR="00B916C7" w:rsidRPr="00AD6DF9" w:rsidRDefault="00B916C7" w:rsidP="00424D32">
            <w:pPr>
              <w:spacing w:line="276" w:lineRule="auto"/>
              <w:jc w:val="center"/>
              <w:rPr>
                <w:rFonts w:ascii="David" w:hAnsi="David"/>
                <w:b/>
                <w:bCs/>
              </w:rPr>
            </w:pPr>
          </w:p>
        </w:tc>
      </w:tr>
      <w:tr w:rsidR="00B916C7" w:rsidRPr="00AD6DF9" w14:paraId="28904967"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323E2459"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15054A05" w14:textId="77777777" w:rsidR="00B916C7" w:rsidRPr="00FC58A4" w:rsidRDefault="00B916C7" w:rsidP="00424D32">
            <w:pPr>
              <w:rPr>
                <w:rFonts w:ascii="David" w:hAnsi="David"/>
                <w:szCs w:val="22"/>
                <w:rtl/>
              </w:rPr>
            </w:pPr>
            <w:r>
              <w:rPr>
                <w:rFonts w:ascii="David" w:hAnsi="David" w:hint="cs"/>
                <w:szCs w:val="22"/>
                <w:rtl/>
              </w:rPr>
              <w:t xml:space="preserve">מודול אחזקת רכב </w:t>
            </w:r>
          </w:p>
        </w:tc>
        <w:tc>
          <w:tcPr>
            <w:tcW w:w="4112" w:type="dxa"/>
            <w:tcBorders>
              <w:top w:val="single" w:sz="8" w:space="0" w:color="auto"/>
              <w:left w:val="single" w:sz="8" w:space="0" w:color="auto"/>
              <w:bottom w:val="single" w:sz="8" w:space="0" w:color="auto"/>
              <w:right w:val="single" w:sz="8" w:space="0" w:color="auto"/>
            </w:tcBorders>
          </w:tcPr>
          <w:p w14:paraId="06F55393" w14:textId="77777777" w:rsidR="00B916C7" w:rsidRPr="00C5361C" w:rsidRDefault="00B916C7" w:rsidP="00424D32">
            <w:pPr>
              <w:spacing w:line="276" w:lineRule="auto"/>
              <w:rPr>
                <w:rFonts w:ascii="David" w:hAnsi="David"/>
                <w:rtl/>
              </w:rPr>
            </w:pPr>
            <w:r>
              <w:rPr>
                <w:rFonts w:ascii="David" w:hAnsi="David" w:hint="cs"/>
                <w:rtl/>
              </w:rPr>
              <w:t xml:space="preserve">המערכת תדע לחשב הפרשי ביטוח ורישיון רכב במקרה של החלפת רכב במהלך שנת העבודה </w:t>
            </w:r>
          </w:p>
        </w:tc>
        <w:tc>
          <w:tcPr>
            <w:tcW w:w="1401" w:type="dxa"/>
            <w:tcBorders>
              <w:top w:val="single" w:sz="8" w:space="0" w:color="auto"/>
              <w:left w:val="single" w:sz="8" w:space="0" w:color="auto"/>
              <w:bottom w:val="single" w:sz="8" w:space="0" w:color="auto"/>
              <w:right w:val="single" w:sz="8" w:space="0" w:color="auto"/>
            </w:tcBorders>
            <w:noWrap/>
            <w:vAlign w:val="center"/>
          </w:tcPr>
          <w:p w14:paraId="0C93D2E5"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E0E6047" w14:textId="77777777" w:rsidR="00B916C7" w:rsidRPr="00AD6DF9" w:rsidRDefault="00B916C7" w:rsidP="00424D32">
            <w:pPr>
              <w:spacing w:line="276" w:lineRule="auto"/>
              <w:jc w:val="center"/>
              <w:rPr>
                <w:rFonts w:ascii="David" w:hAnsi="David"/>
                <w:b/>
                <w:bCs/>
              </w:rPr>
            </w:pPr>
          </w:p>
        </w:tc>
      </w:tr>
      <w:tr w:rsidR="00B916C7" w:rsidRPr="00AD6DF9" w14:paraId="37D3F725"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425CC471"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7BE8FC96" w14:textId="77777777" w:rsidR="00B916C7" w:rsidRPr="00FC58A4" w:rsidRDefault="00B916C7" w:rsidP="00424D32">
            <w:pPr>
              <w:rPr>
                <w:rFonts w:ascii="David" w:hAnsi="David"/>
                <w:szCs w:val="22"/>
                <w:rtl/>
              </w:rPr>
            </w:pPr>
            <w:r>
              <w:rPr>
                <w:rFonts w:ascii="David" w:hAnsi="David" w:hint="cs"/>
                <w:szCs w:val="22"/>
                <w:rtl/>
              </w:rPr>
              <w:t xml:space="preserve">מודול אחזקת רכב </w:t>
            </w:r>
          </w:p>
        </w:tc>
        <w:tc>
          <w:tcPr>
            <w:tcW w:w="4112" w:type="dxa"/>
            <w:tcBorders>
              <w:top w:val="single" w:sz="8" w:space="0" w:color="auto"/>
              <w:left w:val="single" w:sz="8" w:space="0" w:color="auto"/>
              <w:bottom w:val="single" w:sz="8" w:space="0" w:color="auto"/>
              <w:right w:val="single" w:sz="8" w:space="0" w:color="auto"/>
            </w:tcBorders>
          </w:tcPr>
          <w:p w14:paraId="342F0905" w14:textId="77777777" w:rsidR="00B916C7" w:rsidRPr="00C5361C" w:rsidRDefault="00B916C7" w:rsidP="00424D32">
            <w:pPr>
              <w:spacing w:line="276" w:lineRule="auto"/>
              <w:rPr>
                <w:rFonts w:ascii="David" w:hAnsi="David"/>
                <w:rtl/>
              </w:rPr>
            </w:pPr>
            <w:r>
              <w:rPr>
                <w:rFonts w:ascii="David" w:hAnsi="David" w:hint="cs"/>
                <w:rtl/>
              </w:rPr>
              <w:t>המערכת תפסיק לבצע תשלומי רכב כאשר העובד לא הציג הארכה של ביטוח/רישיון</w:t>
            </w:r>
          </w:p>
        </w:tc>
        <w:tc>
          <w:tcPr>
            <w:tcW w:w="1401" w:type="dxa"/>
            <w:tcBorders>
              <w:top w:val="single" w:sz="8" w:space="0" w:color="auto"/>
              <w:left w:val="single" w:sz="8" w:space="0" w:color="auto"/>
              <w:bottom w:val="single" w:sz="8" w:space="0" w:color="auto"/>
              <w:right w:val="single" w:sz="8" w:space="0" w:color="auto"/>
            </w:tcBorders>
            <w:noWrap/>
            <w:vAlign w:val="center"/>
          </w:tcPr>
          <w:p w14:paraId="0B79C87B"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A0CCAFB" w14:textId="77777777" w:rsidR="00B916C7" w:rsidRPr="00AD6DF9" w:rsidRDefault="00B916C7" w:rsidP="00424D32">
            <w:pPr>
              <w:spacing w:line="276" w:lineRule="auto"/>
              <w:jc w:val="center"/>
              <w:rPr>
                <w:rFonts w:ascii="David" w:hAnsi="David"/>
                <w:b/>
                <w:bCs/>
              </w:rPr>
            </w:pPr>
          </w:p>
        </w:tc>
      </w:tr>
      <w:tr w:rsidR="00B916C7" w:rsidRPr="00AD6DF9" w14:paraId="0E8BD7ED"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59BD18DC"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466FA8A2" w14:textId="77777777" w:rsidR="00B916C7" w:rsidRPr="00AA7741" w:rsidRDefault="00B916C7" w:rsidP="00424D32">
            <w:pPr>
              <w:rPr>
                <w:rFonts w:ascii="David" w:hAnsi="David"/>
                <w:szCs w:val="22"/>
                <w:rtl/>
              </w:rPr>
            </w:pPr>
            <w:r>
              <w:rPr>
                <w:rFonts w:ascii="David" w:hAnsi="David" w:hint="cs"/>
                <w:szCs w:val="22"/>
                <w:rtl/>
              </w:rPr>
              <w:t>התראות</w:t>
            </w:r>
          </w:p>
        </w:tc>
        <w:tc>
          <w:tcPr>
            <w:tcW w:w="4112" w:type="dxa"/>
            <w:tcBorders>
              <w:top w:val="single" w:sz="8" w:space="0" w:color="auto"/>
              <w:left w:val="single" w:sz="8" w:space="0" w:color="auto"/>
              <w:bottom w:val="single" w:sz="8" w:space="0" w:color="auto"/>
              <w:right w:val="single" w:sz="8" w:space="0" w:color="auto"/>
            </w:tcBorders>
          </w:tcPr>
          <w:p w14:paraId="44A51A3B" w14:textId="77777777" w:rsidR="00B916C7" w:rsidRPr="00C5361C" w:rsidRDefault="00B916C7" w:rsidP="00424D32">
            <w:pPr>
              <w:spacing w:line="276" w:lineRule="auto"/>
              <w:rPr>
                <w:rFonts w:ascii="David" w:hAnsi="David"/>
                <w:rtl/>
              </w:rPr>
            </w:pPr>
            <w:r>
              <w:rPr>
                <w:rFonts w:ascii="David" w:hAnsi="David" w:hint="cs"/>
                <w:rtl/>
              </w:rPr>
              <w:t xml:space="preserve">המערכת תדע לנהל ולדווח על התראות יזומות /אוטומטיות במערכת </w:t>
            </w:r>
          </w:p>
        </w:tc>
        <w:tc>
          <w:tcPr>
            <w:tcW w:w="1401" w:type="dxa"/>
            <w:tcBorders>
              <w:top w:val="single" w:sz="8" w:space="0" w:color="auto"/>
              <w:left w:val="single" w:sz="8" w:space="0" w:color="auto"/>
              <w:bottom w:val="single" w:sz="8" w:space="0" w:color="auto"/>
              <w:right w:val="single" w:sz="8" w:space="0" w:color="auto"/>
            </w:tcBorders>
            <w:noWrap/>
            <w:vAlign w:val="center"/>
          </w:tcPr>
          <w:p w14:paraId="0CEC18F0"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88557F3" w14:textId="77777777" w:rsidR="00B916C7" w:rsidRPr="00AD6DF9" w:rsidRDefault="00B916C7" w:rsidP="00424D32">
            <w:pPr>
              <w:spacing w:line="276" w:lineRule="auto"/>
              <w:jc w:val="center"/>
              <w:rPr>
                <w:rFonts w:ascii="David" w:hAnsi="David"/>
                <w:b/>
                <w:bCs/>
              </w:rPr>
            </w:pPr>
          </w:p>
        </w:tc>
      </w:tr>
      <w:tr w:rsidR="00B916C7" w:rsidRPr="00AD6DF9" w14:paraId="67950337"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25E75FFD"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385A2BED" w14:textId="77777777" w:rsidR="00B916C7" w:rsidRDefault="00B916C7" w:rsidP="00424D32">
            <w:pPr>
              <w:rPr>
                <w:rFonts w:ascii="David" w:hAnsi="David"/>
                <w:szCs w:val="22"/>
                <w:rtl/>
              </w:rPr>
            </w:pPr>
            <w:r>
              <w:rPr>
                <w:rFonts w:ascii="David" w:hAnsi="David" w:hint="cs"/>
                <w:szCs w:val="22"/>
                <w:rtl/>
              </w:rPr>
              <w:t>התראות</w:t>
            </w:r>
          </w:p>
        </w:tc>
        <w:tc>
          <w:tcPr>
            <w:tcW w:w="4112" w:type="dxa"/>
            <w:tcBorders>
              <w:top w:val="single" w:sz="8" w:space="0" w:color="auto"/>
              <w:left w:val="single" w:sz="8" w:space="0" w:color="auto"/>
              <w:bottom w:val="single" w:sz="8" w:space="0" w:color="auto"/>
              <w:right w:val="single" w:sz="8" w:space="0" w:color="auto"/>
            </w:tcBorders>
          </w:tcPr>
          <w:p w14:paraId="7653F3B8" w14:textId="77777777" w:rsidR="00B916C7" w:rsidRPr="00C5361C" w:rsidRDefault="00B916C7" w:rsidP="00424D32">
            <w:pPr>
              <w:spacing w:line="276" w:lineRule="auto"/>
              <w:rPr>
                <w:rFonts w:ascii="David" w:hAnsi="David"/>
                <w:rtl/>
              </w:rPr>
            </w:pPr>
            <w:r>
              <w:rPr>
                <w:rFonts w:ascii="David" w:hAnsi="David" w:hint="cs"/>
                <w:rtl/>
              </w:rPr>
              <w:t xml:space="preserve">המערכת תדע לנהל התראות אוטומטיות לפני סיום כל אירוע במערכת על פי דרישת הלקוח </w:t>
            </w:r>
          </w:p>
        </w:tc>
        <w:tc>
          <w:tcPr>
            <w:tcW w:w="1401" w:type="dxa"/>
            <w:tcBorders>
              <w:top w:val="single" w:sz="8" w:space="0" w:color="auto"/>
              <w:left w:val="single" w:sz="8" w:space="0" w:color="auto"/>
              <w:bottom w:val="single" w:sz="8" w:space="0" w:color="auto"/>
              <w:right w:val="single" w:sz="8" w:space="0" w:color="auto"/>
            </w:tcBorders>
            <w:noWrap/>
            <w:vAlign w:val="center"/>
          </w:tcPr>
          <w:p w14:paraId="0DB9C4C5"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2ABE74D6" w14:textId="77777777" w:rsidR="00B916C7" w:rsidRPr="00AD6DF9" w:rsidRDefault="00B916C7" w:rsidP="00424D32">
            <w:pPr>
              <w:spacing w:line="276" w:lineRule="auto"/>
              <w:jc w:val="center"/>
              <w:rPr>
                <w:rFonts w:ascii="David" w:hAnsi="David"/>
                <w:b/>
                <w:bCs/>
              </w:rPr>
            </w:pPr>
          </w:p>
        </w:tc>
      </w:tr>
      <w:tr w:rsidR="00B916C7" w:rsidRPr="00AD6DF9" w14:paraId="6613C44F"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5AA94E23"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2C2789E7" w14:textId="77777777" w:rsidR="00B916C7" w:rsidRDefault="00B916C7" w:rsidP="00424D32">
            <w:pPr>
              <w:rPr>
                <w:rFonts w:ascii="David" w:hAnsi="David"/>
                <w:szCs w:val="22"/>
                <w:rtl/>
              </w:rPr>
            </w:pPr>
            <w:r>
              <w:rPr>
                <w:rFonts w:ascii="David" w:hAnsi="David" w:hint="cs"/>
                <w:szCs w:val="22"/>
                <w:rtl/>
              </w:rPr>
              <w:t>התראות</w:t>
            </w:r>
          </w:p>
        </w:tc>
        <w:tc>
          <w:tcPr>
            <w:tcW w:w="4112" w:type="dxa"/>
            <w:tcBorders>
              <w:top w:val="single" w:sz="8" w:space="0" w:color="auto"/>
              <w:left w:val="single" w:sz="8" w:space="0" w:color="auto"/>
              <w:bottom w:val="single" w:sz="8" w:space="0" w:color="auto"/>
              <w:right w:val="single" w:sz="8" w:space="0" w:color="auto"/>
            </w:tcBorders>
          </w:tcPr>
          <w:p w14:paraId="03E2400F" w14:textId="77777777" w:rsidR="00B916C7" w:rsidRPr="00C5361C" w:rsidRDefault="00B916C7" w:rsidP="00424D32">
            <w:pPr>
              <w:spacing w:line="276" w:lineRule="auto"/>
              <w:rPr>
                <w:rFonts w:ascii="David" w:hAnsi="David"/>
                <w:rtl/>
              </w:rPr>
            </w:pPr>
            <w:r>
              <w:rPr>
                <w:rFonts w:ascii="David" w:hAnsi="David" w:hint="cs"/>
                <w:rtl/>
              </w:rPr>
              <w:t xml:space="preserve">המערכת תאפשר למשתמש להכניס התראות יזומות לכל עובד כולל תזכורות הן בתיק עובד והן בתלוש השכר </w:t>
            </w:r>
          </w:p>
        </w:tc>
        <w:tc>
          <w:tcPr>
            <w:tcW w:w="1401" w:type="dxa"/>
            <w:tcBorders>
              <w:top w:val="single" w:sz="8" w:space="0" w:color="auto"/>
              <w:left w:val="single" w:sz="8" w:space="0" w:color="auto"/>
              <w:bottom w:val="single" w:sz="8" w:space="0" w:color="auto"/>
              <w:right w:val="single" w:sz="8" w:space="0" w:color="auto"/>
            </w:tcBorders>
            <w:noWrap/>
            <w:vAlign w:val="center"/>
          </w:tcPr>
          <w:p w14:paraId="19C02A76"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C29AE61" w14:textId="77777777" w:rsidR="00B916C7" w:rsidRPr="00AD6DF9" w:rsidRDefault="00B916C7" w:rsidP="00424D32">
            <w:pPr>
              <w:spacing w:line="276" w:lineRule="auto"/>
              <w:jc w:val="center"/>
              <w:rPr>
                <w:rFonts w:ascii="David" w:hAnsi="David"/>
                <w:b/>
                <w:bCs/>
              </w:rPr>
            </w:pPr>
          </w:p>
        </w:tc>
      </w:tr>
      <w:tr w:rsidR="00B916C7" w:rsidRPr="00AD6DF9" w14:paraId="71465451"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1F5EFB52"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19DC2C7E" w14:textId="77777777" w:rsidR="00B916C7" w:rsidRPr="00AD6DF9" w:rsidRDefault="00B916C7" w:rsidP="00424D32">
            <w:pPr>
              <w:rPr>
                <w:rFonts w:ascii="David" w:hAnsi="David"/>
                <w:szCs w:val="22"/>
                <w:rtl/>
              </w:rPr>
            </w:pPr>
            <w:r>
              <w:rPr>
                <w:rFonts w:ascii="David" w:hAnsi="David" w:hint="cs"/>
                <w:szCs w:val="22"/>
                <w:rtl/>
              </w:rPr>
              <w:t xml:space="preserve">ממשקים </w:t>
            </w:r>
          </w:p>
        </w:tc>
        <w:tc>
          <w:tcPr>
            <w:tcW w:w="4112" w:type="dxa"/>
            <w:tcBorders>
              <w:top w:val="single" w:sz="8" w:space="0" w:color="auto"/>
              <w:left w:val="single" w:sz="8" w:space="0" w:color="auto"/>
              <w:bottom w:val="single" w:sz="8" w:space="0" w:color="auto"/>
              <w:right w:val="single" w:sz="8" w:space="0" w:color="auto"/>
            </w:tcBorders>
          </w:tcPr>
          <w:p w14:paraId="2EA39DFD" w14:textId="77777777" w:rsidR="00B916C7" w:rsidRPr="00AD6DF9" w:rsidRDefault="00B916C7" w:rsidP="00424D32">
            <w:pPr>
              <w:spacing w:line="276" w:lineRule="auto"/>
              <w:rPr>
                <w:rFonts w:ascii="David" w:hAnsi="David"/>
                <w:rtl/>
              </w:rPr>
            </w:pPr>
            <w:r>
              <w:rPr>
                <w:rFonts w:ascii="David" w:hAnsi="David" w:hint="cs"/>
                <w:rtl/>
              </w:rPr>
              <w:t>ממשק למערכת הגבייה</w:t>
            </w:r>
          </w:p>
        </w:tc>
        <w:tc>
          <w:tcPr>
            <w:tcW w:w="1401" w:type="dxa"/>
            <w:tcBorders>
              <w:top w:val="single" w:sz="8" w:space="0" w:color="auto"/>
              <w:left w:val="single" w:sz="8" w:space="0" w:color="auto"/>
              <w:bottom w:val="single" w:sz="8" w:space="0" w:color="auto"/>
              <w:right w:val="single" w:sz="8" w:space="0" w:color="auto"/>
            </w:tcBorders>
            <w:noWrap/>
            <w:vAlign w:val="center"/>
          </w:tcPr>
          <w:p w14:paraId="55F0BFEF"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1000298A" w14:textId="77777777" w:rsidR="00B916C7" w:rsidRPr="00AD6DF9" w:rsidRDefault="00B916C7" w:rsidP="00424D32">
            <w:pPr>
              <w:spacing w:line="276" w:lineRule="auto"/>
              <w:jc w:val="center"/>
              <w:rPr>
                <w:rFonts w:ascii="David" w:hAnsi="David"/>
                <w:b/>
                <w:bCs/>
              </w:rPr>
            </w:pPr>
          </w:p>
        </w:tc>
      </w:tr>
      <w:tr w:rsidR="00B916C7" w:rsidRPr="00AD6DF9" w14:paraId="5690E11D"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321DA8AE" w14:textId="77777777" w:rsidR="00B916C7" w:rsidRPr="005206AF" w:rsidRDefault="00B916C7" w:rsidP="007F02E0">
            <w:pPr>
              <w:pStyle w:val="afd"/>
              <w:numPr>
                <w:ilvl w:val="0"/>
                <w:numId w:val="111"/>
              </w:numPr>
              <w:spacing w:line="276" w:lineRule="auto"/>
              <w:jc w:val="center"/>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36DCDB6D" w14:textId="77777777" w:rsidR="00B916C7" w:rsidRDefault="00B916C7" w:rsidP="00424D32">
            <w:r w:rsidRPr="00D14EB4">
              <w:rPr>
                <w:rFonts w:ascii="David" w:hAnsi="David" w:hint="cs"/>
                <w:szCs w:val="22"/>
                <w:rtl/>
              </w:rPr>
              <w:t xml:space="preserve">ממשקים </w:t>
            </w:r>
          </w:p>
        </w:tc>
        <w:tc>
          <w:tcPr>
            <w:tcW w:w="4112" w:type="dxa"/>
            <w:tcBorders>
              <w:top w:val="single" w:sz="8" w:space="0" w:color="auto"/>
              <w:left w:val="single" w:sz="8" w:space="0" w:color="auto"/>
              <w:bottom w:val="single" w:sz="8" w:space="0" w:color="auto"/>
              <w:right w:val="single" w:sz="8" w:space="0" w:color="auto"/>
            </w:tcBorders>
          </w:tcPr>
          <w:p w14:paraId="51DAB1A0" w14:textId="77777777" w:rsidR="00B916C7" w:rsidRDefault="00B916C7" w:rsidP="00424D32">
            <w:pPr>
              <w:spacing w:line="276" w:lineRule="auto"/>
              <w:rPr>
                <w:rFonts w:ascii="David" w:hAnsi="David"/>
                <w:rtl/>
              </w:rPr>
            </w:pPr>
            <w:r>
              <w:rPr>
                <w:rFonts w:ascii="David" w:hAnsi="David" w:hint="cs"/>
                <w:rtl/>
              </w:rPr>
              <w:t xml:space="preserve">ממשק למערכת הגזברות </w:t>
            </w:r>
          </w:p>
        </w:tc>
        <w:tc>
          <w:tcPr>
            <w:tcW w:w="1401" w:type="dxa"/>
            <w:tcBorders>
              <w:top w:val="single" w:sz="8" w:space="0" w:color="auto"/>
              <w:left w:val="single" w:sz="8" w:space="0" w:color="auto"/>
              <w:bottom w:val="single" w:sz="8" w:space="0" w:color="auto"/>
              <w:right w:val="single" w:sz="8" w:space="0" w:color="auto"/>
            </w:tcBorders>
            <w:noWrap/>
            <w:vAlign w:val="center"/>
          </w:tcPr>
          <w:p w14:paraId="4DDD1679"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35B40782" w14:textId="77777777" w:rsidR="00B916C7" w:rsidRPr="00AD6DF9" w:rsidRDefault="00B916C7" w:rsidP="00424D32">
            <w:pPr>
              <w:spacing w:line="276" w:lineRule="auto"/>
              <w:jc w:val="center"/>
              <w:rPr>
                <w:rFonts w:ascii="David" w:hAnsi="David"/>
                <w:b/>
                <w:bCs/>
              </w:rPr>
            </w:pPr>
          </w:p>
        </w:tc>
      </w:tr>
      <w:tr w:rsidR="00B916C7" w:rsidRPr="00AD6DF9" w14:paraId="05FE3C12"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0F18FC0A" w14:textId="77777777" w:rsidR="00B916C7" w:rsidRPr="005206AF" w:rsidRDefault="00B916C7" w:rsidP="007F02E0">
            <w:pPr>
              <w:pStyle w:val="afd"/>
              <w:numPr>
                <w:ilvl w:val="0"/>
                <w:numId w:val="111"/>
              </w:numPr>
              <w:spacing w:line="276" w:lineRule="auto"/>
              <w:jc w:val="center"/>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4C89D1B1" w14:textId="77777777" w:rsidR="00B916C7" w:rsidRDefault="00B916C7" w:rsidP="00424D32">
            <w:r w:rsidRPr="00D14EB4">
              <w:rPr>
                <w:rFonts w:ascii="David" w:hAnsi="David" w:hint="cs"/>
                <w:szCs w:val="22"/>
                <w:rtl/>
              </w:rPr>
              <w:t xml:space="preserve">ממשקים </w:t>
            </w:r>
          </w:p>
        </w:tc>
        <w:tc>
          <w:tcPr>
            <w:tcW w:w="4112" w:type="dxa"/>
            <w:tcBorders>
              <w:top w:val="single" w:sz="8" w:space="0" w:color="auto"/>
              <w:left w:val="single" w:sz="8" w:space="0" w:color="auto"/>
              <w:bottom w:val="single" w:sz="8" w:space="0" w:color="auto"/>
              <w:right w:val="single" w:sz="8" w:space="0" w:color="auto"/>
            </w:tcBorders>
          </w:tcPr>
          <w:p w14:paraId="5E3E46C5" w14:textId="77777777" w:rsidR="00B916C7" w:rsidRDefault="00B916C7" w:rsidP="00424D32">
            <w:pPr>
              <w:spacing w:line="276" w:lineRule="auto"/>
              <w:rPr>
                <w:rFonts w:ascii="David" w:hAnsi="David"/>
                <w:rtl/>
              </w:rPr>
            </w:pPr>
            <w:r>
              <w:rPr>
                <w:rFonts w:ascii="David" w:hAnsi="David" w:hint="cs"/>
                <w:rtl/>
              </w:rPr>
              <w:t xml:space="preserve">ממשק לביטוח לאומי </w:t>
            </w:r>
            <w:r>
              <w:rPr>
                <w:rFonts w:ascii="David" w:hAnsi="David" w:hint="cs"/>
              </w:rPr>
              <w:t>ON_LINE</w:t>
            </w:r>
          </w:p>
        </w:tc>
        <w:tc>
          <w:tcPr>
            <w:tcW w:w="1401" w:type="dxa"/>
            <w:tcBorders>
              <w:top w:val="single" w:sz="8" w:space="0" w:color="auto"/>
              <w:left w:val="single" w:sz="8" w:space="0" w:color="auto"/>
              <w:bottom w:val="single" w:sz="8" w:space="0" w:color="auto"/>
              <w:right w:val="single" w:sz="8" w:space="0" w:color="auto"/>
            </w:tcBorders>
            <w:noWrap/>
            <w:vAlign w:val="center"/>
          </w:tcPr>
          <w:p w14:paraId="162DDABF"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782D896E" w14:textId="77777777" w:rsidR="00B916C7" w:rsidRPr="00AD6DF9" w:rsidRDefault="00B916C7" w:rsidP="00424D32">
            <w:pPr>
              <w:spacing w:line="276" w:lineRule="auto"/>
              <w:jc w:val="center"/>
              <w:rPr>
                <w:rFonts w:ascii="David" w:hAnsi="David"/>
                <w:b/>
                <w:bCs/>
              </w:rPr>
            </w:pPr>
          </w:p>
        </w:tc>
      </w:tr>
      <w:tr w:rsidR="00B916C7" w:rsidRPr="00AD6DF9" w14:paraId="404EBDC0"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055342CD" w14:textId="77777777" w:rsidR="00B916C7" w:rsidRPr="005206AF" w:rsidRDefault="00B916C7" w:rsidP="007F02E0">
            <w:pPr>
              <w:pStyle w:val="afd"/>
              <w:numPr>
                <w:ilvl w:val="0"/>
                <w:numId w:val="111"/>
              </w:numPr>
              <w:spacing w:line="276" w:lineRule="auto"/>
              <w:jc w:val="center"/>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66367827" w14:textId="77777777" w:rsidR="00B916C7" w:rsidRDefault="00B916C7" w:rsidP="00424D32">
            <w:r w:rsidRPr="00D14EB4">
              <w:rPr>
                <w:rFonts w:ascii="David" w:hAnsi="David" w:hint="cs"/>
                <w:szCs w:val="22"/>
                <w:rtl/>
              </w:rPr>
              <w:t xml:space="preserve">ממשקים </w:t>
            </w:r>
          </w:p>
        </w:tc>
        <w:tc>
          <w:tcPr>
            <w:tcW w:w="4112" w:type="dxa"/>
            <w:tcBorders>
              <w:top w:val="single" w:sz="8" w:space="0" w:color="auto"/>
              <w:left w:val="single" w:sz="8" w:space="0" w:color="auto"/>
              <w:bottom w:val="single" w:sz="8" w:space="0" w:color="auto"/>
              <w:right w:val="single" w:sz="8" w:space="0" w:color="auto"/>
            </w:tcBorders>
          </w:tcPr>
          <w:p w14:paraId="52AC6D86" w14:textId="77777777" w:rsidR="00B916C7" w:rsidRDefault="00B916C7" w:rsidP="00424D32">
            <w:pPr>
              <w:spacing w:line="276" w:lineRule="auto"/>
              <w:rPr>
                <w:rFonts w:ascii="David" w:hAnsi="David"/>
                <w:rtl/>
              </w:rPr>
            </w:pPr>
            <w:r>
              <w:rPr>
                <w:rFonts w:ascii="David" w:hAnsi="David" w:hint="cs"/>
                <w:rtl/>
              </w:rPr>
              <w:t xml:space="preserve">ממשק לקופות גמל וניהול פנסיוני </w:t>
            </w:r>
          </w:p>
        </w:tc>
        <w:tc>
          <w:tcPr>
            <w:tcW w:w="1401" w:type="dxa"/>
            <w:tcBorders>
              <w:top w:val="single" w:sz="8" w:space="0" w:color="auto"/>
              <w:left w:val="single" w:sz="8" w:space="0" w:color="auto"/>
              <w:bottom w:val="single" w:sz="8" w:space="0" w:color="auto"/>
              <w:right w:val="single" w:sz="8" w:space="0" w:color="auto"/>
            </w:tcBorders>
            <w:noWrap/>
            <w:vAlign w:val="center"/>
          </w:tcPr>
          <w:p w14:paraId="3BF28319"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619C329E" w14:textId="77777777" w:rsidR="00B916C7" w:rsidRPr="00AD6DF9" w:rsidRDefault="00B916C7" w:rsidP="00424D32">
            <w:pPr>
              <w:spacing w:line="276" w:lineRule="auto"/>
              <w:jc w:val="center"/>
              <w:rPr>
                <w:rFonts w:ascii="David" w:hAnsi="David"/>
                <w:b/>
                <w:bCs/>
              </w:rPr>
            </w:pPr>
          </w:p>
        </w:tc>
      </w:tr>
      <w:tr w:rsidR="00B916C7" w:rsidRPr="00AD6DF9" w14:paraId="5EBE40FF"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27D24D3D"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49E9D282" w14:textId="77777777" w:rsidR="00B916C7" w:rsidRDefault="00B916C7" w:rsidP="00424D32">
            <w:r w:rsidRPr="00D14EB4">
              <w:rPr>
                <w:rFonts w:ascii="David" w:hAnsi="David" w:hint="cs"/>
                <w:szCs w:val="22"/>
                <w:rtl/>
              </w:rPr>
              <w:t xml:space="preserve">ממשקים </w:t>
            </w:r>
          </w:p>
        </w:tc>
        <w:tc>
          <w:tcPr>
            <w:tcW w:w="4112" w:type="dxa"/>
            <w:tcBorders>
              <w:top w:val="single" w:sz="8" w:space="0" w:color="auto"/>
              <w:left w:val="single" w:sz="8" w:space="0" w:color="auto"/>
              <w:bottom w:val="single" w:sz="8" w:space="0" w:color="auto"/>
              <w:right w:val="single" w:sz="8" w:space="0" w:color="auto"/>
            </w:tcBorders>
          </w:tcPr>
          <w:p w14:paraId="2A3DABA8" w14:textId="77777777" w:rsidR="00B916C7" w:rsidRDefault="00B916C7" w:rsidP="00424D32">
            <w:pPr>
              <w:spacing w:line="276" w:lineRule="auto"/>
              <w:rPr>
                <w:rFonts w:ascii="David" w:hAnsi="David"/>
                <w:rtl/>
              </w:rPr>
            </w:pPr>
            <w:r>
              <w:rPr>
                <w:rFonts w:ascii="David" w:hAnsi="David" w:hint="cs"/>
                <w:rtl/>
              </w:rPr>
              <w:t xml:space="preserve">ממשק למשרד האוצר </w:t>
            </w:r>
          </w:p>
        </w:tc>
        <w:tc>
          <w:tcPr>
            <w:tcW w:w="1401" w:type="dxa"/>
            <w:tcBorders>
              <w:top w:val="single" w:sz="8" w:space="0" w:color="auto"/>
              <w:left w:val="single" w:sz="8" w:space="0" w:color="auto"/>
              <w:bottom w:val="single" w:sz="8" w:space="0" w:color="auto"/>
              <w:right w:val="single" w:sz="8" w:space="0" w:color="auto"/>
            </w:tcBorders>
            <w:noWrap/>
            <w:vAlign w:val="center"/>
          </w:tcPr>
          <w:p w14:paraId="1AEF0B20"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F8A7BDA" w14:textId="77777777" w:rsidR="00B916C7" w:rsidRPr="00AD6DF9" w:rsidRDefault="00B916C7" w:rsidP="00424D32">
            <w:pPr>
              <w:spacing w:line="276" w:lineRule="auto"/>
              <w:jc w:val="center"/>
              <w:rPr>
                <w:rFonts w:ascii="David" w:hAnsi="David"/>
                <w:b/>
                <w:bCs/>
              </w:rPr>
            </w:pPr>
          </w:p>
        </w:tc>
      </w:tr>
      <w:tr w:rsidR="00B916C7" w:rsidRPr="00AD6DF9" w14:paraId="586047D8" w14:textId="77777777" w:rsidTr="00424D32">
        <w:trPr>
          <w:gridAfter w:val="2"/>
          <w:wAfter w:w="1552" w:type="dxa"/>
          <w:trHeight w:val="645"/>
        </w:trPr>
        <w:tc>
          <w:tcPr>
            <w:tcW w:w="987" w:type="dxa"/>
            <w:tcBorders>
              <w:top w:val="single" w:sz="8" w:space="0" w:color="auto"/>
              <w:left w:val="single" w:sz="8" w:space="0" w:color="auto"/>
              <w:bottom w:val="single" w:sz="8" w:space="0" w:color="auto"/>
              <w:right w:val="single" w:sz="8" w:space="0" w:color="auto"/>
            </w:tcBorders>
            <w:noWrap/>
            <w:vAlign w:val="center"/>
          </w:tcPr>
          <w:p w14:paraId="43D05891" w14:textId="77777777" w:rsidR="00B916C7" w:rsidRPr="005206AF" w:rsidRDefault="00B916C7" w:rsidP="007F02E0">
            <w:pPr>
              <w:pStyle w:val="afd"/>
              <w:numPr>
                <w:ilvl w:val="0"/>
                <w:numId w:val="111"/>
              </w:numPr>
              <w:spacing w:line="276" w:lineRule="auto"/>
              <w:rPr>
                <w:rFonts w:ascii="David" w:hAnsi="David" w:cs="David"/>
                <w:b/>
                <w:bCs/>
                <w:rtl/>
              </w:rPr>
            </w:pPr>
          </w:p>
        </w:tc>
        <w:tc>
          <w:tcPr>
            <w:tcW w:w="1418" w:type="dxa"/>
            <w:tcBorders>
              <w:top w:val="single" w:sz="8" w:space="0" w:color="auto"/>
              <w:left w:val="nil"/>
              <w:bottom w:val="single" w:sz="8" w:space="0" w:color="auto"/>
              <w:right w:val="single" w:sz="8" w:space="0" w:color="auto"/>
            </w:tcBorders>
            <w:noWrap/>
          </w:tcPr>
          <w:p w14:paraId="2AE29C07" w14:textId="77777777" w:rsidR="00B916C7" w:rsidRDefault="00B916C7" w:rsidP="00424D32">
            <w:r w:rsidRPr="00D14EB4">
              <w:rPr>
                <w:rFonts w:ascii="David" w:hAnsi="David" w:hint="cs"/>
                <w:szCs w:val="22"/>
                <w:rtl/>
              </w:rPr>
              <w:t xml:space="preserve">ממשקים </w:t>
            </w:r>
          </w:p>
        </w:tc>
        <w:tc>
          <w:tcPr>
            <w:tcW w:w="4112" w:type="dxa"/>
            <w:tcBorders>
              <w:top w:val="single" w:sz="8" w:space="0" w:color="auto"/>
              <w:left w:val="single" w:sz="8" w:space="0" w:color="auto"/>
              <w:bottom w:val="single" w:sz="8" w:space="0" w:color="auto"/>
              <w:right w:val="single" w:sz="8" w:space="0" w:color="auto"/>
            </w:tcBorders>
          </w:tcPr>
          <w:p w14:paraId="52887ADB" w14:textId="77777777" w:rsidR="00B916C7" w:rsidRDefault="00B916C7" w:rsidP="00424D32">
            <w:pPr>
              <w:spacing w:line="276" w:lineRule="auto"/>
              <w:rPr>
                <w:rFonts w:ascii="David" w:hAnsi="David"/>
                <w:rtl/>
              </w:rPr>
            </w:pPr>
            <w:r>
              <w:rPr>
                <w:rFonts w:ascii="David" w:hAnsi="David" w:hint="cs"/>
                <w:rtl/>
              </w:rPr>
              <w:t xml:space="preserve">ממשק מרכז השלטון המקומי להטמעת הסכמי שכר </w:t>
            </w:r>
          </w:p>
        </w:tc>
        <w:tc>
          <w:tcPr>
            <w:tcW w:w="1401" w:type="dxa"/>
            <w:tcBorders>
              <w:top w:val="single" w:sz="8" w:space="0" w:color="auto"/>
              <w:left w:val="single" w:sz="8" w:space="0" w:color="auto"/>
              <w:bottom w:val="single" w:sz="8" w:space="0" w:color="auto"/>
              <w:right w:val="single" w:sz="8" w:space="0" w:color="auto"/>
            </w:tcBorders>
            <w:noWrap/>
            <w:vAlign w:val="center"/>
          </w:tcPr>
          <w:p w14:paraId="58DDF3E1" w14:textId="77777777" w:rsidR="00B916C7" w:rsidRPr="00AD6DF9" w:rsidRDefault="00B916C7" w:rsidP="00424D32">
            <w:pPr>
              <w:spacing w:line="276" w:lineRule="auto"/>
              <w:jc w:val="center"/>
              <w:rPr>
                <w:rFonts w:ascii="David" w:hAnsi="David"/>
                <w:b/>
                <w:bCs/>
                <w:szCs w:val="28"/>
              </w:rPr>
            </w:pPr>
          </w:p>
        </w:tc>
        <w:tc>
          <w:tcPr>
            <w:tcW w:w="1440" w:type="dxa"/>
            <w:tcBorders>
              <w:top w:val="single" w:sz="8" w:space="0" w:color="auto"/>
              <w:left w:val="single" w:sz="8" w:space="0" w:color="auto"/>
              <w:bottom w:val="single" w:sz="8" w:space="0" w:color="auto"/>
              <w:right w:val="single" w:sz="8" w:space="0" w:color="auto"/>
            </w:tcBorders>
            <w:noWrap/>
            <w:vAlign w:val="center"/>
          </w:tcPr>
          <w:p w14:paraId="55E1F426" w14:textId="77777777" w:rsidR="00B916C7" w:rsidRPr="00AD6DF9" w:rsidRDefault="00B916C7" w:rsidP="00424D32">
            <w:pPr>
              <w:spacing w:line="276" w:lineRule="auto"/>
              <w:jc w:val="center"/>
              <w:rPr>
                <w:rFonts w:ascii="David" w:hAnsi="David"/>
                <w:b/>
                <w:bCs/>
              </w:rPr>
            </w:pPr>
          </w:p>
        </w:tc>
      </w:tr>
    </w:tbl>
    <w:p w14:paraId="00B114D8" w14:textId="77777777" w:rsidR="009D1455" w:rsidRDefault="009D1455" w:rsidP="00B916C7">
      <w:pPr>
        <w:pStyle w:val="afd"/>
        <w:ind w:left="360"/>
        <w:rPr>
          <w:rFonts w:ascii="David" w:hAnsi="David" w:cs="David"/>
          <w:b/>
          <w:bCs/>
          <w:sz w:val="28"/>
          <w:szCs w:val="28"/>
          <w:u w:val="single"/>
          <w:rtl/>
        </w:rPr>
      </w:pPr>
    </w:p>
    <w:p w14:paraId="2479611C" w14:textId="77777777" w:rsidR="009D1455" w:rsidRDefault="009D1455">
      <w:pPr>
        <w:bidi w:val="0"/>
        <w:rPr>
          <w:rFonts w:ascii="David" w:hAnsi="David" w:cs="David"/>
          <w:b/>
          <w:bCs/>
          <w:sz w:val="28"/>
          <w:szCs w:val="28"/>
          <w:u w:val="single"/>
          <w:rtl/>
        </w:rPr>
      </w:pPr>
      <w:r>
        <w:rPr>
          <w:rFonts w:ascii="David" w:hAnsi="David" w:cs="David"/>
          <w:b/>
          <w:bCs/>
          <w:sz w:val="28"/>
          <w:szCs w:val="28"/>
          <w:u w:val="single"/>
          <w:rtl/>
        </w:rPr>
        <w:br w:type="page"/>
      </w:r>
    </w:p>
    <w:p w14:paraId="5F8F4351" w14:textId="77777777" w:rsidR="00B916C7" w:rsidRPr="00B916C7" w:rsidRDefault="00B916C7" w:rsidP="00B916C7">
      <w:pPr>
        <w:pStyle w:val="afd"/>
        <w:ind w:left="360"/>
        <w:rPr>
          <w:rFonts w:ascii="David" w:hAnsi="David" w:cs="David"/>
          <w:b/>
          <w:bCs/>
          <w:sz w:val="28"/>
          <w:szCs w:val="28"/>
          <w:u w:val="single"/>
        </w:rPr>
      </w:pPr>
    </w:p>
    <w:p w14:paraId="16165F18" w14:textId="77777777" w:rsidR="000023D0" w:rsidRDefault="000023D0" w:rsidP="007F02E0">
      <w:pPr>
        <w:pStyle w:val="afd"/>
        <w:numPr>
          <w:ilvl w:val="0"/>
          <w:numId w:val="85"/>
        </w:numPr>
        <w:rPr>
          <w:rFonts w:ascii="David" w:hAnsi="David" w:cs="David"/>
          <w:b/>
          <w:bCs/>
          <w:sz w:val="28"/>
          <w:szCs w:val="28"/>
          <w:u w:val="single"/>
        </w:rPr>
      </w:pPr>
      <w:r>
        <w:rPr>
          <w:rFonts w:ascii="David" w:hAnsi="David" w:cs="David"/>
          <w:b/>
          <w:bCs/>
          <w:sz w:val="28"/>
          <w:szCs w:val="28"/>
          <w:u w:val="single"/>
          <w:rtl/>
        </w:rPr>
        <w:t xml:space="preserve">מערכת רישוי עסקים </w:t>
      </w:r>
    </w:p>
    <w:p w14:paraId="734AE3A6" w14:textId="77777777" w:rsidR="000023D0" w:rsidRDefault="000023D0" w:rsidP="000023D0">
      <w:pPr>
        <w:rPr>
          <w:rFonts w:ascii="David" w:hAnsi="David" w:cs="David"/>
          <w:rtl/>
        </w:rPr>
      </w:pPr>
    </w:p>
    <w:p w14:paraId="627AD215" w14:textId="77777777" w:rsidR="000023D0" w:rsidRDefault="000023D0" w:rsidP="000023D0">
      <w:pPr>
        <w:rPr>
          <w:rFonts w:ascii="David" w:hAnsi="David" w:cs="David"/>
          <w:b/>
          <w:bC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095"/>
        <w:gridCol w:w="4617"/>
        <w:gridCol w:w="781"/>
        <w:gridCol w:w="1008"/>
        <w:gridCol w:w="845"/>
      </w:tblGrid>
      <w:tr w:rsidR="000023D0" w14:paraId="0018918D" w14:textId="77777777" w:rsidTr="00424D32">
        <w:trPr>
          <w:trHeight w:val="600"/>
          <w:tblHeader/>
        </w:trPr>
        <w:tc>
          <w:tcPr>
            <w:tcW w:w="0" w:type="auto"/>
            <w:gridSpan w:val="6"/>
            <w:shd w:val="clear" w:color="000000" w:fill="BDD7EE"/>
            <w:hideMark/>
          </w:tcPr>
          <w:p w14:paraId="1CDA5C6D" w14:textId="77777777" w:rsidR="000023D0" w:rsidRDefault="000023D0" w:rsidP="00424D32">
            <w:pPr>
              <w:spacing w:before="120" w:line="360" w:lineRule="auto"/>
              <w:jc w:val="center"/>
              <w:rPr>
                <w:rFonts w:ascii="David" w:hAnsi="David" w:cs="David"/>
                <w:b/>
                <w:bCs/>
              </w:rPr>
            </w:pPr>
            <w:r>
              <w:rPr>
                <w:rFonts w:ascii="David" w:hAnsi="David" w:cs="David"/>
                <w:b/>
                <w:bCs/>
                <w:rtl/>
              </w:rPr>
              <w:t xml:space="preserve">מפרט טכני  – מערכת רישוי עסקים  </w:t>
            </w:r>
          </w:p>
        </w:tc>
      </w:tr>
      <w:tr w:rsidR="000023D0" w14:paraId="2DBEE425" w14:textId="77777777" w:rsidTr="00424D32">
        <w:trPr>
          <w:trHeight w:val="600"/>
          <w:tblHeader/>
        </w:trPr>
        <w:tc>
          <w:tcPr>
            <w:tcW w:w="0" w:type="auto"/>
            <w:vMerge w:val="restart"/>
            <w:shd w:val="clear" w:color="000000" w:fill="BDD7EE"/>
            <w:hideMark/>
          </w:tcPr>
          <w:p w14:paraId="49947A6E" w14:textId="77777777" w:rsidR="000023D0" w:rsidRDefault="000023D0" w:rsidP="00424D32">
            <w:pPr>
              <w:spacing w:before="120" w:line="360" w:lineRule="auto"/>
              <w:rPr>
                <w:rFonts w:ascii="David" w:hAnsi="David" w:cs="David"/>
                <w:rtl/>
              </w:rPr>
            </w:pPr>
            <w:proofErr w:type="spellStart"/>
            <w:r>
              <w:rPr>
                <w:rFonts w:ascii="David" w:hAnsi="David" w:cs="David"/>
                <w:rtl/>
              </w:rPr>
              <w:t>מס"ד</w:t>
            </w:r>
            <w:proofErr w:type="spellEnd"/>
            <w:r>
              <w:rPr>
                <w:rFonts w:ascii="David" w:hAnsi="David" w:cs="David"/>
                <w:rtl/>
              </w:rPr>
              <w:t xml:space="preserve"> </w:t>
            </w:r>
          </w:p>
        </w:tc>
        <w:tc>
          <w:tcPr>
            <w:tcW w:w="0" w:type="auto"/>
            <w:vMerge w:val="restart"/>
            <w:shd w:val="clear" w:color="000000" w:fill="BDD7EE"/>
            <w:hideMark/>
          </w:tcPr>
          <w:p w14:paraId="6029AE3E" w14:textId="77777777" w:rsidR="000023D0" w:rsidRDefault="000023D0" w:rsidP="00424D32">
            <w:pPr>
              <w:spacing w:before="120" w:line="360" w:lineRule="auto"/>
              <w:rPr>
                <w:rFonts w:ascii="David" w:hAnsi="David" w:cs="David"/>
                <w:rtl/>
              </w:rPr>
            </w:pPr>
            <w:r>
              <w:rPr>
                <w:rFonts w:ascii="David" w:hAnsi="David" w:cs="David"/>
                <w:rtl/>
              </w:rPr>
              <w:t>נושא</w:t>
            </w:r>
          </w:p>
        </w:tc>
        <w:tc>
          <w:tcPr>
            <w:tcW w:w="0" w:type="auto"/>
            <w:vMerge w:val="restart"/>
            <w:shd w:val="clear" w:color="000000" w:fill="BDD7EE"/>
            <w:hideMark/>
          </w:tcPr>
          <w:p w14:paraId="3A0E77A9" w14:textId="77777777" w:rsidR="000023D0" w:rsidRDefault="000023D0" w:rsidP="00424D32">
            <w:pPr>
              <w:spacing w:before="120" w:line="360" w:lineRule="auto"/>
              <w:rPr>
                <w:rFonts w:ascii="David" w:hAnsi="David" w:cs="David"/>
                <w:rtl/>
              </w:rPr>
            </w:pPr>
            <w:r>
              <w:rPr>
                <w:rFonts w:ascii="David" w:hAnsi="David" w:cs="David"/>
                <w:rtl/>
              </w:rPr>
              <w:t>פירוט הדרישה</w:t>
            </w:r>
          </w:p>
        </w:tc>
        <w:tc>
          <w:tcPr>
            <w:tcW w:w="0" w:type="auto"/>
            <w:gridSpan w:val="3"/>
            <w:shd w:val="clear" w:color="000000" w:fill="BDD7EE"/>
            <w:hideMark/>
          </w:tcPr>
          <w:p w14:paraId="581160E4" w14:textId="77777777" w:rsidR="000023D0" w:rsidRDefault="000023D0" w:rsidP="00424D32">
            <w:pPr>
              <w:spacing w:before="120" w:line="360" w:lineRule="auto"/>
              <w:rPr>
                <w:rFonts w:ascii="David" w:hAnsi="David" w:cs="David"/>
                <w:rtl/>
              </w:rPr>
            </w:pPr>
            <w:r>
              <w:rPr>
                <w:rFonts w:ascii="David" w:hAnsi="David" w:cs="David"/>
                <w:rtl/>
              </w:rPr>
              <w:t>האם הדרישה קיימת  ?</w:t>
            </w:r>
          </w:p>
        </w:tc>
      </w:tr>
      <w:tr w:rsidR="000023D0" w14:paraId="2E3BF9F9" w14:textId="77777777" w:rsidTr="00424D32">
        <w:trPr>
          <w:trHeight w:val="1125"/>
          <w:tblHeader/>
        </w:trPr>
        <w:tc>
          <w:tcPr>
            <w:tcW w:w="0" w:type="auto"/>
            <w:vMerge/>
            <w:vAlign w:val="center"/>
            <w:hideMark/>
          </w:tcPr>
          <w:p w14:paraId="0F4326B4" w14:textId="77777777" w:rsidR="000023D0" w:rsidRDefault="000023D0" w:rsidP="00424D32">
            <w:pPr>
              <w:spacing w:before="120" w:line="360" w:lineRule="auto"/>
              <w:rPr>
                <w:rFonts w:ascii="David" w:hAnsi="David" w:cs="David"/>
              </w:rPr>
            </w:pPr>
          </w:p>
        </w:tc>
        <w:tc>
          <w:tcPr>
            <w:tcW w:w="0" w:type="auto"/>
            <w:vMerge/>
            <w:vAlign w:val="center"/>
            <w:hideMark/>
          </w:tcPr>
          <w:p w14:paraId="1E3070E7" w14:textId="77777777" w:rsidR="000023D0" w:rsidRDefault="000023D0" w:rsidP="00424D32">
            <w:pPr>
              <w:spacing w:before="120" w:line="360" w:lineRule="auto"/>
              <w:rPr>
                <w:rFonts w:ascii="David" w:hAnsi="David" w:cs="David"/>
              </w:rPr>
            </w:pPr>
          </w:p>
        </w:tc>
        <w:tc>
          <w:tcPr>
            <w:tcW w:w="0" w:type="auto"/>
            <w:vMerge/>
            <w:vAlign w:val="center"/>
            <w:hideMark/>
          </w:tcPr>
          <w:p w14:paraId="43681985" w14:textId="77777777" w:rsidR="000023D0" w:rsidRDefault="000023D0" w:rsidP="00424D32">
            <w:pPr>
              <w:spacing w:before="120" w:line="360" w:lineRule="auto"/>
              <w:rPr>
                <w:rFonts w:ascii="David" w:hAnsi="David" w:cs="David"/>
              </w:rPr>
            </w:pPr>
          </w:p>
        </w:tc>
        <w:tc>
          <w:tcPr>
            <w:tcW w:w="0" w:type="auto"/>
            <w:shd w:val="clear" w:color="000000" w:fill="BDD7EE"/>
            <w:hideMark/>
          </w:tcPr>
          <w:p w14:paraId="0BA7E7B9" w14:textId="77777777" w:rsidR="000023D0" w:rsidRDefault="000023D0" w:rsidP="00424D32">
            <w:pPr>
              <w:spacing w:before="120" w:line="360" w:lineRule="auto"/>
              <w:rPr>
                <w:rFonts w:ascii="David" w:hAnsi="David" w:cs="David"/>
                <w:rtl/>
              </w:rPr>
            </w:pPr>
            <w:r>
              <w:rPr>
                <w:rFonts w:ascii="David" w:hAnsi="David" w:cs="David"/>
                <w:rtl/>
              </w:rPr>
              <w:t>קיימת</w:t>
            </w:r>
          </w:p>
        </w:tc>
        <w:tc>
          <w:tcPr>
            <w:tcW w:w="0" w:type="auto"/>
            <w:shd w:val="clear" w:color="000000" w:fill="BDD7EE"/>
            <w:hideMark/>
          </w:tcPr>
          <w:p w14:paraId="437166F8" w14:textId="77777777" w:rsidR="000023D0" w:rsidRDefault="000023D0" w:rsidP="00424D32">
            <w:pPr>
              <w:spacing w:before="120" w:line="360" w:lineRule="auto"/>
              <w:rPr>
                <w:rFonts w:ascii="David" w:hAnsi="David" w:cs="David"/>
                <w:rtl/>
              </w:rPr>
            </w:pPr>
            <w:r>
              <w:rPr>
                <w:rFonts w:ascii="David" w:hAnsi="David" w:cs="David"/>
                <w:rtl/>
              </w:rPr>
              <w:t>קיימת באופן חלקי</w:t>
            </w:r>
          </w:p>
        </w:tc>
        <w:tc>
          <w:tcPr>
            <w:tcW w:w="0" w:type="auto"/>
            <w:shd w:val="clear" w:color="000000" w:fill="BDD7EE"/>
            <w:hideMark/>
          </w:tcPr>
          <w:p w14:paraId="70880BDC" w14:textId="77777777" w:rsidR="000023D0" w:rsidRDefault="000023D0" w:rsidP="00424D32">
            <w:pPr>
              <w:spacing w:before="120" w:line="360" w:lineRule="auto"/>
              <w:rPr>
                <w:rFonts w:ascii="David" w:hAnsi="David" w:cs="David"/>
                <w:rtl/>
              </w:rPr>
            </w:pPr>
            <w:r>
              <w:rPr>
                <w:rFonts w:ascii="David" w:hAnsi="David" w:cs="David"/>
                <w:rtl/>
              </w:rPr>
              <w:t>לא קיימת</w:t>
            </w:r>
          </w:p>
        </w:tc>
      </w:tr>
      <w:tr w:rsidR="000023D0" w14:paraId="75899E22" w14:textId="77777777" w:rsidTr="00424D32">
        <w:trPr>
          <w:trHeight w:val="896"/>
        </w:trPr>
        <w:tc>
          <w:tcPr>
            <w:tcW w:w="0" w:type="auto"/>
            <w:shd w:val="clear" w:color="000000" w:fill="FFFFFF"/>
          </w:tcPr>
          <w:p w14:paraId="4DF19375" w14:textId="175358B5" w:rsidR="000023D0" w:rsidRPr="009B272A" w:rsidRDefault="000023D0" w:rsidP="007F02E0">
            <w:pPr>
              <w:pStyle w:val="afd"/>
              <w:numPr>
                <w:ilvl w:val="3"/>
                <w:numId w:val="112"/>
              </w:numPr>
              <w:spacing w:before="120" w:line="360" w:lineRule="auto"/>
              <w:rPr>
                <w:rFonts w:ascii="David" w:hAnsi="David" w:cs="David"/>
                <w:rtl/>
              </w:rPr>
            </w:pPr>
          </w:p>
        </w:tc>
        <w:tc>
          <w:tcPr>
            <w:tcW w:w="0" w:type="auto"/>
            <w:shd w:val="clear" w:color="000000" w:fill="FFFFFF"/>
            <w:hideMark/>
          </w:tcPr>
          <w:p w14:paraId="47B2CCB7"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hideMark/>
          </w:tcPr>
          <w:p w14:paraId="316460D2" w14:textId="77777777" w:rsidR="000023D0" w:rsidRDefault="000023D0" w:rsidP="00424D32">
            <w:pPr>
              <w:spacing w:before="120" w:line="360" w:lineRule="auto"/>
              <w:rPr>
                <w:rFonts w:ascii="David" w:hAnsi="David" w:cs="David"/>
                <w:rtl/>
              </w:rPr>
            </w:pPr>
            <w:r>
              <w:rPr>
                <w:rFonts w:ascii="David" w:hAnsi="David" w:cs="David"/>
                <w:rtl/>
              </w:rPr>
              <w:t>המערכת תכלול את כל הרכיבים, תכונות ותהליכים נדרשים לניהול כולל של תהליכי רישוי העסקים שיידרשו אצל ה</w:t>
            </w:r>
            <w:r>
              <w:rPr>
                <w:rFonts w:ascii="David" w:hAnsi="David" w:cs="David" w:hint="cs"/>
                <w:rtl/>
              </w:rPr>
              <w:t>מועצה</w:t>
            </w:r>
            <w:r>
              <w:rPr>
                <w:rFonts w:ascii="David" w:hAnsi="David" w:cs="David"/>
                <w:rtl/>
              </w:rPr>
              <w:t>.</w:t>
            </w:r>
          </w:p>
        </w:tc>
        <w:tc>
          <w:tcPr>
            <w:tcW w:w="0" w:type="auto"/>
            <w:shd w:val="clear" w:color="000000" w:fill="FFFFFF"/>
            <w:hideMark/>
          </w:tcPr>
          <w:p w14:paraId="72E3380B"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11EA0372"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5992F338"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789BCD8F" w14:textId="77777777" w:rsidTr="00424D32">
        <w:trPr>
          <w:trHeight w:val="1055"/>
        </w:trPr>
        <w:tc>
          <w:tcPr>
            <w:tcW w:w="0" w:type="auto"/>
            <w:shd w:val="clear" w:color="000000" w:fill="FFFFFF"/>
          </w:tcPr>
          <w:p w14:paraId="3B8462AE" w14:textId="1C1F7DCA"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60CA8F71"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hideMark/>
          </w:tcPr>
          <w:p w14:paraId="55EDC0E9" w14:textId="77777777" w:rsidR="000023D0" w:rsidRDefault="000023D0" w:rsidP="00424D32">
            <w:pPr>
              <w:spacing w:before="120" w:line="360" w:lineRule="auto"/>
              <w:rPr>
                <w:rFonts w:ascii="David" w:hAnsi="David" w:cs="David"/>
                <w:rtl/>
              </w:rPr>
            </w:pPr>
            <w:r>
              <w:rPr>
                <w:rFonts w:ascii="David" w:hAnsi="David" w:cs="David"/>
                <w:rtl/>
              </w:rPr>
              <w:t xml:space="preserve">המערכות תהיינה בעלות יכולת קליטה </w:t>
            </w:r>
            <w:proofErr w:type="spellStart"/>
            <w:r>
              <w:rPr>
                <w:rFonts w:ascii="David" w:hAnsi="David" w:cs="David"/>
                <w:rtl/>
              </w:rPr>
              <w:t>ממסופונים</w:t>
            </w:r>
            <w:proofErr w:type="spellEnd"/>
            <w:r>
              <w:rPr>
                <w:rFonts w:ascii="David" w:hAnsi="David" w:cs="David"/>
                <w:rtl/>
              </w:rPr>
              <w:t xml:space="preserve">,  טלפונים ומכשירים ניידים. כמו כן, המערכות תהיינה בעלות ממשק להורדת נתונים </w:t>
            </w:r>
            <w:proofErr w:type="spellStart"/>
            <w:r>
              <w:rPr>
                <w:rFonts w:ascii="David" w:hAnsi="David" w:cs="David"/>
                <w:rtl/>
              </w:rPr>
              <w:t>למסופונים</w:t>
            </w:r>
            <w:proofErr w:type="spellEnd"/>
            <w:r>
              <w:rPr>
                <w:rFonts w:ascii="David" w:hAnsi="David" w:cs="David"/>
                <w:rtl/>
              </w:rPr>
              <w:t xml:space="preserve"> מכל הסוגים ולמכשירים ניידים.</w:t>
            </w:r>
          </w:p>
        </w:tc>
        <w:tc>
          <w:tcPr>
            <w:tcW w:w="0" w:type="auto"/>
            <w:shd w:val="clear" w:color="000000" w:fill="FFFFFF"/>
            <w:hideMark/>
          </w:tcPr>
          <w:p w14:paraId="1D0E82D6"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50BE1D90"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288104A4"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46F5F28B" w14:textId="77777777" w:rsidTr="00424D32">
        <w:trPr>
          <w:trHeight w:val="600"/>
        </w:trPr>
        <w:tc>
          <w:tcPr>
            <w:tcW w:w="0" w:type="auto"/>
            <w:shd w:val="clear" w:color="000000" w:fill="FFFFFF"/>
          </w:tcPr>
          <w:p w14:paraId="0C29D9D1" w14:textId="4AA1EA6F"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tcPr>
          <w:p w14:paraId="3C95EBEF"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tcPr>
          <w:p w14:paraId="5E8914D3" w14:textId="77777777" w:rsidR="000023D0" w:rsidRDefault="000023D0" w:rsidP="00424D32">
            <w:pPr>
              <w:spacing w:before="120" w:line="360" w:lineRule="auto"/>
              <w:rPr>
                <w:rFonts w:ascii="David" w:hAnsi="David" w:cs="David"/>
                <w:rtl/>
              </w:rPr>
            </w:pPr>
            <w:r>
              <w:rPr>
                <w:rFonts w:ascii="David" w:hAnsi="David" w:cs="David"/>
                <w:rtl/>
              </w:rPr>
              <w:t>המערכת תעמוד בהוראות ניהול ספרים של רשויות המס.</w:t>
            </w:r>
          </w:p>
        </w:tc>
        <w:tc>
          <w:tcPr>
            <w:tcW w:w="0" w:type="auto"/>
            <w:shd w:val="clear" w:color="000000" w:fill="FFFFFF"/>
          </w:tcPr>
          <w:p w14:paraId="4BF0DD29" w14:textId="77777777" w:rsidR="000023D0" w:rsidRDefault="000023D0" w:rsidP="00424D32">
            <w:pPr>
              <w:spacing w:before="120" w:line="360" w:lineRule="auto"/>
              <w:rPr>
                <w:rFonts w:ascii="David" w:hAnsi="David" w:cs="David"/>
                <w:rtl/>
              </w:rPr>
            </w:pPr>
          </w:p>
        </w:tc>
        <w:tc>
          <w:tcPr>
            <w:tcW w:w="0" w:type="auto"/>
            <w:shd w:val="clear" w:color="000000" w:fill="FFFFFF"/>
          </w:tcPr>
          <w:p w14:paraId="7261470E" w14:textId="77777777" w:rsidR="000023D0" w:rsidRDefault="000023D0" w:rsidP="00424D32">
            <w:pPr>
              <w:spacing w:before="120" w:line="360" w:lineRule="auto"/>
              <w:rPr>
                <w:rFonts w:ascii="David" w:hAnsi="David" w:cs="David"/>
                <w:rtl/>
              </w:rPr>
            </w:pPr>
          </w:p>
        </w:tc>
        <w:tc>
          <w:tcPr>
            <w:tcW w:w="0" w:type="auto"/>
            <w:shd w:val="clear" w:color="000000" w:fill="FFFFFF"/>
          </w:tcPr>
          <w:p w14:paraId="18EFEA23" w14:textId="77777777" w:rsidR="000023D0" w:rsidRDefault="000023D0" w:rsidP="00424D32">
            <w:pPr>
              <w:spacing w:before="120" w:line="360" w:lineRule="auto"/>
              <w:rPr>
                <w:rFonts w:ascii="David" w:hAnsi="David" w:cs="David"/>
                <w:rtl/>
              </w:rPr>
            </w:pPr>
          </w:p>
        </w:tc>
      </w:tr>
      <w:tr w:rsidR="000023D0" w14:paraId="109F781F" w14:textId="77777777" w:rsidTr="00424D32">
        <w:trPr>
          <w:trHeight w:val="600"/>
        </w:trPr>
        <w:tc>
          <w:tcPr>
            <w:tcW w:w="0" w:type="auto"/>
            <w:shd w:val="clear" w:color="000000" w:fill="FFFFFF"/>
          </w:tcPr>
          <w:p w14:paraId="64669051"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4DBB5AC0"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hideMark/>
          </w:tcPr>
          <w:p w14:paraId="27956419" w14:textId="77777777" w:rsidR="000023D0" w:rsidRDefault="000023D0" w:rsidP="00424D32">
            <w:pPr>
              <w:spacing w:before="120" w:line="360" w:lineRule="auto"/>
              <w:rPr>
                <w:rFonts w:ascii="David" w:hAnsi="David" w:cs="David"/>
                <w:rtl/>
              </w:rPr>
            </w:pPr>
            <w:r>
              <w:rPr>
                <w:rFonts w:ascii="David" w:hAnsi="David" w:cs="David"/>
                <w:rtl/>
              </w:rPr>
              <w:t>המערכות תכלולנה דוחות ניהול מובנים ומחולל דוחות (</w:t>
            </w:r>
            <w:r>
              <w:rPr>
                <w:rFonts w:ascii="David" w:hAnsi="David" w:cs="David"/>
              </w:rPr>
              <w:t>BI</w:t>
            </w:r>
            <w:r>
              <w:rPr>
                <w:rFonts w:ascii="David" w:hAnsi="David" w:cs="David"/>
                <w:rtl/>
              </w:rPr>
              <w:t xml:space="preserve">). </w:t>
            </w:r>
          </w:p>
        </w:tc>
        <w:tc>
          <w:tcPr>
            <w:tcW w:w="0" w:type="auto"/>
            <w:shd w:val="clear" w:color="000000" w:fill="FFFFFF"/>
            <w:hideMark/>
          </w:tcPr>
          <w:p w14:paraId="292DDF96"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5FE7426D"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45EC2DA2"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76CC7868" w14:textId="77777777" w:rsidTr="00424D32">
        <w:trPr>
          <w:trHeight w:val="900"/>
        </w:trPr>
        <w:tc>
          <w:tcPr>
            <w:tcW w:w="0" w:type="auto"/>
            <w:shd w:val="clear" w:color="000000" w:fill="FFFFFF"/>
          </w:tcPr>
          <w:p w14:paraId="50CFEFB0"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542B1624"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hideMark/>
          </w:tcPr>
          <w:p w14:paraId="13FD4FCD" w14:textId="77777777" w:rsidR="000023D0" w:rsidRDefault="000023D0" w:rsidP="00424D32">
            <w:pPr>
              <w:spacing w:before="120" w:line="360" w:lineRule="auto"/>
              <w:rPr>
                <w:rFonts w:ascii="David" w:hAnsi="David" w:cs="David"/>
                <w:rtl/>
              </w:rPr>
            </w:pPr>
            <w:r>
              <w:rPr>
                <w:rFonts w:ascii="David" w:hAnsi="David" w:cs="David"/>
                <w:rtl/>
              </w:rPr>
              <w:t>המערכת תהייה בעלת ממשקים למערכות אחרות הפועלות אצל ה</w:t>
            </w:r>
            <w:r>
              <w:rPr>
                <w:rFonts w:ascii="David" w:hAnsi="David" w:cs="David" w:hint="cs"/>
                <w:rtl/>
              </w:rPr>
              <w:t>מועצה</w:t>
            </w:r>
            <w:r>
              <w:rPr>
                <w:rFonts w:ascii="David" w:hAnsi="David" w:cs="David"/>
                <w:rtl/>
              </w:rPr>
              <w:t xml:space="preserve">: הכנסות (גביה), מוקד עירוני, </w:t>
            </w:r>
            <w:r>
              <w:rPr>
                <w:rFonts w:ascii="David" w:hAnsi="David" w:cs="David"/>
              </w:rPr>
              <w:t>GIS</w:t>
            </w:r>
            <w:r>
              <w:rPr>
                <w:rFonts w:ascii="David" w:hAnsi="David" w:cs="David"/>
                <w:rtl/>
              </w:rPr>
              <w:t xml:space="preserve"> ועוד.</w:t>
            </w:r>
          </w:p>
        </w:tc>
        <w:tc>
          <w:tcPr>
            <w:tcW w:w="0" w:type="auto"/>
            <w:shd w:val="clear" w:color="000000" w:fill="FFFFFF"/>
            <w:hideMark/>
          </w:tcPr>
          <w:p w14:paraId="77EB3473"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15481CD6"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0A86F75E"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29A842D8" w14:textId="77777777" w:rsidTr="00424D32">
        <w:trPr>
          <w:trHeight w:val="1008"/>
        </w:trPr>
        <w:tc>
          <w:tcPr>
            <w:tcW w:w="0" w:type="auto"/>
            <w:shd w:val="clear" w:color="000000" w:fill="FFFFFF"/>
          </w:tcPr>
          <w:p w14:paraId="1D3434E1"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76DD6265"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hideMark/>
          </w:tcPr>
          <w:p w14:paraId="2614A18C" w14:textId="77777777" w:rsidR="000023D0" w:rsidRDefault="000023D0" w:rsidP="00424D32">
            <w:pPr>
              <w:spacing w:before="120" w:line="360" w:lineRule="auto"/>
              <w:rPr>
                <w:rFonts w:ascii="David" w:hAnsi="David" w:cs="David"/>
                <w:rtl/>
              </w:rPr>
            </w:pPr>
            <w:r>
              <w:rPr>
                <w:rFonts w:ascii="David" w:hAnsi="David" w:cs="David"/>
                <w:rtl/>
              </w:rPr>
              <w:t>המערכת תשולב במערכת ההכנסות של ה</w:t>
            </w:r>
            <w:r>
              <w:rPr>
                <w:rFonts w:ascii="David" w:hAnsi="David" w:cs="David" w:hint="cs"/>
                <w:rtl/>
              </w:rPr>
              <w:t>מועצה</w:t>
            </w:r>
            <w:r>
              <w:rPr>
                <w:rFonts w:ascii="David" w:hAnsi="David" w:cs="David"/>
                <w:rtl/>
              </w:rPr>
              <w:t>. כולל שילוב לתהליכי אכיפת הגביה אצל ה</w:t>
            </w:r>
            <w:r>
              <w:rPr>
                <w:rFonts w:ascii="David" w:hAnsi="David" w:cs="David" w:hint="cs"/>
                <w:rtl/>
              </w:rPr>
              <w:t>מועצה</w:t>
            </w:r>
            <w:r>
              <w:rPr>
                <w:rFonts w:ascii="David" w:hAnsi="David" w:cs="David"/>
                <w:rtl/>
              </w:rPr>
              <w:t>, כך שה</w:t>
            </w:r>
            <w:r>
              <w:rPr>
                <w:rFonts w:ascii="David" w:hAnsi="David" w:cs="David" w:hint="cs"/>
                <w:rtl/>
              </w:rPr>
              <w:t>מועצה</w:t>
            </w:r>
            <w:r>
              <w:rPr>
                <w:rFonts w:ascii="David" w:hAnsi="David" w:cs="David"/>
                <w:rtl/>
              </w:rPr>
              <w:t xml:space="preserve"> </w:t>
            </w:r>
            <w:r>
              <w:rPr>
                <w:rFonts w:ascii="David" w:hAnsi="David" w:cs="David" w:hint="cs"/>
                <w:rtl/>
              </w:rPr>
              <w:t>ת</w:t>
            </w:r>
            <w:r>
              <w:rPr>
                <w:rFonts w:ascii="David" w:hAnsi="David" w:cs="David"/>
                <w:rtl/>
              </w:rPr>
              <w:t>וכל לבחור כיצד ה</w:t>
            </w:r>
            <w:r>
              <w:rPr>
                <w:rFonts w:ascii="David" w:hAnsi="David" w:cs="David" w:hint="cs"/>
                <w:rtl/>
              </w:rPr>
              <w:t>ו</w:t>
            </w:r>
            <w:r>
              <w:rPr>
                <w:rFonts w:ascii="David" w:hAnsi="David" w:cs="David"/>
                <w:rtl/>
              </w:rPr>
              <w:t>א יבצע את אכיפת הגביה לחובות הנובעים מהליכי רישוי.</w:t>
            </w:r>
          </w:p>
        </w:tc>
        <w:tc>
          <w:tcPr>
            <w:tcW w:w="0" w:type="auto"/>
            <w:shd w:val="clear" w:color="000000" w:fill="FFFFFF"/>
            <w:hideMark/>
          </w:tcPr>
          <w:p w14:paraId="00863E39"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390DB353"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5DA54DD8"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16C7A9E5" w14:textId="77777777" w:rsidTr="00424D32">
        <w:trPr>
          <w:trHeight w:val="710"/>
        </w:trPr>
        <w:tc>
          <w:tcPr>
            <w:tcW w:w="0" w:type="auto"/>
            <w:shd w:val="clear" w:color="000000" w:fill="FFFFFF"/>
          </w:tcPr>
          <w:p w14:paraId="3719171C" w14:textId="77777777" w:rsidR="000023D0"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58986151"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hideMark/>
          </w:tcPr>
          <w:p w14:paraId="68DA3997" w14:textId="77777777" w:rsidR="000023D0" w:rsidRDefault="000023D0" w:rsidP="00424D32">
            <w:pPr>
              <w:spacing w:before="120" w:line="360" w:lineRule="auto"/>
              <w:rPr>
                <w:rFonts w:ascii="David" w:hAnsi="David" w:cs="David"/>
                <w:rtl/>
              </w:rPr>
            </w:pPr>
            <w:r>
              <w:rPr>
                <w:rFonts w:ascii="David" w:hAnsi="David" w:cs="David"/>
                <w:rtl/>
              </w:rPr>
              <w:t>המערכת תהיה קשורה למערכת ניהול המסמכים  ותאפשר קישור מסמכים לכל תיק, אירוע או רשומה.</w:t>
            </w:r>
          </w:p>
        </w:tc>
        <w:tc>
          <w:tcPr>
            <w:tcW w:w="0" w:type="auto"/>
            <w:shd w:val="clear" w:color="000000" w:fill="FFFFFF"/>
            <w:hideMark/>
          </w:tcPr>
          <w:p w14:paraId="16E0358B"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3272C740"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7852AD1A"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035B6FA3" w14:textId="77777777" w:rsidTr="00424D32">
        <w:trPr>
          <w:trHeight w:val="754"/>
        </w:trPr>
        <w:tc>
          <w:tcPr>
            <w:tcW w:w="0" w:type="auto"/>
            <w:shd w:val="clear" w:color="000000" w:fill="FFFFFF"/>
          </w:tcPr>
          <w:p w14:paraId="04CD7BF4"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5A18F73C"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hideMark/>
          </w:tcPr>
          <w:p w14:paraId="0AD1B076" w14:textId="77777777" w:rsidR="000023D0" w:rsidRDefault="000023D0" w:rsidP="00424D32">
            <w:pPr>
              <w:spacing w:before="120" w:line="360" w:lineRule="auto"/>
              <w:rPr>
                <w:rFonts w:ascii="David" w:hAnsi="David" w:cs="David"/>
                <w:rtl/>
              </w:rPr>
            </w:pPr>
            <w:r>
              <w:rPr>
                <w:rFonts w:ascii="David" w:hAnsi="David" w:cs="David"/>
                <w:rtl/>
              </w:rPr>
              <w:t>המערכת תשולב באתר האינטרנט ובתיק התושב בהצעה של המציע. סטטוס בקשת רישוי, נתוני חובות, קנסות ודוחות יוצגו באתר ובתיק התושב.</w:t>
            </w:r>
          </w:p>
        </w:tc>
        <w:tc>
          <w:tcPr>
            <w:tcW w:w="0" w:type="auto"/>
            <w:shd w:val="clear" w:color="000000" w:fill="FFFFFF"/>
            <w:hideMark/>
          </w:tcPr>
          <w:p w14:paraId="296B556B"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15B8A657"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67D2217C"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52E37A96" w14:textId="77777777" w:rsidTr="00424D32">
        <w:trPr>
          <w:trHeight w:val="530"/>
        </w:trPr>
        <w:tc>
          <w:tcPr>
            <w:tcW w:w="0" w:type="auto"/>
            <w:shd w:val="clear" w:color="000000" w:fill="FFFFFF"/>
          </w:tcPr>
          <w:p w14:paraId="65D66EAB"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6E6087A3"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hideMark/>
          </w:tcPr>
          <w:p w14:paraId="0840592D" w14:textId="77777777" w:rsidR="000023D0" w:rsidRDefault="000023D0" w:rsidP="00424D32">
            <w:pPr>
              <w:spacing w:before="120" w:line="360" w:lineRule="auto"/>
              <w:rPr>
                <w:rFonts w:ascii="David" w:hAnsi="David" w:cs="David"/>
                <w:rtl/>
              </w:rPr>
            </w:pPr>
            <w:r>
              <w:rPr>
                <w:rFonts w:ascii="David" w:hAnsi="David" w:cs="David"/>
                <w:rtl/>
              </w:rPr>
              <w:t>המערכות תעמודנה בכל החוקים, הוראות ותקנות של משרדי הממשלה הנוגעים לרישוי עסקים.</w:t>
            </w:r>
          </w:p>
        </w:tc>
        <w:tc>
          <w:tcPr>
            <w:tcW w:w="0" w:type="auto"/>
            <w:shd w:val="clear" w:color="000000" w:fill="FFFFFF"/>
            <w:hideMark/>
          </w:tcPr>
          <w:p w14:paraId="27A9C8A0"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37825B39"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1EF25CEC"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41E6FB32" w14:textId="77777777" w:rsidTr="00424D32">
        <w:trPr>
          <w:trHeight w:val="530"/>
        </w:trPr>
        <w:tc>
          <w:tcPr>
            <w:tcW w:w="0" w:type="auto"/>
            <w:shd w:val="clear" w:color="000000" w:fill="FFFFFF"/>
          </w:tcPr>
          <w:p w14:paraId="7BE2B6D0"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tcPr>
          <w:p w14:paraId="438C4019" w14:textId="77777777" w:rsidR="000023D0" w:rsidRDefault="000023D0" w:rsidP="00424D32">
            <w:pPr>
              <w:spacing w:before="120" w:line="360" w:lineRule="auto"/>
              <w:rPr>
                <w:rFonts w:ascii="David" w:hAnsi="David" w:cs="David"/>
                <w:rtl/>
              </w:rPr>
            </w:pPr>
            <w:r>
              <w:rPr>
                <w:rFonts w:ascii="David" w:hAnsi="David" w:cs="David"/>
                <w:rtl/>
              </w:rPr>
              <w:t>כללי</w:t>
            </w:r>
          </w:p>
        </w:tc>
        <w:tc>
          <w:tcPr>
            <w:tcW w:w="0" w:type="auto"/>
            <w:shd w:val="clear" w:color="000000" w:fill="FFFFFF"/>
          </w:tcPr>
          <w:p w14:paraId="7683E6B4" w14:textId="77777777" w:rsidR="000023D0" w:rsidRDefault="000023D0" w:rsidP="00424D32">
            <w:pPr>
              <w:spacing w:before="120" w:line="360" w:lineRule="auto"/>
              <w:rPr>
                <w:rFonts w:ascii="David" w:hAnsi="David" w:cs="David"/>
                <w:rtl/>
              </w:rPr>
            </w:pPr>
            <w:r>
              <w:rPr>
                <w:rFonts w:ascii="David" w:hAnsi="David" w:cs="David"/>
                <w:rtl/>
              </w:rPr>
              <w:t xml:space="preserve">המערכת תחייב תהליכי רישום ברמת שדות חובה </w:t>
            </w:r>
          </w:p>
        </w:tc>
        <w:tc>
          <w:tcPr>
            <w:tcW w:w="0" w:type="auto"/>
            <w:shd w:val="clear" w:color="000000" w:fill="FFFFFF"/>
          </w:tcPr>
          <w:p w14:paraId="3D368F9C" w14:textId="77777777" w:rsidR="000023D0" w:rsidRDefault="000023D0" w:rsidP="00424D32">
            <w:pPr>
              <w:spacing w:before="120" w:line="360" w:lineRule="auto"/>
              <w:rPr>
                <w:rFonts w:ascii="David" w:hAnsi="David" w:cs="David"/>
                <w:rtl/>
              </w:rPr>
            </w:pPr>
          </w:p>
        </w:tc>
        <w:tc>
          <w:tcPr>
            <w:tcW w:w="0" w:type="auto"/>
            <w:shd w:val="clear" w:color="000000" w:fill="FFFFFF"/>
          </w:tcPr>
          <w:p w14:paraId="71303633" w14:textId="77777777" w:rsidR="000023D0" w:rsidRDefault="000023D0" w:rsidP="00424D32">
            <w:pPr>
              <w:spacing w:before="120" w:line="360" w:lineRule="auto"/>
              <w:rPr>
                <w:rFonts w:ascii="David" w:hAnsi="David" w:cs="David"/>
                <w:rtl/>
              </w:rPr>
            </w:pPr>
          </w:p>
        </w:tc>
        <w:tc>
          <w:tcPr>
            <w:tcW w:w="0" w:type="auto"/>
            <w:shd w:val="clear" w:color="000000" w:fill="FFFFFF"/>
          </w:tcPr>
          <w:p w14:paraId="619C3D42" w14:textId="77777777" w:rsidR="000023D0" w:rsidRDefault="000023D0" w:rsidP="00424D32">
            <w:pPr>
              <w:spacing w:before="120" w:line="360" w:lineRule="auto"/>
              <w:rPr>
                <w:rFonts w:ascii="David" w:hAnsi="David" w:cs="David"/>
                <w:rtl/>
              </w:rPr>
            </w:pPr>
          </w:p>
        </w:tc>
      </w:tr>
      <w:tr w:rsidR="000023D0" w14:paraId="63B45311" w14:textId="77777777" w:rsidTr="00424D32">
        <w:trPr>
          <w:trHeight w:val="1040"/>
        </w:trPr>
        <w:tc>
          <w:tcPr>
            <w:tcW w:w="0" w:type="auto"/>
            <w:shd w:val="clear" w:color="000000" w:fill="FFFFFF"/>
          </w:tcPr>
          <w:p w14:paraId="553F8E6C"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0247963C" w14:textId="77777777" w:rsidR="000023D0" w:rsidRDefault="000023D0" w:rsidP="00424D32">
            <w:pPr>
              <w:spacing w:before="120" w:line="360" w:lineRule="auto"/>
              <w:rPr>
                <w:rFonts w:ascii="David" w:hAnsi="David" w:cs="David"/>
                <w:rtl/>
              </w:rPr>
            </w:pPr>
            <w:r>
              <w:rPr>
                <w:rFonts w:ascii="David" w:hAnsi="David" w:cs="David"/>
                <w:rtl/>
              </w:rPr>
              <w:t xml:space="preserve">רישוי עסקים </w:t>
            </w:r>
          </w:p>
        </w:tc>
        <w:tc>
          <w:tcPr>
            <w:tcW w:w="0" w:type="auto"/>
            <w:shd w:val="clear" w:color="000000" w:fill="FFFFFF"/>
            <w:hideMark/>
          </w:tcPr>
          <w:p w14:paraId="0F5B3CD7" w14:textId="77777777" w:rsidR="000023D0" w:rsidRDefault="000023D0" w:rsidP="00424D32">
            <w:pPr>
              <w:spacing w:before="120" w:line="360" w:lineRule="auto"/>
              <w:rPr>
                <w:rFonts w:ascii="David" w:hAnsi="David" w:cs="David"/>
                <w:rtl/>
              </w:rPr>
            </w:pPr>
            <w:r>
              <w:rPr>
                <w:rFonts w:ascii="David" w:hAnsi="David" w:cs="David"/>
                <w:rtl/>
              </w:rPr>
              <w:t>המערכת תכלול את כל תהליכים, מנגנונים, דוחות,  אפשרויות ייצוא ותוצרים נדרשים לניהול כולל של תהליכי רישוי עסקים ברשות מקומית, בהתאם לכל ההוראות הרגולטיביות.</w:t>
            </w:r>
          </w:p>
        </w:tc>
        <w:tc>
          <w:tcPr>
            <w:tcW w:w="0" w:type="auto"/>
            <w:shd w:val="clear" w:color="000000" w:fill="FFFFFF"/>
            <w:hideMark/>
          </w:tcPr>
          <w:p w14:paraId="3A39AAB2"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51564E0C"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76FD04F6"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30352F00" w14:textId="77777777" w:rsidTr="00424D32">
        <w:trPr>
          <w:trHeight w:val="476"/>
        </w:trPr>
        <w:tc>
          <w:tcPr>
            <w:tcW w:w="0" w:type="auto"/>
            <w:shd w:val="clear" w:color="000000" w:fill="FFFFFF"/>
          </w:tcPr>
          <w:p w14:paraId="17E39D34"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12128832" w14:textId="77777777" w:rsidR="000023D0" w:rsidRDefault="000023D0" w:rsidP="00424D32">
            <w:pPr>
              <w:spacing w:before="120" w:line="360" w:lineRule="auto"/>
              <w:rPr>
                <w:rFonts w:ascii="David" w:hAnsi="David" w:cs="David"/>
                <w:rtl/>
              </w:rPr>
            </w:pPr>
            <w:r>
              <w:rPr>
                <w:rFonts w:ascii="David" w:hAnsi="David" w:cs="David"/>
                <w:rtl/>
              </w:rPr>
              <w:t>רישוי עסקים</w:t>
            </w:r>
          </w:p>
        </w:tc>
        <w:tc>
          <w:tcPr>
            <w:tcW w:w="0" w:type="auto"/>
            <w:shd w:val="clear" w:color="000000" w:fill="FFFFFF"/>
            <w:hideMark/>
          </w:tcPr>
          <w:p w14:paraId="6BFF9165" w14:textId="77777777" w:rsidR="000023D0" w:rsidRDefault="000023D0" w:rsidP="00424D32">
            <w:pPr>
              <w:spacing w:before="120" w:line="360" w:lineRule="auto"/>
              <w:rPr>
                <w:rFonts w:ascii="David" w:hAnsi="David" w:cs="David"/>
                <w:rtl/>
              </w:rPr>
            </w:pPr>
            <w:r>
              <w:rPr>
                <w:rFonts w:ascii="David" w:hAnsi="David" w:cs="David"/>
                <w:rtl/>
              </w:rPr>
              <w:t>מסכי הקליטה יכללו את כל שדות המידע הנדרשים המערכת תאפשר להדפיס שדות אלה ברישיון.</w:t>
            </w:r>
          </w:p>
        </w:tc>
        <w:tc>
          <w:tcPr>
            <w:tcW w:w="0" w:type="auto"/>
            <w:shd w:val="clear" w:color="000000" w:fill="FFFFFF"/>
            <w:hideMark/>
          </w:tcPr>
          <w:p w14:paraId="4679C87A"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490CC2AB"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0994E581"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4D52ED0B" w14:textId="77777777" w:rsidTr="00424D32">
        <w:trPr>
          <w:trHeight w:val="561"/>
        </w:trPr>
        <w:tc>
          <w:tcPr>
            <w:tcW w:w="0" w:type="auto"/>
            <w:shd w:val="clear" w:color="000000" w:fill="FFFFFF"/>
          </w:tcPr>
          <w:p w14:paraId="0358E221"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03E7B846" w14:textId="77777777" w:rsidR="000023D0" w:rsidRDefault="000023D0" w:rsidP="00424D32">
            <w:pPr>
              <w:spacing w:before="120" w:line="360" w:lineRule="auto"/>
              <w:rPr>
                <w:rFonts w:ascii="David" w:hAnsi="David" w:cs="David"/>
                <w:rtl/>
              </w:rPr>
            </w:pPr>
            <w:r>
              <w:rPr>
                <w:rFonts w:ascii="David" w:hAnsi="David" w:cs="David"/>
                <w:rtl/>
              </w:rPr>
              <w:t>רישוי עסקים</w:t>
            </w:r>
          </w:p>
        </w:tc>
        <w:tc>
          <w:tcPr>
            <w:tcW w:w="0" w:type="auto"/>
            <w:shd w:val="clear" w:color="000000" w:fill="FFFFFF"/>
            <w:hideMark/>
          </w:tcPr>
          <w:p w14:paraId="6B951651" w14:textId="77777777" w:rsidR="000023D0" w:rsidRDefault="000023D0" w:rsidP="00424D32">
            <w:pPr>
              <w:spacing w:before="120" w:line="360" w:lineRule="auto"/>
              <w:rPr>
                <w:rFonts w:ascii="David" w:hAnsi="David" w:cs="David"/>
                <w:rtl/>
              </w:rPr>
            </w:pPr>
            <w:r>
              <w:rPr>
                <w:rFonts w:ascii="David" w:hAnsi="David" w:cs="David"/>
                <w:rtl/>
              </w:rPr>
              <w:t>המערכת תכלול מנוע חיפוש. כל השדות ברשומת הבקשה או הרישיון יהיו נגישים למנוע החיפוש.</w:t>
            </w:r>
          </w:p>
        </w:tc>
        <w:tc>
          <w:tcPr>
            <w:tcW w:w="0" w:type="auto"/>
            <w:shd w:val="clear" w:color="000000" w:fill="FFFFFF"/>
            <w:hideMark/>
          </w:tcPr>
          <w:p w14:paraId="518606CE"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1DBFDD89"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64A29C4C"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77D42C2B" w14:textId="77777777" w:rsidTr="00424D32">
        <w:trPr>
          <w:trHeight w:val="516"/>
        </w:trPr>
        <w:tc>
          <w:tcPr>
            <w:tcW w:w="0" w:type="auto"/>
            <w:shd w:val="clear" w:color="000000" w:fill="FFFFFF"/>
          </w:tcPr>
          <w:p w14:paraId="015CAC3F"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5B4899EB" w14:textId="77777777" w:rsidR="000023D0" w:rsidRDefault="000023D0" w:rsidP="00424D32">
            <w:pPr>
              <w:spacing w:before="120" w:line="360" w:lineRule="auto"/>
              <w:rPr>
                <w:rFonts w:ascii="David" w:hAnsi="David" w:cs="David"/>
                <w:rtl/>
              </w:rPr>
            </w:pPr>
            <w:r>
              <w:rPr>
                <w:rFonts w:ascii="David" w:hAnsi="David" w:cs="David"/>
                <w:rtl/>
              </w:rPr>
              <w:t>רישוי עסקים</w:t>
            </w:r>
          </w:p>
        </w:tc>
        <w:tc>
          <w:tcPr>
            <w:tcW w:w="0" w:type="auto"/>
            <w:shd w:val="clear" w:color="000000" w:fill="FFFFFF"/>
            <w:hideMark/>
          </w:tcPr>
          <w:p w14:paraId="0B45AC95" w14:textId="77777777" w:rsidR="000023D0" w:rsidRDefault="000023D0" w:rsidP="00424D32">
            <w:pPr>
              <w:spacing w:before="120" w:line="360" w:lineRule="auto"/>
              <w:rPr>
                <w:rFonts w:ascii="David" w:hAnsi="David" w:cs="David"/>
                <w:rtl/>
              </w:rPr>
            </w:pPr>
            <w:r>
              <w:rPr>
                <w:rFonts w:ascii="David" w:hAnsi="David" w:cs="David"/>
                <w:rtl/>
              </w:rPr>
              <w:t xml:space="preserve">המערכת תכלול הגדרה של "עסקים שאין בהם פעילות" בנוסף להגדרה של "עסקים סגורים". </w:t>
            </w:r>
          </w:p>
        </w:tc>
        <w:tc>
          <w:tcPr>
            <w:tcW w:w="0" w:type="auto"/>
            <w:shd w:val="clear" w:color="000000" w:fill="FFFFFF"/>
            <w:hideMark/>
          </w:tcPr>
          <w:p w14:paraId="0AFA97C4"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4A9CE031"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7F519528"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7C0D657A" w14:textId="77777777" w:rsidTr="00424D32">
        <w:trPr>
          <w:trHeight w:val="586"/>
        </w:trPr>
        <w:tc>
          <w:tcPr>
            <w:tcW w:w="0" w:type="auto"/>
            <w:shd w:val="clear" w:color="000000" w:fill="FFFFFF"/>
          </w:tcPr>
          <w:p w14:paraId="21AF6B94"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61BECD47" w14:textId="77777777" w:rsidR="000023D0" w:rsidRDefault="000023D0" w:rsidP="00424D32">
            <w:pPr>
              <w:spacing w:before="120" w:line="360" w:lineRule="auto"/>
              <w:rPr>
                <w:rFonts w:ascii="David" w:hAnsi="David" w:cs="David"/>
                <w:rtl/>
              </w:rPr>
            </w:pPr>
            <w:r>
              <w:rPr>
                <w:rFonts w:ascii="David" w:hAnsi="David" w:cs="David"/>
                <w:rtl/>
              </w:rPr>
              <w:t>רישוי עסקים</w:t>
            </w:r>
          </w:p>
        </w:tc>
        <w:tc>
          <w:tcPr>
            <w:tcW w:w="0" w:type="auto"/>
            <w:shd w:val="clear" w:color="000000" w:fill="FFFFFF"/>
            <w:hideMark/>
          </w:tcPr>
          <w:p w14:paraId="6FD605B1" w14:textId="77777777" w:rsidR="000023D0" w:rsidRDefault="000023D0" w:rsidP="00424D32">
            <w:pPr>
              <w:spacing w:before="120" w:line="360" w:lineRule="auto"/>
              <w:rPr>
                <w:rFonts w:ascii="David" w:hAnsi="David" w:cs="David"/>
                <w:rtl/>
              </w:rPr>
            </w:pPr>
            <w:r>
              <w:rPr>
                <w:rFonts w:ascii="David" w:hAnsi="David" w:cs="David"/>
                <w:rtl/>
              </w:rPr>
              <w:t>המערכת תכלול מידע בדבר  סוגי העסקים וסעיפי הרישוי הדרושים לרישיון של אותו עסק.</w:t>
            </w:r>
          </w:p>
        </w:tc>
        <w:tc>
          <w:tcPr>
            <w:tcW w:w="0" w:type="auto"/>
            <w:shd w:val="clear" w:color="000000" w:fill="FFFFFF"/>
            <w:hideMark/>
          </w:tcPr>
          <w:p w14:paraId="00A53C88"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5E0FF02A"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247D7565"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68401C4C" w14:textId="77777777" w:rsidTr="00424D32">
        <w:trPr>
          <w:trHeight w:val="671"/>
        </w:trPr>
        <w:tc>
          <w:tcPr>
            <w:tcW w:w="0" w:type="auto"/>
            <w:shd w:val="clear" w:color="000000" w:fill="FFFFFF"/>
          </w:tcPr>
          <w:p w14:paraId="28FAE598"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3C46BDD4" w14:textId="77777777" w:rsidR="000023D0" w:rsidRDefault="000023D0" w:rsidP="00424D32">
            <w:pPr>
              <w:spacing w:before="120" w:line="360" w:lineRule="auto"/>
              <w:rPr>
                <w:rFonts w:ascii="David" w:hAnsi="David" w:cs="David"/>
                <w:rtl/>
              </w:rPr>
            </w:pPr>
            <w:r>
              <w:rPr>
                <w:rFonts w:ascii="David" w:hAnsi="David" w:cs="David"/>
                <w:rtl/>
              </w:rPr>
              <w:t>רישוי עסקים</w:t>
            </w:r>
          </w:p>
        </w:tc>
        <w:tc>
          <w:tcPr>
            <w:tcW w:w="0" w:type="auto"/>
            <w:shd w:val="clear" w:color="000000" w:fill="FFFFFF"/>
            <w:hideMark/>
          </w:tcPr>
          <w:p w14:paraId="00ED3E0B" w14:textId="77777777" w:rsidR="000023D0" w:rsidRDefault="000023D0" w:rsidP="00424D32">
            <w:pPr>
              <w:spacing w:before="120" w:line="360" w:lineRule="auto"/>
              <w:rPr>
                <w:rFonts w:ascii="David" w:hAnsi="David" w:cs="David"/>
                <w:rtl/>
              </w:rPr>
            </w:pPr>
            <w:r>
              <w:rPr>
                <w:rFonts w:ascii="David" w:hAnsi="David" w:cs="David"/>
                <w:rtl/>
              </w:rPr>
              <w:t>המערכת תאפשר למפעיל עצמאות מוחלטת דהיינו, גישה לכל מסך ופעולה במערכת כולל הכנת מכתבים.</w:t>
            </w:r>
          </w:p>
        </w:tc>
        <w:tc>
          <w:tcPr>
            <w:tcW w:w="0" w:type="auto"/>
            <w:shd w:val="clear" w:color="000000" w:fill="FFFFFF"/>
            <w:hideMark/>
          </w:tcPr>
          <w:p w14:paraId="2871DF2D"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338B7726"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0866BBD2"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69AB0499" w14:textId="77777777" w:rsidTr="00424D32">
        <w:trPr>
          <w:trHeight w:val="1024"/>
        </w:trPr>
        <w:tc>
          <w:tcPr>
            <w:tcW w:w="0" w:type="auto"/>
            <w:shd w:val="clear" w:color="000000" w:fill="FFFFFF"/>
          </w:tcPr>
          <w:p w14:paraId="7E8A9038"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24CBBF90" w14:textId="77777777" w:rsidR="000023D0" w:rsidRDefault="000023D0" w:rsidP="00424D32">
            <w:pPr>
              <w:spacing w:before="120" w:line="360" w:lineRule="auto"/>
              <w:rPr>
                <w:rFonts w:ascii="David" w:hAnsi="David" w:cs="David"/>
                <w:rtl/>
              </w:rPr>
            </w:pPr>
            <w:r>
              <w:rPr>
                <w:rFonts w:ascii="David" w:hAnsi="David" w:cs="David"/>
                <w:rtl/>
              </w:rPr>
              <w:t>רישוי עסקים</w:t>
            </w:r>
          </w:p>
        </w:tc>
        <w:tc>
          <w:tcPr>
            <w:tcW w:w="0" w:type="auto"/>
            <w:shd w:val="clear" w:color="000000" w:fill="FFFFFF"/>
            <w:hideMark/>
          </w:tcPr>
          <w:p w14:paraId="3780BDAC" w14:textId="77777777" w:rsidR="000023D0" w:rsidRDefault="000023D0" w:rsidP="00424D32">
            <w:pPr>
              <w:spacing w:before="120" w:line="360" w:lineRule="auto"/>
              <w:rPr>
                <w:rFonts w:ascii="David" w:hAnsi="David" w:cs="David"/>
                <w:rtl/>
              </w:rPr>
            </w:pPr>
            <w:r>
              <w:rPr>
                <w:rFonts w:ascii="David" w:hAnsi="David" w:cs="David"/>
                <w:rtl/>
              </w:rPr>
              <w:t>המערכת תכלול מבחר דוחות מובנים בין היתר: דוח למשרד הפנים (מדדי ביצוע), דוח דיווח חודשי, דוח פיקוח. כל הדוחות המובנים יותאמו לדרישות המשתמש.</w:t>
            </w:r>
          </w:p>
        </w:tc>
        <w:tc>
          <w:tcPr>
            <w:tcW w:w="0" w:type="auto"/>
            <w:shd w:val="clear" w:color="000000" w:fill="FFFFFF"/>
            <w:hideMark/>
          </w:tcPr>
          <w:p w14:paraId="60F93876"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53F803EC"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6CBB54A4"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2C03FCDB" w14:textId="77777777" w:rsidTr="00424D32">
        <w:trPr>
          <w:trHeight w:val="814"/>
        </w:trPr>
        <w:tc>
          <w:tcPr>
            <w:tcW w:w="0" w:type="auto"/>
            <w:shd w:val="clear" w:color="000000" w:fill="FFFFFF"/>
          </w:tcPr>
          <w:p w14:paraId="60DC4682"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7D89DCC3" w14:textId="77777777" w:rsidR="000023D0" w:rsidRDefault="000023D0" w:rsidP="00424D32">
            <w:pPr>
              <w:spacing w:before="120" w:line="360" w:lineRule="auto"/>
              <w:rPr>
                <w:rFonts w:ascii="David" w:hAnsi="David" w:cs="David"/>
                <w:rtl/>
              </w:rPr>
            </w:pPr>
            <w:r>
              <w:rPr>
                <w:rFonts w:ascii="David" w:hAnsi="David" w:cs="David"/>
                <w:rtl/>
              </w:rPr>
              <w:t>רישוי עסקים</w:t>
            </w:r>
          </w:p>
        </w:tc>
        <w:tc>
          <w:tcPr>
            <w:tcW w:w="0" w:type="auto"/>
            <w:shd w:val="clear" w:color="000000" w:fill="FFFFFF"/>
            <w:hideMark/>
          </w:tcPr>
          <w:p w14:paraId="2CE7287E" w14:textId="77777777" w:rsidR="000023D0" w:rsidRDefault="000023D0" w:rsidP="00424D32">
            <w:pPr>
              <w:spacing w:before="120" w:line="360" w:lineRule="auto"/>
              <w:rPr>
                <w:rFonts w:ascii="David" w:hAnsi="David" w:cs="David"/>
                <w:rtl/>
              </w:rPr>
            </w:pPr>
            <w:r>
              <w:rPr>
                <w:rFonts w:ascii="David" w:hAnsi="David" w:cs="David"/>
                <w:rtl/>
              </w:rPr>
              <w:t xml:space="preserve">המציע מתחייב לבנות ממשקים ייצוא ולקליטה מ/אל </w:t>
            </w:r>
            <w:proofErr w:type="spellStart"/>
            <w:r>
              <w:rPr>
                <w:rFonts w:ascii="David" w:hAnsi="David" w:cs="David"/>
                <w:rtl/>
              </w:rPr>
              <w:t>מסופונים</w:t>
            </w:r>
            <w:proofErr w:type="spellEnd"/>
            <w:r>
              <w:rPr>
                <w:rFonts w:ascii="David" w:hAnsi="David" w:cs="David"/>
                <w:rtl/>
              </w:rPr>
              <w:t xml:space="preserve"> ומכשירים ניידים אחרים לפי דרישת המועצה ובמבנה שהמועצה יקבע.</w:t>
            </w:r>
          </w:p>
        </w:tc>
        <w:tc>
          <w:tcPr>
            <w:tcW w:w="0" w:type="auto"/>
            <w:shd w:val="clear" w:color="000000" w:fill="FFFFFF"/>
            <w:hideMark/>
          </w:tcPr>
          <w:p w14:paraId="3B0922CB"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6888A859"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5DAF6008"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2CFBC48B" w14:textId="77777777" w:rsidTr="00424D32">
        <w:trPr>
          <w:trHeight w:val="814"/>
        </w:trPr>
        <w:tc>
          <w:tcPr>
            <w:tcW w:w="0" w:type="auto"/>
            <w:shd w:val="clear" w:color="000000" w:fill="FFFFFF"/>
          </w:tcPr>
          <w:p w14:paraId="30083141"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tcPr>
          <w:p w14:paraId="45566055" w14:textId="77777777" w:rsidR="000023D0" w:rsidRDefault="000023D0" w:rsidP="00424D32">
            <w:pPr>
              <w:spacing w:before="120" w:line="360" w:lineRule="auto"/>
              <w:rPr>
                <w:rFonts w:ascii="David" w:hAnsi="David" w:cs="David"/>
                <w:rtl/>
              </w:rPr>
            </w:pPr>
            <w:r>
              <w:rPr>
                <w:rFonts w:ascii="David" w:hAnsi="David" w:cs="David"/>
                <w:rtl/>
              </w:rPr>
              <w:t xml:space="preserve">רישוי עסקים </w:t>
            </w:r>
          </w:p>
        </w:tc>
        <w:tc>
          <w:tcPr>
            <w:tcW w:w="0" w:type="auto"/>
            <w:shd w:val="clear" w:color="000000" w:fill="FFFFFF"/>
          </w:tcPr>
          <w:p w14:paraId="1DBA6EEE" w14:textId="77777777" w:rsidR="000023D0" w:rsidRDefault="000023D0" w:rsidP="00424D32">
            <w:pPr>
              <w:spacing w:before="120" w:line="360" w:lineRule="auto"/>
              <w:rPr>
                <w:rFonts w:ascii="David" w:hAnsi="David" w:cs="David"/>
                <w:rtl/>
              </w:rPr>
            </w:pPr>
            <w:r>
              <w:rPr>
                <w:rFonts w:ascii="David" w:hAnsi="David" w:cs="David"/>
                <w:rtl/>
              </w:rPr>
              <w:t xml:space="preserve">המערכת תאפשר ניהול פקחים בשטח – קישור למערכת ויכולת עדכון בקורות מהשטח </w:t>
            </w:r>
          </w:p>
        </w:tc>
        <w:tc>
          <w:tcPr>
            <w:tcW w:w="0" w:type="auto"/>
            <w:shd w:val="clear" w:color="000000" w:fill="FFFFFF"/>
          </w:tcPr>
          <w:p w14:paraId="143E4FF8" w14:textId="77777777" w:rsidR="000023D0" w:rsidRDefault="000023D0" w:rsidP="00424D32">
            <w:pPr>
              <w:spacing w:before="120" w:line="360" w:lineRule="auto"/>
              <w:rPr>
                <w:rFonts w:ascii="David" w:hAnsi="David" w:cs="David"/>
                <w:rtl/>
              </w:rPr>
            </w:pPr>
          </w:p>
        </w:tc>
        <w:tc>
          <w:tcPr>
            <w:tcW w:w="0" w:type="auto"/>
            <w:shd w:val="clear" w:color="000000" w:fill="FFFFFF"/>
          </w:tcPr>
          <w:p w14:paraId="358E96B7" w14:textId="77777777" w:rsidR="000023D0" w:rsidRDefault="000023D0" w:rsidP="00424D32">
            <w:pPr>
              <w:spacing w:before="120" w:line="360" w:lineRule="auto"/>
              <w:rPr>
                <w:rFonts w:ascii="David" w:hAnsi="David" w:cs="David"/>
                <w:rtl/>
              </w:rPr>
            </w:pPr>
          </w:p>
        </w:tc>
        <w:tc>
          <w:tcPr>
            <w:tcW w:w="0" w:type="auto"/>
            <w:shd w:val="clear" w:color="000000" w:fill="FFFFFF"/>
          </w:tcPr>
          <w:p w14:paraId="3A38B81B" w14:textId="77777777" w:rsidR="000023D0" w:rsidRDefault="000023D0" w:rsidP="00424D32">
            <w:pPr>
              <w:spacing w:before="120" w:line="360" w:lineRule="auto"/>
              <w:rPr>
                <w:rFonts w:ascii="David" w:hAnsi="David" w:cs="David"/>
                <w:rtl/>
              </w:rPr>
            </w:pPr>
          </w:p>
        </w:tc>
      </w:tr>
      <w:tr w:rsidR="000023D0" w14:paraId="1CBF1B07" w14:textId="77777777" w:rsidTr="00424D32">
        <w:trPr>
          <w:trHeight w:val="862"/>
        </w:trPr>
        <w:tc>
          <w:tcPr>
            <w:tcW w:w="0" w:type="auto"/>
            <w:shd w:val="clear" w:color="000000" w:fill="FFFFFF"/>
          </w:tcPr>
          <w:p w14:paraId="51AFCF14"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60A81026" w14:textId="77777777" w:rsidR="000023D0" w:rsidRDefault="000023D0" w:rsidP="00424D32">
            <w:pPr>
              <w:spacing w:before="120" w:line="360" w:lineRule="auto"/>
              <w:rPr>
                <w:rFonts w:ascii="David" w:hAnsi="David" w:cs="David"/>
                <w:rtl/>
              </w:rPr>
            </w:pPr>
            <w:r>
              <w:rPr>
                <w:rFonts w:ascii="David" w:hAnsi="David" w:cs="David"/>
                <w:rtl/>
              </w:rPr>
              <w:t>רישוי עסקים</w:t>
            </w:r>
          </w:p>
        </w:tc>
        <w:tc>
          <w:tcPr>
            <w:tcW w:w="0" w:type="auto"/>
            <w:shd w:val="clear" w:color="000000" w:fill="FFFFFF"/>
            <w:hideMark/>
          </w:tcPr>
          <w:p w14:paraId="2A807280" w14:textId="77777777" w:rsidR="000023D0" w:rsidRDefault="000023D0" w:rsidP="00424D32">
            <w:pPr>
              <w:spacing w:before="120" w:line="360" w:lineRule="auto"/>
              <w:rPr>
                <w:rFonts w:ascii="David" w:hAnsi="David" w:cs="David"/>
                <w:rtl/>
              </w:rPr>
            </w:pPr>
            <w:r>
              <w:rPr>
                <w:rFonts w:ascii="David" w:hAnsi="David" w:cs="David"/>
                <w:rtl/>
              </w:rPr>
              <w:t>למערכת ממשק למערכת ניהול הנכסים (ארנונה) וניהול השלטים. תהיה אפשרות להצלבת מידע בין מערכת רישוי עסקים למערכות הארנונה והשלטים.</w:t>
            </w:r>
          </w:p>
        </w:tc>
        <w:tc>
          <w:tcPr>
            <w:tcW w:w="0" w:type="auto"/>
            <w:shd w:val="clear" w:color="000000" w:fill="FFFFFF"/>
            <w:hideMark/>
          </w:tcPr>
          <w:p w14:paraId="1CB5532C"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73447B13"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25327BAB"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0ADECFE4" w14:textId="77777777" w:rsidTr="00424D32">
        <w:trPr>
          <w:trHeight w:val="988"/>
        </w:trPr>
        <w:tc>
          <w:tcPr>
            <w:tcW w:w="0" w:type="auto"/>
            <w:shd w:val="clear" w:color="000000" w:fill="FFFFFF"/>
          </w:tcPr>
          <w:p w14:paraId="6A7C8F17"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478A645C" w14:textId="77777777" w:rsidR="000023D0" w:rsidRDefault="000023D0" w:rsidP="00424D32">
            <w:pPr>
              <w:spacing w:before="120" w:line="360" w:lineRule="auto"/>
              <w:rPr>
                <w:rFonts w:ascii="David" w:hAnsi="David" w:cs="David"/>
                <w:rtl/>
              </w:rPr>
            </w:pPr>
            <w:r>
              <w:rPr>
                <w:rFonts w:ascii="David" w:hAnsi="David" w:cs="David"/>
                <w:rtl/>
              </w:rPr>
              <w:t>מידע מנהלי</w:t>
            </w:r>
          </w:p>
        </w:tc>
        <w:tc>
          <w:tcPr>
            <w:tcW w:w="0" w:type="auto"/>
            <w:shd w:val="clear" w:color="000000" w:fill="FFFFFF"/>
            <w:hideMark/>
          </w:tcPr>
          <w:p w14:paraId="2338F2B1" w14:textId="77777777" w:rsidR="000023D0" w:rsidRDefault="000023D0" w:rsidP="00424D32">
            <w:pPr>
              <w:spacing w:before="120" w:line="360" w:lineRule="auto"/>
              <w:rPr>
                <w:rFonts w:ascii="David" w:hAnsi="David" w:cs="David"/>
                <w:rtl/>
              </w:rPr>
            </w:pPr>
            <w:r>
              <w:rPr>
                <w:rFonts w:ascii="David" w:hAnsi="David" w:cs="David"/>
                <w:rtl/>
              </w:rPr>
              <w:t xml:space="preserve">המערכת תכלול דוחות מובנים ומחולל דוחות לתחקור והצלבת מידע  ומערכת </w:t>
            </w:r>
            <w:r>
              <w:rPr>
                <w:rFonts w:ascii="David" w:hAnsi="David" w:cs="David"/>
              </w:rPr>
              <w:t>BI</w:t>
            </w:r>
            <w:r>
              <w:rPr>
                <w:rFonts w:ascii="David" w:hAnsi="David" w:cs="David"/>
                <w:rtl/>
              </w:rPr>
              <w:t xml:space="preserve"> לתחקור והצלבת מידע עם וממערכות אחרות כפי שמתואר בפרק מידע מנהלים </w:t>
            </w:r>
            <w:r>
              <w:rPr>
                <w:rFonts w:ascii="David" w:hAnsi="David" w:cs="David"/>
              </w:rPr>
              <w:t>BI</w:t>
            </w:r>
            <w:r>
              <w:rPr>
                <w:rFonts w:ascii="David" w:hAnsi="David" w:cs="David"/>
                <w:rtl/>
              </w:rPr>
              <w:t>.</w:t>
            </w:r>
          </w:p>
        </w:tc>
        <w:tc>
          <w:tcPr>
            <w:tcW w:w="0" w:type="auto"/>
            <w:shd w:val="clear" w:color="000000" w:fill="FFFFFF"/>
            <w:hideMark/>
          </w:tcPr>
          <w:p w14:paraId="5AC33EE6"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0F50EC27"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2E804B8B"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42B308E2" w14:textId="77777777" w:rsidTr="00424D32">
        <w:trPr>
          <w:trHeight w:val="1010"/>
        </w:trPr>
        <w:tc>
          <w:tcPr>
            <w:tcW w:w="0" w:type="auto"/>
            <w:shd w:val="clear" w:color="000000" w:fill="FFFFFF"/>
          </w:tcPr>
          <w:p w14:paraId="20DA20BE"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hideMark/>
          </w:tcPr>
          <w:p w14:paraId="6B26D45D" w14:textId="77777777" w:rsidR="000023D0" w:rsidRDefault="000023D0" w:rsidP="00424D32">
            <w:pPr>
              <w:spacing w:before="120" w:line="360" w:lineRule="auto"/>
              <w:rPr>
                <w:rFonts w:ascii="David" w:hAnsi="David" w:cs="David"/>
                <w:rtl/>
              </w:rPr>
            </w:pPr>
            <w:r>
              <w:rPr>
                <w:rFonts w:ascii="David" w:hAnsi="David" w:cs="David"/>
                <w:rtl/>
              </w:rPr>
              <w:t xml:space="preserve">אחזור מסמכים </w:t>
            </w:r>
          </w:p>
        </w:tc>
        <w:tc>
          <w:tcPr>
            <w:tcW w:w="0" w:type="auto"/>
            <w:shd w:val="clear" w:color="000000" w:fill="FFFFFF"/>
            <w:hideMark/>
          </w:tcPr>
          <w:p w14:paraId="4BADEE98" w14:textId="77777777" w:rsidR="000023D0" w:rsidRDefault="000023D0" w:rsidP="00424D32">
            <w:pPr>
              <w:spacing w:before="120" w:line="360" w:lineRule="auto"/>
              <w:rPr>
                <w:rFonts w:ascii="David" w:hAnsi="David" w:cs="David"/>
                <w:rtl/>
              </w:rPr>
            </w:pPr>
            <w:r>
              <w:rPr>
                <w:rFonts w:ascii="David" w:hAnsi="David" w:cs="David"/>
                <w:rtl/>
              </w:rPr>
              <w:t>המערכת  תשולב בפתרון לניהול אחסון ואחזור המסמכים אשר יפעל בצורה אינטגרטיבית עם כל שאר המערכות המודולים. כפי שמתואר בפרק ניהול מסמכים.</w:t>
            </w:r>
          </w:p>
        </w:tc>
        <w:tc>
          <w:tcPr>
            <w:tcW w:w="0" w:type="auto"/>
            <w:shd w:val="clear" w:color="000000" w:fill="FFFFFF"/>
            <w:hideMark/>
          </w:tcPr>
          <w:p w14:paraId="6AA70BF7"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2582FF43" w14:textId="77777777" w:rsidR="000023D0" w:rsidRDefault="000023D0" w:rsidP="00424D32">
            <w:pPr>
              <w:spacing w:before="120" w:line="360" w:lineRule="auto"/>
              <w:rPr>
                <w:rFonts w:ascii="David" w:hAnsi="David" w:cs="David"/>
                <w:rtl/>
              </w:rPr>
            </w:pPr>
            <w:r>
              <w:rPr>
                <w:rFonts w:ascii="David" w:hAnsi="David" w:cs="David"/>
                <w:rtl/>
              </w:rPr>
              <w:t> </w:t>
            </w:r>
          </w:p>
        </w:tc>
        <w:tc>
          <w:tcPr>
            <w:tcW w:w="0" w:type="auto"/>
            <w:shd w:val="clear" w:color="000000" w:fill="FFFFFF"/>
            <w:hideMark/>
          </w:tcPr>
          <w:p w14:paraId="2D8782D6" w14:textId="77777777" w:rsidR="000023D0" w:rsidRDefault="000023D0" w:rsidP="00424D32">
            <w:pPr>
              <w:spacing w:before="120" w:line="360" w:lineRule="auto"/>
              <w:rPr>
                <w:rFonts w:ascii="David" w:hAnsi="David" w:cs="David"/>
                <w:rtl/>
              </w:rPr>
            </w:pPr>
            <w:r>
              <w:rPr>
                <w:rFonts w:ascii="David" w:hAnsi="David" w:cs="David"/>
                <w:rtl/>
              </w:rPr>
              <w:t> </w:t>
            </w:r>
          </w:p>
        </w:tc>
      </w:tr>
      <w:tr w:rsidR="000023D0" w14:paraId="7993D848" w14:textId="77777777" w:rsidTr="00424D32">
        <w:trPr>
          <w:trHeight w:val="1010"/>
        </w:trPr>
        <w:tc>
          <w:tcPr>
            <w:tcW w:w="0" w:type="auto"/>
            <w:shd w:val="clear" w:color="000000" w:fill="FFFFFF"/>
          </w:tcPr>
          <w:p w14:paraId="6968A855" w14:textId="77777777" w:rsidR="000023D0" w:rsidRPr="000C09C1" w:rsidRDefault="000023D0" w:rsidP="007F02E0">
            <w:pPr>
              <w:pStyle w:val="afd"/>
              <w:numPr>
                <w:ilvl w:val="0"/>
                <w:numId w:val="112"/>
              </w:numPr>
              <w:spacing w:before="120" w:line="360" w:lineRule="auto"/>
              <w:rPr>
                <w:rFonts w:ascii="David" w:hAnsi="David" w:cs="David"/>
                <w:rtl/>
              </w:rPr>
            </w:pPr>
          </w:p>
        </w:tc>
        <w:tc>
          <w:tcPr>
            <w:tcW w:w="0" w:type="auto"/>
            <w:shd w:val="clear" w:color="000000" w:fill="FFFFFF"/>
          </w:tcPr>
          <w:p w14:paraId="6F0EA3BC" w14:textId="77777777" w:rsidR="000023D0" w:rsidRDefault="000023D0" w:rsidP="00424D32">
            <w:pPr>
              <w:spacing w:before="120" w:line="360" w:lineRule="auto"/>
              <w:rPr>
                <w:rFonts w:ascii="David" w:hAnsi="David" w:cs="David"/>
                <w:rtl/>
              </w:rPr>
            </w:pPr>
            <w:r>
              <w:rPr>
                <w:rFonts w:ascii="David" w:hAnsi="David" w:cs="David"/>
                <w:rtl/>
              </w:rPr>
              <w:t>ניהול מסמכים</w:t>
            </w:r>
          </w:p>
        </w:tc>
        <w:tc>
          <w:tcPr>
            <w:tcW w:w="0" w:type="auto"/>
            <w:shd w:val="clear" w:color="000000" w:fill="FFFFFF"/>
          </w:tcPr>
          <w:p w14:paraId="1FAC61DA" w14:textId="77777777" w:rsidR="000023D0" w:rsidRDefault="000023D0" w:rsidP="00424D32">
            <w:pPr>
              <w:spacing w:before="120" w:line="360" w:lineRule="auto"/>
              <w:rPr>
                <w:rFonts w:ascii="David" w:hAnsi="David" w:cs="David"/>
                <w:rtl/>
              </w:rPr>
            </w:pPr>
            <w:r>
              <w:rPr>
                <w:rFonts w:ascii="David" w:hAnsi="David" w:cs="David"/>
                <w:rtl/>
              </w:rPr>
              <w:t xml:space="preserve">המערכת </w:t>
            </w:r>
            <w:proofErr w:type="spellStart"/>
            <w:r>
              <w:rPr>
                <w:rFonts w:ascii="David" w:hAnsi="David" w:cs="David"/>
                <w:rtl/>
              </w:rPr>
              <w:t>תממשק</w:t>
            </w:r>
            <w:proofErr w:type="spellEnd"/>
            <w:r>
              <w:rPr>
                <w:rFonts w:ascii="David" w:hAnsi="David" w:cs="David"/>
                <w:rtl/>
              </w:rPr>
              <w:t xml:space="preserve"> למערכת ניהול מסמכים הפועלת במועצה ותאפשר סריקות </w:t>
            </w:r>
            <w:proofErr w:type="spellStart"/>
            <w:r>
              <w:rPr>
                <w:rFonts w:ascii="David" w:hAnsi="David" w:cs="David"/>
                <w:rtl/>
              </w:rPr>
              <w:t>וקיטלוג</w:t>
            </w:r>
            <w:proofErr w:type="spellEnd"/>
            <w:r>
              <w:rPr>
                <w:rFonts w:ascii="David" w:hAnsi="David" w:cs="David"/>
                <w:rtl/>
              </w:rPr>
              <w:t xml:space="preserve"> בקטגוריות מובנות בהתאם לסוג התיק וסוג הרישיון</w:t>
            </w:r>
            <w:r>
              <w:rPr>
                <w:rFonts w:ascii="David" w:hAnsi="David" w:cs="David" w:hint="cs"/>
                <w:rtl/>
              </w:rPr>
              <w:t>.</w:t>
            </w:r>
            <w:r>
              <w:rPr>
                <w:rFonts w:ascii="David" w:hAnsi="David" w:cs="David"/>
                <w:rtl/>
              </w:rPr>
              <w:t xml:space="preserve"> </w:t>
            </w:r>
          </w:p>
        </w:tc>
        <w:tc>
          <w:tcPr>
            <w:tcW w:w="0" w:type="auto"/>
            <w:shd w:val="clear" w:color="000000" w:fill="FFFFFF"/>
          </w:tcPr>
          <w:p w14:paraId="3332BA18" w14:textId="77777777" w:rsidR="000023D0" w:rsidRDefault="000023D0" w:rsidP="00424D32">
            <w:pPr>
              <w:spacing w:before="120" w:line="360" w:lineRule="auto"/>
              <w:rPr>
                <w:rFonts w:ascii="David" w:hAnsi="David" w:cs="David"/>
                <w:rtl/>
              </w:rPr>
            </w:pPr>
          </w:p>
        </w:tc>
        <w:tc>
          <w:tcPr>
            <w:tcW w:w="0" w:type="auto"/>
            <w:shd w:val="clear" w:color="000000" w:fill="FFFFFF"/>
          </w:tcPr>
          <w:p w14:paraId="3C19F2A7" w14:textId="77777777" w:rsidR="000023D0" w:rsidRDefault="000023D0" w:rsidP="00424D32">
            <w:pPr>
              <w:spacing w:before="120" w:line="360" w:lineRule="auto"/>
              <w:rPr>
                <w:rFonts w:ascii="David" w:hAnsi="David" w:cs="David"/>
                <w:rtl/>
              </w:rPr>
            </w:pPr>
          </w:p>
        </w:tc>
        <w:tc>
          <w:tcPr>
            <w:tcW w:w="0" w:type="auto"/>
            <w:shd w:val="clear" w:color="000000" w:fill="FFFFFF"/>
          </w:tcPr>
          <w:p w14:paraId="4A7EB288" w14:textId="77777777" w:rsidR="000023D0" w:rsidRDefault="000023D0" w:rsidP="00424D32">
            <w:pPr>
              <w:spacing w:before="120" w:line="360" w:lineRule="auto"/>
              <w:rPr>
                <w:rFonts w:ascii="David" w:hAnsi="David" w:cs="David"/>
                <w:rtl/>
              </w:rPr>
            </w:pPr>
          </w:p>
        </w:tc>
      </w:tr>
    </w:tbl>
    <w:p w14:paraId="37DD29EF" w14:textId="77777777" w:rsidR="000023D0" w:rsidRDefault="000023D0" w:rsidP="000023D0">
      <w:pPr>
        <w:rPr>
          <w:rFonts w:ascii="David" w:hAnsi="David" w:cs="David"/>
        </w:rPr>
      </w:pPr>
    </w:p>
    <w:p w14:paraId="3A9E7F54" w14:textId="77777777" w:rsidR="000023D0" w:rsidRPr="00C05497" w:rsidRDefault="000023D0" w:rsidP="000023D0">
      <w:pPr>
        <w:rPr>
          <w:rFonts w:ascii="Calibri" w:hAnsi="Calibri" w:cs="David"/>
        </w:rPr>
        <w:sectPr w:rsidR="000023D0" w:rsidRPr="00C05497">
          <w:pgSz w:w="11907" w:h="16839" w:code="9"/>
          <w:pgMar w:top="1418" w:right="1418" w:bottom="1418" w:left="1418" w:header="0" w:footer="567" w:gutter="0"/>
          <w:cols w:space="720"/>
          <w:noEndnote/>
          <w:bidi/>
          <w:rtlGutter/>
          <w:docGrid w:linePitch="360"/>
        </w:sectPr>
      </w:pPr>
    </w:p>
    <w:p w14:paraId="6D879A9F" w14:textId="77777777" w:rsidR="000023D0" w:rsidRPr="00C05497" w:rsidRDefault="000023D0" w:rsidP="000023D0">
      <w:pPr>
        <w:rPr>
          <w:rFonts w:ascii="Calibri" w:hAnsi="Calibri" w:cs="David"/>
        </w:rPr>
      </w:pPr>
    </w:p>
    <w:p w14:paraId="0643AF31" w14:textId="77777777" w:rsidR="000023D0" w:rsidRPr="00C05497" w:rsidRDefault="000023D0" w:rsidP="000023D0">
      <w:pPr>
        <w:rPr>
          <w:rFonts w:ascii="Calibri" w:hAnsi="Calibri" w:cs="David"/>
        </w:rPr>
      </w:pPr>
    </w:p>
    <w:p w14:paraId="6DA48DCA" w14:textId="77777777" w:rsidR="000023D0" w:rsidRPr="00C05497" w:rsidRDefault="000023D0" w:rsidP="000023D0">
      <w:pPr>
        <w:spacing w:line="360" w:lineRule="auto"/>
        <w:rPr>
          <w:rFonts w:ascii="Arial" w:hAnsi="Arial" w:cs="Arial"/>
        </w:rPr>
      </w:pPr>
    </w:p>
    <w:p w14:paraId="5CE077EA" w14:textId="77777777" w:rsidR="000023D0" w:rsidRDefault="000023D0" w:rsidP="007F02E0">
      <w:pPr>
        <w:pStyle w:val="afd"/>
        <w:numPr>
          <w:ilvl w:val="0"/>
          <w:numId w:val="85"/>
        </w:numPr>
        <w:rPr>
          <w:rFonts w:ascii="David" w:hAnsi="David" w:cs="David"/>
          <w:b/>
          <w:bCs/>
          <w:sz w:val="28"/>
          <w:szCs w:val="28"/>
          <w:u w:val="single"/>
        </w:rPr>
      </w:pPr>
      <w:r>
        <w:rPr>
          <w:rFonts w:ascii="David" w:hAnsi="David" w:cs="David" w:hint="cs"/>
          <w:b/>
          <w:bCs/>
          <w:sz w:val="28"/>
          <w:szCs w:val="28"/>
          <w:u w:val="single"/>
          <w:rtl/>
        </w:rPr>
        <w:t xml:space="preserve"> </w:t>
      </w:r>
      <w:r>
        <w:rPr>
          <w:rFonts w:ascii="David" w:hAnsi="David" w:cs="David"/>
          <w:b/>
          <w:bCs/>
          <w:sz w:val="28"/>
          <w:szCs w:val="28"/>
          <w:u w:val="single"/>
          <w:rtl/>
        </w:rPr>
        <w:t>שירותים מקוונים</w:t>
      </w:r>
    </w:p>
    <w:p w14:paraId="2A653DD3" w14:textId="77777777" w:rsidR="000023D0" w:rsidRDefault="000023D0" w:rsidP="000023D0">
      <w:pPr>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294"/>
        <w:gridCol w:w="4562"/>
        <w:gridCol w:w="781"/>
        <w:gridCol w:w="895"/>
        <w:gridCol w:w="813"/>
      </w:tblGrid>
      <w:tr w:rsidR="000023D0" w14:paraId="1E1BD644" w14:textId="77777777" w:rsidTr="00424D32">
        <w:trPr>
          <w:trHeight w:val="600"/>
          <w:tblHeader/>
        </w:trPr>
        <w:tc>
          <w:tcPr>
            <w:tcW w:w="0" w:type="auto"/>
            <w:gridSpan w:val="6"/>
            <w:shd w:val="clear" w:color="000000" w:fill="BDD7EE"/>
            <w:hideMark/>
          </w:tcPr>
          <w:p w14:paraId="09019E20" w14:textId="77777777" w:rsidR="000023D0" w:rsidRDefault="000023D0" w:rsidP="00424D32">
            <w:pPr>
              <w:spacing w:before="120"/>
              <w:rPr>
                <w:rFonts w:ascii="David" w:hAnsi="David" w:cs="David"/>
                <w:b/>
                <w:bCs/>
              </w:rPr>
            </w:pPr>
            <w:r>
              <w:rPr>
                <w:rFonts w:ascii="David" w:hAnsi="David" w:cs="David"/>
                <w:b/>
                <w:bCs/>
                <w:rtl/>
              </w:rPr>
              <w:t xml:space="preserve">מפרט טכני – שירותים מקוונים </w:t>
            </w:r>
            <w:r>
              <w:rPr>
                <w:rFonts w:ascii="David" w:hAnsi="David" w:cs="David" w:hint="cs"/>
                <w:b/>
                <w:bCs/>
                <w:rtl/>
              </w:rPr>
              <w:t xml:space="preserve"> </w:t>
            </w:r>
          </w:p>
        </w:tc>
      </w:tr>
      <w:tr w:rsidR="000023D0" w14:paraId="0C02669A" w14:textId="77777777" w:rsidTr="00424D32">
        <w:trPr>
          <w:trHeight w:val="600"/>
          <w:tblHeader/>
        </w:trPr>
        <w:tc>
          <w:tcPr>
            <w:tcW w:w="0" w:type="auto"/>
            <w:vMerge w:val="restart"/>
            <w:shd w:val="clear" w:color="000000" w:fill="BDD7EE"/>
            <w:hideMark/>
          </w:tcPr>
          <w:p w14:paraId="2CF7C1BA" w14:textId="77777777" w:rsidR="000023D0" w:rsidRDefault="000023D0" w:rsidP="00424D32">
            <w:pPr>
              <w:spacing w:before="120"/>
              <w:rPr>
                <w:rFonts w:ascii="David" w:hAnsi="David" w:cs="David"/>
                <w:rtl/>
              </w:rPr>
            </w:pPr>
            <w:proofErr w:type="spellStart"/>
            <w:r>
              <w:rPr>
                <w:rFonts w:ascii="David" w:hAnsi="David" w:cs="David"/>
                <w:rtl/>
              </w:rPr>
              <w:t>מס"ד</w:t>
            </w:r>
            <w:proofErr w:type="spellEnd"/>
          </w:p>
        </w:tc>
        <w:tc>
          <w:tcPr>
            <w:tcW w:w="0" w:type="auto"/>
            <w:vMerge w:val="restart"/>
            <w:shd w:val="clear" w:color="000000" w:fill="BDD7EE"/>
            <w:hideMark/>
          </w:tcPr>
          <w:p w14:paraId="37CFB9F0" w14:textId="77777777" w:rsidR="000023D0" w:rsidRDefault="000023D0" w:rsidP="00424D32">
            <w:pPr>
              <w:spacing w:before="120"/>
              <w:rPr>
                <w:rFonts w:ascii="David" w:hAnsi="David" w:cs="David"/>
                <w:rtl/>
              </w:rPr>
            </w:pPr>
            <w:r>
              <w:rPr>
                <w:rFonts w:ascii="David" w:hAnsi="David" w:cs="David"/>
                <w:rtl/>
              </w:rPr>
              <w:t>הנושא</w:t>
            </w:r>
          </w:p>
        </w:tc>
        <w:tc>
          <w:tcPr>
            <w:tcW w:w="0" w:type="auto"/>
            <w:vMerge w:val="restart"/>
            <w:shd w:val="clear" w:color="000000" w:fill="BDD7EE"/>
            <w:hideMark/>
          </w:tcPr>
          <w:p w14:paraId="371CFCF6" w14:textId="77777777" w:rsidR="000023D0" w:rsidRDefault="000023D0" w:rsidP="00424D32">
            <w:pPr>
              <w:spacing w:before="120"/>
              <w:rPr>
                <w:rFonts w:ascii="David" w:hAnsi="David" w:cs="David"/>
                <w:rtl/>
              </w:rPr>
            </w:pPr>
            <w:r>
              <w:rPr>
                <w:rFonts w:ascii="David" w:hAnsi="David" w:cs="David"/>
                <w:rtl/>
              </w:rPr>
              <w:t>הדרישה</w:t>
            </w:r>
          </w:p>
        </w:tc>
        <w:tc>
          <w:tcPr>
            <w:tcW w:w="0" w:type="auto"/>
            <w:gridSpan w:val="3"/>
            <w:shd w:val="clear" w:color="000000" w:fill="BDD7EE"/>
            <w:hideMark/>
          </w:tcPr>
          <w:p w14:paraId="6E213BDC" w14:textId="77777777" w:rsidR="000023D0" w:rsidRDefault="000023D0" w:rsidP="00424D32">
            <w:pPr>
              <w:spacing w:before="120"/>
              <w:rPr>
                <w:rFonts w:ascii="David" w:hAnsi="David" w:cs="David"/>
                <w:rtl/>
              </w:rPr>
            </w:pPr>
            <w:r>
              <w:rPr>
                <w:rFonts w:ascii="David" w:hAnsi="David" w:cs="David"/>
                <w:rtl/>
              </w:rPr>
              <w:t>האם הדרישה קיימת ?</w:t>
            </w:r>
          </w:p>
        </w:tc>
      </w:tr>
      <w:tr w:rsidR="000023D0" w14:paraId="3687C8B8" w14:textId="77777777" w:rsidTr="00424D32">
        <w:trPr>
          <w:trHeight w:val="992"/>
          <w:tblHeader/>
        </w:trPr>
        <w:tc>
          <w:tcPr>
            <w:tcW w:w="0" w:type="auto"/>
            <w:vMerge/>
            <w:hideMark/>
          </w:tcPr>
          <w:p w14:paraId="5326E934" w14:textId="77777777" w:rsidR="000023D0" w:rsidRDefault="000023D0" w:rsidP="00424D32">
            <w:pPr>
              <w:spacing w:before="120"/>
              <w:rPr>
                <w:rFonts w:ascii="David" w:hAnsi="David" w:cs="David"/>
              </w:rPr>
            </w:pPr>
          </w:p>
        </w:tc>
        <w:tc>
          <w:tcPr>
            <w:tcW w:w="0" w:type="auto"/>
            <w:vMerge/>
            <w:hideMark/>
          </w:tcPr>
          <w:p w14:paraId="16CD3FC4" w14:textId="77777777" w:rsidR="000023D0" w:rsidRDefault="000023D0" w:rsidP="00424D32">
            <w:pPr>
              <w:spacing w:before="120"/>
              <w:rPr>
                <w:rFonts w:ascii="David" w:hAnsi="David" w:cs="David"/>
              </w:rPr>
            </w:pPr>
          </w:p>
        </w:tc>
        <w:tc>
          <w:tcPr>
            <w:tcW w:w="0" w:type="auto"/>
            <w:vMerge/>
            <w:hideMark/>
          </w:tcPr>
          <w:p w14:paraId="5B140DCE" w14:textId="77777777" w:rsidR="000023D0" w:rsidRDefault="000023D0" w:rsidP="00424D32">
            <w:pPr>
              <w:spacing w:before="120"/>
              <w:rPr>
                <w:rFonts w:ascii="David" w:hAnsi="David" w:cs="David"/>
              </w:rPr>
            </w:pPr>
          </w:p>
        </w:tc>
        <w:tc>
          <w:tcPr>
            <w:tcW w:w="0" w:type="auto"/>
            <w:shd w:val="clear" w:color="000000" w:fill="BDD7EE"/>
            <w:hideMark/>
          </w:tcPr>
          <w:p w14:paraId="2B627C3E" w14:textId="77777777" w:rsidR="000023D0" w:rsidRDefault="000023D0" w:rsidP="00424D32">
            <w:pPr>
              <w:spacing w:before="120"/>
              <w:rPr>
                <w:rFonts w:ascii="David" w:hAnsi="David" w:cs="David"/>
                <w:rtl/>
              </w:rPr>
            </w:pPr>
            <w:r>
              <w:rPr>
                <w:rFonts w:ascii="David" w:hAnsi="David" w:cs="David"/>
                <w:rtl/>
              </w:rPr>
              <w:t>קיימת</w:t>
            </w:r>
          </w:p>
        </w:tc>
        <w:tc>
          <w:tcPr>
            <w:tcW w:w="0" w:type="auto"/>
            <w:shd w:val="clear" w:color="000000" w:fill="BDD7EE"/>
            <w:hideMark/>
          </w:tcPr>
          <w:p w14:paraId="7C451948" w14:textId="77777777" w:rsidR="000023D0" w:rsidRDefault="000023D0" w:rsidP="00424D32">
            <w:pPr>
              <w:spacing w:before="120"/>
              <w:rPr>
                <w:rFonts w:ascii="David" w:hAnsi="David" w:cs="David"/>
                <w:rtl/>
              </w:rPr>
            </w:pPr>
            <w:r>
              <w:rPr>
                <w:rFonts w:ascii="David" w:hAnsi="David" w:cs="David"/>
                <w:rtl/>
              </w:rPr>
              <w:t>קיימת באופן חלקי</w:t>
            </w:r>
          </w:p>
        </w:tc>
        <w:tc>
          <w:tcPr>
            <w:tcW w:w="0" w:type="auto"/>
            <w:shd w:val="clear" w:color="000000" w:fill="BDD7EE"/>
            <w:hideMark/>
          </w:tcPr>
          <w:p w14:paraId="01E7D94B" w14:textId="77777777" w:rsidR="000023D0" w:rsidRDefault="000023D0" w:rsidP="00424D32">
            <w:pPr>
              <w:spacing w:before="120"/>
              <w:rPr>
                <w:rFonts w:ascii="David" w:hAnsi="David" w:cs="David"/>
                <w:rtl/>
              </w:rPr>
            </w:pPr>
            <w:r>
              <w:rPr>
                <w:rFonts w:ascii="David" w:hAnsi="David" w:cs="David"/>
                <w:rtl/>
              </w:rPr>
              <w:t>לא קיימת</w:t>
            </w:r>
          </w:p>
        </w:tc>
      </w:tr>
      <w:tr w:rsidR="000023D0" w14:paraId="43AF9DA7" w14:textId="77777777" w:rsidTr="00424D32">
        <w:trPr>
          <w:trHeight w:val="1200"/>
        </w:trPr>
        <w:tc>
          <w:tcPr>
            <w:tcW w:w="0" w:type="auto"/>
            <w:shd w:val="clear" w:color="000000" w:fill="FFFFFF"/>
          </w:tcPr>
          <w:p w14:paraId="122C16B6" w14:textId="77777777" w:rsidR="000023D0" w:rsidRPr="000C09C1" w:rsidRDefault="000023D0" w:rsidP="007F02E0">
            <w:pPr>
              <w:pStyle w:val="afd"/>
              <w:numPr>
                <w:ilvl w:val="0"/>
                <w:numId w:val="113"/>
              </w:numPr>
              <w:spacing w:before="120"/>
              <w:rPr>
                <w:rFonts w:ascii="David" w:hAnsi="David" w:cs="David"/>
                <w:rtl/>
              </w:rPr>
            </w:pPr>
          </w:p>
        </w:tc>
        <w:tc>
          <w:tcPr>
            <w:tcW w:w="0" w:type="auto"/>
            <w:shd w:val="clear" w:color="000000" w:fill="FFFFFF"/>
            <w:hideMark/>
          </w:tcPr>
          <w:p w14:paraId="407002C2" w14:textId="77777777" w:rsidR="000023D0" w:rsidRDefault="000023D0" w:rsidP="00424D32">
            <w:pPr>
              <w:spacing w:before="120"/>
              <w:rPr>
                <w:rFonts w:ascii="David" w:hAnsi="David" w:cs="David"/>
                <w:rtl/>
              </w:rPr>
            </w:pPr>
            <w:r>
              <w:rPr>
                <w:rFonts w:ascii="David" w:hAnsi="David" w:cs="David"/>
                <w:rtl/>
              </w:rPr>
              <w:t>תיק תושב   מקוון</w:t>
            </w:r>
          </w:p>
        </w:tc>
        <w:tc>
          <w:tcPr>
            <w:tcW w:w="0" w:type="auto"/>
            <w:shd w:val="clear" w:color="000000" w:fill="FFFFFF"/>
            <w:hideMark/>
          </w:tcPr>
          <w:p w14:paraId="2426A0A0" w14:textId="77777777" w:rsidR="000023D0" w:rsidRDefault="000023D0" w:rsidP="00424D32">
            <w:pPr>
              <w:spacing w:before="120"/>
              <w:rPr>
                <w:rFonts w:ascii="David" w:hAnsi="David" w:cs="David"/>
                <w:rtl/>
              </w:rPr>
            </w:pPr>
            <w:r>
              <w:rPr>
                <w:rFonts w:ascii="David" w:hAnsi="David" w:cs="David"/>
                <w:rtl/>
              </w:rPr>
              <w:t xml:space="preserve">הספק יאפיין מסכי תיק תושב  עבור כל גורם ניהולי במועצה. מסכים אלה יאגדו מידע על התושב מכל המודולים במערכת המוצעת וממערכות המועצה כפי שיידרשו. </w:t>
            </w:r>
          </w:p>
        </w:tc>
        <w:tc>
          <w:tcPr>
            <w:tcW w:w="0" w:type="auto"/>
            <w:shd w:val="clear" w:color="000000" w:fill="FFFFFF"/>
            <w:hideMark/>
          </w:tcPr>
          <w:p w14:paraId="78ECCCEC"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2F7E7FC8"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22F8F3D9" w14:textId="77777777" w:rsidR="000023D0" w:rsidRDefault="000023D0" w:rsidP="00424D32">
            <w:pPr>
              <w:spacing w:before="120"/>
              <w:rPr>
                <w:rFonts w:ascii="David" w:hAnsi="David" w:cs="David"/>
              </w:rPr>
            </w:pPr>
            <w:r>
              <w:rPr>
                <w:rFonts w:ascii="David" w:hAnsi="David" w:cs="David"/>
              </w:rPr>
              <w:t> </w:t>
            </w:r>
          </w:p>
        </w:tc>
      </w:tr>
      <w:tr w:rsidR="000023D0" w14:paraId="1DEE719E" w14:textId="77777777" w:rsidTr="00424D32">
        <w:trPr>
          <w:trHeight w:val="1132"/>
        </w:trPr>
        <w:tc>
          <w:tcPr>
            <w:tcW w:w="0" w:type="auto"/>
            <w:shd w:val="clear" w:color="000000" w:fill="FFFFFF"/>
          </w:tcPr>
          <w:p w14:paraId="433FF6FF"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07F35AA0" w14:textId="77777777" w:rsidR="000023D0" w:rsidRDefault="000023D0"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hideMark/>
          </w:tcPr>
          <w:p w14:paraId="1DE85244" w14:textId="77777777" w:rsidR="000023D0" w:rsidRDefault="000023D0" w:rsidP="00424D32">
            <w:pPr>
              <w:spacing w:before="120"/>
              <w:rPr>
                <w:rFonts w:ascii="David" w:hAnsi="David" w:cs="David"/>
                <w:rtl/>
              </w:rPr>
            </w:pPr>
            <w:r>
              <w:rPr>
                <w:rFonts w:ascii="David" w:hAnsi="David" w:cs="David"/>
                <w:rtl/>
              </w:rPr>
              <w:t>פירוט יתרות החוב של הלקוח כולל יכולת תחקור ו"צלילה לעומק" לבירור מקור החוב תוך הצגת מצב חשבון קריא ומפורט ללקוח כולל חיובים, תיקונים, תשלומים, קנסות ריבית ויתרות.</w:t>
            </w:r>
          </w:p>
        </w:tc>
        <w:tc>
          <w:tcPr>
            <w:tcW w:w="0" w:type="auto"/>
            <w:shd w:val="clear" w:color="000000" w:fill="FFFFFF"/>
            <w:hideMark/>
          </w:tcPr>
          <w:p w14:paraId="74A8BFA2"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08CCAE41"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2F45A598" w14:textId="77777777" w:rsidR="000023D0" w:rsidRDefault="000023D0" w:rsidP="00424D32">
            <w:pPr>
              <w:spacing w:before="120"/>
              <w:rPr>
                <w:rFonts w:ascii="David" w:hAnsi="David" w:cs="David"/>
              </w:rPr>
            </w:pPr>
            <w:r>
              <w:rPr>
                <w:rFonts w:ascii="David" w:hAnsi="David" w:cs="David"/>
              </w:rPr>
              <w:t> </w:t>
            </w:r>
          </w:p>
        </w:tc>
      </w:tr>
      <w:tr w:rsidR="000023D0" w14:paraId="66914DEE" w14:textId="77777777" w:rsidTr="00424D32">
        <w:trPr>
          <w:trHeight w:val="1324"/>
        </w:trPr>
        <w:tc>
          <w:tcPr>
            <w:tcW w:w="0" w:type="auto"/>
            <w:shd w:val="clear" w:color="000000" w:fill="FFFFFF"/>
          </w:tcPr>
          <w:p w14:paraId="5F89731E"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371232FF" w14:textId="77777777" w:rsidR="000023D0" w:rsidRDefault="000023D0"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hideMark/>
          </w:tcPr>
          <w:p w14:paraId="503B2618" w14:textId="77777777" w:rsidR="000023D0" w:rsidRDefault="000023D0" w:rsidP="00424D32">
            <w:pPr>
              <w:spacing w:before="120"/>
              <w:rPr>
                <w:rFonts w:ascii="David" w:hAnsi="David" w:cs="David"/>
                <w:rtl/>
              </w:rPr>
            </w:pPr>
            <w:r>
              <w:rPr>
                <w:rFonts w:ascii="David" w:hAnsi="David" w:cs="David"/>
                <w:rtl/>
              </w:rPr>
              <w:t>בפורטל השירותים יהיה מסך/טופס בו התושב יוכל לדווח על כל תקלה, תלונה, בקשה, מפגע או כל פניה אחרת. מסך/טופס זה יהיה מקושר למודול ניהול פניות במערכת של הספק וירשם כפניה לכל דבר ועניין. ניתן יהיה לצרף מסמכים לפניות.</w:t>
            </w:r>
          </w:p>
        </w:tc>
        <w:tc>
          <w:tcPr>
            <w:tcW w:w="0" w:type="auto"/>
            <w:shd w:val="clear" w:color="000000" w:fill="FFFFFF"/>
            <w:hideMark/>
          </w:tcPr>
          <w:p w14:paraId="08314F2C"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66B70667"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167D78D5" w14:textId="77777777" w:rsidR="000023D0" w:rsidRDefault="000023D0" w:rsidP="00424D32">
            <w:pPr>
              <w:spacing w:before="120"/>
              <w:rPr>
                <w:rFonts w:ascii="David" w:hAnsi="David" w:cs="David"/>
              </w:rPr>
            </w:pPr>
            <w:r>
              <w:rPr>
                <w:rFonts w:ascii="David" w:hAnsi="David" w:cs="David"/>
              </w:rPr>
              <w:t> </w:t>
            </w:r>
          </w:p>
        </w:tc>
      </w:tr>
      <w:tr w:rsidR="000023D0" w14:paraId="6D107641" w14:textId="77777777" w:rsidTr="00424D32">
        <w:trPr>
          <w:trHeight w:val="2355"/>
        </w:trPr>
        <w:tc>
          <w:tcPr>
            <w:tcW w:w="0" w:type="auto"/>
            <w:shd w:val="clear" w:color="000000" w:fill="FFFFFF"/>
          </w:tcPr>
          <w:p w14:paraId="6F679965"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7474B425" w14:textId="77777777" w:rsidR="000023D0" w:rsidRDefault="000023D0"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hideMark/>
          </w:tcPr>
          <w:p w14:paraId="3C2FE468" w14:textId="77777777" w:rsidR="000023D0" w:rsidRDefault="000023D0" w:rsidP="00462A96">
            <w:pPr>
              <w:spacing w:before="120"/>
              <w:rPr>
                <w:rFonts w:ascii="David" w:hAnsi="David" w:cs="David"/>
                <w:rtl/>
              </w:rPr>
            </w:pPr>
            <w:r>
              <w:rPr>
                <w:rFonts w:ascii="David" w:hAnsi="David" w:cs="David"/>
                <w:rtl/>
              </w:rPr>
              <w:t>בפורטל השירותים תיתכן יכולת למילוי טפסים ע"י הלקוחות בצורה מקוונת למשלוח פניות לקוח בגין: בירור חשבון, הנחה,</w:t>
            </w:r>
            <w:r>
              <w:rPr>
                <w:rFonts w:ascii="David" w:hAnsi="David" w:cs="David" w:hint="cs"/>
                <w:rtl/>
              </w:rPr>
              <w:t xml:space="preserve"> </w:t>
            </w:r>
            <w:r>
              <w:rPr>
                <w:rFonts w:ascii="David" w:hAnsi="David" w:cs="David"/>
                <w:rtl/>
              </w:rPr>
              <w:t>העברת זכויות וכד'.</w:t>
            </w:r>
            <w:r>
              <w:rPr>
                <w:rFonts w:ascii="David" w:hAnsi="David" w:cs="David"/>
                <w:rtl/>
              </w:rPr>
              <w:br/>
              <w:t>עד 20 טפסים.</w:t>
            </w:r>
            <w:r w:rsidR="00462A96">
              <w:rPr>
                <w:rFonts w:ascii="David" w:hAnsi="David" w:cs="David" w:hint="cs"/>
                <w:rtl/>
              </w:rPr>
              <w:t xml:space="preserve"> </w:t>
            </w:r>
            <w:r>
              <w:rPr>
                <w:rFonts w:ascii="David" w:hAnsi="David" w:cs="David"/>
                <w:rtl/>
              </w:rPr>
              <w:t>משלוח הטופס יחולל פנייה לטיפול במודול הפניות</w:t>
            </w:r>
            <w:r>
              <w:rPr>
                <w:rFonts w:ascii="David" w:hAnsi="David" w:cs="David" w:hint="cs"/>
                <w:rtl/>
              </w:rPr>
              <w:t>,</w:t>
            </w:r>
            <w:r>
              <w:rPr>
                <w:rFonts w:ascii="David" w:hAnsi="David" w:cs="David"/>
                <w:rtl/>
              </w:rPr>
              <w:t xml:space="preserve"> והטופס </w:t>
            </w:r>
            <w:proofErr w:type="spellStart"/>
            <w:r>
              <w:rPr>
                <w:rFonts w:ascii="David" w:hAnsi="David" w:cs="David"/>
                <w:rtl/>
              </w:rPr>
              <w:t>יאורכב</w:t>
            </w:r>
            <w:proofErr w:type="spellEnd"/>
            <w:r>
              <w:rPr>
                <w:rFonts w:ascii="David" w:hAnsi="David" w:cs="David"/>
                <w:rtl/>
              </w:rPr>
              <w:t xml:space="preserve"> באופן אוטומטי לאובי</w:t>
            </w:r>
            <w:r>
              <w:rPr>
                <w:rFonts w:ascii="David" w:hAnsi="David" w:cs="David" w:hint="cs"/>
                <w:rtl/>
              </w:rPr>
              <w:t>י</w:t>
            </w:r>
            <w:r>
              <w:rPr>
                <w:rFonts w:ascii="David" w:hAnsi="David" w:cs="David"/>
                <w:rtl/>
              </w:rPr>
              <w:t>קטים הרלוונטיים במודול ניהול מסמכים.</w:t>
            </w:r>
            <w:r>
              <w:rPr>
                <w:rFonts w:ascii="David" w:hAnsi="David" w:cs="David"/>
                <w:rtl/>
              </w:rPr>
              <w:br/>
              <w:t>כמו כן, הפורטל יאפשר ממשק למערכות לניהול תורים להזמנת תור באמצעות האינטרנט.</w:t>
            </w:r>
          </w:p>
        </w:tc>
        <w:tc>
          <w:tcPr>
            <w:tcW w:w="0" w:type="auto"/>
            <w:shd w:val="clear" w:color="000000" w:fill="FFFFFF"/>
            <w:hideMark/>
          </w:tcPr>
          <w:p w14:paraId="145A3217"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63405AB2"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36E43D4D" w14:textId="77777777" w:rsidR="000023D0" w:rsidRDefault="000023D0" w:rsidP="00424D32">
            <w:pPr>
              <w:spacing w:before="120"/>
              <w:rPr>
                <w:rFonts w:ascii="David" w:hAnsi="David" w:cs="David"/>
              </w:rPr>
            </w:pPr>
            <w:r>
              <w:rPr>
                <w:rFonts w:ascii="David" w:hAnsi="David" w:cs="David"/>
              </w:rPr>
              <w:t> </w:t>
            </w:r>
          </w:p>
        </w:tc>
      </w:tr>
      <w:tr w:rsidR="000023D0" w14:paraId="26BD9B44" w14:textId="77777777" w:rsidTr="00424D32">
        <w:trPr>
          <w:trHeight w:val="691"/>
        </w:trPr>
        <w:tc>
          <w:tcPr>
            <w:tcW w:w="0" w:type="auto"/>
            <w:shd w:val="clear" w:color="000000" w:fill="FFFFFF"/>
          </w:tcPr>
          <w:p w14:paraId="2B95A02A"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tcPr>
          <w:p w14:paraId="262E2B2C" w14:textId="77777777" w:rsidR="000023D0" w:rsidRDefault="000023D0"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543B0E80" w14:textId="77777777" w:rsidR="000023D0" w:rsidRDefault="000023D0" w:rsidP="00424D32">
            <w:pPr>
              <w:spacing w:before="120"/>
              <w:rPr>
                <w:rFonts w:ascii="David" w:hAnsi="David" w:cs="David"/>
                <w:rtl/>
              </w:rPr>
            </w:pPr>
            <w:r>
              <w:rPr>
                <w:rFonts w:ascii="David" w:hAnsi="David" w:cs="David"/>
                <w:rtl/>
              </w:rPr>
              <w:t xml:space="preserve">תאפשר לשאוב את נתוני </w:t>
            </w:r>
            <w:r w:rsidR="00462A96">
              <w:rPr>
                <w:rFonts w:ascii="David" w:hAnsi="David" w:cs="David" w:hint="cs"/>
                <w:rtl/>
              </w:rPr>
              <w:t xml:space="preserve">  הלקוח כולל </w:t>
            </w:r>
            <w:r>
              <w:rPr>
                <w:rFonts w:ascii="David" w:hAnsi="David" w:cs="David"/>
                <w:rtl/>
              </w:rPr>
              <w:t xml:space="preserve">הדוא"ל + טלפון נייד לתוך </w:t>
            </w:r>
            <w:r>
              <w:rPr>
                <w:rFonts w:ascii="David" w:hAnsi="David" w:cs="David" w:hint="cs"/>
                <w:rtl/>
              </w:rPr>
              <w:t xml:space="preserve">מערכת הגביה. </w:t>
            </w:r>
          </w:p>
        </w:tc>
        <w:tc>
          <w:tcPr>
            <w:tcW w:w="0" w:type="auto"/>
            <w:shd w:val="clear" w:color="000000" w:fill="FFFFFF"/>
          </w:tcPr>
          <w:p w14:paraId="78A82455" w14:textId="77777777" w:rsidR="000023D0" w:rsidRDefault="000023D0" w:rsidP="00424D32">
            <w:pPr>
              <w:spacing w:before="120"/>
              <w:rPr>
                <w:rFonts w:ascii="David" w:hAnsi="David" w:cs="David"/>
              </w:rPr>
            </w:pPr>
          </w:p>
        </w:tc>
        <w:tc>
          <w:tcPr>
            <w:tcW w:w="0" w:type="auto"/>
            <w:shd w:val="clear" w:color="000000" w:fill="FFFFFF"/>
          </w:tcPr>
          <w:p w14:paraId="6586B6EE" w14:textId="77777777" w:rsidR="000023D0" w:rsidRDefault="000023D0" w:rsidP="00424D32">
            <w:pPr>
              <w:spacing w:before="120"/>
              <w:rPr>
                <w:rFonts w:ascii="David" w:hAnsi="David" w:cs="David"/>
              </w:rPr>
            </w:pPr>
          </w:p>
        </w:tc>
        <w:tc>
          <w:tcPr>
            <w:tcW w:w="0" w:type="auto"/>
            <w:shd w:val="clear" w:color="000000" w:fill="FFFFFF"/>
          </w:tcPr>
          <w:p w14:paraId="7C24B195" w14:textId="77777777" w:rsidR="000023D0" w:rsidRDefault="000023D0" w:rsidP="00424D32">
            <w:pPr>
              <w:spacing w:before="120"/>
              <w:rPr>
                <w:rFonts w:ascii="David" w:hAnsi="David" w:cs="David"/>
              </w:rPr>
            </w:pPr>
          </w:p>
        </w:tc>
      </w:tr>
      <w:tr w:rsidR="000023D0" w14:paraId="09FB6DEB" w14:textId="77777777" w:rsidTr="00424D32">
        <w:trPr>
          <w:trHeight w:val="838"/>
        </w:trPr>
        <w:tc>
          <w:tcPr>
            <w:tcW w:w="0" w:type="auto"/>
            <w:shd w:val="clear" w:color="000000" w:fill="FFFFFF"/>
          </w:tcPr>
          <w:p w14:paraId="52FA362D"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tcPr>
          <w:p w14:paraId="63FD3835" w14:textId="77777777" w:rsidR="000023D0" w:rsidRDefault="000023D0"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04623D9F" w14:textId="77777777" w:rsidR="000023D0" w:rsidRDefault="000023D0" w:rsidP="00462A96">
            <w:pPr>
              <w:spacing w:before="120"/>
              <w:rPr>
                <w:rFonts w:ascii="David" w:hAnsi="David" w:cs="David"/>
                <w:rtl/>
              </w:rPr>
            </w:pPr>
            <w:r>
              <w:rPr>
                <w:rFonts w:ascii="David" w:hAnsi="David" w:cs="David"/>
                <w:rtl/>
              </w:rPr>
              <w:t xml:space="preserve">המערכת תאפשר משיכת נתונים </w:t>
            </w:r>
            <w:r w:rsidR="00462A96">
              <w:rPr>
                <w:rFonts w:ascii="David" w:hAnsi="David" w:cs="David" w:hint="cs"/>
                <w:rtl/>
              </w:rPr>
              <w:t>מכל הנושאים במועצה .</w:t>
            </w:r>
          </w:p>
        </w:tc>
        <w:tc>
          <w:tcPr>
            <w:tcW w:w="0" w:type="auto"/>
            <w:shd w:val="clear" w:color="000000" w:fill="FFFFFF"/>
          </w:tcPr>
          <w:p w14:paraId="47E2B39C" w14:textId="77777777" w:rsidR="000023D0" w:rsidRDefault="000023D0" w:rsidP="00424D32">
            <w:pPr>
              <w:spacing w:before="120"/>
              <w:rPr>
                <w:rFonts w:ascii="David" w:hAnsi="David" w:cs="David"/>
              </w:rPr>
            </w:pPr>
          </w:p>
        </w:tc>
        <w:tc>
          <w:tcPr>
            <w:tcW w:w="0" w:type="auto"/>
            <w:shd w:val="clear" w:color="000000" w:fill="FFFFFF"/>
          </w:tcPr>
          <w:p w14:paraId="5F114003" w14:textId="77777777" w:rsidR="000023D0" w:rsidRDefault="000023D0" w:rsidP="00424D32">
            <w:pPr>
              <w:spacing w:before="120"/>
              <w:rPr>
                <w:rFonts w:ascii="David" w:hAnsi="David" w:cs="David"/>
              </w:rPr>
            </w:pPr>
          </w:p>
        </w:tc>
        <w:tc>
          <w:tcPr>
            <w:tcW w:w="0" w:type="auto"/>
            <w:shd w:val="clear" w:color="000000" w:fill="FFFFFF"/>
          </w:tcPr>
          <w:p w14:paraId="33D192D9" w14:textId="77777777" w:rsidR="000023D0" w:rsidRDefault="000023D0" w:rsidP="00424D32">
            <w:pPr>
              <w:spacing w:before="120"/>
              <w:rPr>
                <w:rFonts w:ascii="David" w:hAnsi="David" w:cs="David"/>
              </w:rPr>
            </w:pPr>
          </w:p>
        </w:tc>
      </w:tr>
      <w:tr w:rsidR="000023D0" w14:paraId="29262022" w14:textId="77777777" w:rsidTr="00424D32">
        <w:trPr>
          <w:trHeight w:val="552"/>
        </w:trPr>
        <w:tc>
          <w:tcPr>
            <w:tcW w:w="0" w:type="auto"/>
            <w:shd w:val="clear" w:color="000000" w:fill="FFFFFF"/>
          </w:tcPr>
          <w:p w14:paraId="0DB4971B"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tcPr>
          <w:p w14:paraId="6415AC44" w14:textId="77777777" w:rsidR="000023D0" w:rsidRDefault="000023D0"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2E7E9528" w14:textId="77777777" w:rsidR="000023D0" w:rsidRDefault="000023D0" w:rsidP="00424D32">
            <w:pPr>
              <w:spacing w:before="120"/>
              <w:rPr>
                <w:rFonts w:ascii="David" w:hAnsi="David" w:cs="David"/>
                <w:rtl/>
              </w:rPr>
            </w:pPr>
            <w:r>
              <w:rPr>
                <w:rFonts w:ascii="David" w:hAnsi="David" w:cs="David"/>
                <w:rtl/>
              </w:rPr>
              <w:t xml:space="preserve">המערכת תאפשר לגזור נתונים ממסך </w:t>
            </w:r>
            <w:r>
              <w:rPr>
                <w:rFonts w:ascii="David" w:hAnsi="David" w:cs="David" w:hint="cs"/>
                <w:rtl/>
              </w:rPr>
              <w:t>המשלמים.</w:t>
            </w:r>
          </w:p>
        </w:tc>
        <w:tc>
          <w:tcPr>
            <w:tcW w:w="0" w:type="auto"/>
            <w:shd w:val="clear" w:color="000000" w:fill="FFFFFF"/>
          </w:tcPr>
          <w:p w14:paraId="492CDAF3" w14:textId="77777777" w:rsidR="000023D0" w:rsidRDefault="000023D0" w:rsidP="00424D32">
            <w:pPr>
              <w:spacing w:before="120"/>
              <w:rPr>
                <w:rFonts w:ascii="David" w:hAnsi="David" w:cs="David"/>
              </w:rPr>
            </w:pPr>
          </w:p>
        </w:tc>
        <w:tc>
          <w:tcPr>
            <w:tcW w:w="0" w:type="auto"/>
            <w:shd w:val="clear" w:color="000000" w:fill="FFFFFF"/>
          </w:tcPr>
          <w:p w14:paraId="58D877B0" w14:textId="77777777" w:rsidR="000023D0" w:rsidRDefault="000023D0" w:rsidP="00424D32">
            <w:pPr>
              <w:spacing w:before="120"/>
              <w:rPr>
                <w:rFonts w:ascii="David" w:hAnsi="David" w:cs="David"/>
              </w:rPr>
            </w:pPr>
          </w:p>
        </w:tc>
        <w:tc>
          <w:tcPr>
            <w:tcW w:w="0" w:type="auto"/>
            <w:shd w:val="clear" w:color="000000" w:fill="FFFFFF"/>
          </w:tcPr>
          <w:p w14:paraId="03748BDC" w14:textId="77777777" w:rsidR="000023D0" w:rsidRDefault="000023D0" w:rsidP="00424D32">
            <w:pPr>
              <w:spacing w:before="120"/>
              <w:rPr>
                <w:rFonts w:ascii="David" w:hAnsi="David" w:cs="David"/>
              </w:rPr>
            </w:pPr>
          </w:p>
        </w:tc>
      </w:tr>
      <w:tr w:rsidR="000023D0" w14:paraId="5056518D" w14:textId="77777777" w:rsidTr="00424D32">
        <w:trPr>
          <w:trHeight w:val="661"/>
        </w:trPr>
        <w:tc>
          <w:tcPr>
            <w:tcW w:w="0" w:type="auto"/>
            <w:shd w:val="clear" w:color="000000" w:fill="FFFFFF"/>
          </w:tcPr>
          <w:p w14:paraId="36AB8E72"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tcPr>
          <w:p w14:paraId="6E8479F0" w14:textId="77777777" w:rsidR="000023D0" w:rsidRDefault="000023D0"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6B46D3D0" w14:textId="77777777" w:rsidR="000023D0" w:rsidRDefault="000023D0" w:rsidP="00424D32">
            <w:pPr>
              <w:spacing w:before="120"/>
              <w:rPr>
                <w:rFonts w:ascii="David" w:hAnsi="David" w:cs="David"/>
                <w:rtl/>
              </w:rPr>
            </w:pPr>
            <w:r>
              <w:rPr>
                <w:rFonts w:ascii="David" w:hAnsi="David" w:cs="David"/>
                <w:rtl/>
              </w:rPr>
              <w:t xml:space="preserve">המערכת תאפשר  לקחת </w:t>
            </w:r>
            <w:r>
              <w:rPr>
                <w:rFonts w:ascii="David" w:hAnsi="David" w:cs="David" w:hint="cs"/>
                <w:rtl/>
              </w:rPr>
              <w:t xml:space="preserve">נתוני משלם בחלוקה לפי נושאים וללא הגבלה. </w:t>
            </w:r>
          </w:p>
        </w:tc>
        <w:tc>
          <w:tcPr>
            <w:tcW w:w="0" w:type="auto"/>
            <w:shd w:val="clear" w:color="000000" w:fill="FFFFFF"/>
          </w:tcPr>
          <w:p w14:paraId="1738B47F" w14:textId="77777777" w:rsidR="000023D0" w:rsidRDefault="000023D0" w:rsidP="00424D32">
            <w:pPr>
              <w:spacing w:before="120"/>
              <w:rPr>
                <w:rFonts w:ascii="David" w:hAnsi="David" w:cs="David"/>
              </w:rPr>
            </w:pPr>
          </w:p>
        </w:tc>
        <w:tc>
          <w:tcPr>
            <w:tcW w:w="0" w:type="auto"/>
            <w:shd w:val="clear" w:color="000000" w:fill="FFFFFF"/>
          </w:tcPr>
          <w:p w14:paraId="75712F32" w14:textId="77777777" w:rsidR="000023D0" w:rsidRDefault="000023D0" w:rsidP="00424D32">
            <w:pPr>
              <w:spacing w:before="120"/>
              <w:rPr>
                <w:rFonts w:ascii="David" w:hAnsi="David" w:cs="David"/>
              </w:rPr>
            </w:pPr>
          </w:p>
        </w:tc>
        <w:tc>
          <w:tcPr>
            <w:tcW w:w="0" w:type="auto"/>
            <w:shd w:val="clear" w:color="000000" w:fill="FFFFFF"/>
          </w:tcPr>
          <w:p w14:paraId="122C80CF" w14:textId="77777777" w:rsidR="000023D0" w:rsidRDefault="000023D0" w:rsidP="00424D32">
            <w:pPr>
              <w:spacing w:before="120"/>
              <w:rPr>
                <w:rFonts w:ascii="David" w:hAnsi="David" w:cs="David"/>
              </w:rPr>
            </w:pPr>
          </w:p>
        </w:tc>
      </w:tr>
      <w:tr w:rsidR="000023D0" w14:paraId="70547911" w14:textId="77777777" w:rsidTr="00424D32">
        <w:trPr>
          <w:trHeight w:val="699"/>
        </w:trPr>
        <w:tc>
          <w:tcPr>
            <w:tcW w:w="0" w:type="auto"/>
            <w:shd w:val="clear" w:color="000000" w:fill="FFFFFF"/>
          </w:tcPr>
          <w:p w14:paraId="1A836B96"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tcPr>
          <w:p w14:paraId="3EC31968" w14:textId="77777777" w:rsidR="000023D0" w:rsidRDefault="000023D0"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5DB2824C" w14:textId="77777777" w:rsidR="000023D0" w:rsidRDefault="000023D0" w:rsidP="00424D32">
            <w:pPr>
              <w:spacing w:before="120"/>
              <w:rPr>
                <w:rFonts w:ascii="David" w:hAnsi="David" w:cs="David"/>
                <w:rtl/>
              </w:rPr>
            </w:pPr>
            <w:r>
              <w:rPr>
                <w:rFonts w:ascii="David" w:hAnsi="David" w:cs="David"/>
                <w:rtl/>
              </w:rPr>
              <w:t>המערכת תאפשר  לקחת מספרי נכס רק מנושא 3. סה"כ יתרה לפי נושא</w:t>
            </w:r>
            <w:r>
              <w:rPr>
                <w:rFonts w:ascii="David" w:hAnsi="David" w:cs="David" w:hint="cs"/>
                <w:rtl/>
              </w:rPr>
              <w:t>.</w:t>
            </w:r>
          </w:p>
        </w:tc>
        <w:tc>
          <w:tcPr>
            <w:tcW w:w="0" w:type="auto"/>
            <w:shd w:val="clear" w:color="000000" w:fill="FFFFFF"/>
          </w:tcPr>
          <w:p w14:paraId="243D7D72" w14:textId="77777777" w:rsidR="000023D0" w:rsidRDefault="000023D0" w:rsidP="00424D32">
            <w:pPr>
              <w:spacing w:before="120"/>
              <w:rPr>
                <w:rFonts w:ascii="David" w:hAnsi="David" w:cs="David"/>
              </w:rPr>
            </w:pPr>
          </w:p>
        </w:tc>
        <w:tc>
          <w:tcPr>
            <w:tcW w:w="0" w:type="auto"/>
            <w:shd w:val="clear" w:color="000000" w:fill="FFFFFF"/>
          </w:tcPr>
          <w:p w14:paraId="66023E1A" w14:textId="77777777" w:rsidR="000023D0" w:rsidRDefault="000023D0" w:rsidP="00424D32">
            <w:pPr>
              <w:spacing w:before="120"/>
              <w:rPr>
                <w:rFonts w:ascii="David" w:hAnsi="David" w:cs="David"/>
              </w:rPr>
            </w:pPr>
          </w:p>
        </w:tc>
        <w:tc>
          <w:tcPr>
            <w:tcW w:w="0" w:type="auto"/>
            <w:shd w:val="clear" w:color="000000" w:fill="FFFFFF"/>
          </w:tcPr>
          <w:p w14:paraId="7F15546B" w14:textId="77777777" w:rsidR="000023D0" w:rsidRDefault="000023D0" w:rsidP="00424D32">
            <w:pPr>
              <w:spacing w:before="120"/>
              <w:rPr>
                <w:rFonts w:ascii="David" w:hAnsi="David" w:cs="David"/>
              </w:rPr>
            </w:pPr>
          </w:p>
        </w:tc>
      </w:tr>
      <w:tr w:rsidR="00462A96" w14:paraId="42965CC5" w14:textId="77777777" w:rsidTr="00424D32">
        <w:trPr>
          <w:trHeight w:val="699"/>
        </w:trPr>
        <w:tc>
          <w:tcPr>
            <w:tcW w:w="0" w:type="auto"/>
            <w:shd w:val="clear" w:color="000000" w:fill="FFFFFF"/>
          </w:tcPr>
          <w:p w14:paraId="73B5661A" w14:textId="77777777" w:rsidR="00462A96" w:rsidRPr="000C09C1" w:rsidRDefault="00462A96" w:rsidP="007F02E0">
            <w:pPr>
              <w:pStyle w:val="afd"/>
              <w:numPr>
                <w:ilvl w:val="0"/>
                <w:numId w:val="113"/>
              </w:numPr>
              <w:spacing w:before="120"/>
              <w:rPr>
                <w:rFonts w:ascii="David" w:hAnsi="David" w:cs="David"/>
              </w:rPr>
            </w:pPr>
          </w:p>
        </w:tc>
        <w:tc>
          <w:tcPr>
            <w:tcW w:w="0" w:type="auto"/>
            <w:shd w:val="clear" w:color="000000" w:fill="FFFFFF"/>
          </w:tcPr>
          <w:p w14:paraId="111AE710" w14:textId="77777777" w:rsidR="00462A96" w:rsidRDefault="00462A96"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501F0EC7" w14:textId="77777777" w:rsidR="00462A96" w:rsidRDefault="00462A96" w:rsidP="00424D32">
            <w:pPr>
              <w:spacing w:before="120"/>
              <w:rPr>
                <w:rFonts w:ascii="David" w:hAnsi="David" w:cs="David"/>
                <w:rtl/>
              </w:rPr>
            </w:pPr>
            <w:r>
              <w:rPr>
                <w:rFonts w:ascii="David" w:hAnsi="David" w:cs="David" w:hint="cs"/>
                <w:rtl/>
              </w:rPr>
              <w:t xml:space="preserve">המערכת תאפשר ללקוח לראות תמונת מצב לגבי פעילותו הכוללת במועצה </w:t>
            </w:r>
            <w:r>
              <w:rPr>
                <w:rFonts w:ascii="David" w:hAnsi="David" w:cs="David"/>
                <w:rtl/>
              </w:rPr>
              <w:t>–</w:t>
            </w:r>
            <w:r>
              <w:rPr>
                <w:rFonts w:ascii="David" w:hAnsi="David" w:cs="David" w:hint="cs"/>
                <w:rtl/>
              </w:rPr>
              <w:t xml:space="preserve"> מעבר למערכות הליבה </w:t>
            </w:r>
          </w:p>
        </w:tc>
        <w:tc>
          <w:tcPr>
            <w:tcW w:w="0" w:type="auto"/>
            <w:shd w:val="clear" w:color="000000" w:fill="FFFFFF"/>
          </w:tcPr>
          <w:p w14:paraId="5286CA73" w14:textId="77777777" w:rsidR="00462A96" w:rsidRDefault="00462A96" w:rsidP="00424D32">
            <w:pPr>
              <w:spacing w:before="120"/>
              <w:rPr>
                <w:rFonts w:ascii="David" w:hAnsi="David" w:cs="David"/>
              </w:rPr>
            </w:pPr>
          </w:p>
        </w:tc>
        <w:tc>
          <w:tcPr>
            <w:tcW w:w="0" w:type="auto"/>
            <w:shd w:val="clear" w:color="000000" w:fill="FFFFFF"/>
          </w:tcPr>
          <w:p w14:paraId="181175AC" w14:textId="77777777" w:rsidR="00462A96" w:rsidRDefault="00462A96" w:rsidP="00424D32">
            <w:pPr>
              <w:spacing w:before="120"/>
              <w:rPr>
                <w:rFonts w:ascii="David" w:hAnsi="David" w:cs="David"/>
              </w:rPr>
            </w:pPr>
          </w:p>
        </w:tc>
        <w:tc>
          <w:tcPr>
            <w:tcW w:w="0" w:type="auto"/>
            <w:shd w:val="clear" w:color="000000" w:fill="FFFFFF"/>
          </w:tcPr>
          <w:p w14:paraId="70DBFD6E" w14:textId="77777777" w:rsidR="00462A96" w:rsidRDefault="00462A96" w:rsidP="00424D32">
            <w:pPr>
              <w:spacing w:before="120"/>
              <w:rPr>
                <w:rFonts w:ascii="David" w:hAnsi="David" w:cs="David"/>
              </w:rPr>
            </w:pPr>
          </w:p>
        </w:tc>
      </w:tr>
      <w:tr w:rsidR="00462A96" w14:paraId="2CB7889F" w14:textId="77777777" w:rsidTr="00424D32">
        <w:trPr>
          <w:trHeight w:val="699"/>
        </w:trPr>
        <w:tc>
          <w:tcPr>
            <w:tcW w:w="0" w:type="auto"/>
            <w:shd w:val="clear" w:color="000000" w:fill="FFFFFF"/>
          </w:tcPr>
          <w:p w14:paraId="1D71DC7E" w14:textId="77777777" w:rsidR="00462A96" w:rsidRPr="000C09C1" w:rsidRDefault="00462A96" w:rsidP="007F02E0">
            <w:pPr>
              <w:pStyle w:val="afd"/>
              <w:numPr>
                <w:ilvl w:val="0"/>
                <w:numId w:val="113"/>
              </w:numPr>
              <w:spacing w:before="120"/>
              <w:rPr>
                <w:rFonts w:ascii="David" w:hAnsi="David" w:cs="David"/>
              </w:rPr>
            </w:pPr>
          </w:p>
        </w:tc>
        <w:tc>
          <w:tcPr>
            <w:tcW w:w="0" w:type="auto"/>
            <w:shd w:val="clear" w:color="000000" w:fill="FFFFFF"/>
          </w:tcPr>
          <w:p w14:paraId="342488F8" w14:textId="77777777" w:rsidR="00462A96" w:rsidRDefault="00462A96"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78A75899" w14:textId="77777777" w:rsidR="00462A96" w:rsidRDefault="00462A96" w:rsidP="00462A96">
            <w:pPr>
              <w:spacing w:before="120"/>
              <w:rPr>
                <w:rFonts w:ascii="David" w:hAnsi="David" w:cs="David"/>
                <w:rtl/>
              </w:rPr>
            </w:pPr>
            <w:r>
              <w:rPr>
                <w:rFonts w:ascii="David" w:hAnsi="David" w:cs="David" w:hint="cs"/>
                <w:rtl/>
              </w:rPr>
              <w:t xml:space="preserve">למערכת ממשק לכלל מערכות המועצה , אתר האינטרנט , כך שתיק התושב יכיל כל המידע הקיים על התושב </w:t>
            </w:r>
          </w:p>
        </w:tc>
        <w:tc>
          <w:tcPr>
            <w:tcW w:w="0" w:type="auto"/>
            <w:shd w:val="clear" w:color="000000" w:fill="FFFFFF"/>
          </w:tcPr>
          <w:p w14:paraId="46FEE2DD" w14:textId="77777777" w:rsidR="00462A96" w:rsidRDefault="00462A96" w:rsidP="00424D32">
            <w:pPr>
              <w:spacing w:before="120"/>
              <w:rPr>
                <w:rFonts w:ascii="David" w:hAnsi="David" w:cs="David"/>
              </w:rPr>
            </w:pPr>
          </w:p>
        </w:tc>
        <w:tc>
          <w:tcPr>
            <w:tcW w:w="0" w:type="auto"/>
            <w:shd w:val="clear" w:color="000000" w:fill="FFFFFF"/>
          </w:tcPr>
          <w:p w14:paraId="3B5206BC" w14:textId="77777777" w:rsidR="00462A96" w:rsidRDefault="00462A96" w:rsidP="00424D32">
            <w:pPr>
              <w:spacing w:before="120"/>
              <w:rPr>
                <w:rFonts w:ascii="David" w:hAnsi="David" w:cs="David"/>
              </w:rPr>
            </w:pPr>
          </w:p>
        </w:tc>
        <w:tc>
          <w:tcPr>
            <w:tcW w:w="0" w:type="auto"/>
            <w:shd w:val="clear" w:color="000000" w:fill="FFFFFF"/>
          </w:tcPr>
          <w:p w14:paraId="54D93AF4" w14:textId="77777777" w:rsidR="00462A96" w:rsidRDefault="00462A96" w:rsidP="00424D32">
            <w:pPr>
              <w:spacing w:before="120"/>
              <w:rPr>
                <w:rFonts w:ascii="David" w:hAnsi="David" w:cs="David"/>
              </w:rPr>
            </w:pPr>
          </w:p>
        </w:tc>
      </w:tr>
      <w:tr w:rsidR="00462A96" w14:paraId="1EE0BE9D" w14:textId="77777777" w:rsidTr="00424D32">
        <w:trPr>
          <w:trHeight w:val="699"/>
        </w:trPr>
        <w:tc>
          <w:tcPr>
            <w:tcW w:w="0" w:type="auto"/>
            <w:shd w:val="clear" w:color="000000" w:fill="FFFFFF"/>
          </w:tcPr>
          <w:p w14:paraId="1800F768" w14:textId="77777777" w:rsidR="00462A96" w:rsidRPr="000C09C1" w:rsidRDefault="00462A96" w:rsidP="007F02E0">
            <w:pPr>
              <w:pStyle w:val="afd"/>
              <w:numPr>
                <w:ilvl w:val="0"/>
                <w:numId w:val="113"/>
              </w:numPr>
              <w:spacing w:before="120"/>
              <w:rPr>
                <w:rFonts w:ascii="David" w:hAnsi="David" w:cs="David"/>
              </w:rPr>
            </w:pPr>
          </w:p>
        </w:tc>
        <w:tc>
          <w:tcPr>
            <w:tcW w:w="0" w:type="auto"/>
            <w:shd w:val="clear" w:color="000000" w:fill="FFFFFF"/>
          </w:tcPr>
          <w:p w14:paraId="78201ABB" w14:textId="77777777" w:rsidR="00462A96" w:rsidRDefault="00462A96"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02AE82DB" w14:textId="77777777" w:rsidR="00462A96" w:rsidRDefault="00462A96" w:rsidP="00424D32">
            <w:pPr>
              <w:spacing w:before="120"/>
              <w:rPr>
                <w:rFonts w:ascii="David" w:hAnsi="David" w:cs="David"/>
                <w:rtl/>
              </w:rPr>
            </w:pPr>
            <w:r>
              <w:rPr>
                <w:rFonts w:ascii="David" w:hAnsi="David" w:cs="David" w:hint="cs"/>
                <w:rtl/>
              </w:rPr>
              <w:t xml:space="preserve">המערכת תאפשר להנהלת המועצה לקבל תמונות מצב על הלקוח החל מחובות ,פניות , וכל בקשה אחרת </w:t>
            </w:r>
          </w:p>
        </w:tc>
        <w:tc>
          <w:tcPr>
            <w:tcW w:w="0" w:type="auto"/>
            <w:shd w:val="clear" w:color="000000" w:fill="FFFFFF"/>
          </w:tcPr>
          <w:p w14:paraId="7BDEB60A" w14:textId="77777777" w:rsidR="00462A96" w:rsidRDefault="00462A96" w:rsidP="00424D32">
            <w:pPr>
              <w:spacing w:before="120"/>
              <w:rPr>
                <w:rFonts w:ascii="David" w:hAnsi="David" w:cs="David"/>
              </w:rPr>
            </w:pPr>
          </w:p>
        </w:tc>
        <w:tc>
          <w:tcPr>
            <w:tcW w:w="0" w:type="auto"/>
            <w:shd w:val="clear" w:color="000000" w:fill="FFFFFF"/>
          </w:tcPr>
          <w:p w14:paraId="29FA9D77" w14:textId="77777777" w:rsidR="00462A96" w:rsidRDefault="00462A96" w:rsidP="00424D32">
            <w:pPr>
              <w:spacing w:before="120"/>
              <w:rPr>
                <w:rFonts w:ascii="David" w:hAnsi="David" w:cs="David"/>
              </w:rPr>
            </w:pPr>
          </w:p>
        </w:tc>
        <w:tc>
          <w:tcPr>
            <w:tcW w:w="0" w:type="auto"/>
            <w:shd w:val="clear" w:color="000000" w:fill="FFFFFF"/>
          </w:tcPr>
          <w:p w14:paraId="0E77A424" w14:textId="77777777" w:rsidR="00462A96" w:rsidRDefault="00462A96" w:rsidP="00424D32">
            <w:pPr>
              <w:spacing w:before="120"/>
              <w:rPr>
                <w:rFonts w:ascii="David" w:hAnsi="David" w:cs="David"/>
              </w:rPr>
            </w:pPr>
          </w:p>
        </w:tc>
      </w:tr>
      <w:tr w:rsidR="00462A96" w14:paraId="665FF1AC" w14:textId="77777777" w:rsidTr="00424D32">
        <w:trPr>
          <w:trHeight w:val="699"/>
        </w:trPr>
        <w:tc>
          <w:tcPr>
            <w:tcW w:w="0" w:type="auto"/>
            <w:shd w:val="clear" w:color="000000" w:fill="FFFFFF"/>
          </w:tcPr>
          <w:p w14:paraId="2EFD5617" w14:textId="77777777" w:rsidR="00462A96" w:rsidRPr="000C09C1" w:rsidRDefault="00462A96" w:rsidP="007F02E0">
            <w:pPr>
              <w:pStyle w:val="afd"/>
              <w:numPr>
                <w:ilvl w:val="0"/>
                <w:numId w:val="113"/>
              </w:numPr>
              <w:spacing w:before="120"/>
              <w:rPr>
                <w:rFonts w:ascii="David" w:hAnsi="David" w:cs="David"/>
              </w:rPr>
            </w:pPr>
          </w:p>
        </w:tc>
        <w:tc>
          <w:tcPr>
            <w:tcW w:w="0" w:type="auto"/>
            <w:shd w:val="clear" w:color="000000" w:fill="FFFFFF"/>
          </w:tcPr>
          <w:p w14:paraId="47DC8E04" w14:textId="77777777" w:rsidR="00462A96" w:rsidRDefault="00462A96" w:rsidP="00424D32">
            <w:pPr>
              <w:spacing w:before="120"/>
              <w:rPr>
                <w:rFonts w:ascii="David" w:hAnsi="David" w:cs="David"/>
                <w:rtl/>
              </w:rPr>
            </w:pPr>
            <w:r>
              <w:rPr>
                <w:rFonts w:ascii="David" w:hAnsi="David" w:cs="David"/>
                <w:rtl/>
              </w:rPr>
              <w:t xml:space="preserve">תיק תושב   מקוון  </w:t>
            </w:r>
          </w:p>
        </w:tc>
        <w:tc>
          <w:tcPr>
            <w:tcW w:w="0" w:type="auto"/>
            <w:shd w:val="clear" w:color="000000" w:fill="FFFFFF"/>
          </w:tcPr>
          <w:p w14:paraId="73410B3D" w14:textId="77777777" w:rsidR="00462A96" w:rsidRDefault="00462A96" w:rsidP="00424D32">
            <w:pPr>
              <w:spacing w:before="120"/>
              <w:rPr>
                <w:rFonts w:ascii="David" w:hAnsi="David" w:cs="David"/>
                <w:rtl/>
              </w:rPr>
            </w:pPr>
            <w:r>
              <w:rPr>
                <w:rFonts w:ascii="David" w:hAnsi="David" w:cs="David" w:hint="cs"/>
                <w:rtl/>
              </w:rPr>
              <w:t>המערכת תאפשר ללקוח למלא טפסים מקוונים בכל נושא ותדע להטמיע אותם ישירות במערכות המועצה</w:t>
            </w:r>
          </w:p>
        </w:tc>
        <w:tc>
          <w:tcPr>
            <w:tcW w:w="0" w:type="auto"/>
            <w:shd w:val="clear" w:color="000000" w:fill="FFFFFF"/>
          </w:tcPr>
          <w:p w14:paraId="2159108F" w14:textId="77777777" w:rsidR="00462A96" w:rsidRDefault="00462A96" w:rsidP="00424D32">
            <w:pPr>
              <w:spacing w:before="120"/>
              <w:rPr>
                <w:rFonts w:ascii="David" w:hAnsi="David" w:cs="David"/>
              </w:rPr>
            </w:pPr>
          </w:p>
        </w:tc>
        <w:tc>
          <w:tcPr>
            <w:tcW w:w="0" w:type="auto"/>
            <w:shd w:val="clear" w:color="000000" w:fill="FFFFFF"/>
          </w:tcPr>
          <w:p w14:paraId="70DCF8EA" w14:textId="77777777" w:rsidR="00462A96" w:rsidRDefault="00462A96" w:rsidP="00424D32">
            <w:pPr>
              <w:spacing w:before="120"/>
              <w:rPr>
                <w:rFonts w:ascii="David" w:hAnsi="David" w:cs="David"/>
              </w:rPr>
            </w:pPr>
          </w:p>
        </w:tc>
        <w:tc>
          <w:tcPr>
            <w:tcW w:w="0" w:type="auto"/>
            <w:shd w:val="clear" w:color="000000" w:fill="FFFFFF"/>
          </w:tcPr>
          <w:p w14:paraId="68462756" w14:textId="77777777" w:rsidR="00462A96" w:rsidRDefault="00462A96" w:rsidP="00424D32">
            <w:pPr>
              <w:spacing w:before="120"/>
              <w:rPr>
                <w:rFonts w:ascii="David" w:hAnsi="David" w:cs="David"/>
              </w:rPr>
            </w:pPr>
          </w:p>
        </w:tc>
      </w:tr>
      <w:tr w:rsidR="000023D0" w14:paraId="47C32849" w14:textId="77777777" w:rsidTr="00424D32">
        <w:trPr>
          <w:trHeight w:val="1200"/>
        </w:trPr>
        <w:tc>
          <w:tcPr>
            <w:tcW w:w="0" w:type="auto"/>
            <w:shd w:val="clear" w:color="000000" w:fill="FFFFFF"/>
          </w:tcPr>
          <w:p w14:paraId="09C72EC0"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3959385E" w14:textId="77777777" w:rsidR="000023D0" w:rsidRDefault="000023D0" w:rsidP="00424D32">
            <w:pPr>
              <w:spacing w:before="120"/>
              <w:rPr>
                <w:rFonts w:ascii="David" w:hAnsi="David" w:cs="David"/>
                <w:rtl/>
              </w:rPr>
            </w:pPr>
            <w:r>
              <w:rPr>
                <w:rFonts w:ascii="David" w:hAnsi="David" w:cs="David"/>
                <w:rtl/>
              </w:rPr>
              <w:t>תשלומים מקוונים</w:t>
            </w:r>
          </w:p>
        </w:tc>
        <w:tc>
          <w:tcPr>
            <w:tcW w:w="0" w:type="auto"/>
            <w:shd w:val="clear" w:color="000000" w:fill="FFFFFF"/>
            <w:hideMark/>
          </w:tcPr>
          <w:p w14:paraId="2ED445F7" w14:textId="77777777" w:rsidR="000023D0" w:rsidRDefault="000023D0" w:rsidP="00424D32">
            <w:pPr>
              <w:spacing w:before="120"/>
              <w:rPr>
                <w:rFonts w:ascii="David" w:hAnsi="David" w:cs="David"/>
                <w:rtl/>
              </w:rPr>
            </w:pPr>
            <w:r>
              <w:rPr>
                <w:rFonts w:ascii="David" w:hAnsi="David" w:cs="David"/>
                <w:rtl/>
              </w:rPr>
              <w:t xml:space="preserve">המערכת תאפשר ביצוע תשלומים מקוונים באמצעות האינטרנט / </w:t>
            </w:r>
            <w:r>
              <w:rPr>
                <w:rFonts w:ascii="David" w:hAnsi="David" w:cs="David"/>
              </w:rPr>
              <w:t>IVR</w:t>
            </w:r>
            <w:r>
              <w:rPr>
                <w:rFonts w:ascii="David" w:hAnsi="David" w:cs="David"/>
                <w:rtl/>
              </w:rPr>
              <w:t xml:space="preserve"> או באמצעות אפליקציה או כל אמצעי נוסף שהמועצה </w:t>
            </w:r>
            <w:r>
              <w:rPr>
                <w:rFonts w:ascii="David" w:hAnsi="David" w:cs="David" w:hint="cs"/>
                <w:rtl/>
              </w:rPr>
              <w:t>ת</w:t>
            </w:r>
            <w:r>
              <w:rPr>
                <w:rFonts w:ascii="David" w:hAnsi="David" w:cs="David"/>
                <w:rtl/>
              </w:rPr>
              <w:t xml:space="preserve">בחר. </w:t>
            </w:r>
          </w:p>
        </w:tc>
        <w:tc>
          <w:tcPr>
            <w:tcW w:w="0" w:type="auto"/>
            <w:shd w:val="clear" w:color="000000" w:fill="FFFFFF"/>
            <w:hideMark/>
          </w:tcPr>
          <w:p w14:paraId="208CEA13"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58FCB078"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710AD610" w14:textId="77777777" w:rsidR="000023D0" w:rsidRDefault="000023D0" w:rsidP="00424D32">
            <w:pPr>
              <w:spacing w:before="120"/>
              <w:rPr>
                <w:rFonts w:ascii="David" w:hAnsi="David" w:cs="David"/>
              </w:rPr>
            </w:pPr>
            <w:r>
              <w:rPr>
                <w:rFonts w:ascii="David" w:hAnsi="David" w:cs="David"/>
              </w:rPr>
              <w:t> </w:t>
            </w:r>
          </w:p>
        </w:tc>
      </w:tr>
      <w:tr w:rsidR="000023D0" w14:paraId="518CDE5A" w14:textId="77777777" w:rsidTr="00424D32">
        <w:trPr>
          <w:trHeight w:val="1020"/>
        </w:trPr>
        <w:tc>
          <w:tcPr>
            <w:tcW w:w="0" w:type="auto"/>
            <w:shd w:val="clear" w:color="000000" w:fill="FFFFFF"/>
          </w:tcPr>
          <w:p w14:paraId="24ED57C1"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404C5BC8" w14:textId="77777777" w:rsidR="000023D0" w:rsidRDefault="000023D0" w:rsidP="00424D32">
            <w:pPr>
              <w:spacing w:before="120"/>
              <w:rPr>
                <w:rFonts w:ascii="David" w:hAnsi="David" w:cs="David"/>
                <w:rtl/>
              </w:rPr>
            </w:pPr>
            <w:r>
              <w:rPr>
                <w:rFonts w:ascii="David" w:hAnsi="David" w:cs="David"/>
                <w:rtl/>
              </w:rPr>
              <w:t>תשלומים מקוונים</w:t>
            </w:r>
          </w:p>
        </w:tc>
        <w:tc>
          <w:tcPr>
            <w:tcW w:w="0" w:type="auto"/>
            <w:shd w:val="clear" w:color="000000" w:fill="FFFFFF"/>
            <w:hideMark/>
          </w:tcPr>
          <w:p w14:paraId="4C69EB3C" w14:textId="77777777" w:rsidR="000023D0" w:rsidRDefault="000023D0" w:rsidP="00424D32">
            <w:pPr>
              <w:spacing w:before="120"/>
              <w:rPr>
                <w:rFonts w:ascii="David" w:hAnsi="David" w:cs="David"/>
                <w:rtl/>
              </w:rPr>
            </w:pPr>
            <w:r>
              <w:rPr>
                <w:rFonts w:ascii="David" w:hAnsi="David" w:cs="David"/>
                <w:rtl/>
              </w:rPr>
              <w:t xml:space="preserve">כל מערך התשלומים וסליקת כרטיסי אשראי ינוהל בשרתי הספק תחת משטר אבטחה קפדני כולל עמידה בתקן </w:t>
            </w:r>
            <w:r>
              <w:rPr>
                <w:rFonts w:ascii="David" w:hAnsi="David" w:cs="David"/>
              </w:rPr>
              <w:t>PCI-DSS</w:t>
            </w:r>
            <w:r>
              <w:rPr>
                <w:rFonts w:ascii="David" w:hAnsi="David" w:cs="David"/>
                <w:rtl/>
              </w:rPr>
              <w:t>.</w:t>
            </w:r>
          </w:p>
        </w:tc>
        <w:tc>
          <w:tcPr>
            <w:tcW w:w="0" w:type="auto"/>
            <w:shd w:val="clear" w:color="000000" w:fill="FFFFFF"/>
            <w:hideMark/>
          </w:tcPr>
          <w:p w14:paraId="16724600"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38F42260"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08D79572" w14:textId="77777777" w:rsidR="000023D0" w:rsidRDefault="000023D0" w:rsidP="00424D32">
            <w:pPr>
              <w:spacing w:before="120"/>
              <w:rPr>
                <w:rFonts w:ascii="David" w:hAnsi="David" w:cs="David"/>
              </w:rPr>
            </w:pPr>
            <w:r>
              <w:rPr>
                <w:rFonts w:ascii="David" w:hAnsi="David" w:cs="David"/>
              </w:rPr>
              <w:t> </w:t>
            </w:r>
          </w:p>
        </w:tc>
      </w:tr>
      <w:tr w:rsidR="000023D0" w14:paraId="4387FCB6" w14:textId="77777777" w:rsidTr="00424D32">
        <w:trPr>
          <w:trHeight w:val="512"/>
        </w:trPr>
        <w:tc>
          <w:tcPr>
            <w:tcW w:w="0" w:type="auto"/>
            <w:shd w:val="clear" w:color="000000" w:fill="FFFFFF"/>
          </w:tcPr>
          <w:p w14:paraId="243AF56B"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04E5D1BB" w14:textId="77777777" w:rsidR="000023D0" w:rsidRDefault="000023D0" w:rsidP="00424D32">
            <w:pPr>
              <w:spacing w:before="120"/>
              <w:rPr>
                <w:rFonts w:ascii="David" w:hAnsi="David" w:cs="David"/>
                <w:rtl/>
              </w:rPr>
            </w:pPr>
            <w:r>
              <w:rPr>
                <w:rFonts w:ascii="David" w:hAnsi="David" w:cs="David"/>
                <w:rtl/>
              </w:rPr>
              <w:t>תשלומים מקוונים</w:t>
            </w:r>
          </w:p>
        </w:tc>
        <w:tc>
          <w:tcPr>
            <w:tcW w:w="0" w:type="auto"/>
            <w:shd w:val="clear" w:color="000000" w:fill="FFFFFF"/>
            <w:hideMark/>
          </w:tcPr>
          <w:p w14:paraId="7FABADD3" w14:textId="77777777" w:rsidR="000023D0" w:rsidRDefault="000023D0" w:rsidP="00424D32">
            <w:pPr>
              <w:spacing w:before="120"/>
              <w:rPr>
                <w:rFonts w:ascii="David" w:hAnsi="David" w:cs="David"/>
                <w:rtl/>
              </w:rPr>
            </w:pPr>
            <w:r>
              <w:rPr>
                <w:rFonts w:ascii="David" w:hAnsi="David" w:cs="David"/>
                <w:rtl/>
              </w:rPr>
              <w:t>המערכת תאפשר הפקת הודעות לצרכנים ששילמו בכל אחד מהאמצעים המקוונים.</w:t>
            </w:r>
          </w:p>
        </w:tc>
        <w:tc>
          <w:tcPr>
            <w:tcW w:w="0" w:type="auto"/>
            <w:shd w:val="clear" w:color="000000" w:fill="FFFFFF"/>
            <w:hideMark/>
          </w:tcPr>
          <w:p w14:paraId="78386F03"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2807AD91"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499A67AC" w14:textId="77777777" w:rsidR="000023D0" w:rsidRDefault="000023D0" w:rsidP="00424D32">
            <w:pPr>
              <w:spacing w:before="120"/>
              <w:rPr>
                <w:rFonts w:ascii="David" w:hAnsi="David" w:cs="David"/>
              </w:rPr>
            </w:pPr>
            <w:r>
              <w:rPr>
                <w:rFonts w:ascii="David" w:hAnsi="David" w:cs="David"/>
              </w:rPr>
              <w:t> </w:t>
            </w:r>
          </w:p>
        </w:tc>
      </w:tr>
      <w:tr w:rsidR="000023D0" w14:paraId="27270036" w14:textId="77777777" w:rsidTr="00424D32">
        <w:trPr>
          <w:trHeight w:val="2848"/>
        </w:trPr>
        <w:tc>
          <w:tcPr>
            <w:tcW w:w="0" w:type="auto"/>
            <w:shd w:val="clear" w:color="000000" w:fill="FFFFFF"/>
          </w:tcPr>
          <w:p w14:paraId="52F6BA0B"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5E4C0F5C" w14:textId="77777777" w:rsidR="000023D0" w:rsidRDefault="000023D0" w:rsidP="00424D32">
            <w:pPr>
              <w:spacing w:before="120"/>
              <w:rPr>
                <w:rFonts w:ascii="David" w:hAnsi="David" w:cs="David"/>
                <w:rtl/>
              </w:rPr>
            </w:pPr>
            <w:r>
              <w:rPr>
                <w:rFonts w:ascii="David" w:hAnsi="David" w:cs="David"/>
                <w:rtl/>
              </w:rPr>
              <w:t>תשלומים באינטרנט</w:t>
            </w:r>
          </w:p>
        </w:tc>
        <w:tc>
          <w:tcPr>
            <w:tcW w:w="0" w:type="auto"/>
            <w:shd w:val="clear" w:color="000000" w:fill="FFFFFF"/>
            <w:hideMark/>
          </w:tcPr>
          <w:p w14:paraId="26F634AF" w14:textId="77777777" w:rsidR="000023D0" w:rsidRDefault="000023D0" w:rsidP="00424D32">
            <w:pPr>
              <w:spacing w:before="120"/>
              <w:rPr>
                <w:rFonts w:ascii="David" w:hAnsi="David" w:cs="David"/>
                <w:rtl/>
              </w:rPr>
            </w:pPr>
            <w:r>
              <w:rPr>
                <w:rFonts w:ascii="David" w:hAnsi="David" w:cs="David" w:hint="cs"/>
                <w:rtl/>
              </w:rPr>
              <w:t>המציע</w:t>
            </w:r>
            <w:r>
              <w:rPr>
                <w:rFonts w:ascii="David" w:hAnsi="David" w:cs="David"/>
                <w:rtl/>
              </w:rPr>
              <w:t xml:space="preserve"> נדרש לספק פורטל תשלומים אשר יכלול את כל הרכיבים הנדרשים לביצוע תשלום מאובטח דהיינו: אתר לביצוע התשלום, מערכת </w:t>
            </w:r>
            <w:r>
              <w:rPr>
                <w:rFonts w:ascii="David" w:hAnsi="David" w:cs="David"/>
              </w:rPr>
              <w:t>IVR</w:t>
            </w:r>
            <w:r>
              <w:rPr>
                <w:rFonts w:ascii="David" w:hAnsi="David" w:cs="David"/>
                <w:rtl/>
              </w:rPr>
              <w:t xml:space="preserve">, קופות, תשלום באמצעות הוראות קבע באשראי, סליקת כרטיסי אשראי וקליטת העסקה במערכת הקופה המרכזית.  למען הסר ספק הצעת המחיר תכלול שירות זה. המועצה לא </w:t>
            </w:r>
            <w:r>
              <w:rPr>
                <w:rFonts w:ascii="David" w:hAnsi="David" w:cs="David" w:hint="cs"/>
                <w:rtl/>
              </w:rPr>
              <w:t>ת</w:t>
            </w:r>
            <w:r>
              <w:rPr>
                <w:rFonts w:ascii="David" w:hAnsi="David" w:cs="David"/>
                <w:rtl/>
              </w:rPr>
              <w:t xml:space="preserve">שלם </w:t>
            </w:r>
            <w:r>
              <w:rPr>
                <w:rFonts w:ascii="David" w:hAnsi="David" w:cs="David" w:hint="cs"/>
                <w:rtl/>
              </w:rPr>
              <w:t>למציע</w:t>
            </w:r>
            <w:r>
              <w:rPr>
                <w:rFonts w:ascii="David" w:hAnsi="David" w:cs="David"/>
                <w:rtl/>
              </w:rPr>
              <w:t xml:space="preserve"> דמי שימוש בגין שירות זה כמו כן </w:t>
            </w:r>
            <w:r>
              <w:rPr>
                <w:rFonts w:ascii="David" w:hAnsi="David" w:cs="David" w:hint="cs"/>
                <w:rtl/>
              </w:rPr>
              <w:t>המציע</w:t>
            </w:r>
            <w:r>
              <w:rPr>
                <w:rFonts w:ascii="David" w:hAnsi="David" w:cs="David"/>
                <w:rtl/>
              </w:rPr>
              <w:t xml:space="preserve"> לא יגבה תשלום מהצרכנים המשלמים באמצעות אמצעי תשלום זה. הערכת כמות </w:t>
            </w:r>
            <w:proofErr w:type="spellStart"/>
            <w:r>
              <w:rPr>
                <w:rFonts w:ascii="David" w:hAnsi="David" w:cs="David"/>
                <w:rtl/>
              </w:rPr>
              <w:t>מצויינת</w:t>
            </w:r>
            <w:proofErr w:type="spellEnd"/>
            <w:r>
              <w:rPr>
                <w:rFonts w:ascii="David" w:hAnsi="David" w:cs="David"/>
                <w:rtl/>
              </w:rPr>
              <w:t xml:space="preserve"> בטבלת נתוני שימוש אצל המועצה בתחילת המפרט.</w:t>
            </w:r>
          </w:p>
        </w:tc>
        <w:tc>
          <w:tcPr>
            <w:tcW w:w="0" w:type="auto"/>
            <w:shd w:val="clear" w:color="000000" w:fill="FFFFFF"/>
            <w:hideMark/>
          </w:tcPr>
          <w:p w14:paraId="4E4FE581"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6A246E16"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12A0353C" w14:textId="77777777" w:rsidR="000023D0" w:rsidRDefault="000023D0" w:rsidP="00424D32">
            <w:pPr>
              <w:spacing w:before="120"/>
              <w:rPr>
                <w:rFonts w:ascii="David" w:hAnsi="David" w:cs="David"/>
              </w:rPr>
            </w:pPr>
            <w:r>
              <w:rPr>
                <w:rFonts w:ascii="David" w:hAnsi="David" w:cs="David"/>
              </w:rPr>
              <w:t> </w:t>
            </w:r>
          </w:p>
        </w:tc>
      </w:tr>
      <w:tr w:rsidR="000023D0" w14:paraId="2D30C15C" w14:textId="77777777" w:rsidTr="00424D32">
        <w:trPr>
          <w:trHeight w:val="2125"/>
        </w:trPr>
        <w:tc>
          <w:tcPr>
            <w:tcW w:w="0" w:type="auto"/>
            <w:shd w:val="clear" w:color="000000" w:fill="FFFFFF"/>
          </w:tcPr>
          <w:p w14:paraId="1E3FE10D" w14:textId="77777777"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tcPr>
          <w:p w14:paraId="13A96380" w14:textId="77777777" w:rsidR="000023D0" w:rsidRDefault="000023D0" w:rsidP="00424D32">
            <w:pPr>
              <w:spacing w:before="120"/>
              <w:rPr>
                <w:rFonts w:ascii="David" w:hAnsi="David" w:cs="David"/>
                <w:rtl/>
              </w:rPr>
            </w:pPr>
            <w:r>
              <w:rPr>
                <w:rFonts w:ascii="David" w:hAnsi="David" w:cs="David"/>
                <w:rtl/>
              </w:rPr>
              <w:t>תשלומים באינטרנט</w:t>
            </w:r>
          </w:p>
        </w:tc>
        <w:tc>
          <w:tcPr>
            <w:tcW w:w="0" w:type="auto"/>
            <w:shd w:val="clear" w:color="000000" w:fill="FFFFFF"/>
          </w:tcPr>
          <w:p w14:paraId="645AECAE" w14:textId="77777777" w:rsidR="000023D0" w:rsidRDefault="000023D0" w:rsidP="00424D32">
            <w:pPr>
              <w:spacing w:before="120"/>
              <w:rPr>
                <w:rFonts w:ascii="David" w:hAnsi="David" w:cs="David"/>
                <w:rtl/>
              </w:rPr>
            </w:pPr>
            <w:r>
              <w:rPr>
                <w:rFonts w:ascii="David" w:hAnsi="David" w:cs="David" w:hint="cs"/>
                <w:rtl/>
              </w:rPr>
              <w:t>המציע</w:t>
            </w:r>
            <w:r>
              <w:rPr>
                <w:rFonts w:ascii="David" w:hAnsi="David" w:cs="David"/>
                <w:rtl/>
              </w:rPr>
              <w:t xml:space="preserve"> יעמיד לרשות המועצה – מחסן תשלומים אלקטרוני – ובו תוכל הרשות להגדיר סוגי תשלום שאינם חלק מהגביה ואינם דורשים מסלקות ותאפשר לתושבים לשלם כל תשלום כזה דרך האתר.</w:t>
            </w:r>
          </w:p>
          <w:p w14:paraId="0F36BE7C" w14:textId="77777777" w:rsidR="000023D0" w:rsidRDefault="000023D0" w:rsidP="00424D32">
            <w:pPr>
              <w:spacing w:before="120"/>
              <w:rPr>
                <w:rFonts w:ascii="David" w:hAnsi="David" w:cs="David"/>
                <w:rtl/>
              </w:rPr>
            </w:pPr>
            <w:r>
              <w:rPr>
                <w:rFonts w:ascii="David" w:hAnsi="David" w:cs="David"/>
                <w:rtl/>
              </w:rPr>
              <w:t>המערכת תשלח הודעת דואר לכל גורם אחראי על ביצוע התשלום.</w:t>
            </w:r>
          </w:p>
          <w:p w14:paraId="42364468" w14:textId="77777777" w:rsidR="000023D0" w:rsidRDefault="000023D0" w:rsidP="00424D32">
            <w:pPr>
              <w:spacing w:before="120"/>
              <w:rPr>
                <w:rFonts w:ascii="David" w:hAnsi="David" w:cs="David"/>
                <w:rtl/>
              </w:rPr>
            </w:pPr>
            <w:r>
              <w:rPr>
                <w:rFonts w:ascii="David" w:hAnsi="David" w:cs="David" w:hint="cs"/>
                <w:rtl/>
              </w:rPr>
              <w:t>והמערכת תתממשק למערכת הגביה.</w:t>
            </w:r>
          </w:p>
        </w:tc>
        <w:tc>
          <w:tcPr>
            <w:tcW w:w="0" w:type="auto"/>
            <w:shd w:val="clear" w:color="000000" w:fill="FFFFFF"/>
          </w:tcPr>
          <w:p w14:paraId="36EB2DD0" w14:textId="77777777" w:rsidR="000023D0" w:rsidRDefault="000023D0" w:rsidP="00424D32">
            <w:pPr>
              <w:spacing w:before="120"/>
              <w:rPr>
                <w:rFonts w:ascii="David" w:hAnsi="David" w:cs="David"/>
              </w:rPr>
            </w:pPr>
          </w:p>
        </w:tc>
        <w:tc>
          <w:tcPr>
            <w:tcW w:w="0" w:type="auto"/>
            <w:shd w:val="clear" w:color="000000" w:fill="FFFFFF"/>
          </w:tcPr>
          <w:p w14:paraId="77494AD8" w14:textId="77777777" w:rsidR="000023D0" w:rsidRDefault="000023D0" w:rsidP="00424D32">
            <w:pPr>
              <w:spacing w:before="120"/>
              <w:rPr>
                <w:rFonts w:ascii="David" w:hAnsi="David" w:cs="David"/>
              </w:rPr>
            </w:pPr>
          </w:p>
        </w:tc>
        <w:tc>
          <w:tcPr>
            <w:tcW w:w="0" w:type="auto"/>
            <w:shd w:val="clear" w:color="000000" w:fill="FFFFFF"/>
          </w:tcPr>
          <w:p w14:paraId="51C928D8" w14:textId="77777777" w:rsidR="000023D0" w:rsidRDefault="000023D0" w:rsidP="00424D32">
            <w:pPr>
              <w:spacing w:before="120"/>
              <w:rPr>
                <w:rFonts w:ascii="David" w:hAnsi="David" w:cs="David"/>
              </w:rPr>
            </w:pPr>
          </w:p>
        </w:tc>
      </w:tr>
      <w:tr w:rsidR="000023D0" w14:paraId="03A3C9D0" w14:textId="77777777" w:rsidTr="00424D32">
        <w:trPr>
          <w:trHeight w:val="1263"/>
        </w:trPr>
        <w:tc>
          <w:tcPr>
            <w:tcW w:w="0" w:type="auto"/>
            <w:shd w:val="clear" w:color="000000" w:fill="FFFFFF"/>
          </w:tcPr>
          <w:p w14:paraId="4276A690" w14:textId="284D4AF3"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5CE0A85E" w14:textId="77777777" w:rsidR="000023D0" w:rsidRDefault="000023D0" w:rsidP="00424D32">
            <w:pPr>
              <w:spacing w:before="120"/>
              <w:rPr>
                <w:rFonts w:ascii="David" w:hAnsi="David" w:cs="David"/>
                <w:rtl/>
              </w:rPr>
            </w:pPr>
            <w:r>
              <w:rPr>
                <w:rFonts w:ascii="David" w:hAnsi="David" w:cs="David"/>
                <w:rtl/>
              </w:rPr>
              <w:t xml:space="preserve">תשלומים באמצעות הטלפון </w:t>
            </w:r>
            <w:r>
              <w:rPr>
                <w:rFonts w:ascii="David" w:hAnsi="David" w:cs="David"/>
              </w:rPr>
              <w:t>IVR</w:t>
            </w:r>
          </w:p>
        </w:tc>
        <w:tc>
          <w:tcPr>
            <w:tcW w:w="0" w:type="auto"/>
            <w:shd w:val="clear" w:color="000000" w:fill="FFFFFF"/>
            <w:hideMark/>
          </w:tcPr>
          <w:p w14:paraId="31A817FC" w14:textId="77777777" w:rsidR="000023D0" w:rsidRDefault="000023D0" w:rsidP="00424D32">
            <w:pPr>
              <w:spacing w:before="120"/>
              <w:rPr>
                <w:rFonts w:ascii="David" w:hAnsi="David" w:cs="David"/>
                <w:rtl/>
              </w:rPr>
            </w:pPr>
            <w:r>
              <w:rPr>
                <w:rFonts w:ascii="David" w:hAnsi="David" w:cs="David"/>
                <w:rtl/>
              </w:rPr>
              <w:t xml:space="preserve">הספק נדרש לספק פתרון כולל למענה קולי טלפוני ממוחשב - </w:t>
            </w:r>
            <w:r>
              <w:rPr>
                <w:rFonts w:ascii="David" w:hAnsi="David" w:cs="David"/>
              </w:rPr>
              <w:t>IVR</w:t>
            </w:r>
            <w:r>
              <w:rPr>
                <w:rFonts w:ascii="David" w:hAnsi="David" w:cs="David"/>
                <w:rtl/>
              </w:rPr>
              <w:t xml:space="preserve"> אשר באמצעותו הצרכנים יוכלו לשלם 24 שעות ביממה. הפנייה למענה הקולי תתבצע מהמרכזייה של המועצה ובאחריות המועצה.</w:t>
            </w:r>
          </w:p>
        </w:tc>
        <w:tc>
          <w:tcPr>
            <w:tcW w:w="0" w:type="auto"/>
            <w:shd w:val="clear" w:color="000000" w:fill="FFFFFF"/>
            <w:hideMark/>
          </w:tcPr>
          <w:p w14:paraId="18ACDF5D"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3B01AAD5"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4A03821F" w14:textId="77777777" w:rsidR="000023D0" w:rsidRDefault="000023D0" w:rsidP="00424D32">
            <w:pPr>
              <w:spacing w:before="120"/>
              <w:rPr>
                <w:rFonts w:ascii="David" w:hAnsi="David" w:cs="David"/>
              </w:rPr>
            </w:pPr>
            <w:r>
              <w:rPr>
                <w:rFonts w:ascii="David" w:hAnsi="David" w:cs="David"/>
              </w:rPr>
              <w:t> </w:t>
            </w:r>
          </w:p>
        </w:tc>
      </w:tr>
      <w:tr w:rsidR="000023D0" w14:paraId="22B1D853" w14:textId="77777777" w:rsidTr="00424D32">
        <w:trPr>
          <w:trHeight w:val="2170"/>
        </w:trPr>
        <w:tc>
          <w:tcPr>
            <w:tcW w:w="0" w:type="auto"/>
            <w:shd w:val="clear" w:color="000000" w:fill="FFFFFF"/>
          </w:tcPr>
          <w:p w14:paraId="3D81EF47" w14:textId="153D2DA8"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3CC551E8" w14:textId="77777777" w:rsidR="000023D0" w:rsidRDefault="000023D0" w:rsidP="00424D32">
            <w:pPr>
              <w:spacing w:before="120"/>
              <w:rPr>
                <w:rFonts w:ascii="David" w:hAnsi="David" w:cs="David"/>
                <w:rtl/>
              </w:rPr>
            </w:pPr>
            <w:r>
              <w:rPr>
                <w:rFonts w:ascii="David" w:hAnsi="David" w:cs="David"/>
                <w:rtl/>
              </w:rPr>
              <w:t xml:space="preserve">תשלומים באמצעות הטלפון </w:t>
            </w:r>
            <w:r>
              <w:rPr>
                <w:rFonts w:ascii="David" w:hAnsi="David" w:cs="David"/>
              </w:rPr>
              <w:t>IVR</w:t>
            </w:r>
          </w:p>
        </w:tc>
        <w:tc>
          <w:tcPr>
            <w:tcW w:w="0" w:type="auto"/>
            <w:shd w:val="clear" w:color="000000" w:fill="FFFFFF"/>
            <w:hideMark/>
          </w:tcPr>
          <w:p w14:paraId="78E40652" w14:textId="77777777" w:rsidR="000023D0" w:rsidRDefault="000023D0" w:rsidP="00424D32">
            <w:pPr>
              <w:spacing w:before="120"/>
              <w:rPr>
                <w:rFonts w:ascii="David" w:hAnsi="David" w:cs="David"/>
                <w:rtl/>
              </w:rPr>
            </w:pPr>
            <w:r>
              <w:rPr>
                <w:rFonts w:ascii="David" w:hAnsi="David" w:cs="David"/>
                <w:rtl/>
              </w:rPr>
              <w:t xml:space="preserve">המערכת תכלול את כל הרכיבים הנדרשים לביצוע תשלום מאובטח דהיינו: מנגנון </w:t>
            </w:r>
            <w:r>
              <w:rPr>
                <w:rFonts w:ascii="David" w:hAnsi="David" w:cs="David"/>
              </w:rPr>
              <w:t>IVR</w:t>
            </w:r>
            <w:r>
              <w:rPr>
                <w:rFonts w:ascii="David" w:hAnsi="David" w:cs="David"/>
                <w:rtl/>
              </w:rPr>
              <w:t xml:space="preserve">, סליקת כרטיסי אשראי וקליטת העסקה במערכת הקופה המרכזית. למען הסר ספק הצעת המחיר תכלול שירות זה. המועצה לא </w:t>
            </w:r>
            <w:r>
              <w:rPr>
                <w:rFonts w:ascii="David" w:hAnsi="David" w:cs="David" w:hint="cs"/>
                <w:rtl/>
              </w:rPr>
              <w:t>ת</w:t>
            </w:r>
            <w:r>
              <w:rPr>
                <w:rFonts w:ascii="David" w:hAnsi="David" w:cs="David"/>
                <w:rtl/>
              </w:rPr>
              <w:t>שלם ל</w:t>
            </w:r>
            <w:r>
              <w:rPr>
                <w:rFonts w:ascii="David" w:hAnsi="David" w:cs="David" w:hint="cs"/>
                <w:rtl/>
              </w:rPr>
              <w:t>מציע</w:t>
            </w:r>
            <w:r>
              <w:rPr>
                <w:rFonts w:ascii="David" w:hAnsi="David" w:cs="David"/>
                <w:rtl/>
              </w:rPr>
              <w:t xml:space="preserve"> דמי שימוש בגין שירות זה כמו כן ה</w:t>
            </w:r>
            <w:r>
              <w:rPr>
                <w:rFonts w:ascii="David" w:hAnsi="David" w:cs="David" w:hint="cs"/>
                <w:rtl/>
              </w:rPr>
              <w:t>מציע</w:t>
            </w:r>
            <w:r>
              <w:rPr>
                <w:rFonts w:ascii="David" w:hAnsi="David" w:cs="David"/>
                <w:rtl/>
              </w:rPr>
              <w:t xml:space="preserve"> לא יגבה תשלום מהצרכנים המשלמים באמצעות אמצעי תשלום זה (הערכת כמות מצוינת בפרק 1 לעיל). </w:t>
            </w:r>
          </w:p>
        </w:tc>
        <w:tc>
          <w:tcPr>
            <w:tcW w:w="0" w:type="auto"/>
            <w:shd w:val="clear" w:color="000000" w:fill="FFFFFF"/>
            <w:hideMark/>
          </w:tcPr>
          <w:p w14:paraId="5ED37E35"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729DB25C"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26D05DF9" w14:textId="77777777" w:rsidR="000023D0" w:rsidRDefault="000023D0" w:rsidP="00424D32">
            <w:pPr>
              <w:spacing w:before="120"/>
              <w:rPr>
                <w:rFonts w:ascii="David" w:hAnsi="David" w:cs="David"/>
              </w:rPr>
            </w:pPr>
            <w:r>
              <w:rPr>
                <w:rFonts w:ascii="David" w:hAnsi="David" w:cs="David"/>
              </w:rPr>
              <w:t> </w:t>
            </w:r>
          </w:p>
        </w:tc>
      </w:tr>
      <w:tr w:rsidR="000023D0" w14:paraId="4ED8D437" w14:textId="77777777" w:rsidTr="00424D32">
        <w:trPr>
          <w:trHeight w:val="1319"/>
        </w:trPr>
        <w:tc>
          <w:tcPr>
            <w:tcW w:w="0" w:type="auto"/>
            <w:shd w:val="clear" w:color="000000" w:fill="FFFFFF"/>
          </w:tcPr>
          <w:p w14:paraId="1BC4AAD7" w14:textId="5DA2695B" w:rsidR="000023D0" w:rsidRPr="000C09C1" w:rsidRDefault="000023D0" w:rsidP="007F02E0">
            <w:pPr>
              <w:pStyle w:val="afd"/>
              <w:numPr>
                <w:ilvl w:val="0"/>
                <w:numId w:val="113"/>
              </w:numPr>
              <w:spacing w:before="120"/>
              <w:rPr>
                <w:rFonts w:ascii="David" w:hAnsi="David" w:cs="David"/>
              </w:rPr>
            </w:pPr>
          </w:p>
        </w:tc>
        <w:tc>
          <w:tcPr>
            <w:tcW w:w="0" w:type="auto"/>
            <w:shd w:val="clear" w:color="000000" w:fill="FFFFFF"/>
            <w:hideMark/>
          </w:tcPr>
          <w:p w14:paraId="62DAC6E8" w14:textId="77777777" w:rsidR="000023D0" w:rsidRDefault="000023D0" w:rsidP="00424D32">
            <w:pPr>
              <w:spacing w:before="120"/>
              <w:rPr>
                <w:rFonts w:ascii="David" w:hAnsi="David" w:cs="David"/>
                <w:rtl/>
              </w:rPr>
            </w:pPr>
            <w:r>
              <w:rPr>
                <w:rFonts w:ascii="David" w:hAnsi="David" w:cs="David"/>
                <w:rtl/>
              </w:rPr>
              <w:t xml:space="preserve">שירותים מקוונים  </w:t>
            </w:r>
          </w:p>
        </w:tc>
        <w:tc>
          <w:tcPr>
            <w:tcW w:w="0" w:type="auto"/>
            <w:shd w:val="clear" w:color="000000" w:fill="FFFFFF"/>
            <w:hideMark/>
          </w:tcPr>
          <w:p w14:paraId="7E0D9316" w14:textId="77777777" w:rsidR="000023D0" w:rsidRDefault="000023D0" w:rsidP="00424D32">
            <w:pPr>
              <w:spacing w:before="120"/>
              <w:rPr>
                <w:rFonts w:ascii="David" w:hAnsi="David" w:cs="David"/>
                <w:rtl/>
              </w:rPr>
            </w:pPr>
            <w:r>
              <w:rPr>
                <w:rFonts w:ascii="David" w:hAnsi="David" w:cs="David" w:hint="cs"/>
                <w:rtl/>
              </w:rPr>
              <w:t>המציע</w:t>
            </w:r>
            <w:r>
              <w:rPr>
                <w:rFonts w:ascii="David" w:hAnsi="David" w:cs="David"/>
                <w:rtl/>
              </w:rPr>
              <w:t xml:space="preserve"> יגיש למועצה דוח על הפעילות (</w:t>
            </w:r>
            <w:r>
              <w:rPr>
                <w:rFonts w:ascii="David" w:hAnsi="David" w:cs="David"/>
              </w:rPr>
              <w:t>log</w:t>
            </w:r>
            <w:r>
              <w:rPr>
                <w:rFonts w:ascii="David" w:hAnsi="David" w:cs="David"/>
                <w:rtl/>
              </w:rPr>
              <w:t>) על  השירותים המקוונים הכולל בין היתר, מספר הפונים, מספר העסקאות שבוצעו בהצלחה, מספר העסקות שלא הסתיימו, זמן לביצוע עסקה, זמן לקבלת אישור, זמן תקלה (</w:t>
            </w:r>
            <w:r>
              <w:rPr>
                <w:rFonts w:ascii="David" w:hAnsi="David" w:cs="David"/>
              </w:rPr>
              <w:t>downtime</w:t>
            </w:r>
            <w:r>
              <w:rPr>
                <w:rFonts w:ascii="David" w:hAnsi="David" w:cs="David"/>
                <w:rtl/>
              </w:rPr>
              <w:t>) ועוד.</w:t>
            </w:r>
          </w:p>
        </w:tc>
        <w:tc>
          <w:tcPr>
            <w:tcW w:w="0" w:type="auto"/>
            <w:shd w:val="clear" w:color="000000" w:fill="FFFFFF"/>
            <w:hideMark/>
          </w:tcPr>
          <w:p w14:paraId="69D0A6E7"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049FEC20"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063232F0" w14:textId="77777777" w:rsidR="000023D0" w:rsidRDefault="000023D0" w:rsidP="00424D32">
            <w:pPr>
              <w:spacing w:before="120"/>
              <w:rPr>
                <w:rFonts w:ascii="David" w:hAnsi="David" w:cs="David"/>
              </w:rPr>
            </w:pPr>
            <w:r>
              <w:rPr>
                <w:rFonts w:ascii="David" w:hAnsi="David" w:cs="David"/>
              </w:rPr>
              <w:t> </w:t>
            </w:r>
          </w:p>
        </w:tc>
      </w:tr>
    </w:tbl>
    <w:p w14:paraId="6F521034" w14:textId="77777777" w:rsidR="000023D0" w:rsidRDefault="000023D0" w:rsidP="000023D0">
      <w:pPr>
        <w:pStyle w:val="afd"/>
        <w:spacing w:line="360" w:lineRule="auto"/>
        <w:ind w:left="360"/>
        <w:rPr>
          <w:rFonts w:ascii="Arial" w:hAnsi="Arial" w:cs="Arial"/>
          <w:b/>
          <w:bCs/>
          <w:u w:val="single"/>
          <w:rtl/>
        </w:rPr>
      </w:pPr>
    </w:p>
    <w:p w14:paraId="3A448D02" w14:textId="77777777" w:rsidR="006546B1" w:rsidRDefault="006546B1">
      <w:pPr>
        <w:bidi w:val="0"/>
        <w:rPr>
          <w:rFonts w:ascii="David" w:hAnsi="David" w:cs="David"/>
          <w:b/>
          <w:bCs/>
          <w:sz w:val="28"/>
          <w:szCs w:val="28"/>
          <w:u w:val="single"/>
          <w:rtl/>
        </w:rPr>
      </w:pPr>
      <w:r>
        <w:rPr>
          <w:rFonts w:ascii="David" w:hAnsi="David" w:cs="David"/>
          <w:b/>
          <w:bCs/>
          <w:sz w:val="28"/>
          <w:szCs w:val="28"/>
          <w:u w:val="single"/>
          <w:rtl/>
        </w:rPr>
        <w:br w:type="page"/>
      </w:r>
    </w:p>
    <w:p w14:paraId="72E251C7" w14:textId="77777777" w:rsidR="000023D0" w:rsidRDefault="000023D0" w:rsidP="007F02E0">
      <w:pPr>
        <w:pStyle w:val="afd"/>
        <w:numPr>
          <w:ilvl w:val="0"/>
          <w:numId w:val="85"/>
        </w:numPr>
        <w:rPr>
          <w:rFonts w:ascii="David" w:hAnsi="David" w:cs="David"/>
          <w:b/>
          <w:bCs/>
          <w:sz w:val="28"/>
          <w:szCs w:val="28"/>
          <w:u w:val="single"/>
          <w:rtl/>
        </w:rPr>
      </w:pPr>
      <w:r>
        <w:rPr>
          <w:rFonts w:ascii="David" w:hAnsi="David" w:cs="David"/>
          <w:b/>
          <w:bCs/>
          <w:sz w:val="28"/>
          <w:szCs w:val="28"/>
          <w:u w:val="single"/>
          <w:rtl/>
        </w:rPr>
        <w:lastRenderedPageBreak/>
        <w:t xml:space="preserve">מערכת מידע מנהלי </w:t>
      </w:r>
      <w:r>
        <w:rPr>
          <w:rFonts w:ascii="David" w:hAnsi="David" w:cs="David"/>
          <w:b/>
          <w:bCs/>
          <w:sz w:val="28"/>
          <w:szCs w:val="28"/>
          <w:u w:val="single"/>
        </w:rPr>
        <w:t>BI</w:t>
      </w:r>
    </w:p>
    <w:p w14:paraId="6F682724" w14:textId="77777777" w:rsidR="000023D0" w:rsidRDefault="000023D0" w:rsidP="000023D0">
      <w:pPr>
        <w:rPr>
          <w:rFonts w:ascii="David" w:hAnsi="David" w:cs="David"/>
          <w:rtl/>
        </w:rPr>
      </w:pPr>
    </w:p>
    <w:p w14:paraId="09B286FE" w14:textId="240202AA" w:rsidR="000023D0" w:rsidRDefault="000023D0" w:rsidP="000023D0">
      <w:pPr>
        <w:rPr>
          <w:rFonts w:ascii="David" w:hAnsi="David" w:cs="David"/>
          <w:b/>
          <w:bCs/>
          <w:rtl/>
        </w:rPr>
      </w:pPr>
    </w:p>
    <w:tbl>
      <w:tblPr>
        <w:bidiVisual/>
        <w:tblW w:w="9744" w:type="dxa"/>
        <w:tblLook w:val="04A0" w:firstRow="1" w:lastRow="0" w:firstColumn="1" w:lastColumn="0" w:noHBand="0" w:noVBand="1"/>
      </w:tblPr>
      <w:tblGrid>
        <w:gridCol w:w="1845"/>
        <w:gridCol w:w="7899"/>
      </w:tblGrid>
      <w:tr w:rsidR="000023D0" w14:paraId="2809DDC1" w14:textId="77777777" w:rsidTr="00424D32">
        <w:tc>
          <w:tcPr>
            <w:tcW w:w="1845" w:type="dxa"/>
            <w:shd w:val="clear" w:color="auto" w:fill="auto"/>
          </w:tcPr>
          <w:p w14:paraId="20F17BF1" w14:textId="77777777" w:rsidR="000023D0" w:rsidRPr="00C05497" w:rsidRDefault="000023D0" w:rsidP="00424D32">
            <w:pPr>
              <w:spacing w:before="120"/>
              <w:rPr>
                <w:rFonts w:ascii="David" w:hAnsi="David" w:cs="David"/>
                <w:rtl/>
              </w:rPr>
            </w:pPr>
            <w:r w:rsidRPr="00C05497">
              <w:rPr>
                <w:rFonts w:ascii="David" w:hAnsi="David" w:cs="David"/>
                <w:rtl/>
              </w:rPr>
              <w:t>תפקיד</w:t>
            </w:r>
            <w:r w:rsidRPr="00C05497">
              <w:rPr>
                <w:rFonts w:ascii="David" w:hAnsi="David" w:cs="David" w:hint="cs"/>
                <w:rtl/>
              </w:rPr>
              <w:t>-</w:t>
            </w:r>
          </w:p>
        </w:tc>
        <w:tc>
          <w:tcPr>
            <w:tcW w:w="0" w:type="auto"/>
            <w:shd w:val="clear" w:color="auto" w:fill="auto"/>
          </w:tcPr>
          <w:p w14:paraId="6B2C92D5" w14:textId="77777777" w:rsidR="000023D0" w:rsidRPr="00C05497" w:rsidRDefault="000023D0" w:rsidP="00424D32">
            <w:pPr>
              <w:spacing w:before="120"/>
              <w:rPr>
                <w:rFonts w:ascii="David" w:hAnsi="David" w:cs="David"/>
                <w:rtl/>
              </w:rPr>
            </w:pPr>
            <w:r w:rsidRPr="00C05497">
              <w:rPr>
                <w:rFonts w:ascii="David" w:hAnsi="David" w:cs="David"/>
                <w:rtl/>
              </w:rPr>
              <w:t>לאגד, לנתח ולהציג מידע למנהלים ולמשתמשים מכל ובכל המערכות.</w:t>
            </w:r>
          </w:p>
        </w:tc>
      </w:tr>
      <w:tr w:rsidR="000023D0" w14:paraId="218538EC" w14:textId="77777777" w:rsidTr="00424D32">
        <w:tc>
          <w:tcPr>
            <w:tcW w:w="1845" w:type="dxa"/>
            <w:shd w:val="clear" w:color="auto" w:fill="auto"/>
          </w:tcPr>
          <w:p w14:paraId="1D8D1001" w14:textId="77777777" w:rsidR="000023D0" w:rsidRPr="00C05497" w:rsidRDefault="000023D0" w:rsidP="00424D32">
            <w:pPr>
              <w:spacing w:before="120"/>
              <w:rPr>
                <w:rFonts w:ascii="David" w:hAnsi="David" w:cs="David"/>
                <w:rtl/>
              </w:rPr>
            </w:pPr>
            <w:r w:rsidRPr="00C05497">
              <w:rPr>
                <w:rFonts w:ascii="David" w:hAnsi="David" w:cs="David"/>
                <w:rtl/>
              </w:rPr>
              <w:t>תיאור</w:t>
            </w:r>
            <w:r w:rsidRPr="00C05497">
              <w:rPr>
                <w:rFonts w:ascii="David" w:hAnsi="David" w:cs="David" w:hint="cs"/>
                <w:rtl/>
              </w:rPr>
              <w:t>-</w:t>
            </w:r>
          </w:p>
        </w:tc>
        <w:tc>
          <w:tcPr>
            <w:tcW w:w="0" w:type="auto"/>
            <w:shd w:val="clear" w:color="auto" w:fill="auto"/>
          </w:tcPr>
          <w:p w14:paraId="47ABB680" w14:textId="77777777" w:rsidR="000023D0" w:rsidRPr="00C05497" w:rsidRDefault="000023D0" w:rsidP="00424D32">
            <w:pPr>
              <w:spacing w:before="120"/>
              <w:rPr>
                <w:rFonts w:ascii="David" w:hAnsi="David" w:cs="David"/>
                <w:rtl/>
              </w:rPr>
            </w:pPr>
            <w:r w:rsidRPr="00C05497">
              <w:rPr>
                <w:rFonts w:ascii="David" w:hAnsi="David" w:cs="David"/>
                <w:rtl/>
              </w:rPr>
              <w:t>המערכת תספק מענה לכל סוגי הדוחות, מיצגים גרפיים של נתונים, סיכומים למנהלים, כלים לקבלת החלטות ותטפל ביצוא נתונים בכל צורה או תבנית.</w:t>
            </w:r>
            <w:r w:rsidRPr="00C05497">
              <w:rPr>
                <w:rFonts w:ascii="David" w:hAnsi="David" w:cs="David"/>
                <w:rtl/>
              </w:rPr>
              <w:tab/>
            </w:r>
          </w:p>
        </w:tc>
      </w:tr>
      <w:tr w:rsidR="000023D0" w14:paraId="635DA595" w14:textId="77777777" w:rsidTr="00424D32">
        <w:tc>
          <w:tcPr>
            <w:tcW w:w="1845" w:type="dxa"/>
            <w:shd w:val="clear" w:color="auto" w:fill="auto"/>
          </w:tcPr>
          <w:p w14:paraId="0EE58935" w14:textId="77777777" w:rsidR="000023D0" w:rsidRPr="00C05497" w:rsidRDefault="000023D0" w:rsidP="00424D32">
            <w:pPr>
              <w:spacing w:before="120"/>
              <w:rPr>
                <w:rFonts w:ascii="David" w:hAnsi="David" w:cs="David"/>
                <w:rtl/>
              </w:rPr>
            </w:pPr>
            <w:r w:rsidRPr="00C05497">
              <w:rPr>
                <w:rFonts w:ascii="David" w:hAnsi="David" w:cs="David"/>
                <w:rtl/>
              </w:rPr>
              <w:t>כלים</w:t>
            </w:r>
            <w:r w:rsidRPr="00C05497">
              <w:rPr>
                <w:rFonts w:ascii="David" w:hAnsi="David" w:cs="David" w:hint="cs"/>
                <w:rtl/>
              </w:rPr>
              <w:t>-</w:t>
            </w:r>
          </w:p>
        </w:tc>
        <w:tc>
          <w:tcPr>
            <w:tcW w:w="0" w:type="auto"/>
            <w:shd w:val="clear" w:color="auto" w:fill="auto"/>
          </w:tcPr>
          <w:p w14:paraId="16CD7712" w14:textId="77777777" w:rsidR="000023D0" w:rsidRPr="00C05497" w:rsidRDefault="000023D0" w:rsidP="00424D32">
            <w:pPr>
              <w:spacing w:before="120"/>
              <w:rPr>
                <w:rFonts w:ascii="David" w:hAnsi="David" w:cs="David"/>
                <w:rtl/>
              </w:rPr>
            </w:pPr>
            <w:r w:rsidRPr="00C05497">
              <w:rPr>
                <w:rFonts w:ascii="David" w:hAnsi="David" w:cs="David"/>
                <w:rtl/>
              </w:rPr>
              <w:t>מנגנוני שליפת נתונים, כלי בניה ועריכת דוחות ומסכים, כלי לניתוח סטטיסטי, מנגנון לייצוא נתונים, מנגנון רישום ומעקב אחר שימוש במערכות.</w:t>
            </w:r>
          </w:p>
        </w:tc>
      </w:tr>
      <w:tr w:rsidR="000023D0" w14:paraId="1C479D0D" w14:textId="77777777" w:rsidTr="00424D32">
        <w:tc>
          <w:tcPr>
            <w:tcW w:w="1845" w:type="dxa"/>
            <w:shd w:val="clear" w:color="auto" w:fill="auto"/>
          </w:tcPr>
          <w:p w14:paraId="1AA6403D" w14:textId="77777777" w:rsidR="000023D0" w:rsidRPr="00C05497" w:rsidRDefault="000023D0" w:rsidP="00424D32">
            <w:pPr>
              <w:spacing w:before="120"/>
              <w:rPr>
                <w:rFonts w:ascii="David" w:hAnsi="David" w:cs="David"/>
                <w:rtl/>
              </w:rPr>
            </w:pPr>
            <w:r w:rsidRPr="00C05497">
              <w:rPr>
                <w:rFonts w:ascii="David" w:hAnsi="David" w:cs="David"/>
                <w:rtl/>
              </w:rPr>
              <w:t>תוצרים</w:t>
            </w:r>
            <w:r w:rsidRPr="00C05497">
              <w:rPr>
                <w:rFonts w:ascii="David" w:hAnsi="David" w:cs="David" w:hint="cs"/>
                <w:rtl/>
              </w:rPr>
              <w:t>-</w:t>
            </w:r>
          </w:p>
        </w:tc>
        <w:tc>
          <w:tcPr>
            <w:tcW w:w="0" w:type="auto"/>
            <w:shd w:val="clear" w:color="auto" w:fill="auto"/>
          </w:tcPr>
          <w:p w14:paraId="76FB2858" w14:textId="77777777" w:rsidR="000023D0" w:rsidRPr="00C05497" w:rsidRDefault="000023D0" w:rsidP="00424D32">
            <w:pPr>
              <w:spacing w:before="120"/>
              <w:rPr>
                <w:rFonts w:ascii="David" w:hAnsi="David" w:cs="David"/>
                <w:rtl/>
              </w:rPr>
            </w:pPr>
            <w:r w:rsidRPr="00C05497">
              <w:rPr>
                <w:rFonts w:ascii="David" w:hAnsi="David" w:cs="David"/>
                <w:rtl/>
              </w:rPr>
              <w:t xml:space="preserve">דוחות, הצלבת מידע ממערכות שונות, מידע למנהלים (כולל לוח מחוונים-) קבצי נתונים לייצוא. </w:t>
            </w:r>
          </w:p>
        </w:tc>
      </w:tr>
      <w:tr w:rsidR="000023D0" w14:paraId="0C1734F4" w14:textId="77777777" w:rsidTr="00424D32">
        <w:tc>
          <w:tcPr>
            <w:tcW w:w="1845" w:type="dxa"/>
            <w:shd w:val="clear" w:color="auto" w:fill="auto"/>
          </w:tcPr>
          <w:p w14:paraId="0260B08D" w14:textId="77777777" w:rsidR="000023D0" w:rsidRPr="00C05497" w:rsidRDefault="000023D0" w:rsidP="00424D32">
            <w:pPr>
              <w:spacing w:before="120"/>
              <w:rPr>
                <w:rFonts w:ascii="David" w:hAnsi="David" w:cs="David"/>
                <w:rtl/>
              </w:rPr>
            </w:pPr>
            <w:r w:rsidRPr="00C05497">
              <w:rPr>
                <w:rFonts w:ascii="David" w:hAnsi="David" w:cs="David"/>
                <w:rtl/>
              </w:rPr>
              <w:t>ממשקים</w:t>
            </w:r>
            <w:r w:rsidRPr="00C05497">
              <w:rPr>
                <w:rFonts w:ascii="David" w:hAnsi="David" w:cs="David" w:hint="cs"/>
                <w:rtl/>
              </w:rPr>
              <w:t>-</w:t>
            </w:r>
          </w:p>
        </w:tc>
        <w:tc>
          <w:tcPr>
            <w:tcW w:w="0" w:type="auto"/>
            <w:shd w:val="clear" w:color="auto" w:fill="auto"/>
          </w:tcPr>
          <w:p w14:paraId="5261C6DF" w14:textId="77777777" w:rsidR="000023D0" w:rsidRPr="00C05497" w:rsidRDefault="000023D0" w:rsidP="00424D32">
            <w:pPr>
              <w:spacing w:before="120"/>
              <w:rPr>
                <w:rFonts w:ascii="David" w:hAnsi="David" w:cs="David"/>
                <w:rtl/>
              </w:rPr>
            </w:pPr>
            <w:r w:rsidRPr="00C05497">
              <w:rPr>
                <w:rFonts w:ascii="David" w:hAnsi="David" w:cs="David"/>
                <w:rtl/>
              </w:rPr>
              <w:t>מערכת המידע המנהלי תהיה כללית לכל המערכות ברשות.</w:t>
            </w:r>
          </w:p>
        </w:tc>
      </w:tr>
      <w:tr w:rsidR="000023D0" w14:paraId="6ED34BF7" w14:textId="77777777" w:rsidTr="00424D32">
        <w:tc>
          <w:tcPr>
            <w:tcW w:w="1845" w:type="dxa"/>
            <w:shd w:val="clear" w:color="auto" w:fill="auto"/>
          </w:tcPr>
          <w:p w14:paraId="71573A3F" w14:textId="77777777" w:rsidR="000023D0" w:rsidRPr="00C05497" w:rsidRDefault="000023D0" w:rsidP="00424D32">
            <w:pPr>
              <w:spacing w:before="120"/>
              <w:rPr>
                <w:rFonts w:ascii="David" w:hAnsi="David" w:cs="David"/>
                <w:rtl/>
              </w:rPr>
            </w:pPr>
            <w:r w:rsidRPr="00C05497">
              <w:rPr>
                <w:rFonts w:ascii="David" w:hAnsi="David" w:cs="David"/>
                <w:rtl/>
              </w:rPr>
              <w:t>סוגיות מיוחדות</w:t>
            </w:r>
            <w:r w:rsidRPr="00C05497">
              <w:rPr>
                <w:rFonts w:ascii="David" w:hAnsi="David" w:cs="David" w:hint="cs"/>
                <w:rtl/>
              </w:rPr>
              <w:t>-</w:t>
            </w:r>
          </w:p>
        </w:tc>
        <w:tc>
          <w:tcPr>
            <w:tcW w:w="0" w:type="auto"/>
            <w:shd w:val="clear" w:color="auto" w:fill="auto"/>
          </w:tcPr>
          <w:p w14:paraId="3A627946" w14:textId="77777777" w:rsidR="000023D0" w:rsidRPr="00C05497" w:rsidRDefault="000023D0" w:rsidP="00424D32">
            <w:pPr>
              <w:spacing w:before="120"/>
              <w:rPr>
                <w:rFonts w:ascii="David" w:hAnsi="David" w:cs="David"/>
                <w:rtl/>
              </w:rPr>
            </w:pPr>
            <w:r w:rsidRPr="00C05497">
              <w:rPr>
                <w:rFonts w:ascii="David" w:hAnsi="David" w:cs="David"/>
                <w:rtl/>
              </w:rPr>
              <w:t>יושם דגש מיוחד על הכנת מסכי מידע מסכמים עבור והנהלת הרשות.</w:t>
            </w:r>
          </w:p>
        </w:tc>
      </w:tr>
    </w:tbl>
    <w:p w14:paraId="3B164542" w14:textId="77777777" w:rsidR="000023D0" w:rsidRDefault="000023D0" w:rsidP="000023D0">
      <w:pPr>
        <w:rPr>
          <w:rFonts w:ascii="David" w:hAnsi="David" w:cs="David"/>
          <w:rtl/>
        </w:rPr>
      </w:pPr>
    </w:p>
    <w:p w14:paraId="606BB8A3" w14:textId="77777777" w:rsidR="000023D0" w:rsidRDefault="000023D0" w:rsidP="000023D0">
      <w:pPr>
        <w:rPr>
          <w:rFonts w:ascii="David" w:hAnsi="David" w:cs="David"/>
          <w:b/>
          <w:bCs/>
          <w:rtl/>
        </w:rPr>
      </w:pPr>
    </w:p>
    <w:p w14:paraId="1F971FE1" w14:textId="77777777" w:rsidR="000023D0" w:rsidRDefault="000023D0" w:rsidP="000023D0">
      <w:pPr>
        <w:rPr>
          <w:rFonts w:ascii="David" w:hAnsi="David" w:cs="David"/>
          <w:b/>
          <w:bCs/>
          <w:rtl/>
        </w:rPr>
      </w:pPr>
      <w:r>
        <w:rPr>
          <w:rFonts w:ascii="David" w:hAnsi="David" w:cs="David"/>
          <w:b/>
          <w:bCs/>
          <w:rtl/>
        </w:rPr>
        <w:t>פירוט הדרישות</w:t>
      </w:r>
    </w:p>
    <w:p w14:paraId="03AECC57" w14:textId="77777777" w:rsidR="000023D0" w:rsidRDefault="000023D0" w:rsidP="000023D0">
      <w:pPr>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360"/>
        <w:gridCol w:w="4479"/>
        <w:gridCol w:w="781"/>
        <w:gridCol w:w="909"/>
        <w:gridCol w:w="817"/>
      </w:tblGrid>
      <w:tr w:rsidR="000023D0" w14:paraId="6935391A" w14:textId="77777777" w:rsidTr="00424D32">
        <w:trPr>
          <w:trHeight w:val="600"/>
          <w:tblHeader/>
        </w:trPr>
        <w:tc>
          <w:tcPr>
            <w:tcW w:w="0" w:type="auto"/>
            <w:gridSpan w:val="6"/>
            <w:shd w:val="clear" w:color="000000" w:fill="BDD7EE"/>
            <w:hideMark/>
          </w:tcPr>
          <w:p w14:paraId="63E1D1A9" w14:textId="77777777" w:rsidR="000023D0" w:rsidRDefault="000023D0" w:rsidP="00424D32">
            <w:pPr>
              <w:spacing w:before="120"/>
              <w:rPr>
                <w:rFonts w:ascii="David" w:hAnsi="David" w:cs="David"/>
                <w:b/>
                <w:bCs/>
              </w:rPr>
            </w:pPr>
            <w:r>
              <w:rPr>
                <w:rFonts w:ascii="David" w:hAnsi="David" w:cs="David"/>
                <w:b/>
                <w:bCs/>
                <w:rtl/>
              </w:rPr>
              <w:t>מפרט טכני  –  מערכת מידע מנהלי (</w:t>
            </w:r>
            <w:r>
              <w:rPr>
                <w:rFonts w:ascii="David" w:hAnsi="David" w:cs="David"/>
                <w:b/>
                <w:bCs/>
              </w:rPr>
              <w:t>BI</w:t>
            </w:r>
            <w:r>
              <w:rPr>
                <w:rFonts w:ascii="David" w:hAnsi="David" w:cs="David"/>
                <w:b/>
                <w:bCs/>
                <w:rtl/>
              </w:rPr>
              <w:t xml:space="preserve">) </w:t>
            </w:r>
            <w:r>
              <w:rPr>
                <w:rFonts w:ascii="David" w:hAnsi="David" w:cs="David" w:hint="cs"/>
                <w:b/>
                <w:bCs/>
                <w:rtl/>
              </w:rPr>
              <w:t xml:space="preserve"> </w:t>
            </w:r>
          </w:p>
        </w:tc>
      </w:tr>
      <w:tr w:rsidR="000023D0" w14:paraId="5824FC01" w14:textId="77777777" w:rsidTr="00424D32">
        <w:trPr>
          <w:trHeight w:val="600"/>
          <w:tblHeader/>
        </w:trPr>
        <w:tc>
          <w:tcPr>
            <w:tcW w:w="0" w:type="auto"/>
            <w:vMerge w:val="restart"/>
            <w:shd w:val="clear" w:color="000000" w:fill="BDD7EE"/>
            <w:hideMark/>
          </w:tcPr>
          <w:p w14:paraId="39DC8C30" w14:textId="77777777" w:rsidR="000023D0" w:rsidRDefault="000023D0" w:rsidP="00424D32">
            <w:pPr>
              <w:spacing w:before="120"/>
              <w:rPr>
                <w:rFonts w:ascii="David" w:hAnsi="David" w:cs="David"/>
                <w:rtl/>
              </w:rPr>
            </w:pPr>
            <w:proofErr w:type="spellStart"/>
            <w:r>
              <w:rPr>
                <w:rFonts w:ascii="David" w:hAnsi="David" w:cs="David"/>
                <w:rtl/>
              </w:rPr>
              <w:t>מס"ד</w:t>
            </w:r>
            <w:proofErr w:type="spellEnd"/>
            <w:r>
              <w:rPr>
                <w:rFonts w:ascii="David" w:hAnsi="David" w:cs="David"/>
                <w:rtl/>
              </w:rPr>
              <w:t xml:space="preserve"> </w:t>
            </w:r>
          </w:p>
        </w:tc>
        <w:tc>
          <w:tcPr>
            <w:tcW w:w="0" w:type="auto"/>
            <w:vMerge w:val="restart"/>
            <w:shd w:val="clear" w:color="000000" w:fill="BDD7EE"/>
            <w:hideMark/>
          </w:tcPr>
          <w:p w14:paraId="5CFADCEF" w14:textId="77777777" w:rsidR="000023D0" w:rsidRDefault="000023D0" w:rsidP="00424D32">
            <w:pPr>
              <w:spacing w:before="120"/>
              <w:rPr>
                <w:rFonts w:ascii="David" w:hAnsi="David" w:cs="David"/>
                <w:rtl/>
              </w:rPr>
            </w:pPr>
            <w:r>
              <w:rPr>
                <w:rFonts w:ascii="David" w:hAnsi="David" w:cs="David"/>
                <w:rtl/>
              </w:rPr>
              <w:t>נושא</w:t>
            </w:r>
          </w:p>
        </w:tc>
        <w:tc>
          <w:tcPr>
            <w:tcW w:w="0" w:type="auto"/>
            <w:vMerge w:val="restart"/>
            <w:shd w:val="clear" w:color="000000" w:fill="BDD7EE"/>
            <w:hideMark/>
          </w:tcPr>
          <w:p w14:paraId="1EFAB250" w14:textId="77777777" w:rsidR="000023D0" w:rsidRDefault="000023D0" w:rsidP="00424D32">
            <w:pPr>
              <w:spacing w:before="120"/>
              <w:rPr>
                <w:rFonts w:ascii="David" w:hAnsi="David" w:cs="David"/>
                <w:rtl/>
              </w:rPr>
            </w:pPr>
            <w:r>
              <w:rPr>
                <w:rFonts w:ascii="David" w:hAnsi="David" w:cs="David"/>
                <w:rtl/>
              </w:rPr>
              <w:t>פירוט הדרישה</w:t>
            </w:r>
          </w:p>
        </w:tc>
        <w:tc>
          <w:tcPr>
            <w:tcW w:w="0" w:type="auto"/>
            <w:gridSpan w:val="3"/>
            <w:shd w:val="clear" w:color="000000" w:fill="BDD7EE"/>
            <w:hideMark/>
          </w:tcPr>
          <w:p w14:paraId="129779B6" w14:textId="77777777" w:rsidR="000023D0" w:rsidRDefault="000023D0" w:rsidP="00424D32">
            <w:pPr>
              <w:spacing w:before="120"/>
              <w:rPr>
                <w:rFonts w:ascii="David" w:hAnsi="David" w:cs="David"/>
                <w:rtl/>
              </w:rPr>
            </w:pPr>
            <w:r>
              <w:rPr>
                <w:rFonts w:ascii="David" w:hAnsi="David" w:cs="David"/>
                <w:rtl/>
              </w:rPr>
              <w:t>האם הדרישה קיימת  ?</w:t>
            </w:r>
          </w:p>
        </w:tc>
      </w:tr>
      <w:tr w:rsidR="000023D0" w14:paraId="771E44D5" w14:textId="77777777" w:rsidTr="00424D32">
        <w:trPr>
          <w:trHeight w:val="1029"/>
          <w:tblHeader/>
        </w:trPr>
        <w:tc>
          <w:tcPr>
            <w:tcW w:w="0" w:type="auto"/>
            <w:vMerge/>
            <w:hideMark/>
          </w:tcPr>
          <w:p w14:paraId="1DE497BE" w14:textId="77777777" w:rsidR="000023D0" w:rsidRDefault="000023D0" w:rsidP="00424D32">
            <w:pPr>
              <w:spacing w:before="120"/>
              <w:rPr>
                <w:rFonts w:ascii="David" w:hAnsi="David" w:cs="David"/>
              </w:rPr>
            </w:pPr>
          </w:p>
        </w:tc>
        <w:tc>
          <w:tcPr>
            <w:tcW w:w="0" w:type="auto"/>
            <w:vMerge/>
            <w:hideMark/>
          </w:tcPr>
          <w:p w14:paraId="659E24A5" w14:textId="77777777" w:rsidR="000023D0" w:rsidRDefault="000023D0" w:rsidP="00424D32">
            <w:pPr>
              <w:spacing w:before="120"/>
              <w:rPr>
                <w:rFonts w:ascii="David" w:hAnsi="David" w:cs="David"/>
              </w:rPr>
            </w:pPr>
          </w:p>
        </w:tc>
        <w:tc>
          <w:tcPr>
            <w:tcW w:w="0" w:type="auto"/>
            <w:vMerge/>
            <w:hideMark/>
          </w:tcPr>
          <w:p w14:paraId="7EF0B8DC" w14:textId="77777777" w:rsidR="000023D0" w:rsidRDefault="000023D0" w:rsidP="00424D32">
            <w:pPr>
              <w:spacing w:before="120"/>
              <w:rPr>
                <w:rFonts w:ascii="David" w:hAnsi="David" w:cs="David"/>
              </w:rPr>
            </w:pPr>
          </w:p>
        </w:tc>
        <w:tc>
          <w:tcPr>
            <w:tcW w:w="0" w:type="auto"/>
            <w:shd w:val="clear" w:color="000000" w:fill="BDD7EE"/>
            <w:hideMark/>
          </w:tcPr>
          <w:p w14:paraId="73F0D7D7" w14:textId="77777777" w:rsidR="000023D0" w:rsidRDefault="000023D0" w:rsidP="00424D32">
            <w:pPr>
              <w:spacing w:before="120"/>
              <w:rPr>
                <w:rFonts w:ascii="David" w:hAnsi="David" w:cs="David"/>
                <w:rtl/>
              </w:rPr>
            </w:pPr>
            <w:r>
              <w:rPr>
                <w:rFonts w:ascii="David" w:hAnsi="David" w:cs="David"/>
                <w:rtl/>
              </w:rPr>
              <w:t>קיימת</w:t>
            </w:r>
          </w:p>
        </w:tc>
        <w:tc>
          <w:tcPr>
            <w:tcW w:w="0" w:type="auto"/>
            <w:shd w:val="clear" w:color="000000" w:fill="BDD7EE"/>
            <w:hideMark/>
          </w:tcPr>
          <w:p w14:paraId="7995401F" w14:textId="77777777" w:rsidR="000023D0" w:rsidRDefault="000023D0" w:rsidP="00424D32">
            <w:pPr>
              <w:spacing w:before="120"/>
              <w:rPr>
                <w:rFonts w:ascii="David" w:hAnsi="David" w:cs="David"/>
                <w:rtl/>
              </w:rPr>
            </w:pPr>
            <w:r>
              <w:rPr>
                <w:rFonts w:ascii="David" w:hAnsi="David" w:cs="David"/>
                <w:rtl/>
              </w:rPr>
              <w:t>קיימת באופן חלקי</w:t>
            </w:r>
          </w:p>
        </w:tc>
        <w:tc>
          <w:tcPr>
            <w:tcW w:w="0" w:type="auto"/>
            <w:shd w:val="clear" w:color="000000" w:fill="BDD7EE"/>
            <w:hideMark/>
          </w:tcPr>
          <w:p w14:paraId="6DC9F08D" w14:textId="77777777" w:rsidR="000023D0" w:rsidRDefault="000023D0" w:rsidP="00424D32">
            <w:pPr>
              <w:spacing w:before="120"/>
              <w:rPr>
                <w:rFonts w:ascii="David" w:hAnsi="David" w:cs="David"/>
                <w:rtl/>
              </w:rPr>
            </w:pPr>
            <w:r>
              <w:rPr>
                <w:rFonts w:ascii="David" w:hAnsi="David" w:cs="David"/>
                <w:rtl/>
              </w:rPr>
              <w:t>לא קיימת</w:t>
            </w:r>
          </w:p>
        </w:tc>
      </w:tr>
      <w:tr w:rsidR="000023D0" w14:paraId="273F0667" w14:textId="77777777" w:rsidTr="00424D32">
        <w:trPr>
          <w:trHeight w:val="636"/>
        </w:trPr>
        <w:tc>
          <w:tcPr>
            <w:tcW w:w="0" w:type="auto"/>
            <w:shd w:val="clear" w:color="000000" w:fill="FFFFFF"/>
          </w:tcPr>
          <w:p w14:paraId="5F43AA12"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41E056C5" w14:textId="77777777" w:rsidR="000023D0" w:rsidRDefault="000023D0" w:rsidP="00424D32">
            <w:pPr>
              <w:spacing w:before="120"/>
              <w:rPr>
                <w:rFonts w:ascii="David" w:hAnsi="David" w:cs="David"/>
                <w:rtl/>
              </w:rPr>
            </w:pPr>
            <w:r>
              <w:rPr>
                <w:rFonts w:ascii="David" w:hAnsi="David" w:cs="David"/>
                <w:rtl/>
              </w:rPr>
              <w:t xml:space="preserve">כללי </w:t>
            </w:r>
          </w:p>
        </w:tc>
        <w:tc>
          <w:tcPr>
            <w:tcW w:w="0" w:type="auto"/>
            <w:shd w:val="clear" w:color="000000" w:fill="FFFFFF"/>
          </w:tcPr>
          <w:p w14:paraId="566DA26D" w14:textId="77777777" w:rsidR="000023D0" w:rsidRDefault="000023D0" w:rsidP="00424D32">
            <w:pPr>
              <w:spacing w:before="120"/>
              <w:rPr>
                <w:rFonts w:ascii="David" w:hAnsi="David" w:cs="David"/>
                <w:rtl/>
              </w:rPr>
            </w:pPr>
            <w:r>
              <w:rPr>
                <w:rFonts w:ascii="David" w:hAnsi="David" w:cs="David"/>
                <w:rtl/>
              </w:rPr>
              <w:t>היישום יאפשר למועצה לחק</w:t>
            </w:r>
            <w:r>
              <w:rPr>
                <w:rFonts w:ascii="David" w:hAnsi="David" w:cs="David" w:hint="cs"/>
                <w:rtl/>
              </w:rPr>
              <w:t>ו</w:t>
            </w:r>
            <w:r>
              <w:rPr>
                <w:rFonts w:ascii="David" w:hAnsi="David" w:cs="David"/>
                <w:rtl/>
              </w:rPr>
              <w:t xml:space="preserve">ר מידע קיים במערכת המידע הארגונית ולהציג מגמות עתידיות. </w:t>
            </w:r>
          </w:p>
        </w:tc>
        <w:tc>
          <w:tcPr>
            <w:tcW w:w="0" w:type="auto"/>
            <w:shd w:val="clear" w:color="000000" w:fill="FFFFFF"/>
          </w:tcPr>
          <w:p w14:paraId="46FD07CA" w14:textId="77777777" w:rsidR="000023D0" w:rsidRDefault="000023D0" w:rsidP="00424D32">
            <w:pPr>
              <w:spacing w:before="120"/>
              <w:rPr>
                <w:rFonts w:ascii="David" w:hAnsi="David" w:cs="David"/>
                <w:rtl/>
              </w:rPr>
            </w:pPr>
          </w:p>
        </w:tc>
        <w:tc>
          <w:tcPr>
            <w:tcW w:w="0" w:type="auto"/>
            <w:shd w:val="clear" w:color="000000" w:fill="FFFFFF"/>
          </w:tcPr>
          <w:p w14:paraId="7420A234" w14:textId="77777777" w:rsidR="000023D0" w:rsidRDefault="000023D0" w:rsidP="00424D32">
            <w:pPr>
              <w:spacing w:before="120"/>
              <w:rPr>
                <w:rFonts w:ascii="David" w:hAnsi="David" w:cs="David"/>
                <w:rtl/>
              </w:rPr>
            </w:pPr>
          </w:p>
        </w:tc>
        <w:tc>
          <w:tcPr>
            <w:tcW w:w="0" w:type="auto"/>
            <w:shd w:val="clear" w:color="000000" w:fill="FFFFFF"/>
          </w:tcPr>
          <w:p w14:paraId="22FB8C38" w14:textId="77777777" w:rsidR="000023D0" w:rsidRDefault="000023D0" w:rsidP="00424D32">
            <w:pPr>
              <w:spacing w:before="120"/>
              <w:rPr>
                <w:rFonts w:ascii="David" w:hAnsi="David" w:cs="David"/>
                <w:rtl/>
              </w:rPr>
            </w:pPr>
          </w:p>
        </w:tc>
      </w:tr>
      <w:tr w:rsidR="000023D0" w14:paraId="418D404E" w14:textId="77777777" w:rsidTr="00424D32">
        <w:trPr>
          <w:trHeight w:val="636"/>
        </w:trPr>
        <w:tc>
          <w:tcPr>
            <w:tcW w:w="0" w:type="auto"/>
            <w:shd w:val="clear" w:color="000000" w:fill="FFFFFF"/>
          </w:tcPr>
          <w:p w14:paraId="37E570E4"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78289BA3"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 xml:space="preserve">כללי  </w:t>
            </w:r>
          </w:p>
        </w:tc>
        <w:tc>
          <w:tcPr>
            <w:tcW w:w="0" w:type="auto"/>
            <w:shd w:val="clear" w:color="000000" w:fill="FFFFFF"/>
          </w:tcPr>
          <w:p w14:paraId="48E7C0FD"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המערכת תאפשר קליטת נתונים היסטוריים מהמערכות הקיימות או קודמות לכל שדה שיידרש, כולל כל המידע, טבלאות, תהליכים, תמונות ומסמכים.</w:t>
            </w:r>
          </w:p>
        </w:tc>
        <w:tc>
          <w:tcPr>
            <w:tcW w:w="0" w:type="auto"/>
            <w:shd w:val="clear" w:color="000000" w:fill="FFFFFF"/>
          </w:tcPr>
          <w:p w14:paraId="7DE37EA7" w14:textId="77777777" w:rsidR="000023D0" w:rsidRDefault="000023D0" w:rsidP="00424D32">
            <w:pPr>
              <w:spacing w:before="120"/>
              <w:rPr>
                <w:rFonts w:ascii="David" w:hAnsi="David" w:cs="David"/>
                <w:rtl/>
              </w:rPr>
            </w:pPr>
          </w:p>
        </w:tc>
        <w:tc>
          <w:tcPr>
            <w:tcW w:w="0" w:type="auto"/>
            <w:shd w:val="clear" w:color="000000" w:fill="FFFFFF"/>
          </w:tcPr>
          <w:p w14:paraId="1B7EB738" w14:textId="77777777" w:rsidR="000023D0" w:rsidRDefault="000023D0" w:rsidP="00424D32">
            <w:pPr>
              <w:spacing w:before="120"/>
              <w:rPr>
                <w:rFonts w:ascii="David" w:hAnsi="David" w:cs="David"/>
                <w:rtl/>
              </w:rPr>
            </w:pPr>
          </w:p>
        </w:tc>
        <w:tc>
          <w:tcPr>
            <w:tcW w:w="0" w:type="auto"/>
            <w:shd w:val="clear" w:color="000000" w:fill="FFFFFF"/>
          </w:tcPr>
          <w:p w14:paraId="67479E35" w14:textId="77777777" w:rsidR="000023D0" w:rsidRDefault="000023D0" w:rsidP="00424D32">
            <w:pPr>
              <w:spacing w:before="120"/>
              <w:rPr>
                <w:rFonts w:ascii="David" w:hAnsi="David" w:cs="David"/>
                <w:rtl/>
              </w:rPr>
            </w:pPr>
          </w:p>
        </w:tc>
      </w:tr>
      <w:tr w:rsidR="000023D0" w14:paraId="3619BBC4" w14:textId="77777777" w:rsidTr="00424D32">
        <w:trPr>
          <w:trHeight w:val="636"/>
        </w:trPr>
        <w:tc>
          <w:tcPr>
            <w:tcW w:w="0" w:type="auto"/>
            <w:shd w:val="clear" w:color="000000" w:fill="FFFFFF"/>
          </w:tcPr>
          <w:p w14:paraId="62E8BD23"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15ACC886"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כללי </w:t>
            </w:r>
          </w:p>
        </w:tc>
        <w:tc>
          <w:tcPr>
            <w:tcW w:w="0" w:type="auto"/>
            <w:shd w:val="clear" w:color="000000" w:fill="FFFFFF"/>
          </w:tcPr>
          <w:p w14:paraId="20958A3C"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על המערכת לעבוד מול בסיס נתונים משותף או לחילופין לנהל ממשקים אוטומטיים (מגע יד אדם מזערי) להעברת נתונים בין המודולים / תתי המערכות אשר נכללים בתכולת המכרז.</w:t>
            </w:r>
          </w:p>
        </w:tc>
        <w:tc>
          <w:tcPr>
            <w:tcW w:w="0" w:type="auto"/>
            <w:shd w:val="clear" w:color="000000" w:fill="FFFFFF"/>
          </w:tcPr>
          <w:p w14:paraId="23E4D333" w14:textId="77777777" w:rsidR="000023D0" w:rsidRDefault="000023D0" w:rsidP="00424D32">
            <w:pPr>
              <w:spacing w:before="120"/>
              <w:rPr>
                <w:rFonts w:ascii="David" w:hAnsi="David" w:cs="David"/>
                <w:rtl/>
              </w:rPr>
            </w:pPr>
          </w:p>
        </w:tc>
        <w:tc>
          <w:tcPr>
            <w:tcW w:w="0" w:type="auto"/>
            <w:shd w:val="clear" w:color="000000" w:fill="FFFFFF"/>
          </w:tcPr>
          <w:p w14:paraId="1C87163C" w14:textId="77777777" w:rsidR="000023D0" w:rsidRDefault="000023D0" w:rsidP="00424D32">
            <w:pPr>
              <w:spacing w:before="120"/>
              <w:rPr>
                <w:rFonts w:ascii="David" w:hAnsi="David" w:cs="David"/>
                <w:rtl/>
              </w:rPr>
            </w:pPr>
          </w:p>
        </w:tc>
        <w:tc>
          <w:tcPr>
            <w:tcW w:w="0" w:type="auto"/>
            <w:shd w:val="clear" w:color="000000" w:fill="FFFFFF"/>
          </w:tcPr>
          <w:p w14:paraId="056CB2F3" w14:textId="77777777" w:rsidR="000023D0" w:rsidRDefault="000023D0" w:rsidP="00424D32">
            <w:pPr>
              <w:spacing w:before="120"/>
              <w:rPr>
                <w:rFonts w:ascii="David" w:hAnsi="David" w:cs="David"/>
                <w:rtl/>
              </w:rPr>
            </w:pPr>
          </w:p>
        </w:tc>
      </w:tr>
      <w:tr w:rsidR="000023D0" w14:paraId="249479C1" w14:textId="77777777" w:rsidTr="00424D32">
        <w:trPr>
          <w:trHeight w:val="1185"/>
        </w:trPr>
        <w:tc>
          <w:tcPr>
            <w:tcW w:w="0" w:type="auto"/>
            <w:shd w:val="clear" w:color="000000" w:fill="FFFFFF"/>
          </w:tcPr>
          <w:p w14:paraId="14451D7B"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3A88B1E7" w14:textId="77777777" w:rsidR="000023D0" w:rsidRDefault="000023D0" w:rsidP="00424D32">
            <w:pPr>
              <w:spacing w:before="120"/>
              <w:rPr>
                <w:rFonts w:ascii="David" w:hAnsi="David" w:cs="David"/>
                <w:rtl/>
              </w:rPr>
            </w:pPr>
            <w:r>
              <w:rPr>
                <w:rFonts w:ascii="David" w:hAnsi="David" w:cs="David"/>
                <w:rtl/>
              </w:rPr>
              <w:t>כללי</w:t>
            </w:r>
          </w:p>
        </w:tc>
        <w:tc>
          <w:tcPr>
            <w:tcW w:w="0" w:type="auto"/>
            <w:shd w:val="clear" w:color="000000" w:fill="FFFFFF"/>
          </w:tcPr>
          <w:p w14:paraId="291DC9EE" w14:textId="77777777" w:rsidR="000023D0" w:rsidRDefault="000023D0" w:rsidP="00424D32">
            <w:pPr>
              <w:spacing w:before="120"/>
              <w:rPr>
                <w:rFonts w:ascii="David" w:hAnsi="David" w:cs="David"/>
                <w:rtl/>
              </w:rPr>
            </w:pPr>
            <w:r>
              <w:rPr>
                <w:rFonts w:ascii="David" w:hAnsi="David" w:cs="David"/>
                <w:rtl/>
              </w:rPr>
              <w:t>הכלי יאפשר:</w:t>
            </w:r>
          </w:p>
          <w:p w14:paraId="76D86F39" w14:textId="77777777" w:rsidR="000023D0" w:rsidRDefault="000023D0" w:rsidP="00424D32">
            <w:pPr>
              <w:spacing w:before="120"/>
              <w:rPr>
                <w:rFonts w:ascii="David" w:hAnsi="David" w:cs="David"/>
              </w:rPr>
            </w:pPr>
            <w:r>
              <w:rPr>
                <w:rFonts w:ascii="David" w:hAnsi="David" w:cs="David"/>
                <w:rtl/>
              </w:rPr>
              <w:t>ממשק משתמש גרפי נוח.</w:t>
            </w:r>
          </w:p>
          <w:p w14:paraId="682FCDA6" w14:textId="77777777" w:rsidR="000023D0" w:rsidRDefault="000023D0" w:rsidP="00424D32">
            <w:pPr>
              <w:spacing w:before="120"/>
              <w:rPr>
                <w:rFonts w:ascii="David" w:hAnsi="David" w:cs="David"/>
              </w:rPr>
            </w:pPr>
            <w:r>
              <w:rPr>
                <w:rFonts w:ascii="David" w:hAnsi="David" w:cs="David"/>
                <w:rtl/>
              </w:rPr>
              <w:t>מידע אמין ומדויק.</w:t>
            </w:r>
          </w:p>
          <w:p w14:paraId="0CF14189" w14:textId="77777777" w:rsidR="000023D0" w:rsidRDefault="000023D0" w:rsidP="00424D32">
            <w:pPr>
              <w:spacing w:before="120"/>
              <w:rPr>
                <w:rFonts w:ascii="David" w:hAnsi="David" w:cs="David"/>
                <w:rtl/>
              </w:rPr>
            </w:pPr>
            <w:r>
              <w:rPr>
                <w:rFonts w:ascii="David" w:hAnsi="David" w:cs="David"/>
                <w:rtl/>
              </w:rPr>
              <w:t>תחקור מידע מרמת על ועד לרמת הרשומה הבודדת.</w:t>
            </w:r>
          </w:p>
        </w:tc>
        <w:tc>
          <w:tcPr>
            <w:tcW w:w="0" w:type="auto"/>
            <w:shd w:val="clear" w:color="000000" w:fill="FFFFFF"/>
          </w:tcPr>
          <w:p w14:paraId="1E6BCB49" w14:textId="77777777" w:rsidR="000023D0" w:rsidRDefault="000023D0" w:rsidP="00424D32">
            <w:pPr>
              <w:spacing w:before="120"/>
              <w:rPr>
                <w:rFonts w:ascii="David" w:hAnsi="David" w:cs="David"/>
                <w:rtl/>
              </w:rPr>
            </w:pPr>
          </w:p>
        </w:tc>
        <w:tc>
          <w:tcPr>
            <w:tcW w:w="0" w:type="auto"/>
            <w:shd w:val="clear" w:color="000000" w:fill="FFFFFF"/>
          </w:tcPr>
          <w:p w14:paraId="286270EF" w14:textId="77777777" w:rsidR="000023D0" w:rsidRDefault="000023D0" w:rsidP="00424D32">
            <w:pPr>
              <w:spacing w:before="120"/>
              <w:rPr>
                <w:rFonts w:ascii="David" w:hAnsi="David" w:cs="David"/>
                <w:rtl/>
              </w:rPr>
            </w:pPr>
          </w:p>
        </w:tc>
        <w:tc>
          <w:tcPr>
            <w:tcW w:w="0" w:type="auto"/>
            <w:shd w:val="clear" w:color="000000" w:fill="FFFFFF"/>
          </w:tcPr>
          <w:p w14:paraId="63934A41" w14:textId="77777777" w:rsidR="000023D0" w:rsidRDefault="000023D0" w:rsidP="00424D32">
            <w:pPr>
              <w:spacing w:before="120"/>
              <w:rPr>
                <w:rFonts w:ascii="David" w:hAnsi="David" w:cs="David"/>
                <w:rtl/>
              </w:rPr>
            </w:pPr>
          </w:p>
        </w:tc>
      </w:tr>
      <w:tr w:rsidR="000023D0" w14:paraId="2C787AFC" w14:textId="77777777" w:rsidTr="00424D32">
        <w:trPr>
          <w:trHeight w:val="1185"/>
        </w:trPr>
        <w:tc>
          <w:tcPr>
            <w:tcW w:w="0" w:type="auto"/>
            <w:shd w:val="clear" w:color="000000" w:fill="FFFFFF"/>
          </w:tcPr>
          <w:p w14:paraId="6F0FA84B"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46B83484"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כללי ממשקים</w:t>
            </w:r>
          </w:p>
        </w:tc>
        <w:tc>
          <w:tcPr>
            <w:tcW w:w="0" w:type="auto"/>
            <w:shd w:val="clear" w:color="000000" w:fill="FFFFFF"/>
          </w:tcPr>
          <w:p w14:paraId="23C37BC1"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המערכת תאפשר ממשקי נתונים עם מערכות הקיימות במועצה. עלות פיתוח הממשקים ותחזוקתם כלולה בעלות המערכת.</w:t>
            </w:r>
          </w:p>
        </w:tc>
        <w:tc>
          <w:tcPr>
            <w:tcW w:w="0" w:type="auto"/>
            <w:shd w:val="clear" w:color="000000" w:fill="FFFFFF"/>
          </w:tcPr>
          <w:p w14:paraId="1D6F5FC0" w14:textId="77777777" w:rsidR="000023D0" w:rsidRDefault="000023D0" w:rsidP="00424D32">
            <w:pPr>
              <w:spacing w:before="120"/>
              <w:rPr>
                <w:rFonts w:ascii="David" w:hAnsi="David" w:cs="David"/>
                <w:rtl/>
              </w:rPr>
            </w:pPr>
          </w:p>
        </w:tc>
        <w:tc>
          <w:tcPr>
            <w:tcW w:w="0" w:type="auto"/>
            <w:shd w:val="clear" w:color="000000" w:fill="FFFFFF"/>
          </w:tcPr>
          <w:p w14:paraId="54B90AE9" w14:textId="77777777" w:rsidR="000023D0" w:rsidRDefault="000023D0" w:rsidP="00424D32">
            <w:pPr>
              <w:spacing w:before="120"/>
              <w:rPr>
                <w:rFonts w:ascii="David" w:hAnsi="David" w:cs="David"/>
                <w:rtl/>
              </w:rPr>
            </w:pPr>
          </w:p>
        </w:tc>
        <w:tc>
          <w:tcPr>
            <w:tcW w:w="0" w:type="auto"/>
            <w:shd w:val="clear" w:color="000000" w:fill="FFFFFF"/>
          </w:tcPr>
          <w:p w14:paraId="59E47565" w14:textId="77777777" w:rsidR="000023D0" w:rsidRDefault="000023D0" w:rsidP="00424D32">
            <w:pPr>
              <w:spacing w:before="120"/>
              <w:rPr>
                <w:rFonts w:ascii="David" w:hAnsi="David" w:cs="David"/>
                <w:rtl/>
              </w:rPr>
            </w:pPr>
          </w:p>
        </w:tc>
      </w:tr>
      <w:tr w:rsidR="000023D0" w14:paraId="7F2337EA" w14:textId="77777777" w:rsidTr="00424D32">
        <w:trPr>
          <w:trHeight w:val="1185"/>
        </w:trPr>
        <w:tc>
          <w:tcPr>
            <w:tcW w:w="0" w:type="auto"/>
            <w:shd w:val="clear" w:color="000000" w:fill="FFFFFF"/>
          </w:tcPr>
          <w:p w14:paraId="2512E07A"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603A745F"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 xml:space="preserve">כללי, </w:t>
            </w:r>
            <w:r w:rsidRPr="00C05497">
              <w:rPr>
                <w:rFonts w:ascii="Arial" w:hAnsi="Arial" w:cs="Arial"/>
                <w:szCs w:val="22"/>
              </w:rPr>
              <w:t>BI</w:t>
            </w:r>
            <w:r w:rsidRPr="00C05497">
              <w:rPr>
                <w:rFonts w:ascii="Arial" w:hAnsi="Arial" w:cs="Arial"/>
                <w:szCs w:val="22"/>
                <w:rtl/>
              </w:rPr>
              <w:t xml:space="preserve"> ומחולל דוחות</w:t>
            </w:r>
          </w:p>
        </w:tc>
        <w:tc>
          <w:tcPr>
            <w:tcW w:w="0" w:type="auto"/>
            <w:shd w:val="clear" w:color="000000" w:fill="FFFFFF"/>
          </w:tcPr>
          <w:p w14:paraId="3D8F485D"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מערכת המידע תכלול מודול – (</w:t>
            </w:r>
            <w:r w:rsidRPr="00C05497">
              <w:rPr>
                <w:rFonts w:ascii="Arial" w:hAnsi="Arial" w:cs="Arial"/>
                <w:szCs w:val="22"/>
              </w:rPr>
              <w:t>BI (Business Intelligence</w:t>
            </w:r>
            <w:r w:rsidRPr="00C05497">
              <w:rPr>
                <w:rFonts w:ascii="Arial" w:hAnsi="Arial" w:cs="Arial"/>
                <w:szCs w:val="22"/>
                <w:rtl/>
              </w:rPr>
              <w:t xml:space="preserve"> ומנגנוני הפקת דוחות, שישאבו נתונים ממסדי המידע של כלל הנושאים במערכת המוצעת בצורה שקופה. הדיווח תמיד יהיה עדכני ויאפשר חקירת נתונים </w:t>
            </w:r>
            <w:r w:rsidRPr="00C05497">
              <w:rPr>
                <w:rFonts w:ascii="Arial" w:hAnsi="Arial" w:cs="Arial"/>
                <w:szCs w:val="22"/>
              </w:rPr>
              <w:t xml:space="preserve">Data Mining) </w:t>
            </w:r>
            <w:r w:rsidRPr="00C05497">
              <w:rPr>
                <w:rFonts w:ascii="Arial" w:hAnsi="Arial" w:cs="Arial"/>
                <w:szCs w:val="22"/>
                <w:rtl/>
              </w:rPr>
              <w:t>).</w:t>
            </w:r>
          </w:p>
          <w:p w14:paraId="3CD7E82F"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המודול יכלול סל דוחות מובנה לכל מודול ונושא, אשר יכלול את הדוחות הקבועים הנדרשים לרשויות השלטון המרכזי ודוחות ניהוליים נוספים (אלפונים, דוחות של נתוני אב, תנועות כספיות, יתרות, מאזנים ועוד).</w:t>
            </w:r>
          </w:p>
          <w:p w14:paraId="41F32918" w14:textId="77777777" w:rsidR="000023D0" w:rsidRPr="00C05497" w:rsidRDefault="000023D0" w:rsidP="00424D32">
            <w:pPr>
              <w:spacing w:before="120" w:line="360" w:lineRule="auto"/>
              <w:rPr>
                <w:rFonts w:ascii="Arial" w:hAnsi="Arial" w:cs="Arial"/>
                <w:szCs w:val="22"/>
                <w:rtl/>
              </w:rPr>
            </w:pPr>
            <w:r w:rsidRPr="00C05497">
              <w:rPr>
                <w:rFonts w:ascii="Arial" w:hAnsi="Arial" w:cs="Arial"/>
                <w:szCs w:val="22"/>
                <w:rtl/>
              </w:rPr>
              <w:t xml:space="preserve">המודול יאפשר חילול ו/או הפקת דוחות חדשים ו/או שינוי דוח קיים ע"י משתמשי המערכת בהתאם למפורט בפרק מודול </w:t>
            </w:r>
            <w:r w:rsidRPr="00C05497">
              <w:rPr>
                <w:rFonts w:ascii="Arial" w:hAnsi="Arial" w:cs="Arial"/>
                <w:szCs w:val="22"/>
              </w:rPr>
              <w:t>BI</w:t>
            </w:r>
            <w:r w:rsidRPr="00C05497">
              <w:rPr>
                <w:rFonts w:ascii="Arial" w:hAnsi="Arial" w:cs="Arial"/>
                <w:szCs w:val="22"/>
                <w:rtl/>
              </w:rPr>
              <w:t xml:space="preserve"> ומידע למנהלים.</w:t>
            </w:r>
          </w:p>
        </w:tc>
        <w:tc>
          <w:tcPr>
            <w:tcW w:w="0" w:type="auto"/>
            <w:shd w:val="clear" w:color="000000" w:fill="FFFFFF"/>
          </w:tcPr>
          <w:p w14:paraId="287C4547" w14:textId="77777777" w:rsidR="000023D0" w:rsidRDefault="000023D0" w:rsidP="00424D32">
            <w:pPr>
              <w:spacing w:before="120"/>
              <w:rPr>
                <w:rFonts w:ascii="David" w:hAnsi="David" w:cs="David"/>
                <w:rtl/>
              </w:rPr>
            </w:pPr>
          </w:p>
        </w:tc>
        <w:tc>
          <w:tcPr>
            <w:tcW w:w="0" w:type="auto"/>
            <w:shd w:val="clear" w:color="000000" w:fill="FFFFFF"/>
          </w:tcPr>
          <w:p w14:paraId="427A7A2D" w14:textId="77777777" w:rsidR="000023D0" w:rsidRDefault="000023D0" w:rsidP="00424D32">
            <w:pPr>
              <w:spacing w:before="120"/>
              <w:rPr>
                <w:rFonts w:ascii="David" w:hAnsi="David" w:cs="David"/>
                <w:rtl/>
              </w:rPr>
            </w:pPr>
          </w:p>
        </w:tc>
        <w:tc>
          <w:tcPr>
            <w:tcW w:w="0" w:type="auto"/>
            <w:shd w:val="clear" w:color="000000" w:fill="FFFFFF"/>
          </w:tcPr>
          <w:p w14:paraId="6FADF1D4" w14:textId="77777777" w:rsidR="000023D0" w:rsidRDefault="000023D0" w:rsidP="00424D32">
            <w:pPr>
              <w:spacing w:before="120"/>
              <w:rPr>
                <w:rFonts w:ascii="David" w:hAnsi="David" w:cs="David"/>
                <w:rtl/>
              </w:rPr>
            </w:pPr>
          </w:p>
        </w:tc>
      </w:tr>
      <w:tr w:rsidR="000023D0" w14:paraId="2AAD4568" w14:textId="77777777" w:rsidTr="00424D32">
        <w:trPr>
          <w:trHeight w:val="810"/>
        </w:trPr>
        <w:tc>
          <w:tcPr>
            <w:tcW w:w="0" w:type="auto"/>
            <w:shd w:val="clear" w:color="000000" w:fill="FFFFFF"/>
          </w:tcPr>
          <w:p w14:paraId="05250D6A"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7980434B" w14:textId="77777777" w:rsidR="000023D0" w:rsidRDefault="000023D0" w:rsidP="00424D32">
            <w:pPr>
              <w:spacing w:before="120"/>
              <w:rPr>
                <w:rFonts w:ascii="David" w:hAnsi="David" w:cs="David"/>
                <w:rtl/>
              </w:rPr>
            </w:pPr>
            <w:r>
              <w:rPr>
                <w:rFonts w:ascii="David" w:hAnsi="David" w:cs="David"/>
                <w:rtl/>
              </w:rPr>
              <w:t>כללי</w:t>
            </w:r>
            <w:r>
              <w:rPr>
                <w:rFonts w:ascii="David" w:hAnsi="David" w:cs="David" w:hint="cs"/>
                <w:rtl/>
              </w:rPr>
              <w:t>- דוחות</w:t>
            </w:r>
          </w:p>
        </w:tc>
        <w:tc>
          <w:tcPr>
            <w:tcW w:w="0" w:type="auto"/>
            <w:shd w:val="clear" w:color="000000" w:fill="FFFFFF"/>
          </w:tcPr>
          <w:p w14:paraId="48A27F65" w14:textId="77777777" w:rsidR="000023D0" w:rsidRDefault="000023D0" w:rsidP="00424D32">
            <w:pPr>
              <w:spacing w:before="120"/>
              <w:rPr>
                <w:rFonts w:ascii="David" w:hAnsi="David" w:cs="David"/>
                <w:rtl/>
              </w:rPr>
            </w:pPr>
            <w:r>
              <w:rPr>
                <w:rFonts w:ascii="David" w:hAnsi="David" w:cs="David"/>
                <w:rtl/>
              </w:rPr>
              <w:t xml:space="preserve">תזמון ושיתוף דוחות: </w:t>
            </w:r>
          </w:p>
          <w:p w14:paraId="1CFE15F1" w14:textId="77777777" w:rsidR="000023D0" w:rsidRDefault="000023D0" w:rsidP="00424D32">
            <w:pPr>
              <w:spacing w:before="120"/>
              <w:rPr>
                <w:rFonts w:ascii="David" w:hAnsi="David" w:cs="David"/>
              </w:rPr>
            </w:pPr>
            <w:r>
              <w:rPr>
                <w:rFonts w:ascii="David" w:hAnsi="David" w:cs="David"/>
                <w:rtl/>
              </w:rPr>
              <w:t>היישום יאפשר הפצת דוחות באמצעות דואר אלקטרוני בפורמט סטנדרטי.</w:t>
            </w:r>
          </w:p>
          <w:p w14:paraId="5A9C86A1" w14:textId="77777777" w:rsidR="000023D0" w:rsidRDefault="000023D0" w:rsidP="00424D32">
            <w:pPr>
              <w:spacing w:before="120"/>
              <w:rPr>
                <w:rFonts w:ascii="David" w:hAnsi="David" w:cs="David"/>
              </w:rPr>
            </w:pPr>
            <w:r>
              <w:rPr>
                <w:rFonts w:ascii="David" w:hAnsi="David" w:cs="David"/>
                <w:rtl/>
              </w:rPr>
              <w:t>הפרדה בין דוחות פרטיים ודוחות משותפים.</w:t>
            </w:r>
          </w:p>
          <w:p w14:paraId="41E5C4A7" w14:textId="77777777" w:rsidR="000023D0" w:rsidRDefault="000023D0" w:rsidP="00424D32">
            <w:pPr>
              <w:spacing w:before="120"/>
              <w:rPr>
                <w:rFonts w:ascii="David" w:hAnsi="David" w:cs="David"/>
              </w:rPr>
            </w:pPr>
            <w:r>
              <w:rPr>
                <w:rFonts w:ascii="David" w:hAnsi="David" w:cs="David"/>
                <w:rtl/>
              </w:rPr>
              <w:t>שילוב נתונים מכלל מערכות המועצה.</w:t>
            </w:r>
          </w:p>
          <w:p w14:paraId="26B5FF4E" w14:textId="77777777" w:rsidR="000023D0" w:rsidRDefault="000023D0" w:rsidP="00424D32">
            <w:pPr>
              <w:spacing w:before="120"/>
              <w:rPr>
                <w:rFonts w:ascii="David" w:hAnsi="David" w:cs="David"/>
                <w:rtl/>
              </w:rPr>
            </w:pPr>
            <w:r>
              <w:rPr>
                <w:rFonts w:ascii="David" w:hAnsi="David" w:cs="David"/>
                <w:rtl/>
              </w:rPr>
              <w:t xml:space="preserve">ביצוע </w:t>
            </w:r>
            <w:r>
              <w:rPr>
                <w:rFonts w:ascii="David" w:hAnsi="David" w:cs="David"/>
              </w:rPr>
              <w:t>Drill down</w:t>
            </w:r>
            <w:r>
              <w:rPr>
                <w:rFonts w:ascii="David" w:hAnsi="David" w:cs="David"/>
                <w:rtl/>
              </w:rPr>
              <w:t xml:space="preserve"> לאורך כל ההיררכיה.</w:t>
            </w:r>
          </w:p>
        </w:tc>
        <w:tc>
          <w:tcPr>
            <w:tcW w:w="0" w:type="auto"/>
            <w:shd w:val="clear" w:color="000000" w:fill="FFFFFF"/>
          </w:tcPr>
          <w:p w14:paraId="2F101580" w14:textId="77777777" w:rsidR="000023D0" w:rsidRDefault="000023D0" w:rsidP="00424D32">
            <w:pPr>
              <w:spacing w:before="120"/>
              <w:rPr>
                <w:rFonts w:ascii="David" w:hAnsi="David" w:cs="David"/>
                <w:rtl/>
              </w:rPr>
            </w:pPr>
          </w:p>
        </w:tc>
        <w:tc>
          <w:tcPr>
            <w:tcW w:w="0" w:type="auto"/>
            <w:shd w:val="clear" w:color="000000" w:fill="FFFFFF"/>
          </w:tcPr>
          <w:p w14:paraId="171591E4" w14:textId="77777777" w:rsidR="000023D0" w:rsidRDefault="000023D0" w:rsidP="00424D32">
            <w:pPr>
              <w:spacing w:before="120"/>
              <w:rPr>
                <w:rFonts w:ascii="David" w:hAnsi="David" w:cs="David"/>
                <w:rtl/>
              </w:rPr>
            </w:pPr>
          </w:p>
        </w:tc>
        <w:tc>
          <w:tcPr>
            <w:tcW w:w="0" w:type="auto"/>
            <w:shd w:val="clear" w:color="000000" w:fill="FFFFFF"/>
          </w:tcPr>
          <w:p w14:paraId="318A88C2" w14:textId="77777777" w:rsidR="000023D0" w:rsidRDefault="000023D0" w:rsidP="00424D32">
            <w:pPr>
              <w:spacing w:before="120"/>
              <w:rPr>
                <w:rFonts w:ascii="David" w:hAnsi="David" w:cs="David"/>
                <w:rtl/>
              </w:rPr>
            </w:pPr>
          </w:p>
        </w:tc>
      </w:tr>
      <w:tr w:rsidR="000023D0" w14:paraId="1F7DAB5B" w14:textId="77777777" w:rsidTr="00424D32">
        <w:trPr>
          <w:trHeight w:val="526"/>
        </w:trPr>
        <w:tc>
          <w:tcPr>
            <w:tcW w:w="0" w:type="auto"/>
            <w:shd w:val="clear" w:color="000000" w:fill="FFFFFF"/>
          </w:tcPr>
          <w:p w14:paraId="544C72D5"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13DE3D3C" w14:textId="77777777" w:rsidR="000023D0" w:rsidRDefault="000023D0" w:rsidP="00424D32">
            <w:pPr>
              <w:spacing w:before="120"/>
              <w:rPr>
                <w:rFonts w:ascii="David" w:hAnsi="David" w:cs="David"/>
              </w:rPr>
            </w:pPr>
            <w:r>
              <w:rPr>
                <w:rFonts w:ascii="David" w:hAnsi="David" w:cs="David"/>
              </w:rPr>
              <w:t>Dashboard</w:t>
            </w:r>
          </w:p>
        </w:tc>
        <w:tc>
          <w:tcPr>
            <w:tcW w:w="0" w:type="auto"/>
            <w:shd w:val="clear" w:color="000000" w:fill="FFFFFF"/>
          </w:tcPr>
          <w:p w14:paraId="4FDFD0D5" w14:textId="77777777" w:rsidR="000023D0" w:rsidRDefault="000023D0" w:rsidP="00424D32">
            <w:pPr>
              <w:spacing w:before="120"/>
              <w:rPr>
                <w:rFonts w:ascii="David" w:hAnsi="David" w:cs="David"/>
                <w:rtl/>
              </w:rPr>
            </w:pPr>
            <w:r>
              <w:rPr>
                <w:rFonts w:ascii="David" w:hAnsi="David" w:cs="David" w:hint="cs"/>
                <w:rtl/>
              </w:rPr>
              <w:t>הכלי</w:t>
            </w:r>
            <w:r>
              <w:rPr>
                <w:rFonts w:ascii="David" w:hAnsi="David" w:cs="David"/>
                <w:rtl/>
              </w:rPr>
              <w:t xml:space="preserve"> יידרש להתממשק למערכת המידע המנהלי, כלי ה</w:t>
            </w:r>
            <w:r>
              <w:rPr>
                <w:rFonts w:ascii="David" w:hAnsi="David" w:cs="David" w:hint="cs"/>
                <w:rtl/>
              </w:rPr>
              <w:t>-</w:t>
            </w:r>
            <w:r>
              <w:rPr>
                <w:rFonts w:ascii="David" w:hAnsi="David" w:cs="David"/>
                <w:rtl/>
              </w:rPr>
              <w:t xml:space="preserve"> </w:t>
            </w:r>
            <w:r>
              <w:rPr>
                <w:rFonts w:ascii="David" w:hAnsi="David" w:cs="David"/>
              </w:rPr>
              <w:t>BI</w:t>
            </w:r>
            <w:r>
              <w:rPr>
                <w:rFonts w:ascii="David" w:hAnsi="David" w:cs="David"/>
                <w:rtl/>
              </w:rPr>
              <w:t xml:space="preserve">. </w:t>
            </w:r>
          </w:p>
        </w:tc>
        <w:tc>
          <w:tcPr>
            <w:tcW w:w="0" w:type="auto"/>
            <w:shd w:val="clear" w:color="000000" w:fill="FFFFFF"/>
          </w:tcPr>
          <w:p w14:paraId="585B5165" w14:textId="77777777" w:rsidR="000023D0" w:rsidRDefault="000023D0" w:rsidP="00424D32">
            <w:pPr>
              <w:spacing w:before="120"/>
              <w:rPr>
                <w:rFonts w:ascii="David" w:hAnsi="David" w:cs="David"/>
                <w:rtl/>
              </w:rPr>
            </w:pPr>
          </w:p>
        </w:tc>
        <w:tc>
          <w:tcPr>
            <w:tcW w:w="0" w:type="auto"/>
            <w:shd w:val="clear" w:color="000000" w:fill="FFFFFF"/>
          </w:tcPr>
          <w:p w14:paraId="424E7D9D" w14:textId="77777777" w:rsidR="000023D0" w:rsidRDefault="000023D0" w:rsidP="00424D32">
            <w:pPr>
              <w:spacing w:before="120"/>
              <w:rPr>
                <w:rFonts w:ascii="David" w:hAnsi="David" w:cs="David"/>
                <w:rtl/>
              </w:rPr>
            </w:pPr>
          </w:p>
        </w:tc>
        <w:tc>
          <w:tcPr>
            <w:tcW w:w="0" w:type="auto"/>
            <w:shd w:val="clear" w:color="000000" w:fill="FFFFFF"/>
          </w:tcPr>
          <w:p w14:paraId="5835B56B" w14:textId="77777777" w:rsidR="000023D0" w:rsidRDefault="000023D0" w:rsidP="00424D32">
            <w:pPr>
              <w:spacing w:before="120"/>
              <w:rPr>
                <w:rFonts w:ascii="David" w:hAnsi="David" w:cs="David"/>
                <w:rtl/>
              </w:rPr>
            </w:pPr>
          </w:p>
        </w:tc>
      </w:tr>
      <w:tr w:rsidR="000023D0" w14:paraId="74879E9A" w14:textId="77777777" w:rsidTr="00424D32">
        <w:trPr>
          <w:trHeight w:val="810"/>
        </w:trPr>
        <w:tc>
          <w:tcPr>
            <w:tcW w:w="0" w:type="auto"/>
            <w:shd w:val="clear" w:color="000000" w:fill="FFFFFF"/>
          </w:tcPr>
          <w:p w14:paraId="33238199" w14:textId="77777777" w:rsidR="000023D0" w:rsidRPr="000C09C1" w:rsidRDefault="000023D0" w:rsidP="007F02E0">
            <w:pPr>
              <w:pStyle w:val="afd"/>
              <w:numPr>
                <w:ilvl w:val="0"/>
                <w:numId w:val="114"/>
              </w:numPr>
              <w:rPr>
                <w:rFonts w:ascii="David" w:hAnsi="David" w:cs="David"/>
                <w:rtl/>
              </w:rPr>
            </w:pPr>
          </w:p>
        </w:tc>
        <w:tc>
          <w:tcPr>
            <w:tcW w:w="0" w:type="auto"/>
            <w:shd w:val="clear" w:color="000000" w:fill="FFFFFF"/>
          </w:tcPr>
          <w:p w14:paraId="742FA59E" w14:textId="77777777" w:rsidR="000023D0" w:rsidRDefault="000023D0" w:rsidP="00424D32">
            <w:pPr>
              <w:spacing w:before="120"/>
              <w:rPr>
                <w:rFonts w:ascii="David" w:hAnsi="David" w:cs="David"/>
                <w:rtl/>
              </w:rPr>
            </w:pPr>
            <w:r>
              <w:rPr>
                <w:rFonts w:ascii="David" w:hAnsi="David" w:cs="David"/>
              </w:rPr>
              <w:t>Dashboard</w:t>
            </w:r>
          </w:p>
        </w:tc>
        <w:tc>
          <w:tcPr>
            <w:tcW w:w="0" w:type="auto"/>
            <w:shd w:val="clear" w:color="000000" w:fill="FFFFFF"/>
          </w:tcPr>
          <w:p w14:paraId="62F192D6" w14:textId="77777777" w:rsidR="000023D0" w:rsidRDefault="000023D0" w:rsidP="00424D32">
            <w:pPr>
              <w:spacing w:before="120"/>
              <w:rPr>
                <w:rFonts w:ascii="David" w:hAnsi="David" w:cs="David"/>
                <w:rtl/>
              </w:rPr>
            </w:pPr>
            <w:r>
              <w:rPr>
                <w:rFonts w:ascii="David" w:hAnsi="David" w:cs="David"/>
                <w:rtl/>
              </w:rPr>
              <w:t>הכלי יאפשר:</w:t>
            </w:r>
          </w:p>
          <w:p w14:paraId="689B0012" w14:textId="77777777" w:rsidR="000023D0" w:rsidRDefault="000023D0" w:rsidP="007F02E0">
            <w:pPr>
              <w:pStyle w:val="afd"/>
              <w:numPr>
                <w:ilvl w:val="0"/>
                <w:numId w:val="89"/>
              </w:numPr>
              <w:spacing w:before="120"/>
              <w:rPr>
                <w:rFonts w:ascii="David" w:hAnsi="David" w:cs="David"/>
              </w:rPr>
            </w:pPr>
            <w:r>
              <w:rPr>
                <w:rFonts w:ascii="David" w:hAnsi="David" w:cs="David"/>
                <w:rtl/>
              </w:rPr>
              <w:t>ממשק מידע והצגת נתונים גרפים ומכוונים.</w:t>
            </w:r>
          </w:p>
          <w:p w14:paraId="1D5E94B3" w14:textId="77777777" w:rsidR="000023D0" w:rsidRDefault="000023D0" w:rsidP="007F02E0">
            <w:pPr>
              <w:pStyle w:val="afd"/>
              <w:numPr>
                <w:ilvl w:val="0"/>
                <w:numId w:val="89"/>
              </w:numPr>
              <w:spacing w:before="120"/>
              <w:rPr>
                <w:rFonts w:ascii="David" w:hAnsi="David" w:cs="David"/>
              </w:rPr>
            </w:pPr>
            <w:r>
              <w:rPr>
                <w:rFonts w:ascii="David" w:hAnsi="David" w:cs="David"/>
                <w:rtl/>
              </w:rPr>
              <w:t>יכולת להפיק דוחות יומיים.</w:t>
            </w:r>
          </w:p>
          <w:p w14:paraId="507B488E" w14:textId="77777777" w:rsidR="000023D0" w:rsidRDefault="000023D0" w:rsidP="007F02E0">
            <w:pPr>
              <w:pStyle w:val="afd"/>
              <w:numPr>
                <w:ilvl w:val="0"/>
                <w:numId w:val="89"/>
              </w:numPr>
              <w:spacing w:before="120"/>
              <w:rPr>
                <w:rFonts w:ascii="David" w:hAnsi="David" w:cs="David"/>
              </w:rPr>
            </w:pPr>
            <w:r>
              <w:rPr>
                <w:rFonts w:ascii="David" w:hAnsi="David" w:cs="David"/>
                <w:rtl/>
              </w:rPr>
              <w:lastRenderedPageBreak/>
              <w:t>יכולת חיפוש מידע.</w:t>
            </w:r>
          </w:p>
          <w:p w14:paraId="249B4BE6" w14:textId="77777777" w:rsidR="000023D0" w:rsidRDefault="000023D0" w:rsidP="007F02E0">
            <w:pPr>
              <w:pStyle w:val="afd"/>
              <w:numPr>
                <w:ilvl w:val="0"/>
                <w:numId w:val="89"/>
              </w:numPr>
              <w:spacing w:before="120"/>
              <w:rPr>
                <w:rFonts w:ascii="David" w:hAnsi="David" w:cs="David"/>
                <w:rtl/>
              </w:rPr>
            </w:pPr>
            <w:r>
              <w:rPr>
                <w:rFonts w:ascii="David" w:hAnsi="David" w:cs="David"/>
                <w:rtl/>
              </w:rPr>
              <w:t>חיזוי מגמות.</w:t>
            </w:r>
          </w:p>
        </w:tc>
        <w:tc>
          <w:tcPr>
            <w:tcW w:w="0" w:type="auto"/>
            <w:shd w:val="clear" w:color="000000" w:fill="FFFFFF"/>
          </w:tcPr>
          <w:p w14:paraId="74BB8800" w14:textId="77777777" w:rsidR="000023D0" w:rsidRDefault="000023D0" w:rsidP="00424D32">
            <w:pPr>
              <w:spacing w:before="120"/>
              <w:rPr>
                <w:rFonts w:ascii="David" w:hAnsi="David" w:cs="David"/>
                <w:rtl/>
              </w:rPr>
            </w:pPr>
          </w:p>
        </w:tc>
        <w:tc>
          <w:tcPr>
            <w:tcW w:w="0" w:type="auto"/>
            <w:shd w:val="clear" w:color="000000" w:fill="FFFFFF"/>
          </w:tcPr>
          <w:p w14:paraId="595D52D9" w14:textId="77777777" w:rsidR="000023D0" w:rsidRDefault="000023D0" w:rsidP="00424D32">
            <w:pPr>
              <w:spacing w:before="120"/>
              <w:rPr>
                <w:rFonts w:ascii="David" w:hAnsi="David" w:cs="David"/>
                <w:rtl/>
              </w:rPr>
            </w:pPr>
          </w:p>
        </w:tc>
        <w:tc>
          <w:tcPr>
            <w:tcW w:w="0" w:type="auto"/>
            <w:shd w:val="clear" w:color="000000" w:fill="FFFFFF"/>
          </w:tcPr>
          <w:p w14:paraId="6C402991" w14:textId="77777777" w:rsidR="000023D0" w:rsidRDefault="000023D0" w:rsidP="00424D32">
            <w:pPr>
              <w:spacing w:before="120"/>
              <w:rPr>
                <w:rFonts w:ascii="David" w:hAnsi="David" w:cs="David"/>
                <w:rtl/>
              </w:rPr>
            </w:pPr>
          </w:p>
        </w:tc>
      </w:tr>
      <w:tr w:rsidR="0070053F" w14:paraId="6D7B4FD1" w14:textId="77777777" w:rsidTr="00424D32">
        <w:trPr>
          <w:trHeight w:val="810"/>
        </w:trPr>
        <w:tc>
          <w:tcPr>
            <w:tcW w:w="0" w:type="auto"/>
            <w:shd w:val="clear" w:color="000000" w:fill="FFFFFF"/>
          </w:tcPr>
          <w:p w14:paraId="57B46EBE" w14:textId="77777777" w:rsidR="0070053F" w:rsidRPr="000C09C1" w:rsidRDefault="0070053F" w:rsidP="007F02E0">
            <w:pPr>
              <w:pStyle w:val="afd"/>
              <w:numPr>
                <w:ilvl w:val="0"/>
                <w:numId w:val="114"/>
              </w:numPr>
              <w:rPr>
                <w:rFonts w:ascii="David" w:hAnsi="David" w:cs="David"/>
                <w:rtl/>
              </w:rPr>
            </w:pPr>
          </w:p>
        </w:tc>
        <w:tc>
          <w:tcPr>
            <w:tcW w:w="0" w:type="auto"/>
            <w:shd w:val="clear" w:color="000000" w:fill="FFFFFF"/>
          </w:tcPr>
          <w:p w14:paraId="400947E4" w14:textId="565EE25A" w:rsidR="0070053F" w:rsidRDefault="0070053F" w:rsidP="00424D32">
            <w:pPr>
              <w:spacing w:before="120"/>
              <w:rPr>
                <w:rFonts w:ascii="David" w:hAnsi="David" w:cs="David"/>
              </w:rPr>
            </w:pPr>
            <w:r>
              <w:rPr>
                <w:rFonts w:ascii="David" w:hAnsi="David" w:cs="David" w:hint="cs"/>
              </w:rPr>
              <w:t>BI</w:t>
            </w:r>
            <w:r>
              <w:rPr>
                <w:rFonts w:ascii="David" w:hAnsi="David" w:cs="David" w:hint="cs"/>
                <w:rtl/>
              </w:rPr>
              <w:t xml:space="preserve"> רשותי </w:t>
            </w:r>
          </w:p>
        </w:tc>
        <w:tc>
          <w:tcPr>
            <w:tcW w:w="0" w:type="auto"/>
            <w:shd w:val="clear" w:color="000000" w:fill="FFFFFF"/>
          </w:tcPr>
          <w:p w14:paraId="4CA8BEA1" w14:textId="77777777" w:rsidR="0070053F" w:rsidRPr="0070053F" w:rsidRDefault="0070053F" w:rsidP="0070053F">
            <w:pPr>
              <w:spacing w:before="120"/>
              <w:rPr>
                <w:rFonts w:ascii="David" w:hAnsi="David" w:cs="David"/>
              </w:rPr>
            </w:pPr>
            <w:r w:rsidRPr="0070053F">
              <w:rPr>
                <w:rFonts w:ascii="David" w:hAnsi="David" w:cs="David" w:hint="cs"/>
                <w:rtl/>
              </w:rPr>
              <w:t xml:space="preserve">הרשות מתעתדת לבצע שימוש בכלי </w:t>
            </w:r>
            <w:r w:rsidRPr="0070053F">
              <w:rPr>
                <w:rFonts w:ascii="David" w:hAnsi="David" w:cs="David"/>
              </w:rPr>
              <w:t>BI</w:t>
            </w:r>
            <w:r w:rsidRPr="0070053F">
              <w:rPr>
                <w:rFonts w:ascii="David" w:hAnsi="David" w:cs="David" w:hint="cs"/>
                <w:rtl/>
              </w:rPr>
              <w:t xml:space="preserve"> רשותי כדוגמת </w:t>
            </w:r>
            <w:proofErr w:type="spellStart"/>
            <w:r w:rsidRPr="0070053F">
              <w:rPr>
                <w:rFonts w:ascii="David" w:hAnsi="David" w:cs="David"/>
              </w:rPr>
              <w:t>QlikSense</w:t>
            </w:r>
            <w:proofErr w:type="spellEnd"/>
            <w:r w:rsidRPr="0070053F">
              <w:rPr>
                <w:rFonts w:ascii="David" w:hAnsi="David" w:cs="David"/>
              </w:rPr>
              <w:t xml:space="preserve">, </w:t>
            </w:r>
            <w:proofErr w:type="spellStart"/>
            <w:r w:rsidRPr="0070053F">
              <w:rPr>
                <w:rFonts w:ascii="David" w:hAnsi="David" w:cs="David"/>
              </w:rPr>
              <w:t>PowerBI</w:t>
            </w:r>
            <w:proofErr w:type="spellEnd"/>
            <w:r w:rsidRPr="0070053F">
              <w:rPr>
                <w:rFonts w:ascii="David" w:hAnsi="David" w:cs="David" w:hint="cs"/>
                <w:rtl/>
              </w:rPr>
              <w:t xml:space="preserve"> או </w:t>
            </w:r>
            <w:r w:rsidRPr="0070053F">
              <w:rPr>
                <w:rFonts w:ascii="David" w:hAnsi="David" w:cs="David"/>
              </w:rPr>
              <w:t>Tableau</w:t>
            </w:r>
          </w:p>
          <w:p w14:paraId="00A601FB" w14:textId="77777777" w:rsidR="0070053F" w:rsidRPr="0070053F" w:rsidRDefault="0070053F" w:rsidP="0070053F">
            <w:pPr>
              <w:spacing w:before="120"/>
              <w:rPr>
                <w:rFonts w:ascii="David" w:hAnsi="David" w:cs="David"/>
                <w:rtl/>
              </w:rPr>
            </w:pPr>
            <w:r w:rsidRPr="0070053F">
              <w:rPr>
                <w:rFonts w:ascii="David" w:hAnsi="David" w:cs="David" w:hint="cs"/>
                <w:rtl/>
              </w:rPr>
              <w:t xml:space="preserve">כל אחת ממערכות המידע </w:t>
            </w:r>
            <w:proofErr w:type="spellStart"/>
            <w:r w:rsidRPr="0070053F">
              <w:rPr>
                <w:rFonts w:ascii="David" w:hAnsi="David" w:cs="David" w:hint="cs"/>
                <w:rtl/>
              </w:rPr>
              <w:t>הרשותיות</w:t>
            </w:r>
            <w:proofErr w:type="spellEnd"/>
            <w:r w:rsidRPr="0070053F">
              <w:rPr>
                <w:rFonts w:ascii="David" w:hAnsi="David" w:cs="David" w:hint="cs"/>
                <w:rtl/>
              </w:rPr>
              <w:t xml:space="preserve"> המוצעות תייצא את כלל הנתונים מכלל המערכות המוצעות בתדירות אותה תבחר הרשות, בצורה שכלל הנתונים יהיו נגישים לכלי ה-</w:t>
            </w:r>
            <w:r w:rsidRPr="0070053F">
              <w:rPr>
                <w:rFonts w:ascii="David" w:hAnsi="David" w:cs="David"/>
              </w:rPr>
              <w:t>BI</w:t>
            </w:r>
            <w:r w:rsidRPr="0070053F">
              <w:rPr>
                <w:rFonts w:ascii="David" w:hAnsi="David" w:cs="David" w:hint="cs"/>
                <w:rtl/>
              </w:rPr>
              <w:t xml:space="preserve"> </w:t>
            </w:r>
            <w:proofErr w:type="spellStart"/>
            <w:r w:rsidRPr="0070053F">
              <w:rPr>
                <w:rFonts w:ascii="David" w:hAnsi="David" w:cs="David" w:hint="cs"/>
                <w:rtl/>
              </w:rPr>
              <w:t>הרשותי</w:t>
            </w:r>
            <w:proofErr w:type="spellEnd"/>
            <w:r w:rsidRPr="0070053F">
              <w:rPr>
                <w:rFonts w:ascii="David" w:hAnsi="David" w:cs="David" w:hint="cs"/>
                <w:rtl/>
              </w:rPr>
              <w:t xml:space="preserve">, כל מערכת ב"עולם" </w:t>
            </w:r>
            <w:r w:rsidRPr="0070053F">
              <w:rPr>
                <w:rFonts w:ascii="David" w:hAnsi="David" w:cs="David"/>
              </w:rPr>
              <w:t>BI</w:t>
            </w:r>
            <w:r w:rsidRPr="0070053F">
              <w:rPr>
                <w:rFonts w:ascii="David" w:hAnsi="David" w:cs="David" w:hint="cs"/>
                <w:rtl/>
              </w:rPr>
              <w:t xml:space="preserve"> ייעודי למערכת - עולם ה-</w:t>
            </w:r>
            <w:r w:rsidRPr="0070053F">
              <w:rPr>
                <w:rFonts w:ascii="David" w:hAnsi="David" w:cs="David"/>
              </w:rPr>
              <w:t>BI</w:t>
            </w:r>
            <w:r w:rsidRPr="0070053F">
              <w:rPr>
                <w:rFonts w:ascii="David" w:hAnsi="David" w:cs="David" w:hint="cs"/>
                <w:rtl/>
              </w:rPr>
              <w:t xml:space="preserve"> הייעודי ייבנה לכל אחת מהמערכות בנפרד</w:t>
            </w:r>
          </w:p>
          <w:p w14:paraId="3F17B9A3" w14:textId="77777777" w:rsidR="0070053F" w:rsidRDefault="0070053F" w:rsidP="00424D32">
            <w:pPr>
              <w:spacing w:before="120"/>
              <w:rPr>
                <w:rFonts w:ascii="David" w:hAnsi="David" w:cs="David"/>
                <w:rtl/>
              </w:rPr>
            </w:pPr>
          </w:p>
        </w:tc>
        <w:tc>
          <w:tcPr>
            <w:tcW w:w="0" w:type="auto"/>
            <w:shd w:val="clear" w:color="000000" w:fill="FFFFFF"/>
          </w:tcPr>
          <w:p w14:paraId="0C398AD1" w14:textId="77777777" w:rsidR="0070053F" w:rsidRDefault="0070053F" w:rsidP="00424D32">
            <w:pPr>
              <w:spacing w:before="120"/>
              <w:rPr>
                <w:rFonts w:ascii="David" w:hAnsi="David" w:cs="David"/>
                <w:rtl/>
              </w:rPr>
            </w:pPr>
          </w:p>
        </w:tc>
        <w:tc>
          <w:tcPr>
            <w:tcW w:w="0" w:type="auto"/>
            <w:shd w:val="clear" w:color="000000" w:fill="FFFFFF"/>
          </w:tcPr>
          <w:p w14:paraId="168F3D49" w14:textId="77777777" w:rsidR="0070053F" w:rsidRDefault="0070053F" w:rsidP="00424D32">
            <w:pPr>
              <w:spacing w:before="120"/>
              <w:rPr>
                <w:rFonts w:ascii="David" w:hAnsi="David" w:cs="David"/>
                <w:rtl/>
              </w:rPr>
            </w:pPr>
          </w:p>
        </w:tc>
        <w:tc>
          <w:tcPr>
            <w:tcW w:w="0" w:type="auto"/>
            <w:shd w:val="clear" w:color="000000" w:fill="FFFFFF"/>
          </w:tcPr>
          <w:p w14:paraId="102EC654" w14:textId="77777777" w:rsidR="0070053F" w:rsidRDefault="0070053F" w:rsidP="00424D32">
            <w:pPr>
              <w:spacing w:before="120"/>
              <w:rPr>
                <w:rFonts w:ascii="David" w:hAnsi="David" w:cs="David"/>
                <w:rtl/>
              </w:rPr>
            </w:pPr>
          </w:p>
        </w:tc>
      </w:tr>
      <w:tr w:rsidR="0070053F" w14:paraId="4C649532" w14:textId="77777777" w:rsidTr="00424D32">
        <w:trPr>
          <w:trHeight w:val="810"/>
        </w:trPr>
        <w:tc>
          <w:tcPr>
            <w:tcW w:w="0" w:type="auto"/>
            <w:shd w:val="clear" w:color="000000" w:fill="FFFFFF"/>
          </w:tcPr>
          <w:p w14:paraId="2EB1F3D2" w14:textId="77777777" w:rsidR="0070053F" w:rsidRPr="000C09C1" w:rsidRDefault="0070053F" w:rsidP="007F02E0">
            <w:pPr>
              <w:pStyle w:val="afd"/>
              <w:numPr>
                <w:ilvl w:val="0"/>
                <w:numId w:val="114"/>
              </w:numPr>
              <w:rPr>
                <w:rFonts w:ascii="David" w:hAnsi="David" w:cs="David"/>
                <w:rtl/>
              </w:rPr>
            </w:pPr>
          </w:p>
        </w:tc>
        <w:tc>
          <w:tcPr>
            <w:tcW w:w="0" w:type="auto"/>
            <w:shd w:val="clear" w:color="000000" w:fill="FFFFFF"/>
          </w:tcPr>
          <w:p w14:paraId="7BE39288" w14:textId="66BA011F" w:rsidR="0070053F" w:rsidRDefault="0070053F" w:rsidP="00424D32">
            <w:pPr>
              <w:spacing w:before="120"/>
              <w:rPr>
                <w:rFonts w:ascii="David" w:hAnsi="David" w:cs="David"/>
              </w:rPr>
            </w:pPr>
            <w:r>
              <w:rPr>
                <w:rFonts w:ascii="David" w:hAnsi="David" w:cs="David" w:hint="cs"/>
              </w:rPr>
              <w:t>BI</w:t>
            </w:r>
            <w:r>
              <w:rPr>
                <w:rFonts w:ascii="David" w:hAnsi="David" w:cs="David" w:hint="cs"/>
                <w:rtl/>
              </w:rPr>
              <w:t xml:space="preserve"> רשותי </w:t>
            </w:r>
          </w:p>
        </w:tc>
        <w:tc>
          <w:tcPr>
            <w:tcW w:w="0" w:type="auto"/>
            <w:shd w:val="clear" w:color="000000" w:fill="FFFFFF"/>
          </w:tcPr>
          <w:p w14:paraId="12910105" w14:textId="77777777" w:rsidR="0070053F" w:rsidRDefault="0070053F" w:rsidP="0070053F">
            <w:pPr>
              <w:spacing w:before="100" w:beforeAutospacing="1" w:after="100" w:afterAutospacing="1"/>
              <w:rPr>
                <w:sz w:val="22"/>
                <w:szCs w:val="22"/>
              </w:rPr>
            </w:pPr>
            <w:r>
              <w:rPr>
                <w:rFonts w:hint="cs"/>
                <w:rtl/>
              </w:rPr>
              <w:t>ייצוא הנתונים מהמערכת אל "עולם" ה-</w:t>
            </w:r>
            <w:r>
              <w:t>BI</w:t>
            </w:r>
            <w:r>
              <w:rPr>
                <w:rFonts w:hint="cs"/>
                <w:rtl/>
              </w:rPr>
              <w:t xml:space="preserve"> הייעודי למערכת יתבצע במספר רב של שיטות כדוגמת </w:t>
            </w:r>
            <w:r>
              <w:t>View</w:t>
            </w:r>
            <w:r>
              <w:rPr>
                <w:rFonts w:hint="cs"/>
                <w:rtl/>
              </w:rPr>
              <w:t xml:space="preserve"> על בסיס הנתונים, </w:t>
            </w:r>
            <w:r>
              <w:t>Export</w:t>
            </w:r>
            <w:r>
              <w:rPr>
                <w:rFonts w:hint="cs"/>
                <w:rtl/>
              </w:rPr>
              <w:t xml:space="preserve"> בתדירות זו או אחרת או כל שיטה אחרת עליה תחליט הרשות</w:t>
            </w:r>
          </w:p>
          <w:p w14:paraId="6479640A" w14:textId="77777777" w:rsidR="0070053F" w:rsidRPr="0070053F" w:rsidRDefault="0070053F" w:rsidP="00424D32">
            <w:pPr>
              <w:spacing w:before="120"/>
              <w:rPr>
                <w:rFonts w:ascii="David" w:hAnsi="David" w:cs="David"/>
                <w:rtl/>
              </w:rPr>
            </w:pPr>
          </w:p>
        </w:tc>
        <w:tc>
          <w:tcPr>
            <w:tcW w:w="0" w:type="auto"/>
            <w:shd w:val="clear" w:color="000000" w:fill="FFFFFF"/>
          </w:tcPr>
          <w:p w14:paraId="1FFFBE8F" w14:textId="77777777" w:rsidR="0070053F" w:rsidRDefault="0070053F" w:rsidP="00424D32">
            <w:pPr>
              <w:spacing w:before="120"/>
              <w:rPr>
                <w:rFonts w:ascii="David" w:hAnsi="David" w:cs="David"/>
                <w:rtl/>
              </w:rPr>
            </w:pPr>
          </w:p>
        </w:tc>
        <w:tc>
          <w:tcPr>
            <w:tcW w:w="0" w:type="auto"/>
            <w:shd w:val="clear" w:color="000000" w:fill="FFFFFF"/>
          </w:tcPr>
          <w:p w14:paraId="313E2F25" w14:textId="77777777" w:rsidR="0070053F" w:rsidRDefault="0070053F" w:rsidP="00424D32">
            <w:pPr>
              <w:spacing w:before="120"/>
              <w:rPr>
                <w:rFonts w:ascii="David" w:hAnsi="David" w:cs="David"/>
                <w:rtl/>
              </w:rPr>
            </w:pPr>
          </w:p>
        </w:tc>
        <w:tc>
          <w:tcPr>
            <w:tcW w:w="0" w:type="auto"/>
            <w:shd w:val="clear" w:color="000000" w:fill="FFFFFF"/>
          </w:tcPr>
          <w:p w14:paraId="39A364F3" w14:textId="77777777" w:rsidR="0070053F" w:rsidRDefault="0070053F" w:rsidP="00424D32">
            <w:pPr>
              <w:spacing w:before="120"/>
              <w:rPr>
                <w:rFonts w:ascii="David" w:hAnsi="David" w:cs="David"/>
                <w:rtl/>
              </w:rPr>
            </w:pPr>
          </w:p>
        </w:tc>
      </w:tr>
      <w:tr w:rsidR="0070053F" w14:paraId="323EFD4A" w14:textId="77777777" w:rsidTr="00424D32">
        <w:trPr>
          <w:trHeight w:val="810"/>
        </w:trPr>
        <w:tc>
          <w:tcPr>
            <w:tcW w:w="0" w:type="auto"/>
            <w:shd w:val="clear" w:color="000000" w:fill="FFFFFF"/>
          </w:tcPr>
          <w:p w14:paraId="2999A8A6" w14:textId="77777777" w:rsidR="0070053F" w:rsidRPr="000C09C1" w:rsidRDefault="0070053F" w:rsidP="007F02E0">
            <w:pPr>
              <w:pStyle w:val="afd"/>
              <w:numPr>
                <w:ilvl w:val="0"/>
                <w:numId w:val="114"/>
              </w:numPr>
              <w:rPr>
                <w:rFonts w:ascii="David" w:hAnsi="David" w:cs="David"/>
                <w:rtl/>
              </w:rPr>
            </w:pPr>
          </w:p>
        </w:tc>
        <w:tc>
          <w:tcPr>
            <w:tcW w:w="0" w:type="auto"/>
            <w:shd w:val="clear" w:color="000000" w:fill="FFFFFF"/>
          </w:tcPr>
          <w:p w14:paraId="06E7C153" w14:textId="11DE47EF" w:rsidR="0070053F" w:rsidRDefault="0070053F" w:rsidP="0070053F">
            <w:pPr>
              <w:spacing w:before="120"/>
              <w:rPr>
                <w:rFonts w:ascii="David" w:hAnsi="David" w:cs="David"/>
              </w:rPr>
            </w:pPr>
            <w:r>
              <w:rPr>
                <w:rFonts w:ascii="David" w:hAnsi="David" w:cs="David" w:hint="cs"/>
              </w:rPr>
              <w:t>BI</w:t>
            </w:r>
            <w:r>
              <w:rPr>
                <w:rFonts w:ascii="David" w:hAnsi="David" w:cs="David" w:hint="cs"/>
                <w:rtl/>
              </w:rPr>
              <w:t xml:space="preserve"> רשותי </w:t>
            </w:r>
          </w:p>
        </w:tc>
        <w:tc>
          <w:tcPr>
            <w:tcW w:w="0" w:type="auto"/>
            <w:shd w:val="clear" w:color="000000" w:fill="FFFFFF"/>
          </w:tcPr>
          <w:p w14:paraId="03F0388A" w14:textId="0AD29BD7" w:rsidR="0070053F" w:rsidRDefault="0070053F" w:rsidP="0070053F">
            <w:pPr>
              <w:spacing w:before="100" w:beforeAutospacing="1" w:after="100" w:afterAutospacing="1"/>
              <w:rPr>
                <w:rtl/>
              </w:rPr>
            </w:pPr>
            <w:r>
              <w:rPr>
                <w:rtl/>
              </w:rPr>
              <w:t>דוחות ה-</w:t>
            </w:r>
            <w:r>
              <w:t>BI</w:t>
            </w:r>
            <w:r>
              <w:rPr>
                <w:rFonts w:hint="cs"/>
                <w:rtl/>
              </w:rPr>
              <w:t xml:space="preserve"> יבוצעו באמצעות כלי ה-</w:t>
            </w:r>
            <w:r>
              <w:t>BI</w:t>
            </w:r>
            <w:r>
              <w:rPr>
                <w:rFonts w:hint="cs"/>
                <w:rtl/>
              </w:rPr>
              <w:t xml:space="preserve"> </w:t>
            </w:r>
            <w:proofErr w:type="spellStart"/>
            <w:r>
              <w:rPr>
                <w:rFonts w:hint="cs"/>
                <w:rtl/>
              </w:rPr>
              <w:t>הרשותי</w:t>
            </w:r>
            <w:proofErr w:type="spellEnd"/>
          </w:p>
        </w:tc>
        <w:tc>
          <w:tcPr>
            <w:tcW w:w="0" w:type="auto"/>
            <w:shd w:val="clear" w:color="000000" w:fill="FFFFFF"/>
          </w:tcPr>
          <w:p w14:paraId="31B5C021" w14:textId="77777777" w:rsidR="0070053F" w:rsidRDefault="0070053F" w:rsidP="0070053F">
            <w:pPr>
              <w:spacing w:before="120"/>
              <w:rPr>
                <w:rFonts w:ascii="David" w:hAnsi="David" w:cs="David"/>
                <w:rtl/>
              </w:rPr>
            </w:pPr>
          </w:p>
        </w:tc>
        <w:tc>
          <w:tcPr>
            <w:tcW w:w="0" w:type="auto"/>
            <w:shd w:val="clear" w:color="000000" w:fill="FFFFFF"/>
          </w:tcPr>
          <w:p w14:paraId="24987C18" w14:textId="77777777" w:rsidR="0070053F" w:rsidRDefault="0070053F" w:rsidP="0070053F">
            <w:pPr>
              <w:spacing w:before="120"/>
              <w:rPr>
                <w:rFonts w:ascii="David" w:hAnsi="David" w:cs="David"/>
                <w:rtl/>
              </w:rPr>
            </w:pPr>
          </w:p>
        </w:tc>
        <w:tc>
          <w:tcPr>
            <w:tcW w:w="0" w:type="auto"/>
            <w:shd w:val="clear" w:color="000000" w:fill="FFFFFF"/>
          </w:tcPr>
          <w:p w14:paraId="08DD70D9" w14:textId="77777777" w:rsidR="0070053F" w:rsidRDefault="0070053F" w:rsidP="0070053F">
            <w:pPr>
              <w:spacing w:before="120"/>
              <w:rPr>
                <w:rFonts w:ascii="David" w:hAnsi="David" w:cs="David"/>
                <w:rtl/>
              </w:rPr>
            </w:pPr>
          </w:p>
        </w:tc>
      </w:tr>
      <w:tr w:rsidR="0070053F" w14:paraId="4A6EBF5B" w14:textId="77777777" w:rsidTr="00424D32">
        <w:trPr>
          <w:trHeight w:val="810"/>
        </w:trPr>
        <w:tc>
          <w:tcPr>
            <w:tcW w:w="0" w:type="auto"/>
            <w:shd w:val="clear" w:color="000000" w:fill="FFFFFF"/>
          </w:tcPr>
          <w:p w14:paraId="3587CC29" w14:textId="77777777" w:rsidR="0070053F" w:rsidRPr="000C09C1" w:rsidRDefault="0070053F" w:rsidP="007F02E0">
            <w:pPr>
              <w:pStyle w:val="afd"/>
              <w:numPr>
                <w:ilvl w:val="0"/>
                <w:numId w:val="114"/>
              </w:numPr>
              <w:rPr>
                <w:rFonts w:ascii="David" w:hAnsi="David" w:cs="David"/>
                <w:rtl/>
              </w:rPr>
            </w:pPr>
          </w:p>
        </w:tc>
        <w:tc>
          <w:tcPr>
            <w:tcW w:w="0" w:type="auto"/>
            <w:shd w:val="clear" w:color="000000" w:fill="FFFFFF"/>
          </w:tcPr>
          <w:p w14:paraId="35B0174A" w14:textId="177A57C3" w:rsidR="0070053F" w:rsidRDefault="0070053F" w:rsidP="0070053F">
            <w:pPr>
              <w:spacing w:before="120"/>
              <w:rPr>
                <w:rFonts w:ascii="David" w:hAnsi="David" w:cs="David"/>
              </w:rPr>
            </w:pPr>
            <w:r>
              <w:rPr>
                <w:rFonts w:ascii="David" w:hAnsi="David" w:cs="David" w:hint="cs"/>
              </w:rPr>
              <w:t>BI</w:t>
            </w:r>
            <w:r>
              <w:rPr>
                <w:rFonts w:ascii="David" w:hAnsi="David" w:cs="David" w:hint="cs"/>
                <w:rtl/>
              </w:rPr>
              <w:t xml:space="preserve"> רשותי </w:t>
            </w:r>
          </w:p>
        </w:tc>
        <w:tc>
          <w:tcPr>
            <w:tcW w:w="0" w:type="auto"/>
            <w:shd w:val="clear" w:color="000000" w:fill="FFFFFF"/>
          </w:tcPr>
          <w:p w14:paraId="61F35189" w14:textId="77777777" w:rsidR="00C854BC" w:rsidRDefault="00C854BC" w:rsidP="00C854BC">
            <w:pPr>
              <w:spacing w:before="100" w:beforeAutospacing="1" w:after="100" w:afterAutospacing="1"/>
              <w:rPr>
                <w:sz w:val="22"/>
                <w:szCs w:val="22"/>
              </w:rPr>
            </w:pPr>
            <w:r>
              <w:rPr>
                <w:rFonts w:hint="cs"/>
                <w:rtl/>
              </w:rPr>
              <w:t>המציע יספק הסברים מפורטים על מבנה השדות בבסיס הנתונים והקשרים בין הטבלאות בצורה שתאפשר למפתחי ה-</w:t>
            </w:r>
            <w:r>
              <w:t>BI</w:t>
            </w:r>
            <w:r>
              <w:rPr>
                <w:rFonts w:hint="cs"/>
                <w:rtl/>
              </w:rPr>
              <w:t xml:space="preserve"> לייצר את עולמות התוכן ומעולמות התוכן את דוחות ה-</w:t>
            </w:r>
            <w:r>
              <w:t>BI</w:t>
            </w:r>
          </w:p>
          <w:p w14:paraId="3F7A35EB" w14:textId="77777777" w:rsidR="0070053F" w:rsidRPr="00C854BC" w:rsidRDefault="0070053F" w:rsidP="0070053F">
            <w:pPr>
              <w:spacing w:before="100" w:beforeAutospacing="1" w:after="100" w:afterAutospacing="1"/>
              <w:rPr>
                <w:rtl/>
              </w:rPr>
            </w:pPr>
          </w:p>
        </w:tc>
        <w:tc>
          <w:tcPr>
            <w:tcW w:w="0" w:type="auto"/>
            <w:shd w:val="clear" w:color="000000" w:fill="FFFFFF"/>
          </w:tcPr>
          <w:p w14:paraId="4E734F83" w14:textId="77777777" w:rsidR="0070053F" w:rsidRDefault="0070053F" w:rsidP="0070053F">
            <w:pPr>
              <w:spacing w:before="120"/>
              <w:rPr>
                <w:rFonts w:ascii="David" w:hAnsi="David" w:cs="David"/>
                <w:rtl/>
              </w:rPr>
            </w:pPr>
          </w:p>
        </w:tc>
        <w:tc>
          <w:tcPr>
            <w:tcW w:w="0" w:type="auto"/>
            <w:shd w:val="clear" w:color="000000" w:fill="FFFFFF"/>
          </w:tcPr>
          <w:p w14:paraId="38BE37F2" w14:textId="77777777" w:rsidR="0070053F" w:rsidRDefault="0070053F" w:rsidP="0070053F">
            <w:pPr>
              <w:spacing w:before="120"/>
              <w:rPr>
                <w:rFonts w:ascii="David" w:hAnsi="David" w:cs="David"/>
                <w:rtl/>
              </w:rPr>
            </w:pPr>
          </w:p>
        </w:tc>
        <w:tc>
          <w:tcPr>
            <w:tcW w:w="0" w:type="auto"/>
            <w:shd w:val="clear" w:color="000000" w:fill="FFFFFF"/>
          </w:tcPr>
          <w:p w14:paraId="74751335" w14:textId="77777777" w:rsidR="0070053F" w:rsidRDefault="0070053F" w:rsidP="0070053F">
            <w:pPr>
              <w:spacing w:before="120"/>
              <w:rPr>
                <w:rFonts w:ascii="David" w:hAnsi="David" w:cs="David"/>
                <w:rtl/>
              </w:rPr>
            </w:pPr>
          </w:p>
        </w:tc>
      </w:tr>
    </w:tbl>
    <w:p w14:paraId="11DC6EC3" w14:textId="77777777" w:rsidR="000023D0" w:rsidRDefault="000023D0" w:rsidP="000023D0">
      <w:pPr>
        <w:rPr>
          <w:rFonts w:ascii="David" w:hAnsi="David" w:cs="David"/>
          <w:rtl/>
        </w:rPr>
        <w:sectPr w:rsidR="000023D0">
          <w:pgSz w:w="11907" w:h="16839" w:code="9"/>
          <w:pgMar w:top="1418" w:right="1418" w:bottom="1418" w:left="1418" w:header="0" w:footer="567" w:gutter="0"/>
          <w:cols w:space="720"/>
          <w:noEndnote/>
          <w:bidi/>
          <w:rtlGutter/>
          <w:docGrid w:linePitch="360"/>
        </w:sectPr>
      </w:pPr>
    </w:p>
    <w:p w14:paraId="5091E935" w14:textId="77777777" w:rsidR="000023D0" w:rsidRDefault="000023D0" w:rsidP="007F02E0">
      <w:pPr>
        <w:pStyle w:val="afd"/>
        <w:numPr>
          <w:ilvl w:val="0"/>
          <w:numId w:val="85"/>
        </w:numPr>
        <w:rPr>
          <w:rFonts w:ascii="David" w:hAnsi="David" w:cs="David"/>
          <w:b/>
          <w:bCs/>
          <w:sz w:val="28"/>
          <w:szCs w:val="28"/>
          <w:u w:val="single"/>
          <w:rtl/>
        </w:rPr>
      </w:pPr>
      <w:r>
        <w:rPr>
          <w:rFonts w:ascii="David" w:hAnsi="David" w:cs="David"/>
          <w:b/>
          <w:bCs/>
          <w:sz w:val="28"/>
          <w:szCs w:val="28"/>
          <w:u w:val="single"/>
          <w:rtl/>
        </w:rPr>
        <w:lastRenderedPageBreak/>
        <w:t>מערכת ניהול תהליכים עסקיים (</w:t>
      </w:r>
      <w:r>
        <w:rPr>
          <w:rFonts w:ascii="David" w:hAnsi="David" w:cs="David"/>
          <w:b/>
          <w:bCs/>
          <w:sz w:val="28"/>
          <w:szCs w:val="28"/>
          <w:u w:val="single"/>
        </w:rPr>
        <w:t>BPM</w:t>
      </w:r>
      <w:r>
        <w:rPr>
          <w:rFonts w:ascii="David" w:hAnsi="David" w:cs="David"/>
          <w:b/>
          <w:bCs/>
          <w:sz w:val="28"/>
          <w:szCs w:val="28"/>
          <w:u w:val="single"/>
          <w:rtl/>
        </w:rPr>
        <w:t>)</w:t>
      </w:r>
    </w:p>
    <w:p w14:paraId="08AC8334" w14:textId="77777777" w:rsidR="000023D0" w:rsidRDefault="000023D0" w:rsidP="000023D0">
      <w:pPr>
        <w:rPr>
          <w:rFonts w:ascii="David" w:hAnsi="David" w:cs="David"/>
          <w:rtl/>
        </w:rPr>
      </w:pPr>
    </w:p>
    <w:p w14:paraId="2A47363B" w14:textId="77777777" w:rsidR="000023D0" w:rsidRDefault="000023D0" w:rsidP="000023D0">
      <w:pPr>
        <w:rPr>
          <w:rFonts w:ascii="David" w:hAnsi="David" w:cs="David"/>
          <w:b/>
          <w:bCs/>
          <w:rtl/>
        </w:rPr>
      </w:pPr>
    </w:p>
    <w:tbl>
      <w:tblPr>
        <w:bidiVisual/>
        <w:tblW w:w="0" w:type="auto"/>
        <w:tblLook w:val="04A0" w:firstRow="1" w:lastRow="0" w:firstColumn="1" w:lastColumn="0" w:noHBand="0" w:noVBand="1"/>
      </w:tblPr>
      <w:tblGrid>
        <w:gridCol w:w="716"/>
        <w:gridCol w:w="781"/>
        <w:gridCol w:w="4906"/>
        <w:gridCol w:w="781"/>
        <w:gridCol w:w="1027"/>
        <w:gridCol w:w="850"/>
      </w:tblGrid>
      <w:tr w:rsidR="000023D0" w14:paraId="37CF9012" w14:textId="77777777" w:rsidTr="00424D32">
        <w:trPr>
          <w:trHeight w:val="600"/>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BDD7EE"/>
            <w:hideMark/>
          </w:tcPr>
          <w:p w14:paraId="08F8472F" w14:textId="77777777" w:rsidR="000023D0" w:rsidRDefault="000023D0" w:rsidP="00424D32">
            <w:pPr>
              <w:rPr>
                <w:rFonts w:ascii="David" w:hAnsi="David" w:cs="David"/>
                <w:b/>
                <w:bCs/>
              </w:rPr>
            </w:pPr>
            <w:r>
              <w:rPr>
                <w:rFonts w:ascii="David" w:hAnsi="David" w:cs="David"/>
                <w:b/>
                <w:bCs/>
                <w:rtl/>
              </w:rPr>
              <w:t>מפרט טכני – מערכת ניהול תהליכים עסקיים</w:t>
            </w:r>
            <w:r>
              <w:rPr>
                <w:rFonts w:ascii="David" w:hAnsi="David" w:cs="David"/>
                <w:b/>
                <w:bCs/>
              </w:rPr>
              <w:t xml:space="preserve"> </w:t>
            </w:r>
            <w:r>
              <w:rPr>
                <w:rFonts w:ascii="David" w:hAnsi="David" w:cs="David"/>
                <w:b/>
                <w:bCs/>
                <w:rtl/>
              </w:rPr>
              <w:t>(</w:t>
            </w:r>
            <w:r>
              <w:rPr>
                <w:rFonts w:ascii="David" w:hAnsi="David" w:cs="David"/>
                <w:b/>
                <w:bCs/>
              </w:rPr>
              <w:t>BPM</w:t>
            </w:r>
            <w:r>
              <w:rPr>
                <w:rFonts w:ascii="David" w:hAnsi="David" w:cs="David"/>
                <w:b/>
                <w:bCs/>
                <w:rtl/>
              </w:rPr>
              <w:t xml:space="preserve">) </w:t>
            </w:r>
          </w:p>
        </w:tc>
      </w:tr>
      <w:tr w:rsidR="000023D0" w14:paraId="57189566" w14:textId="77777777" w:rsidTr="00424D32">
        <w:trPr>
          <w:trHeight w:val="60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DD7EE"/>
            <w:hideMark/>
          </w:tcPr>
          <w:p w14:paraId="30D6CCA5" w14:textId="77777777" w:rsidR="000023D0" w:rsidRDefault="000023D0" w:rsidP="00424D32">
            <w:pPr>
              <w:rPr>
                <w:rFonts w:ascii="David" w:hAnsi="David" w:cs="David"/>
                <w:rtl/>
              </w:rPr>
            </w:pPr>
            <w:proofErr w:type="spellStart"/>
            <w:r>
              <w:rPr>
                <w:rFonts w:ascii="David" w:hAnsi="David" w:cs="David"/>
                <w:rtl/>
              </w:rPr>
              <w:t>מס"ד</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BDD7EE"/>
            <w:hideMark/>
          </w:tcPr>
          <w:p w14:paraId="3B75A212" w14:textId="77777777" w:rsidR="000023D0" w:rsidRDefault="000023D0" w:rsidP="00424D32">
            <w:pPr>
              <w:rPr>
                <w:rFonts w:ascii="David" w:hAnsi="David" w:cs="David"/>
                <w:rtl/>
              </w:rPr>
            </w:pPr>
            <w:r>
              <w:rPr>
                <w:rFonts w:ascii="David" w:hAnsi="David" w:cs="David"/>
                <w:rtl/>
              </w:rPr>
              <w:t>הנושא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DD7EE"/>
            <w:hideMark/>
          </w:tcPr>
          <w:p w14:paraId="2AD754FF" w14:textId="77777777" w:rsidR="000023D0" w:rsidRDefault="000023D0" w:rsidP="00424D32">
            <w:pPr>
              <w:rPr>
                <w:rFonts w:ascii="David" w:hAnsi="David" w:cs="David"/>
                <w:rtl/>
              </w:rPr>
            </w:pPr>
            <w:r>
              <w:rPr>
                <w:rFonts w:ascii="David" w:hAnsi="David" w:cs="David"/>
                <w:rtl/>
              </w:rPr>
              <w:t>הדרישה</w:t>
            </w:r>
          </w:p>
        </w:tc>
        <w:tc>
          <w:tcPr>
            <w:tcW w:w="0" w:type="auto"/>
            <w:gridSpan w:val="3"/>
            <w:tcBorders>
              <w:top w:val="single" w:sz="4" w:space="0" w:color="auto"/>
              <w:left w:val="single" w:sz="4" w:space="0" w:color="auto"/>
              <w:bottom w:val="single" w:sz="4" w:space="0" w:color="auto"/>
              <w:right w:val="single" w:sz="4" w:space="0" w:color="auto"/>
            </w:tcBorders>
            <w:shd w:val="clear" w:color="000000" w:fill="BDD7EE"/>
            <w:hideMark/>
          </w:tcPr>
          <w:p w14:paraId="21E486EA" w14:textId="77777777" w:rsidR="000023D0" w:rsidRDefault="000023D0" w:rsidP="00424D32">
            <w:pPr>
              <w:rPr>
                <w:rFonts w:ascii="David" w:hAnsi="David" w:cs="David"/>
                <w:rtl/>
              </w:rPr>
            </w:pPr>
            <w:r>
              <w:rPr>
                <w:rFonts w:ascii="David" w:hAnsi="David" w:cs="David"/>
                <w:rtl/>
              </w:rPr>
              <w:t>האם הדרישה קיימת ?</w:t>
            </w:r>
          </w:p>
        </w:tc>
      </w:tr>
      <w:tr w:rsidR="000023D0" w14:paraId="46CE9BBE" w14:textId="77777777" w:rsidTr="00424D32">
        <w:trPr>
          <w:trHeight w:val="935"/>
          <w:tblHeader/>
        </w:trPr>
        <w:tc>
          <w:tcPr>
            <w:tcW w:w="0" w:type="auto"/>
            <w:vMerge/>
            <w:tcBorders>
              <w:top w:val="single" w:sz="4" w:space="0" w:color="auto"/>
              <w:left w:val="single" w:sz="4" w:space="0" w:color="auto"/>
              <w:bottom w:val="single" w:sz="4" w:space="0" w:color="auto"/>
              <w:right w:val="single" w:sz="4" w:space="0" w:color="auto"/>
            </w:tcBorders>
            <w:hideMark/>
          </w:tcPr>
          <w:p w14:paraId="65285473" w14:textId="77777777" w:rsidR="000023D0" w:rsidRDefault="000023D0" w:rsidP="00424D32">
            <w:pPr>
              <w:rPr>
                <w:rFonts w:ascii="David" w:hAnsi="David" w:cs="David"/>
              </w:rPr>
            </w:pPr>
          </w:p>
        </w:tc>
        <w:tc>
          <w:tcPr>
            <w:tcW w:w="0" w:type="auto"/>
            <w:vMerge/>
            <w:tcBorders>
              <w:top w:val="single" w:sz="4" w:space="0" w:color="auto"/>
              <w:left w:val="single" w:sz="4" w:space="0" w:color="auto"/>
              <w:bottom w:val="single" w:sz="4" w:space="0" w:color="auto"/>
              <w:right w:val="single" w:sz="4" w:space="0" w:color="auto"/>
            </w:tcBorders>
            <w:hideMark/>
          </w:tcPr>
          <w:p w14:paraId="573CBD48" w14:textId="77777777" w:rsidR="000023D0" w:rsidRDefault="000023D0" w:rsidP="00424D32">
            <w:pPr>
              <w:rPr>
                <w:rFonts w:ascii="David" w:hAnsi="David" w:cs="David"/>
              </w:rPr>
            </w:pPr>
          </w:p>
        </w:tc>
        <w:tc>
          <w:tcPr>
            <w:tcW w:w="0" w:type="auto"/>
            <w:vMerge/>
            <w:tcBorders>
              <w:top w:val="single" w:sz="4" w:space="0" w:color="auto"/>
              <w:left w:val="single" w:sz="4" w:space="0" w:color="auto"/>
              <w:bottom w:val="single" w:sz="4" w:space="0" w:color="auto"/>
              <w:right w:val="single" w:sz="4" w:space="0" w:color="auto"/>
            </w:tcBorders>
            <w:hideMark/>
          </w:tcPr>
          <w:p w14:paraId="50365683" w14:textId="77777777" w:rsidR="000023D0" w:rsidRDefault="000023D0" w:rsidP="00424D32">
            <w:pPr>
              <w:rPr>
                <w:rFonts w:ascii="David" w:hAnsi="David" w:cs="David"/>
              </w:rPr>
            </w:pPr>
          </w:p>
        </w:tc>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4FA1B3E2" w14:textId="77777777" w:rsidR="000023D0" w:rsidRDefault="000023D0" w:rsidP="00424D32">
            <w:pPr>
              <w:rPr>
                <w:rFonts w:ascii="David" w:hAnsi="David" w:cs="David"/>
                <w:rtl/>
              </w:rPr>
            </w:pPr>
            <w:r>
              <w:rPr>
                <w:rFonts w:ascii="David" w:hAnsi="David" w:cs="David"/>
                <w:rtl/>
              </w:rPr>
              <w:t>קיימת</w:t>
            </w:r>
          </w:p>
        </w:tc>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097ECC35" w14:textId="77777777" w:rsidR="000023D0" w:rsidRDefault="000023D0" w:rsidP="00424D32">
            <w:pPr>
              <w:rPr>
                <w:rFonts w:ascii="David" w:hAnsi="David" w:cs="David"/>
                <w:rtl/>
              </w:rPr>
            </w:pPr>
            <w:r>
              <w:rPr>
                <w:rFonts w:ascii="David" w:hAnsi="David" w:cs="David"/>
                <w:rtl/>
              </w:rPr>
              <w:t>קיימת באופן חלקי</w:t>
            </w:r>
          </w:p>
        </w:tc>
        <w:tc>
          <w:tcPr>
            <w:tcW w:w="0" w:type="auto"/>
            <w:tcBorders>
              <w:top w:val="single" w:sz="4" w:space="0" w:color="auto"/>
              <w:left w:val="single" w:sz="4" w:space="0" w:color="auto"/>
              <w:bottom w:val="single" w:sz="4" w:space="0" w:color="auto"/>
              <w:right w:val="single" w:sz="4" w:space="0" w:color="auto"/>
            </w:tcBorders>
            <w:shd w:val="clear" w:color="000000" w:fill="BDD7EE"/>
            <w:hideMark/>
          </w:tcPr>
          <w:p w14:paraId="606CBE55" w14:textId="77777777" w:rsidR="000023D0" w:rsidRDefault="000023D0" w:rsidP="00424D32">
            <w:pPr>
              <w:rPr>
                <w:rFonts w:ascii="David" w:hAnsi="David" w:cs="David"/>
                <w:rtl/>
              </w:rPr>
            </w:pPr>
            <w:r>
              <w:rPr>
                <w:rFonts w:ascii="David" w:hAnsi="David" w:cs="David"/>
                <w:rtl/>
              </w:rPr>
              <w:t>לא קיימת</w:t>
            </w:r>
          </w:p>
        </w:tc>
      </w:tr>
      <w:tr w:rsidR="000023D0" w14:paraId="6F76E85E" w14:textId="77777777" w:rsidTr="00424D32">
        <w:trPr>
          <w:trHeight w:val="824"/>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7F39B231"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637610C3" w14:textId="77777777" w:rsidR="000023D0" w:rsidRDefault="000023D0" w:rsidP="00424D32">
            <w:pPr>
              <w:rPr>
                <w:rFonts w:ascii="David" w:hAnsi="David" w:cs="David"/>
                <w:rtl/>
              </w:rPr>
            </w:pPr>
            <w:r>
              <w:rPr>
                <w:rFonts w:ascii="David" w:hAnsi="David" w:cs="David"/>
                <w:rtl/>
              </w:rPr>
              <w:t xml:space="preserve">כללי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36DF88F" w14:textId="77777777" w:rsidR="000023D0" w:rsidRDefault="000023D0" w:rsidP="00424D32">
            <w:pPr>
              <w:rPr>
                <w:rFonts w:ascii="David" w:hAnsi="David" w:cs="David"/>
                <w:rtl/>
              </w:rPr>
            </w:pPr>
            <w:r>
              <w:rPr>
                <w:rFonts w:ascii="David" w:hAnsi="David" w:cs="David"/>
                <w:rtl/>
              </w:rPr>
              <w:t xml:space="preserve">מערכת ניהול התהליכים העסקיים תהיה ידידותית למשתמש, אינטואיטיבית ותאפשר תכנון ומעקב שוטף אחר התהליכים ברשות.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6CE5591E"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3598C591"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0E01448" w14:textId="77777777" w:rsidR="000023D0" w:rsidRDefault="000023D0" w:rsidP="00424D32">
            <w:pPr>
              <w:rPr>
                <w:rFonts w:ascii="David" w:hAnsi="David" w:cs="David"/>
                <w:rtl/>
              </w:rPr>
            </w:pPr>
            <w:r>
              <w:rPr>
                <w:rFonts w:ascii="David" w:hAnsi="David" w:cs="David"/>
                <w:rtl/>
              </w:rPr>
              <w:t> </w:t>
            </w:r>
          </w:p>
        </w:tc>
      </w:tr>
      <w:tr w:rsidR="000023D0" w14:paraId="467D89D8" w14:textId="77777777" w:rsidTr="00424D32">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3FBD52AA"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D19089E" w14:textId="77777777" w:rsidR="000023D0" w:rsidRDefault="000023D0" w:rsidP="00424D32">
            <w:pPr>
              <w:rPr>
                <w:rFonts w:ascii="David" w:hAnsi="David" w:cs="David"/>
                <w:rtl/>
              </w:rPr>
            </w:pPr>
            <w:r>
              <w:rPr>
                <w:rFonts w:ascii="David" w:hAnsi="David" w:cs="David"/>
                <w:rtl/>
              </w:rPr>
              <w:t xml:space="preserve">כללי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246C6C78" w14:textId="77777777" w:rsidR="000023D0" w:rsidRDefault="000023D0" w:rsidP="00424D32">
            <w:pPr>
              <w:rPr>
                <w:rFonts w:ascii="David" w:hAnsi="David" w:cs="David"/>
                <w:rtl/>
              </w:rPr>
            </w:pPr>
            <w:r>
              <w:rPr>
                <w:rFonts w:ascii="David" w:hAnsi="David" w:cs="David"/>
                <w:rtl/>
              </w:rPr>
              <w:t xml:space="preserve">המערכת תאפשר עבודה ונגישות מלאה לכל המערכות והיישומים ברשות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6E89ED9D"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3C6D9ED0"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472784A" w14:textId="77777777" w:rsidR="000023D0" w:rsidRDefault="000023D0" w:rsidP="00424D32">
            <w:pPr>
              <w:rPr>
                <w:rFonts w:ascii="David" w:hAnsi="David" w:cs="David"/>
                <w:rtl/>
              </w:rPr>
            </w:pPr>
            <w:r>
              <w:rPr>
                <w:rFonts w:ascii="David" w:hAnsi="David" w:cs="David"/>
                <w:rtl/>
              </w:rPr>
              <w:t> </w:t>
            </w:r>
          </w:p>
        </w:tc>
      </w:tr>
      <w:tr w:rsidR="000023D0" w14:paraId="4624EDB5" w14:textId="77777777" w:rsidTr="00424D32">
        <w:trPr>
          <w:trHeight w:val="735"/>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591E10F0"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717CAF7C" w14:textId="77777777" w:rsidR="000023D0" w:rsidRDefault="000023D0" w:rsidP="00424D32">
            <w:pPr>
              <w:rPr>
                <w:rFonts w:ascii="David" w:hAnsi="David" w:cs="David"/>
                <w:rtl/>
              </w:rPr>
            </w:pPr>
            <w:r>
              <w:rPr>
                <w:rFonts w:ascii="David" w:hAnsi="David" w:cs="David"/>
                <w:rtl/>
              </w:rPr>
              <w:t>כללי</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7652241" w14:textId="77777777" w:rsidR="000023D0" w:rsidRDefault="000023D0" w:rsidP="00424D32">
            <w:pPr>
              <w:rPr>
                <w:rFonts w:ascii="David" w:hAnsi="David" w:cs="David"/>
                <w:rtl/>
              </w:rPr>
            </w:pPr>
            <w:r>
              <w:rPr>
                <w:rFonts w:ascii="David" w:hAnsi="David" w:cs="David"/>
                <w:rtl/>
              </w:rPr>
              <w:t xml:space="preserve">המערכת תאפשר תכנון, בקרה, הצגה ואחזור לתהליכים במערכות המידע הממוחשבות.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DDFFB57"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74BA2FBD"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25C65E85" w14:textId="77777777" w:rsidR="000023D0" w:rsidRDefault="000023D0" w:rsidP="00424D32">
            <w:pPr>
              <w:rPr>
                <w:rFonts w:ascii="David" w:hAnsi="David" w:cs="David"/>
                <w:rtl/>
              </w:rPr>
            </w:pPr>
            <w:r>
              <w:rPr>
                <w:rFonts w:ascii="David" w:hAnsi="David" w:cs="David"/>
                <w:rtl/>
              </w:rPr>
              <w:t> </w:t>
            </w:r>
          </w:p>
        </w:tc>
      </w:tr>
      <w:tr w:rsidR="000023D0" w14:paraId="3A180126" w14:textId="77777777" w:rsidTr="00424D32">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11C006FB"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0ED896F0" w14:textId="77777777" w:rsidR="000023D0" w:rsidRDefault="000023D0" w:rsidP="00424D32">
            <w:pPr>
              <w:rPr>
                <w:rFonts w:ascii="David" w:hAnsi="David" w:cs="David"/>
                <w:rtl/>
              </w:rPr>
            </w:pPr>
            <w:r>
              <w:rPr>
                <w:rFonts w:ascii="David" w:hAnsi="David" w:cs="David"/>
                <w:rtl/>
              </w:rPr>
              <w:t>כללי</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2623412B" w14:textId="77777777" w:rsidR="000023D0" w:rsidRDefault="000023D0" w:rsidP="00424D32">
            <w:pPr>
              <w:rPr>
                <w:rFonts w:ascii="David" w:hAnsi="David" w:cs="David"/>
                <w:rtl/>
              </w:rPr>
            </w:pPr>
            <w:r>
              <w:rPr>
                <w:rFonts w:ascii="David" w:hAnsi="David" w:cs="David"/>
                <w:rtl/>
              </w:rPr>
              <w:t xml:space="preserve">המערכת תאפשר הגדרת כללים עסקיים וזרימת עבודה ממוחשבת </w:t>
            </w:r>
            <w:r>
              <w:rPr>
                <w:rFonts w:ascii="David" w:hAnsi="David" w:cs="David"/>
              </w:rPr>
              <w:t>Work flow</w:t>
            </w:r>
            <w:r>
              <w:rPr>
                <w:rFonts w:ascii="David" w:hAnsi="David" w:cs="David"/>
                <w:rtl/>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3187C924"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13C3E99"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3F3A493A" w14:textId="77777777" w:rsidR="000023D0" w:rsidRDefault="000023D0" w:rsidP="00424D32">
            <w:pPr>
              <w:rPr>
                <w:rFonts w:ascii="David" w:hAnsi="David" w:cs="David"/>
                <w:rtl/>
              </w:rPr>
            </w:pPr>
            <w:r>
              <w:rPr>
                <w:rFonts w:ascii="David" w:hAnsi="David" w:cs="David"/>
                <w:rtl/>
              </w:rPr>
              <w:t> </w:t>
            </w:r>
          </w:p>
        </w:tc>
      </w:tr>
      <w:tr w:rsidR="000023D0" w14:paraId="0D45308B" w14:textId="77777777" w:rsidTr="00424D32">
        <w:trPr>
          <w:trHeight w:val="567"/>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45F0E8CB"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61F935B" w14:textId="77777777" w:rsidR="000023D0" w:rsidRDefault="000023D0" w:rsidP="00424D32">
            <w:pPr>
              <w:rPr>
                <w:rFonts w:ascii="David" w:hAnsi="David" w:cs="David"/>
                <w:rtl/>
              </w:rPr>
            </w:pPr>
            <w:r>
              <w:rPr>
                <w:rFonts w:ascii="David" w:hAnsi="David" w:cs="David"/>
                <w:rtl/>
              </w:rPr>
              <w:t>כללי</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464DB35" w14:textId="77777777" w:rsidR="000023D0" w:rsidRDefault="000023D0" w:rsidP="00424D32">
            <w:pPr>
              <w:rPr>
                <w:rFonts w:ascii="David" w:hAnsi="David" w:cs="David"/>
                <w:rtl/>
              </w:rPr>
            </w:pPr>
            <w:r>
              <w:rPr>
                <w:rFonts w:ascii="David" w:hAnsi="David" w:cs="David"/>
                <w:rtl/>
              </w:rPr>
              <w:t>המערכת תאפשר ביצוע שינויים ארגוניים תכופים תוך כדי התאמת תהליכי העבודה לשינויים הארגוניים.</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6C3A4F3A"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13FE4F25"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1E2F07A6" w14:textId="77777777" w:rsidR="000023D0" w:rsidRDefault="000023D0" w:rsidP="00424D32">
            <w:pPr>
              <w:rPr>
                <w:rFonts w:ascii="David" w:hAnsi="David" w:cs="David"/>
                <w:rtl/>
              </w:rPr>
            </w:pPr>
            <w:r>
              <w:rPr>
                <w:rFonts w:ascii="David" w:hAnsi="David" w:cs="David"/>
                <w:rtl/>
              </w:rPr>
              <w:t> </w:t>
            </w:r>
          </w:p>
        </w:tc>
      </w:tr>
      <w:tr w:rsidR="000023D0" w14:paraId="2E9E8297" w14:textId="77777777" w:rsidTr="00424D32">
        <w:trPr>
          <w:trHeight w:val="654"/>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3263F1AE"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3F3B67FE" w14:textId="77777777" w:rsidR="000023D0" w:rsidRDefault="000023D0" w:rsidP="00424D32">
            <w:pPr>
              <w:rPr>
                <w:rFonts w:ascii="David" w:hAnsi="David" w:cs="David"/>
                <w:rtl/>
              </w:rPr>
            </w:pPr>
            <w:r>
              <w:rPr>
                <w:rFonts w:ascii="David" w:hAnsi="David" w:cs="David"/>
                <w:rtl/>
              </w:rPr>
              <w:t>כללי</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6511558F" w14:textId="77777777" w:rsidR="000023D0" w:rsidRDefault="000023D0" w:rsidP="00424D32">
            <w:pPr>
              <w:rPr>
                <w:rFonts w:ascii="David" w:hAnsi="David" w:cs="David"/>
                <w:rtl/>
              </w:rPr>
            </w:pPr>
            <w:r>
              <w:rPr>
                <w:rFonts w:ascii="David" w:hAnsi="David" w:cs="David"/>
                <w:rtl/>
              </w:rPr>
              <w:t xml:space="preserve">המערכת תאפשר הגדרת התראות בדבר אירועים חריגים שמנהלים יגדירו שמחובתם לקבל התראה בדבר אירועים שונים.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650C4A6E"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239044FD"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70B36E61" w14:textId="77777777" w:rsidR="000023D0" w:rsidRDefault="000023D0" w:rsidP="00424D32">
            <w:pPr>
              <w:rPr>
                <w:rFonts w:ascii="David" w:hAnsi="David" w:cs="David"/>
                <w:rtl/>
              </w:rPr>
            </w:pPr>
            <w:r>
              <w:rPr>
                <w:rFonts w:ascii="David" w:hAnsi="David" w:cs="David"/>
                <w:rtl/>
              </w:rPr>
              <w:t> </w:t>
            </w:r>
          </w:p>
        </w:tc>
      </w:tr>
      <w:tr w:rsidR="000023D0" w14:paraId="336B9F9A" w14:textId="77777777" w:rsidTr="00424D32">
        <w:trPr>
          <w:trHeight w:val="826"/>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12049E5E"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63C48E0" w14:textId="77777777" w:rsidR="000023D0" w:rsidRDefault="000023D0" w:rsidP="00424D32">
            <w:pPr>
              <w:rPr>
                <w:rFonts w:ascii="David" w:hAnsi="David" w:cs="David"/>
                <w:rtl/>
              </w:rPr>
            </w:pPr>
            <w:r>
              <w:rPr>
                <w:rFonts w:ascii="David" w:hAnsi="David" w:cs="David"/>
                <w:rtl/>
              </w:rPr>
              <w:t>כללי</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61C49336" w14:textId="77777777" w:rsidR="000023D0" w:rsidRDefault="000023D0" w:rsidP="00424D32">
            <w:pPr>
              <w:rPr>
                <w:rFonts w:ascii="David" w:hAnsi="David" w:cs="David"/>
                <w:rtl/>
              </w:rPr>
            </w:pPr>
            <w:r>
              <w:rPr>
                <w:rFonts w:ascii="David" w:hAnsi="David" w:cs="David"/>
                <w:rtl/>
              </w:rPr>
              <w:t>ה</w:t>
            </w:r>
            <w:r>
              <w:rPr>
                <w:rFonts w:ascii="David" w:hAnsi="David" w:cs="David" w:hint="cs"/>
                <w:rtl/>
              </w:rPr>
              <w:t>מועצה</w:t>
            </w:r>
            <w:r>
              <w:rPr>
                <w:rFonts w:ascii="David" w:hAnsi="David" w:cs="David"/>
                <w:rtl/>
              </w:rPr>
              <w:t xml:space="preserve"> </w:t>
            </w:r>
            <w:r>
              <w:rPr>
                <w:rFonts w:ascii="David" w:hAnsi="David" w:cs="David" w:hint="cs"/>
                <w:rtl/>
              </w:rPr>
              <w:t>ת</w:t>
            </w:r>
            <w:r>
              <w:rPr>
                <w:rFonts w:ascii="David" w:hAnsi="David" w:cs="David"/>
                <w:rtl/>
              </w:rPr>
              <w:t>הא זכאי</w:t>
            </w:r>
            <w:r>
              <w:rPr>
                <w:rFonts w:ascii="David" w:hAnsi="David" w:cs="David" w:hint="cs"/>
                <w:rtl/>
              </w:rPr>
              <w:t>ת</w:t>
            </w:r>
            <w:r>
              <w:rPr>
                <w:rFonts w:ascii="David" w:hAnsi="David" w:cs="David"/>
                <w:rtl/>
              </w:rPr>
              <w:t xml:space="preserve"> להשתמש בכל תהליך עבודה שיוגדר עבור לקוח אחר של </w:t>
            </w:r>
            <w:r>
              <w:rPr>
                <w:rFonts w:ascii="David" w:hAnsi="David" w:cs="David" w:hint="cs"/>
                <w:rtl/>
              </w:rPr>
              <w:t xml:space="preserve">המציע </w:t>
            </w:r>
            <w:r>
              <w:rPr>
                <w:rFonts w:ascii="David" w:hAnsi="David" w:cs="David"/>
                <w:rtl/>
              </w:rPr>
              <w:t xml:space="preserve">בנוסף לתהליכים שיגדיר עבורה </w:t>
            </w:r>
            <w:r>
              <w:rPr>
                <w:rFonts w:ascii="David" w:hAnsi="David" w:cs="David" w:hint="cs"/>
                <w:rtl/>
              </w:rPr>
              <w:t xml:space="preserve">המציע </w:t>
            </w:r>
            <w:r>
              <w:rPr>
                <w:rFonts w:ascii="David" w:hAnsi="David" w:cs="David"/>
                <w:rtl/>
              </w:rPr>
              <w:t>ללא תוספת תשלום.</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D5076A7"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22E4BE0F"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3C5C13AD" w14:textId="77777777" w:rsidR="000023D0" w:rsidRDefault="000023D0" w:rsidP="00424D32">
            <w:pPr>
              <w:rPr>
                <w:rFonts w:ascii="David" w:hAnsi="David" w:cs="David"/>
                <w:rtl/>
              </w:rPr>
            </w:pPr>
            <w:r>
              <w:rPr>
                <w:rFonts w:ascii="David" w:hAnsi="David" w:cs="David"/>
                <w:rtl/>
              </w:rPr>
              <w:t> </w:t>
            </w:r>
          </w:p>
        </w:tc>
      </w:tr>
      <w:tr w:rsidR="000023D0" w14:paraId="23222931" w14:textId="77777777" w:rsidTr="00424D32">
        <w:trPr>
          <w:trHeight w:val="839"/>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42D6A2EC"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3F35189E" w14:textId="77777777" w:rsidR="000023D0" w:rsidRDefault="000023D0" w:rsidP="00424D32">
            <w:pPr>
              <w:rPr>
                <w:rFonts w:ascii="David" w:hAnsi="David" w:cs="David"/>
                <w:rtl/>
              </w:rPr>
            </w:pPr>
            <w:r>
              <w:rPr>
                <w:rFonts w:ascii="David" w:hAnsi="David" w:cs="David"/>
                <w:rtl/>
              </w:rPr>
              <w:t>כללי</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72FE39EA" w14:textId="77777777" w:rsidR="000023D0" w:rsidRDefault="000023D0" w:rsidP="00424D32">
            <w:pPr>
              <w:rPr>
                <w:rFonts w:ascii="David" w:hAnsi="David" w:cs="David"/>
                <w:rtl/>
              </w:rPr>
            </w:pPr>
            <w:r>
              <w:rPr>
                <w:rFonts w:ascii="David" w:hAnsi="David" w:cs="David" w:hint="cs"/>
                <w:rtl/>
              </w:rPr>
              <w:t>המציע</w:t>
            </w:r>
            <w:r>
              <w:rPr>
                <w:rFonts w:ascii="David" w:hAnsi="David" w:cs="David"/>
                <w:rtl/>
              </w:rPr>
              <w:t xml:space="preserve"> מתחייב לפרסם כל חודש בחוזר דוא"ל או עלון נייר כל חידוש במערכת שהרשות יהיה זכאי לקבל ללא תוספת תשלום.</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1E00C204"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1E1FDE9C"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7ABC144" w14:textId="77777777" w:rsidR="000023D0" w:rsidRDefault="000023D0" w:rsidP="00424D32">
            <w:pPr>
              <w:rPr>
                <w:rFonts w:ascii="David" w:hAnsi="David" w:cs="David"/>
                <w:rtl/>
              </w:rPr>
            </w:pPr>
            <w:r>
              <w:rPr>
                <w:rFonts w:ascii="David" w:hAnsi="David" w:cs="David"/>
                <w:rtl/>
              </w:rPr>
              <w:t> </w:t>
            </w:r>
          </w:p>
        </w:tc>
      </w:tr>
      <w:tr w:rsidR="000023D0" w14:paraId="486B047C" w14:textId="77777777" w:rsidTr="00424D32">
        <w:trPr>
          <w:trHeight w:val="95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70930E52" w14:textId="77777777" w:rsidR="000023D0" w:rsidRPr="00B05AEA" w:rsidRDefault="000023D0" w:rsidP="007F02E0">
            <w:pPr>
              <w:pStyle w:val="afd"/>
              <w:numPr>
                <w:ilvl w:val="0"/>
                <w:numId w:val="115"/>
              </w:numPr>
              <w:rPr>
                <w:rFonts w:ascii="David" w:hAnsi="David" w:cs="David"/>
                <w:rtl/>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499519B" w14:textId="77777777" w:rsidR="000023D0" w:rsidRDefault="000023D0" w:rsidP="00424D32">
            <w:pPr>
              <w:rPr>
                <w:rFonts w:ascii="David" w:hAnsi="David" w:cs="David"/>
                <w:rtl/>
              </w:rPr>
            </w:pPr>
            <w:r>
              <w:rPr>
                <w:rFonts w:ascii="David" w:hAnsi="David" w:cs="David"/>
                <w:rtl/>
              </w:rPr>
              <w:t>כללי</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18DC7DDA" w14:textId="77777777" w:rsidR="000023D0" w:rsidRDefault="000023D0" w:rsidP="00424D32">
            <w:pPr>
              <w:rPr>
                <w:rFonts w:ascii="David" w:hAnsi="David" w:cs="David"/>
                <w:rtl/>
              </w:rPr>
            </w:pPr>
            <w:r>
              <w:rPr>
                <w:rFonts w:ascii="David" w:hAnsi="David" w:cs="David"/>
                <w:rtl/>
              </w:rPr>
              <w:t>המערכת תחצה את כל המערכות ברשות למשל, יהיה אפשר ליצור משימה מתוך מודול תשלומים במערכת הפיננסית שתיצור משימה במערכת ההכנסות לבצע תשלום באמצעות קיזוז לספק.</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DD4E62A"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B8ECE85" w14:textId="77777777" w:rsidR="000023D0" w:rsidRDefault="000023D0" w:rsidP="00424D32">
            <w:pPr>
              <w:rPr>
                <w:rFonts w:ascii="David" w:hAnsi="David" w:cs="David"/>
                <w:rtl/>
              </w:rPr>
            </w:pPr>
            <w:r>
              <w:rPr>
                <w:rFonts w:ascii="David" w:hAnsi="David" w:cs="David"/>
                <w:rtl/>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4095A86C" w14:textId="77777777" w:rsidR="000023D0" w:rsidRDefault="000023D0" w:rsidP="00424D32">
            <w:pPr>
              <w:rPr>
                <w:rFonts w:ascii="David" w:hAnsi="David" w:cs="David"/>
                <w:rtl/>
              </w:rPr>
            </w:pPr>
            <w:r>
              <w:rPr>
                <w:rFonts w:ascii="David" w:hAnsi="David" w:cs="David"/>
                <w:rtl/>
              </w:rPr>
              <w:t> </w:t>
            </w:r>
          </w:p>
        </w:tc>
      </w:tr>
    </w:tbl>
    <w:p w14:paraId="4C97ED4D" w14:textId="77777777" w:rsidR="000023D0" w:rsidRDefault="000023D0" w:rsidP="000023D0">
      <w:pPr>
        <w:rPr>
          <w:rFonts w:ascii="David" w:hAnsi="David" w:cs="David"/>
          <w:rtl/>
        </w:rPr>
        <w:sectPr w:rsidR="000023D0">
          <w:pgSz w:w="11907" w:h="16839" w:code="9"/>
          <w:pgMar w:top="1418" w:right="1418" w:bottom="1418" w:left="1418" w:header="0" w:footer="567" w:gutter="0"/>
          <w:cols w:space="720"/>
          <w:noEndnote/>
          <w:bidi/>
          <w:rtlGutter/>
          <w:docGrid w:linePitch="360"/>
        </w:sectPr>
      </w:pPr>
    </w:p>
    <w:p w14:paraId="7B777E28" w14:textId="77777777" w:rsidR="000023D0" w:rsidRDefault="000023D0" w:rsidP="007F02E0">
      <w:pPr>
        <w:pStyle w:val="afd"/>
        <w:numPr>
          <w:ilvl w:val="0"/>
          <w:numId w:val="85"/>
        </w:numPr>
        <w:rPr>
          <w:rFonts w:ascii="David" w:hAnsi="David" w:cs="David"/>
          <w:b/>
          <w:bCs/>
          <w:sz w:val="28"/>
          <w:szCs w:val="28"/>
          <w:u w:val="single"/>
        </w:rPr>
      </w:pPr>
      <w:r>
        <w:rPr>
          <w:rFonts w:ascii="David" w:hAnsi="David" w:cs="David"/>
          <w:b/>
          <w:bCs/>
          <w:sz w:val="28"/>
          <w:szCs w:val="28"/>
          <w:u w:val="single"/>
          <w:rtl/>
        </w:rPr>
        <w:lastRenderedPageBreak/>
        <w:t>מערכת מעקב קבלת החלטות וניהול משימות</w:t>
      </w:r>
    </w:p>
    <w:p w14:paraId="322FC6E8" w14:textId="77777777" w:rsidR="000023D0" w:rsidRDefault="000023D0" w:rsidP="000023D0">
      <w:pPr>
        <w:rPr>
          <w:rFonts w:ascii="David" w:hAnsi="David" w:cs="David"/>
          <w:rtl/>
        </w:rPr>
      </w:pPr>
    </w:p>
    <w:tbl>
      <w:tblPr>
        <w:bidiVisual/>
        <w:tblW w:w="5000" w:type="pct"/>
        <w:tblLook w:val="04A0" w:firstRow="1" w:lastRow="0" w:firstColumn="1" w:lastColumn="0" w:noHBand="0" w:noVBand="1"/>
      </w:tblPr>
      <w:tblGrid>
        <w:gridCol w:w="718"/>
        <w:gridCol w:w="783"/>
        <w:gridCol w:w="4648"/>
        <w:gridCol w:w="783"/>
        <w:gridCol w:w="1221"/>
        <w:gridCol w:w="908"/>
      </w:tblGrid>
      <w:tr w:rsidR="000023D0" w14:paraId="73D2CF4F" w14:textId="77777777" w:rsidTr="00424D32">
        <w:trPr>
          <w:trHeight w:val="600"/>
          <w:tblHeader/>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hideMark/>
          </w:tcPr>
          <w:p w14:paraId="6DEE8E37" w14:textId="77777777" w:rsidR="000023D0" w:rsidRDefault="000023D0" w:rsidP="00424D32">
            <w:pPr>
              <w:spacing w:before="120"/>
              <w:jc w:val="center"/>
              <w:rPr>
                <w:rFonts w:ascii="David" w:hAnsi="David" w:cs="David"/>
                <w:b/>
                <w:bCs/>
              </w:rPr>
            </w:pPr>
            <w:r>
              <w:rPr>
                <w:rFonts w:ascii="David" w:hAnsi="David" w:cs="David"/>
                <w:b/>
                <w:bCs/>
                <w:rtl/>
              </w:rPr>
              <w:t xml:space="preserve">מפרט טכני – מערכת מעקב קבלת החלטות וניהול משימות </w:t>
            </w:r>
          </w:p>
        </w:tc>
      </w:tr>
      <w:tr w:rsidR="000023D0" w14:paraId="2F2C5495" w14:textId="77777777" w:rsidTr="00424D32">
        <w:trPr>
          <w:trHeight w:val="600"/>
          <w:tblHeader/>
        </w:trPr>
        <w:tc>
          <w:tcPr>
            <w:tcW w:w="396" w:type="pct"/>
            <w:vMerge w:val="restart"/>
            <w:tcBorders>
              <w:top w:val="single" w:sz="4" w:space="0" w:color="auto"/>
              <w:left w:val="single" w:sz="4" w:space="0" w:color="auto"/>
              <w:bottom w:val="single" w:sz="4" w:space="0" w:color="auto"/>
              <w:right w:val="single" w:sz="4" w:space="0" w:color="auto"/>
            </w:tcBorders>
            <w:shd w:val="clear" w:color="000000" w:fill="BDD7EE"/>
            <w:hideMark/>
          </w:tcPr>
          <w:p w14:paraId="7968094D" w14:textId="77777777" w:rsidR="000023D0" w:rsidRDefault="000023D0" w:rsidP="00424D32">
            <w:pPr>
              <w:spacing w:before="120"/>
              <w:rPr>
                <w:rFonts w:ascii="David" w:hAnsi="David" w:cs="David"/>
                <w:rtl/>
              </w:rPr>
            </w:pPr>
            <w:proofErr w:type="spellStart"/>
            <w:r>
              <w:rPr>
                <w:rFonts w:ascii="David" w:hAnsi="David" w:cs="David"/>
                <w:rtl/>
              </w:rPr>
              <w:t>מס"ד</w:t>
            </w:r>
            <w:proofErr w:type="spellEnd"/>
          </w:p>
        </w:tc>
        <w:tc>
          <w:tcPr>
            <w:tcW w:w="432" w:type="pct"/>
            <w:vMerge w:val="restart"/>
            <w:tcBorders>
              <w:top w:val="single" w:sz="4" w:space="0" w:color="auto"/>
              <w:left w:val="single" w:sz="4" w:space="0" w:color="auto"/>
              <w:bottom w:val="single" w:sz="4" w:space="0" w:color="auto"/>
              <w:right w:val="single" w:sz="4" w:space="0" w:color="auto"/>
            </w:tcBorders>
            <w:shd w:val="clear" w:color="000000" w:fill="BDD7EE"/>
            <w:hideMark/>
          </w:tcPr>
          <w:p w14:paraId="2739B5B4" w14:textId="77777777" w:rsidR="000023D0" w:rsidRDefault="000023D0" w:rsidP="00424D32">
            <w:pPr>
              <w:spacing w:before="120"/>
              <w:rPr>
                <w:rFonts w:ascii="David" w:hAnsi="David" w:cs="David"/>
                <w:rtl/>
              </w:rPr>
            </w:pPr>
            <w:r>
              <w:rPr>
                <w:rFonts w:ascii="David" w:hAnsi="David" w:cs="David"/>
                <w:rtl/>
              </w:rPr>
              <w:t>הנושא</w:t>
            </w:r>
          </w:p>
        </w:tc>
        <w:tc>
          <w:tcPr>
            <w:tcW w:w="2565" w:type="pct"/>
            <w:vMerge w:val="restart"/>
            <w:tcBorders>
              <w:top w:val="single" w:sz="4" w:space="0" w:color="auto"/>
              <w:left w:val="single" w:sz="4" w:space="0" w:color="auto"/>
              <w:bottom w:val="single" w:sz="4" w:space="0" w:color="auto"/>
              <w:right w:val="single" w:sz="4" w:space="0" w:color="auto"/>
            </w:tcBorders>
            <w:shd w:val="clear" w:color="000000" w:fill="BDD7EE"/>
            <w:hideMark/>
          </w:tcPr>
          <w:p w14:paraId="6BFC6F10" w14:textId="77777777" w:rsidR="000023D0" w:rsidRDefault="000023D0" w:rsidP="00424D32">
            <w:pPr>
              <w:spacing w:before="120"/>
              <w:rPr>
                <w:rFonts w:ascii="David" w:hAnsi="David" w:cs="David"/>
                <w:rtl/>
              </w:rPr>
            </w:pPr>
            <w:r>
              <w:rPr>
                <w:rFonts w:ascii="David" w:hAnsi="David" w:cs="David"/>
                <w:rtl/>
              </w:rPr>
              <w:t>הדרישה</w:t>
            </w:r>
          </w:p>
        </w:tc>
        <w:tc>
          <w:tcPr>
            <w:tcW w:w="1607" w:type="pct"/>
            <w:gridSpan w:val="3"/>
            <w:tcBorders>
              <w:top w:val="single" w:sz="4" w:space="0" w:color="auto"/>
              <w:left w:val="single" w:sz="4" w:space="0" w:color="auto"/>
              <w:bottom w:val="single" w:sz="4" w:space="0" w:color="auto"/>
              <w:right w:val="single" w:sz="4" w:space="0" w:color="auto"/>
            </w:tcBorders>
            <w:shd w:val="clear" w:color="000000" w:fill="BDD7EE"/>
            <w:hideMark/>
          </w:tcPr>
          <w:p w14:paraId="4E3DAD40" w14:textId="77777777" w:rsidR="000023D0" w:rsidRDefault="000023D0" w:rsidP="00424D32">
            <w:pPr>
              <w:spacing w:before="120"/>
              <w:rPr>
                <w:rFonts w:ascii="David" w:hAnsi="David" w:cs="David"/>
                <w:rtl/>
              </w:rPr>
            </w:pPr>
            <w:r>
              <w:rPr>
                <w:rFonts w:ascii="David" w:hAnsi="David" w:cs="David"/>
                <w:rtl/>
              </w:rPr>
              <w:t>האם הדרישה קיימת ?</w:t>
            </w:r>
          </w:p>
        </w:tc>
      </w:tr>
      <w:tr w:rsidR="000023D0" w14:paraId="2A81EB87" w14:textId="77777777" w:rsidTr="00424D32">
        <w:trPr>
          <w:trHeight w:val="935"/>
          <w:tblHeader/>
        </w:trPr>
        <w:tc>
          <w:tcPr>
            <w:tcW w:w="396" w:type="pct"/>
            <w:vMerge/>
            <w:tcBorders>
              <w:top w:val="single" w:sz="4" w:space="0" w:color="auto"/>
              <w:left w:val="single" w:sz="4" w:space="0" w:color="auto"/>
              <w:bottom w:val="single" w:sz="4" w:space="0" w:color="auto"/>
              <w:right w:val="single" w:sz="4" w:space="0" w:color="auto"/>
            </w:tcBorders>
            <w:vAlign w:val="center"/>
            <w:hideMark/>
          </w:tcPr>
          <w:p w14:paraId="52B593EC" w14:textId="77777777" w:rsidR="000023D0" w:rsidRDefault="000023D0" w:rsidP="00424D32">
            <w:pPr>
              <w:spacing w:before="120"/>
              <w:rPr>
                <w:rFonts w:ascii="David" w:hAnsi="David" w:cs="David"/>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1AF89CA1" w14:textId="77777777" w:rsidR="000023D0" w:rsidRDefault="000023D0" w:rsidP="00424D32">
            <w:pPr>
              <w:spacing w:before="120"/>
              <w:rPr>
                <w:rFonts w:ascii="David" w:hAnsi="David" w:cs="David"/>
              </w:rPr>
            </w:pPr>
          </w:p>
        </w:tc>
        <w:tc>
          <w:tcPr>
            <w:tcW w:w="2565" w:type="pct"/>
            <w:vMerge/>
            <w:tcBorders>
              <w:top w:val="single" w:sz="4" w:space="0" w:color="auto"/>
              <w:left w:val="single" w:sz="4" w:space="0" w:color="auto"/>
              <w:bottom w:val="single" w:sz="4" w:space="0" w:color="auto"/>
              <w:right w:val="single" w:sz="4" w:space="0" w:color="auto"/>
            </w:tcBorders>
            <w:vAlign w:val="center"/>
            <w:hideMark/>
          </w:tcPr>
          <w:p w14:paraId="4E9D8270" w14:textId="77777777" w:rsidR="000023D0" w:rsidRDefault="000023D0" w:rsidP="00424D32">
            <w:pPr>
              <w:spacing w:before="120"/>
              <w:rPr>
                <w:rFonts w:ascii="David" w:hAnsi="David" w:cs="David"/>
              </w:rPr>
            </w:pPr>
          </w:p>
        </w:tc>
        <w:tc>
          <w:tcPr>
            <w:tcW w:w="432" w:type="pct"/>
            <w:tcBorders>
              <w:top w:val="single" w:sz="4" w:space="0" w:color="auto"/>
              <w:left w:val="single" w:sz="4" w:space="0" w:color="auto"/>
              <w:bottom w:val="single" w:sz="4" w:space="0" w:color="auto"/>
              <w:right w:val="single" w:sz="4" w:space="0" w:color="auto"/>
            </w:tcBorders>
            <w:shd w:val="clear" w:color="000000" w:fill="BDD7EE"/>
            <w:hideMark/>
          </w:tcPr>
          <w:p w14:paraId="0BA1D423" w14:textId="77777777" w:rsidR="000023D0" w:rsidRDefault="000023D0" w:rsidP="00424D32">
            <w:pPr>
              <w:spacing w:before="120"/>
              <w:rPr>
                <w:rFonts w:ascii="David" w:hAnsi="David" w:cs="David"/>
                <w:rtl/>
              </w:rPr>
            </w:pPr>
            <w:r>
              <w:rPr>
                <w:rFonts w:ascii="David" w:hAnsi="David" w:cs="David"/>
                <w:rtl/>
              </w:rPr>
              <w:t>קיימת</w:t>
            </w:r>
          </w:p>
        </w:tc>
        <w:tc>
          <w:tcPr>
            <w:tcW w:w="674" w:type="pct"/>
            <w:tcBorders>
              <w:top w:val="single" w:sz="4" w:space="0" w:color="auto"/>
              <w:left w:val="single" w:sz="4" w:space="0" w:color="auto"/>
              <w:bottom w:val="single" w:sz="4" w:space="0" w:color="auto"/>
              <w:right w:val="single" w:sz="4" w:space="0" w:color="auto"/>
            </w:tcBorders>
            <w:shd w:val="clear" w:color="000000" w:fill="BDD7EE"/>
            <w:hideMark/>
          </w:tcPr>
          <w:p w14:paraId="5A540733" w14:textId="77777777" w:rsidR="000023D0" w:rsidRDefault="000023D0" w:rsidP="00424D32">
            <w:pPr>
              <w:spacing w:before="120"/>
              <w:rPr>
                <w:rFonts w:ascii="David" w:hAnsi="David" w:cs="David"/>
                <w:rtl/>
              </w:rPr>
            </w:pPr>
            <w:r>
              <w:rPr>
                <w:rFonts w:ascii="David" w:hAnsi="David" w:cs="David"/>
                <w:rtl/>
              </w:rPr>
              <w:t>קיימת באופן חלקי</w:t>
            </w:r>
          </w:p>
        </w:tc>
        <w:tc>
          <w:tcPr>
            <w:tcW w:w="500" w:type="pct"/>
            <w:tcBorders>
              <w:top w:val="single" w:sz="4" w:space="0" w:color="auto"/>
              <w:left w:val="single" w:sz="4" w:space="0" w:color="auto"/>
              <w:bottom w:val="single" w:sz="4" w:space="0" w:color="auto"/>
              <w:right w:val="single" w:sz="4" w:space="0" w:color="auto"/>
            </w:tcBorders>
            <w:shd w:val="clear" w:color="000000" w:fill="BDD7EE"/>
            <w:hideMark/>
          </w:tcPr>
          <w:p w14:paraId="64A50A1D" w14:textId="77777777" w:rsidR="000023D0" w:rsidRDefault="000023D0" w:rsidP="00424D32">
            <w:pPr>
              <w:spacing w:before="120"/>
              <w:rPr>
                <w:rFonts w:ascii="David" w:hAnsi="David" w:cs="David"/>
                <w:rtl/>
              </w:rPr>
            </w:pPr>
            <w:r>
              <w:rPr>
                <w:rFonts w:ascii="David" w:hAnsi="David" w:cs="David"/>
                <w:rtl/>
              </w:rPr>
              <w:t>לא קיימת</w:t>
            </w:r>
          </w:p>
        </w:tc>
      </w:tr>
      <w:tr w:rsidR="000023D0" w14:paraId="145842BA" w14:textId="77777777" w:rsidTr="00424D32">
        <w:trPr>
          <w:trHeight w:val="685"/>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55357096" w14:textId="77777777" w:rsidR="000023D0" w:rsidRPr="00A9716D"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7E2CFC76" w14:textId="77777777" w:rsidR="000023D0" w:rsidRDefault="000023D0" w:rsidP="00424D32">
            <w:pPr>
              <w:spacing w:before="120"/>
              <w:rPr>
                <w:rFonts w:ascii="David" w:hAnsi="David" w:cs="David"/>
                <w:rtl/>
              </w:rPr>
            </w:pPr>
            <w:r>
              <w:rPr>
                <w:rFonts w:ascii="David" w:hAnsi="David" w:cs="David"/>
                <w:rtl/>
              </w:rPr>
              <w:t xml:space="preserve">כללי </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1EDE3022" w14:textId="77777777" w:rsidR="000023D0" w:rsidRDefault="000023D0" w:rsidP="00424D32">
            <w:pPr>
              <w:spacing w:before="120"/>
              <w:rPr>
                <w:rFonts w:ascii="David" w:hAnsi="David" w:cs="David"/>
                <w:rtl/>
              </w:rPr>
            </w:pPr>
            <w:r>
              <w:rPr>
                <w:rFonts w:ascii="David" w:hAnsi="David" w:cs="David"/>
                <w:rtl/>
              </w:rPr>
              <w:t xml:space="preserve">המודול יפעל כמערכת מעקב החלטות ארגוני החל מרמה אגפית, מנהל והנהלה.  </w:t>
            </w:r>
          </w:p>
        </w:tc>
        <w:tc>
          <w:tcPr>
            <w:tcW w:w="432" w:type="pct"/>
            <w:tcBorders>
              <w:top w:val="single" w:sz="4" w:space="0" w:color="auto"/>
              <w:left w:val="single" w:sz="4" w:space="0" w:color="auto"/>
              <w:bottom w:val="single" w:sz="4" w:space="0" w:color="auto"/>
              <w:right w:val="single" w:sz="4" w:space="0" w:color="auto"/>
            </w:tcBorders>
            <w:shd w:val="clear" w:color="000000" w:fill="FFFFFF"/>
            <w:hideMark/>
          </w:tcPr>
          <w:p w14:paraId="4CE9462B" w14:textId="77777777" w:rsidR="000023D0" w:rsidRDefault="000023D0" w:rsidP="00424D32">
            <w:pPr>
              <w:spacing w:before="120"/>
              <w:rPr>
                <w:rFonts w:ascii="David" w:hAnsi="David" w:cs="David"/>
                <w:rtl/>
              </w:rPr>
            </w:pPr>
            <w:r>
              <w:rPr>
                <w:rFonts w:ascii="David" w:hAnsi="David" w:cs="David"/>
                <w:rtl/>
              </w:rPr>
              <w:t> </w:t>
            </w:r>
          </w:p>
        </w:tc>
        <w:tc>
          <w:tcPr>
            <w:tcW w:w="674" w:type="pct"/>
            <w:tcBorders>
              <w:top w:val="single" w:sz="4" w:space="0" w:color="auto"/>
              <w:left w:val="single" w:sz="4" w:space="0" w:color="auto"/>
              <w:bottom w:val="single" w:sz="4" w:space="0" w:color="auto"/>
              <w:right w:val="single" w:sz="4" w:space="0" w:color="auto"/>
            </w:tcBorders>
            <w:shd w:val="clear" w:color="000000" w:fill="FFFFFF"/>
            <w:hideMark/>
          </w:tcPr>
          <w:p w14:paraId="2C35B3D8" w14:textId="77777777" w:rsidR="000023D0" w:rsidRDefault="000023D0" w:rsidP="00424D32">
            <w:pPr>
              <w:spacing w:before="120"/>
              <w:rPr>
                <w:rFonts w:ascii="David" w:hAnsi="David" w:cs="David"/>
                <w:rtl/>
              </w:rPr>
            </w:pPr>
            <w:r>
              <w:rPr>
                <w:rFonts w:ascii="David" w:hAnsi="David" w:cs="David"/>
                <w:rtl/>
              </w:rPr>
              <w:t> </w:t>
            </w:r>
          </w:p>
        </w:tc>
        <w:tc>
          <w:tcPr>
            <w:tcW w:w="500" w:type="pct"/>
            <w:tcBorders>
              <w:top w:val="single" w:sz="4" w:space="0" w:color="auto"/>
              <w:left w:val="single" w:sz="4" w:space="0" w:color="auto"/>
              <w:bottom w:val="single" w:sz="4" w:space="0" w:color="auto"/>
              <w:right w:val="single" w:sz="4" w:space="0" w:color="auto"/>
            </w:tcBorders>
            <w:shd w:val="clear" w:color="000000" w:fill="FFFFFF"/>
            <w:hideMark/>
          </w:tcPr>
          <w:p w14:paraId="23411F3E" w14:textId="77777777" w:rsidR="000023D0" w:rsidRDefault="000023D0" w:rsidP="00424D32">
            <w:pPr>
              <w:spacing w:before="120"/>
              <w:rPr>
                <w:rFonts w:ascii="David" w:hAnsi="David" w:cs="David"/>
                <w:rtl/>
              </w:rPr>
            </w:pPr>
            <w:r>
              <w:rPr>
                <w:rFonts w:ascii="David" w:hAnsi="David" w:cs="David"/>
                <w:rtl/>
              </w:rPr>
              <w:t> </w:t>
            </w:r>
          </w:p>
        </w:tc>
      </w:tr>
      <w:tr w:rsidR="000023D0" w14:paraId="3993F372" w14:textId="77777777" w:rsidTr="00424D32">
        <w:trPr>
          <w:trHeight w:val="1005"/>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19048BB3" w14:textId="77777777" w:rsidR="000023D0" w:rsidRPr="00A9716D"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5E70195C" w14:textId="77777777" w:rsidR="000023D0" w:rsidRDefault="000023D0" w:rsidP="00424D32">
            <w:pPr>
              <w:spacing w:before="120"/>
              <w:rPr>
                <w:rFonts w:ascii="David" w:hAnsi="David" w:cs="David"/>
                <w:rtl/>
              </w:rPr>
            </w:pPr>
            <w:r>
              <w:rPr>
                <w:rFonts w:ascii="David" w:hAnsi="David" w:cs="David"/>
                <w:rtl/>
              </w:rPr>
              <w:t>כללי</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0D89B544" w14:textId="77777777" w:rsidR="000023D0" w:rsidRDefault="000023D0" w:rsidP="00424D32">
            <w:pPr>
              <w:spacing w:before="120"/>
              <w:rPr>
                <w:rFonts w:ascii="David" w:hAnsi="David" w:cs="David"/>
                <w:rtl/>
              </w:rPr>
            </w:pPr>
            <w:r>
              <w:rPr>
                <w:rFonts w:ascii="David" w:hAnsi="David" w:cs="David"/>
                <w:rtl/>
              </w:rPr>
              <w:t>המערכת תידרש לבצע:</w:t>
            </w:r>
          </w:p>
          <w:p w14:paraId="76FBB92F" w14:textId="77777777" w:rsidR="000023D0" w:rsidRDefault="000023D0" w:rsidP="00424D32">
            <w:pPr>
              <w:spacing w:before="120"/>
              <w:rPr>
                <w:rFonts w:ascii="David" w:hAnsi="David" w:cs="David"/>
              </w:rPr>
            </w:pPr>
            <w:r>
              <w:rPr>
                <w:rFonts w:ascii="David" w:hAnsi="David" w:cs="David"/>
                <w:rtl/>
              </w:rPr>
              <w:t>יצירת משימות מפרוטוקול או סיכום ישיבה</w:t>
            </w:r>
          </w:p>
          <w:p w14:paraId="31FC24DB" w14:textId="77777777" w:rsidR="000023D0" w:rsidRDefault="000023D0" w:rsidP="00424D32">
            <w:pPr>
              <w:spacing w:before="120"/>
              <w:rPr>
                <w:rFonts w:ascii="David" w:hAnsi="David" w:cs="David"/>
              </w:rPr>
            </w:pPr>
            <w:r>
              <w:rPr>
                <w:rFonts w:ascii="David" w:hAnsi="David" w:cs="David"/>
                <w:rtl/>
              </w:rPr>
              <w:t>שיוך פרוטוקול המסמך לכל אחת מהמשימות באופן אוטומטי.</w:t>
            </w:r>
          </w:p>
          <w:p w14:paraId="311EA4E0" w14:textId="77777777" w:rsidR="000023D0" w:rsidRDefault="000023D0" w:rsidP="00424D32">
            <w:pPr>
              <w:spacing w:before="120"/>
              <w:rPr>
                <w:rFonts w:ascii="David" w:hAnsi="David" w:cs="David"/>
              </w:rPr>
            </w:pPr>
            <w:r>
              <w:rPr>
                <w:rFonts w:ascii="David" w:hAnsi="David" w:cs="David"/>
                <w:rtl/>
              </w:rPr>
              <w:t>המשימות יופצו בדואר אלקטרוני כולל תאריכי יעד לביצוע.</w:t>
            </w:r>
          </w:p>
          <w:p w14:paraId="7FA7EB81" w14:textId="77777777" w:rsidR="000023D0" w:rsidRDefault="000023D0" w:rsidP="00424D32">
            <w:pPr>
              <w:spacing w:before="120"/>
              <w:rPr>
                <w:rFonts w:ascii="David" w:hAnsi="David" w:cs="David"/>
                <w:rtl/>
              </w:rPr>
            </w:pPr>
            <w:r>
              <w:rPr>
                <w:rFonts w:ascii="David" w:hAnsi="David" w:cs="David"/>
                <w:rtl/>
              </w:rPr>
              <w:t>המשימות יציגו התראות חוזרות על השלמת הביצוע.</w:t>
            </w:r>
          </w:p>
        </w:tc>
        <w:tc>
          <w:tcPr>
            <w:tcW w:w="432" w:type="pct"/>
            <w:tcBorders>
              <w:top w:val="single" w:sz="4" w:space="0" w:color="auto"/>
              <w:left w:val="single" w:sz="4" w:space="0" w:color="auto"/>
              <w:bottom w:val="single" w:sz="4" w:space="0" w:color="auto"/>
              <w:right w:val="single" w:sz="4" w:space="0" w:color="auto"/>
            </w:tcBorders>
            <w:shd w:val="clear" w:color="000000" w:fill="FFFFFF"/>
            <w:hideMark/>
          </w:tcPr>
          <w:p w14:paraId="6802B4AA" w14:textId="77777777" w:rsidR="000023D0" w:rsidRDefault="000023D0" w:rsidP="00424D32">
            <w:pPr>
              <w:spacing w:before="120"/>
              <w:rPr>
                <w:rFonts w:ascii="David" w:hAnsi="David" w:cs="David"/>
                <w:rtl/>
              </w:rPr>
            </w:pPr>
            <w:r>
              <w:rPr>
                <w:rFonts w:ascii="David" w:hAnsi="David" w:cs="David"/>
                <w:rtl/>
              </w:rPr>
              <w:t> </w:t>
            </w:r>
          </w:p>
        </w:tc>
        <w:tc>
          <w:tcPr>
            <w:tcW w:w="674" w:type="pct"/>
            <w:tcBorders>
              <w:top w:val="single" w:sz="4" w:space="0" w:color="auto"/>
              <w:left w:val="single" w:sz="4" w:space="0" w:color="auto"/>
              <w:bottom w:val="single" w:sz="4" w:space="0" w:color="auto"/>
              <w:right w:val="single" w:sz="4" w:space="0" w:color="auto"/>
            </w:tcBorders>
            <w:shd w:val="clear" w:color="000000" w:fill="FFFFFF"/>
            <w:hideMark/>
          </w:tcPr>
          <w:p w14:paraId="4AD9C0E3" w14:textId="77777777" w:rsidR="000023D0" w:rsidRDefault="000023D0" w:rsidP="00424D32">
            <w:pPr>
              <w:spacing w:before="120"/>
              <w:rPr>
                <w:rFonts w:ascii="David" w:hAnsi="David" w:cs="David"/>
                <w:rtl/>
              </w:rPr>
            </w:pPr>
            <w:r>
              <w:rPr>
                <w:rFonts w:ascii="David" w:hAnsi="David" w:cs="David"/>
                <w:rtl/>
              </w:rPr>
              <w:t> </w:t>
            </w:r>
          </w:p>
        </w:tc>
        <w:tc>
          <w:tcPr>
            <w:tcW w:w="500" w:type="pct"/>
            <w:tcBorders>
              <w:top w:val="single" w:sz="4" w:space="0" w:color="auto"/>
              <w:left w:val="single" w:sz="4" w:space="0" w:color="auto"/>
              <w:bottom w:val="single" w:sz="4" w:space="0" w:color="auto"/>
              <w:right w:val="single" w:sz="4" w:space="0" w:color="auto"/>
            </w:tcBorders>
            <w:shd w:val="clear" w:color="000000" w:fill="FFFFFF"/>
            <w:hideMark/>
          </w:tcPr>
          <w:p w14:paraId="1EC9AA38" w14:textId="77777777" w:rsidR="000023D0" w:rsidRDefault="000023D0" w:rsidP="00424D32">
            <w:pPr>
              <w:spacing w:before="120"/>
              <w:rPr>
                <w:rFonts w:ascii="David" w:hAnsi="David" w:cs="David"/>
                <w:rtl/>
              </w:rPr>
            </w:pPr>
            <w:r>
              <w:rPr>
                <w:rFonts w:ascii="David" w:hAnsi="David" w:cs="David"/>
                <w:rtl/>
              </w:rPr>
              <w:t> </w:t>
            </w:r>
          </w:p>
        </w:tc>
      </w:tr>
      <w:tr w:rsidR="000023D0" w14:paraId="0BDAB4B5" w14:textId="77777777" w:rsidTr="00424D32">
        <w:trPr>
          <w:trHeight w:val="385"/>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7BEF32BA" w14:textId="77777777" w:rsidR="000023D0" w:rsidRPr="00A9716D"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227A135E" w14:textId="77777777" w:rsidR="000023D0" w:rsidRDefault="000023D0" w:rsidP="00424D32">
            <w:pPr>
              <w:spacing w:before="120"/>
              <w:rPr>
                <w:rFonts w:ascii="David" w:hAnsi="David" w:cs="David"/>
                <w:rtl/>
              </w:rPr>
            </w:pPr>
            <w:r>
              <w:rPr>
                <w:rFonts w:ascii="David" w:hAnsi="David" w:cs="David"/>
                <w:rtl/>
              </w:rPr>
              <w:t>כללי</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4045B220" w14:textId="77777777" w:rsidR="000023D0" w:rsidRDefault="000023D0" w:rsidP="00424D32">
            <w:pPr>
              <w:spacing w:before="120"/>
              <w:rPr>
                <w:rFonts w:ascii="David" w:hAnsi="David" w:cs="David"/>
                <w:rtl/>
              </w:rPr>
            </w:pPr>
            <w:r>
              <w:rPr>
                <w:rFonts w:ascii="David" w:hAnsi="David" w:cs="David"/>
                <w:rtl/>
              </w:rPr>
              <w:t xml:space="preserve">המודול יפעל כמודול עצמאי המאפשר למשתמש להגדיר משימה ולהפעילה. </w:t>
            </w:r>
          </w:p>
        </w:tc>
        <w:tc>
          <w:tcPr>
            <w:tcW w:w="432" w:type="pct"/>
            <w:tcBorders>
              <w:top w:val="single" w:sz="4" w:space="0" w:color="auto"/>
              <w:left w:val="single" w:sz="4" w:space="0" w:color="auto"/>
              <w:bottom w:val="single" w:sz="4" w:space="0" w:color="auto"/>
              <w:right w:val="single" w:sz="4" w:space="0" w:color="auto"/>
            </w:tcBorders>
            <w:shd w:val="clear" w:color="000000" w:fill="FFFFFF"/>
            <w:hideMark/>
          </w:tcPr>
          <w:p w14:paraId="4CCF3936" w14:textId="77777777" w:rsidR="000023D0" w:rsidRDefault="000023D0" w:rsidP="00424D32">
            <w:pPr>
              <w:spacing w:before="120"/>
              <w:rPr>
                <w:rFonts w:ascii="David" w:hAnsi="David" w:cs="David"/>
                <w:rtl/>
              </w:rPr>
            </w:pPr>
            <w:r>
              <w:rPr>
                <w:rFonts w:ascii="David" w:hAnsi="David" w:cs="David"/>
                <w:rtl/>
              </w:rPr>
              <w:t> </w:t>
            </w:r>
          </w:p>
        </w:tc>
        <w:tc>
          <w:tcPr>
            <w:tcW w:w="674" w:type="pct"/>
            <w:tcBorders>
              <w:top w:val="single" w:sz="4" w:space="0" w:color="auto"/>
              <w:left w:val="single" w:sz="4" w:space="0" w:color="auto"/>
              <w:bottom w:val="single" w:sz="4" w:space="0" w:color="auto"/>
              <w:right w:val="single" w:sz="4" w:space="0" w:color="auto"/>
            </w:tcBorders>
            <w:shd w:val="clear" w:color="000000" w:fill="FFFFFF"/>
            <w:hideMark/>
          </w:tcPr>
          <w:p w14:paraId="44D2A050" w14:textId="77777777" w:rsidR="000023D0" w:rsidRDefault="000023D0" w:rsidP="00424D32">
            <w:pPr>
              <w:spacing w:before="120"/>
              <w:rPr>
                <w:rFonts w:ascii="David" w:hAnsi="David" w:cs="David"/>
                <w:rtl/>
              </w:rPr>
            </w:pPr>
            <w:r>
              <w:rPr>
                <w:rFonts w:ascii="David" w:hAnsi="David" w:cs="David"/>
                <w:rtl/>
              </w:rPr>
              <w:t> </w:t>
            </w:r>
          </w:p>
        </w:tc>
        <w:tc>
          <w:tcPr>
            <w:tcW w:w="500" w:type="pct"/>
            <w:tcBorders>
              <w:top w:val="single" w:sz="4" w:space="0" w:color="auto"/>
              <w:left w:val="single" w:sz="4" w:space="0" w:color="auto"/>
              <w:bottom w:val="single" w:sz="4" w:space="0" w:color="auto"/>
              <w:right w:val="single" w:sz="4" w:space="0" w:color="auto"/>
            </w:tcBorders>
            <w:shd w:val="clear" w:color="000000" w:fill="FFFFFF"/>
            <w:hideMark/>
          </w:tcPr>
          <w:p w14:paraId="5F5CF2C7" w14:textId="77777777" w:rsidR="000023D0" w:rsidRDefault="000023D0" w:rsidP="00424D32">
            <w:pPr>
              <w:spacing w:before="120"/>
              <w:rPr>
                <w:rFonts w:ascii="David" w:hAnsi="David" w:cs="David"/>
                <w:rtl/>
              </w:rPr>
            </w:pPr>
            <w:r>
              <w:rPr>
                <w:rFonts w:ascii="David" w:hAnsi="David" w:cs="David"/>
                <w:rtl/>
              </w:rPr>
              <w:t> </w:t>
            </w:r>
          </w:p>
        </w:tc>
      </w:tr>
      <w:tr w:rsidR="000023D0" w14:paraId="5974FEDC" w14:textId="77777777" w:rsidTr="00424D32">
        <w:trPr>
          <w:trHeight w:val="854"/>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60533342" w14:textId="77777777" w:rsidR="000023D0" w:rsidRPr="00A9716D"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72E24AF5" w14:textId="77777777" w:rsidR="000023D0" w:rsidRDefault="000023D0" w:rsidP="00424D32">
            <w:pPr>
              <w:spacing w:before="120"/>
              <w:rPr>
                <w:rFonts w:ascii="David" w:hAnsi="David" w:cs="David"/>
                <w:rtl/>
              </w:rPr>
            </w:pPr>
            <w:r>
              <w:rPr>
                <w:rFonts w:ascii="David" w:hAnsi="David" w:cs="David"/>
                <w:rtl/>
              </w:rPr>
              <w:t>כללי</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6E628CFE" w14:textId="77777777" w:rsidR="000023D0" w:rsidRDefault="000023D0" w:rsidP="00424D32">
            <w:pPr>
              <w:spacing w:before="120"/>
              <w:rPr>
                <w:rFonts w:ascii="David" w:hAnsi="David" w:cs="David"/>
                <w:rtl/>
              </w:rPr>
            </w:pPr>
            <w:r>
              <w:rPr>
                <w:rFonts w:ascii="David" w:hAnsi="David" w:cs="David"/>
                <w:rtl/>
              </w:rPr>
              <w:t xml:space="preserve">המודול יופעל מודול המוטמע במודולים אחרים וכיכולת ליצירת משימה ושיוכה לישויות המידע מהם נוצרה. </w:t>
            </w: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55C7CD01" w14:textId="77777777" w:rsidR="000023D0" w:rsidRDefault="000023D0" w:rsidP="00424D32">
            <w:pPr>
              <w:spacing w:before="120"/>
              <w:rPr>
                <w:rFonts w:ascii="David" w:hAnsi="David" w:cs="David"/>
                <w:rtl/>
              </w:rPr>
            </w:pPr>
          </w:p>
        </w:tc>
        <w:tc>
          <w:tcPr>
            <w:tcW w:w="674" w:type="pct"/>
            <w:tcBorders>
              <w:top w:val="single" w:sz="4" w:space="0" w:color="auto"/>
              <w:left w:val="single" w:sz="4" w:space="0" w:color="auto"/>
              <w:bottom w:val="single" w:sz="4" w:space="0" w:color="auto"/>
              <w:right w:val="single" w:sz="4" w:space="0" w:color="auto"/>
            </w:tcBorders>
            <w:shd w:val="clear" w:color="000000" w:fill="FFFFFF"/>
          </w:tcPr>
          <w:p w14:paraId="6D108C62" w14:textId="77777777" w:rsidR="000023D0" w:rsidRDefault="000023D0" w:rsidP="00424D32">
            <w:pPr>
              <w:spacing w:before="120"/>
              <w:rPr>
                <w:rFonts w:ascii="David" w:hAnsi="David" w:cs="David"/>
                <w:rtl/>
              </w:rPr>
            </w:pP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2EE67075" w14:textId="77777777" w:rsidR="000023D0" w:rsidRDefault="000023D0" w:rsidP="00424D32">
            <w:pPr>
              <w:spacing w:before="120"/>
              <w:rPr>
                <w:rFonts w:ascii="David" w:hAnsi="David" w:cs="David"/>
                <w:rtl/>
              </w:rPr>
            </w:pPr>
          </w:p>
        </w:tc>
      </w:tr>
      <w:tr w:rsidR="000023D0" w14:paraId="6522D160" w14:textId="77777777" w:rsidTr="00424D32">
        <w:trPr>
          <w:trHeight w:val="1500"/>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78622D43" w14:textId="77777777" w:rsidR="000023D0"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696F6065" w14:textId="77777777" w:rsidR="000023D0" w:rsidRDefault="000023D0" w:rsidP="00424D32">
            <w:pPr>
              <w:spacing w:before="120"/>
              <w:rPr>
                <w:rFonts w:ascii="David" w:hAnsi="David" w:cs="David"/>
                <w:rtl/>
              </w:rPr>
            </w:pPr>
            <w:r>
              <w:rPr>
                <w:rFonts w:ascii="David" w:hAnsi="David" w:cs="David"/>
                <w:rtl/>
              </w:rPr>
              <w:t xml:space="preserve">כלים </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70D1E2AC" w14:textId="77777777" w:rsidR="000023D0" w:rsidRDefault="000023D0" w:rsidP="00424D32">
            <w:pPr>
              <w:spacing w:before="120"/>
              <w:rPr>
                <w:rFonts w:ascii="David" w:hAnsi="David" w:cs="David"/>
                <w:rtl/>
              </w:rPr>
            </w:pPr>
            <w:r>
              <w:rPr>
                <w:rFonts w:ascii="David" w:hAnsi="David" w:cs="David"/>
                <w:rtl/>
              </w:rPr>
              <w:t>כל משימה תאופיין על פי המאפיינים הבאים:</w:t>
            </w:r>
          </w:p>
          <w:p w14:paraId="3EF1D479" w14:textId="77777777" w:rsidR="000023D0" w:rsidRDefault="000023D0" w:rsidP="007F02E0">
            <w:pPr>
              <w:pStyle w:val="afd"/>
              <w:numPr>
                <w:ilvl w:val="0"/>
                <w:numId w:val="87"/>
              </w:numPr>
              <w:spacing w:before="120"/>
              <w:rPr>
                <w:rFonts w:ascii="David" w:hAnsi="David" w:cs="David"/>
              </w:rPr>
            </w:pPr>
            <w:r>
              <w:rPr>
                <w:rFonts w:ascii="David" w:hAnsi="David" w:cs="David"/>
                <w:rtl/>
              </w:rPr>
              <w:t>תאריך יעד לסיום.</w:t>
            </w:r>
          </w:p>
          <w:p w14:paraId="5E7106B0" w14:textId="77777777" w:rsidR="000023D0" w:rsidRDefault="000023D0" w:rsidP="007F02E0">
            <w:pPr>
              <w:pStyle w:val="afd"/>
              <w:numPr>
                <w:ilvl w:val="0"/>
                <w:numId w:val="87"/>
              </w:numPr>
              <w:spacing w:before="120"/>
              <w:rPr>
                <w:rFonts w:ascii="David" w:hAnsi="David" w:cs="David"/>
              </w:rPr>
            </w:pPr>
            <w:r>
              <w:rPr>
                <w:rFonts w:ascii="David" w:hAnsi="David" w:cs="David"/>
                <w:rtl/>
              </w:rPr>
              <w:t>סטטוס למעקב משימה.</w:t>
            </w:r>
          </w:p>
          <w:p w14:paraId="311A7AE2" w14:textId="77777777" w:rsidR="000023D0" w:rsidRDefault="000023D0" w:rsidP="007F02E0">
            <w:pPr>
              <w:pStyle w:val="afd"/>
              <w:numPr>
                <w:ilvl w:val="0"/>
                <w:numId w:val="87"/>
              </w:numPr>
              <w:spacing w:before="120"/>
              <w:rPr>
                <w:rFonts w:ascii="David" w:hAnsi="David" w:cs="David"/>
              </w:rPr>
            </w:pPr>
            <w:r>
              <w:rPr>
                <w:rFonts w:ascii="David" w:hAnsi="David" w:cs="David"/>
                <w:rtl/>
              </w:rPr>
              <w:t>משתמש מטיל משימה.</w:t>
            </w:r>
          </w:p>
          <w:p w14:paraId="5FE90DFC" w14:textId="77777777" w:rsidR="000023D0" w:rsidRDefault="000023D0" w:rsidP="007F02E0">
            <w:pPr>
              <w:pStyle w:val="afd"/>
              <w:numPr>
                <w:ilvl w:val="0"/>
                <w:numId w:val="87"/>
              </w:numPr>
              <w:spacing w:before="120"/>
              <w:rPr>
                <w:rFonts w:ascii="David" w:hAnsi="David" w:cs="David"/>
                <w:rtl/>
              </w:rPr>
            </w:pPr>
            <w:r>
              <w:rPr>
                <w:rFonts w:ascii="David" w:hAnsi="David" w:cs="David"/>
                <w:rtl/>
              </w:rPr>
              <w:t>משתמש אחראי לביצוע.</w:t>
            </w: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0ACA6D3E" w14:textId="77777777" w:rsidR="000023D0" w:rsidRDefault="000023D0" w:rsidP="00424D32">
            <w:pPr>
              <w:spacing w:before="120"/>
              <w:rPr>
                <w:rFonts w:ascii="David" w:hAnsi="David" w:cs="David"/>
                <w:rtl/>
              </w:rPr>
            </w:pPr>
          </w:p>
        </w:tc>
        <w:tc>
          <w:tcPr>
            <w:tcW w:w="674" w:type="pct"/>
            <w:tcBorders>
              <w:top w:val="single" w:sz="4" w:space="0" w:color="auto"/>
              <w:left w:val="single" w:sz="4" w:space="0" w:color="auto"/>
              <w:bottom w:val="single" w:sz="4" w:space="0" w:color="auto"/>
              <w:right w:val="single" w:sz="4" w:space="0" w:color="auto"/>
            </w:tcBorders>
            <w:shd w:val="clear" w:color="000000" w:fill="FFFFFF"/>
          </w:tcPr>
          <w:p w14:paraId="12CD9E32" w14:textId="77777777" w:rsidR="000023D0" w:rsidRDefault="000023D0" w:rsidP="00424D32">
            <w:pPr>
              <w:spacing w:before="120"/>
              <w:rPr>
                <w:rFonts w:ascii="David" w:hAnsi="David" w:cs="David"/>
                <w:rtl/>
              </w:rPr>
            </w:pP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753AA041" w14:textId="77777777" w:rsidR="000023D0" w:rsidRDefault="000023D0" w:rsidP="00424D32">
            <w:pPr>
              <w:spacing w:before="120"/>
              <w:rPr>
                <w:rFonts w:ascii="David" w:hAnsi="David" w:cs="David"/>
                <w:rtl/>
              </w:rPr>
            </w:pPr>
          </w:p>
        </w:tc>
      </w:tr>
      <w:tr w:rsidR="000023D0" w14:paraId="75375140" w14:textId="77777777" w:rsidTr="00424D32">
        <w:trPr>
          <w:trHeight w:val="257"/>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03C74225" w14:textId="77777777" w:rsidR="000023D0" w:rsidRPr="00A9716D"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0E4138FF" w14:textId="77777777" w:rsidR="000023D0" w:rsidRDefault="000023D0" w:rsidP="00424D32">
            <w:pPr>
              <w:spacing w:before="120"/>
              <w:rPr>
                <w:rFonts w:ascii="David" w:hAnsi="David" w:cs="David"/>
                <w:rtl/>
              </w:rPr>
            </w:pPr>
            <w:r>
              <w:rPr>
                <w:rFonts w:ascii="David" w:hAnsi="David" w:cs="David"/>
                <w:rtl/>
              </w:rPr>
              <w:t>כלים</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773440E9" w14:textId="77777777" w:rsidR="000023D0" w:rsidRDefault="000023D0" w:rsidP="00424D32">
            <w:pPr>
              <w:spacing w:before="120"/>
              <w:rPr>
                <w:rFonts w:ascii="David" w:hAnsi="David" w:cs="David"/>
                <w:rtl/>
              </w:rPr>
            </w:pPr>
            <w:r>
              <w:rPr>
                <w:rFonts w:ascii="David" w:hAnsi="David" w:cs="David"/>
                <w:rtl/>
              </w:rPr>
              <w:t>תזכורות למשתמשים באמצעות דואר אלקטרוני.</w:t>
            </w: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2AAB2647" w14:textId="77777777" w:rsidR="000023D0" w:rsidRDefault="000023D0" w:rsidP="00424D32">
            <w:pPr>
              <w:spacing w:before="120"/>
              <w:rPr>
                <w:rFonts w:ascii="David" w:hAnsi="David" w:cs="David"/>
                <w:rtl/>
              </w:rPr>
            </w:pPr>
          </w:p>
        </w:tc>
        <w:tc>
          <w:tcPr>
            <w:tcW w:w="674" w:type="pct"/>
            <w:tcBorders>
              <w:top w:val="single" w:sz="4" w:space="0" w:color="auto"/>
              <w:left w:val="single" w:sz="4" w:space="0" w:color="auto"/>
              <w:bottom w:val="single" w:sz="4" w:space="0" w:color="auto"/>
              <w:right w:val="single" w:sz="4" w:space="0" w:color="auto"/>
            </w:tcBorders>
            <w:shd w:val="clear" w:color="000000" w:fill="FFFFFF"/>
          </w:tcPr>
          <w:p w14:paraId="02E8408C" w14:textId="77777777" w:rsidR="000023D0" w:rsidRDefault="000023D0" w:rsidP="00424D32">
            <w:pPr>
              <w:spacing w:before="120"/>
              <w:rPr>
                <w:rFonts w:ascii="David" w:hAnsi="David" w:cs="David"/>
                <w:rtl/>
              </w:rPr>
            </w:pP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2300EAAA" w14:textId="77777777" w:rsidR="000023D0" w:rsidRDefault="000023D0" w:rsidP="00424D32">
            <w:pPr>
              <w:spacing w:before="120"/>
              <w:rPr>
                <w:rFonts w:ascii="David" w:hAnsi="David" w:cs="David"/>
                <w:rtl/>
              </w:rPr>
            </w:pPr>
          </w:p>
        </w:tc>
      </w:tr>
      <w:tr w:rsidR="000023D0" w14:paraId="391FEEBE" w14:textId="77777777" w:rsidTr="00424D32">
        <w:trPr>
          <w:trHeight w:val="337"/>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6634FEC1" w14:textId="77777777" w:rsidR="000023D0" w:rsidRPr="00A9716D"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1A1E31B8" w14:textId="77777777" w:rsidR="000023D0" w:rsidRDefault="000023D0" w:rsidP="00424D32">
            <w:pPr>
              <w:spacing w:before="120"/>
              <w:rPr>
                <w:rFonts w:ascii="David" w:hAnsi="David" w:cs="David"/>
                <w:rtl/>
              </w:rPr>
            </w:pPr>
            <w:r>
              <w:rPr>
                <w:rFonts w:ascii="David" w:hAnsi="David" w:cs="David"/>
                <w:rtl/>
              </w:rPr>
              <w:t>כלים</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13662023" w14:textId="77777777" w:rsidR="000023D0" w:rsidRDefault="000023D0" w:rsidP="00424D32">
            <w:pPr>
              <w:spacing w:before="120"/>
              <w:rPr>
                <w:rFonts w:ascii="David" w:hAnsi="David" w:cs="David"/>
                <w:rtl/>
              </w:rPr>
            </w:pPr>
            <w:r>
              <w:rPr>
                <w:rFonts w:ascii="David" w:hAnsi="David" w:cs="David"/>
                <w:rtl/>
              </w:rPr>
              <w:t>הצגת משימה בכל עת.</w:t>
            </w: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4FEB8C58" w14:textId="77777777" w:rsidR="000023D0" w:rsidRDefault="000023D0" w:rsidP="00424D32">
            <w:pPr>
              <w:spacing w:before="120"/>
              <w:rPr>
                <w:rFonts w:ascii="David" w:hAnsi="David" w:cs="David"/>
                <w:rtl/>
              </w:rPr>
            </w:pPr>
          </w:p>
        </w:tc>
        <w:tc>
          <w:tcPr>
            <w:tcW w:w="674" w:type="pct"/>
            <w:tcBorders>
              <w:top w:val="single" w:sz="4" w:space="0" w:color="auto"/>
              <w:left w:val="single" w:sz="4" w:space="0" w:color="auto"/>
              <w:bottom w:val="single" w:sz="4" w:space="0" w:color="auto"/>
              <w:right w:val="single" w:sz="4" w:space="0" w:color="auto"/>
            </w:tcBorders>
            <w:shd w:val="clear" w:color="000000" w:fill="FFFFFF"/>
          </w:tcPr>
          <w:p w14:paraId="1A73FD90" w14:textId="77777777" w:rsidR="000023D0" w:rsidRDefault="000023D0" w:rsidP="00424D32">
            <w:pPr>
              <w:spacing w:before="120"/>
              <w:rPr>
                <w:rFonts w:ascii="David" w:hAnsi="David" w:cs="David"/>
                <w:rtl/>
              </w:rPr>
            </w:pP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6ED33EDF" w14:textId="77777777" w:rsidR="000023D0" w:rsidRDefault="000023D0" w:rsidP="00424D32">
            <w:pPr>
              <w:spacing w:before="120"/>
              <w:rPr>
                <w:rFonts w:ascii="David" w:hAnsi="David" w:cs="David"/>
                <w:rtl/>
              </w:rPr>
            </w:pPr>
          </w:p>
        </w:tc>
      </w:tr>
      <w:tr w:rsidR="000023D0" w14:paraId="18A325C4" w14:textId="77777777" w:rsidTr="00424D32">
        <w:trPr>
          <w:trHeight w:val="60"/>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1916C113" w14:textId="77777777" w:rsidR="000023D0" w:rsidRPr="00A9716D"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18F9A569" w14:textId="77777777" w:rsidR="000023D0" w:rsidRDefault="000023D0" w:rsidP="00424D32">
            <w:pPr>
              <w:spacing w:before="120"/>
              <w:rPr>
                <w:rFonts w:ascii="David" w:hAnsi="David" w:cs="David"/>
                <w:rtl/>
              </w:rPr>
            </w:pPr>
            <w:r>
              <w:rPr>
                <w:rFonts w:ascii="David" w:hAnsi="David" w:cs="David"/>
                <w:rtl/>
              </w:rPr>
              <w:t>כלים</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3C4B66C4" w14:textId="77777777" w:rsidR="000023D0" w:rsidRDefault="000023D0" w:rsidP="00424D32">
            <w:pPr>
              <w:spacing w:before="120"/>
              <w:rPr>
                <w:rFonts w:ascii="David" w:hAnsi="David" w:cs="David"/>
                <w:rtl/>
              </w:rPr>
            </w:pPr>
            <w:r>
              <w:rPr>
                <w:rFonts w:ascii="David" w:hAnsi="David" w:cs="David"/>
                <w:rtl/>
              </w:rPr>
              <w:t>העברת מידע בעת התקדמות משימה לכל הגורמים באופן אוטומטי.</w:t>
            </w: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33B23AD4" w14:textId="77777777" w:rsidR="000023D0" w:rsidRDefault="000023D0" w:rsidP="00424D32">
            <w:pPr>
              <w:spacing w:before="120"/>
              <w:rPr>
                <w:rFonts w:ascii="David" w:hAnsi="David" w:cs="David"/>
                <w:rtl/>
              </w:rPr>
            </w:pPr>
          </w:p>
        </w:tc>
        <w:tc>
          <w:tcPr>
            <w:tcW w:w="674" w:type="pct"/>
            <w:tcBorders>
              <w:top w:val="single" w:sz="4" w:space="0" w:color="auto"/>
              <w:left w:val="single" w:sz="4" w:space="0" w:color="auto"/>
              <w:bottom w:val="single" w:sz="4" w:space="0" w:color="auto"/>
              <w:right w:val="single" w:sz="4" w:space="0" w:color="auto"/>
            </w:tcBorders>
            <w:shd w:val="clear" w:color="000000" w:fill="FFFFFF"/>
          </w:tcPr>
          <w:p w14:paraId="5787B7BF" w14:textId="77777777" w:rsidR="000023D0" w:rsidRDefault="000023D0" w:rsidP="00424D32">
            <w:pPr>
              <w:spacing w:before="120"/>
              <w:rPr>
                <w:rFonts w:ascii="David" w:hAnsi="David" w:cs="David"/>
                <w:rtl/>
              </w:rPr>
            </w:pP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0CA10756" w14:textId="77777777" w:rsidR="000023D0" w:rsidRDefault="000023D0" w:rsidP="00424D32">
            <w:pPr>
              <w:spacing w:before="120"/>
              <w:rPr>
                <w:rFonts w:ascii="David" w:hAnsi="David" w:cs="David"/>
                <w:rtl/>
              </w:rPr>
            </w:pPr>
          </w:p>
        </w:tc>
      </w:tr>
      <w:tr w:rsidR="000023D0" w14:paraId="60083358" w14:textId="77777777" w:rsidTr="00424D32">
        <w:trPr>
          <w:trHeight w:val="223"/>
        </w:trPr>
        <w:tc>
          <w:tcPr>
            <w:tcW w:w="396" w:type="pct"/>
            <w:tcBorders>
              <w:top w:val="single" w:sz="4" w:space="0" w:color="auto"/>
              <w:left w:val="single" w:sz="4" w:space="0" w:color="auto"/>
              <w:bottom w:val="single" w:sz="4" w:space="0" w:color="auto"/>
              <w:right w:val="single" w:sz="4" w:space="0" w:color="auto"/>
            </w:tcBorders>
            <w:shd w:val="clear" w:color="000000" w:fill="FFFFFF"/>
          </w:tcPr>
          <w:p w14:paraId="45EC9A88" w14:textId="77777777" w:rsidR="000023D0" w:rsidRPr="00A9716D" w:rsidRDefault="000023D0" w:rsidP="007F02E0">
            <w:pPr>
              <w:pStyle w:val="afd"/>
              <w:numPr>
                <w:ilvl w:val="0"/>
                <w:numId w:val="116"/>
              </w:numPr>
              <w:spacing w:before="120"/>
              <w:rPr>
                <w:rFonts w:ascii="David" w:hAnsi="David" w:cs="David"/>
                <w:rtl/>
              </w:rPr>
            </w:pP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20F13471" w14:textId="77777777" w:rsidR="000023D0" w:rsidRDefault="000023D0" w:rsidP="00424D32">
            <w:pPr>
              <w:spacing w:before="120"/>
              <w:rPr>
                <w:rFonts w:ascii="David" w:hAnsi="David" w:cs="David"/>
                <w:rtl/>
              </w:rPr>
            </w:pPr>
            <w:r>
              <w:rPr>
                <w:rFonts w:ascii="David" w:hAnsi="David" w:cs="David"/>
                <w:rtl/>
              </w:rPr>
              <w:t>כלים</w:t>
            </w:r>
          </w:p>
        </w:tc>
        <w:tc>
          <w:tcPr>
            <w:tcW w:w="2565" w:type="pct"/>
            <w:tcBorders>
              <w:top w:val="single" w:sz="4" w:space="0" w:color="auto"/>
              <w:left w:val="single" w:sz="4" w:space="0" w:color="auto"/>
              <w:bottom w:val="single" w:sz="4" w:space="0" w:color="auto"/>
              <w:right w:val="single" w:sz="4" w:space="0" w:color="auto"/>
            </w:tcBorders>
            <w:shd w:val="clear" w:color="000000" w:fill="FFFFFF"/>
          </w:tcPr>
          <w:p w14:paraId="60758F24" w14:textId="77777777" w:rsidR="000023D0" w:rsidRDefault="000023D0" w:rsidP="00424D32">
            <w:pPr>
              <w:spacing w:before="120"/>
              <w:rPr>
                <w:rFonts w:ascii="David" w:hAnsi="David" w:cs="David"/>
                <w:rtl/>
              </w:rPr>
            </w:pPr>
            <w:r>
              <w:rPr>
                <w:rFonts w:ascii="David" w:hAnsi="David" w:cs="David"/>
                <w:rtl/>
              </w:rPr>
              <w:t xml:space="preserve">הצגת משימות ברמת טבלה הניתנת לסינון. </w:t>
            </w:r>
          </w:p>
        </w:tc>
        <w:tc>
          <w:tcPr>
            <w:tcW w:w="432" w:type="pct"/>
            <w:tcBorders>
              <w:top w:val="single" w:sz="4" w:space="0" w:color="auto"/>
              <w:left w:val="single" w:sz="4" w:space="0" w:color="auto"/>
              <w:bottom w:val="single" w:sz="4" w:space="0" w:color="auto"/>
              <w:right w:val="single" w:sz="4" w:space="0" w:color="auto"/>
            </w:tcBorders>
            <w:shd w:val="clear" w:color="000000" w:fill="FFFFFF"/>
          </w:tcPr>
          <w:p w14:paraId="19014BD8" w14:textId="77777777" w:rsidR="000023D0" w:rsidRDefault="000023D0" w:rsidP="00424D32">
            <w:pPr>
              <w:spacing w:before="120"/>
              <w:rPr>
                <w:rFonts w:ascii="David" w:hAnsi="David" w:cs="David"/>
                <w:rtl/>
              </w:rPr>
            </w:pPr>
          </w:p>
        </w:tc>
        <w:tc>
          <w:tcPr>
            <w:tcW w:w="674" w:type="pct"/>
            <w:tcBorders>
              <w:top w:val="single" w:sz="4" w:space="0" w:color="auto"/>
              <w:left w:val="single" w:sz="4" w:space="0" w:color="auto"/>
              <w:bottom w:val="single" w:sz="4" w:space="0" w:color="auto"/>
              <w:right w:val="single" w:sz="4" w:space="0" w:color="auto"/>
            </w:tcBorders>
            <w:shd w:val="clear" w:color="000000" w:fill="FFFFFF"/>
          </w:tcPr>
          <w:p w14:paraId="61C7694B" w14:textId="77777777" w:rsidR="000023D0" w:rsidRDefault="000023D0" w:rsidP="00424D32">
            <w:pPr>
              <w:spacing w:before="120"/>
              <w:rPr>
                <w:rFonts w:ascii="David" w:hAnsi="David" w:cs="David"/>
                <w:rtl/>
              </w:rPr>
            </w:pP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3A1F5B8E" w14:textId="77777777" w:rsidR="000023D0" w:rsidRDefault="000023D0" w:rsidP="00424D32">
            <w:pPr>
              <w:spacing w:before="120"/>
              <w:rPr>
                <w:rFonts w:ascii="David" w:hAnsi="David" w:cs="David"/>
                <w:rtl/>
              </w:rPr>
            </w:pPr>
          </w:p>
        </w:tc>
      </w:tr>
    </w:tbl>
    <w:p w14:paraId="35A6B23A" w14:textId="77777777" w:rsidR="000023D0" w:rsidRDefault="000023D0" w:rsidP="000023D0">
      <w:pPr>
        <w:rPr>
          <w:rFonts w:ascii="David" w:hAnsi="David" w:cs="David"/>
          <w:rtl/>
        </w:rPr>
      </w:pPr>
    </w:p>
    <w:p w14:paraId="57102D31" w14:textId="77777777" w:rsidR="000023D0" w:rsidRDefault="000023D0" w:rsidP="000023D0">
      <w:pPr>
        <w:rPr>
          <w:rFonts w:ascii="David" w:hAnsi="David" w:cs="David"/>
          <w:rtl/>
        </w:rPr>
      </w:pPr>
    </w:p>
    <w:p w14:paraId="22A28DA4" w14:textId="77777777" w:rsidR="000023D0" w:rsidRDefault="000023D0" w:rsidP="000023D0">
      <w:pPr>
        <w:rPr>
          <w:rFonts w:ascii="David" w:hAnsi="David" w:cs="David"/>
          <w:rtl/>
        </w:rPr>
      </w:pPr>
    </w:p>
    <w:p w14:paraId="51208214" w14:textId="77777777" w:rsidR="000023D0" w:rsidRDefault="000023D0" w:rsidP="000023D0">
      <w:pPr>
        <w:rPr>
          <w:rFonts w:ascii="David" w:hAnsi="David" w:cs="David"/>
          <w:rtl/>
        </w:rPr>
        <w:sectPr w:rsidR="000023D0">
          <w:pgSz w:w="11907" w:h="16839" w:code="9"/>
          <w:pgMar w:top="1418" w:right="1418" w:bottom="1418" w:left="1418" w:header="0" w:footer="567" w:gutter="0"/>
          <w:cols w:space="720"/>
          <w:noEndnote/>
          <w:bidi/>
          <w:rtlGutter/>
          <w:docGrid w:linePitch="360"/>
        </w:sectPr>
      </w:pPr>
    </w:p>
    <w:p w14:paraId="672B0744" w14:textId="77777777" w:rsidR="000023D0" w:rsidRDefault="000023D0" w:rsidP="007F02E0">
      <w:pPr>
        <w:pStyle w:val="afd"/>
        <w:numPr>
          <w:ilvl w:val="0"/>
          <w:numId w:val="85"/>
        </w:numPr>
        <w:rPr>
          <w:rFonts w:ascii="David" w:hAnsi="David" w:cs="David"/>
          <w:b/>
          <w:bCs/>
          <w:sz w:val="28"/>
          <w:szCs w:val="28"/>
          <w:u w:val="single"/>
          <w:rtl/>
        </w:rPr>
      </w:pPr>
      <w:r>
        <w:rPr>
          <w:rFonts w:ascii="David" w:hAnsi="David" w:cs="David"/>
          <w:b/>
          <w:bCs/>
          <w:sz w:val="28"/>
          <w:szCs w:val="28"/>
          <w:u w:val="single"/>
          <w:rtl/>
        </w:rPr>
        <w:lastRenderedPageBreak/>
        <w:t>מערכת ניהול ואחזור מסמכים מידע</w:t>
      </w:r>
    </w:p>
    <w:p w14:paraId="78C298E9" w14:textId="77777777" w:rsidR="000023D0" w:rsidRDefault="000023D0" w:rsidP="000023D0">
      <w:pPr>
        <w:rPr>
          <w:rFonts w:ascii="David" w:hAnsi="David" w:cs="David"/>
          <w:rtl/>
        </w:rPr>
      </w:pPr>
    </w:p>
    <w:p w14:paraId="5C712159" w14:textId="77777777" w:rsidR="000023D0" w:rsidRDefault="000023D0" w:rsidP="000023D0">
      <w:pPr>
        <w:rPr>
          <w:rFonts w:ascii="David" w:hAnsi="David" w:cs="David"/>
          <w:b/>
          <w:bCs/>
          <w:rtl/>
        </w:rPr>
      </w:pPr>
      <w:r>
        <w:rPr>
          <w:rFonts w:ascii="David" w:hAnsi="David" w:cs="David"/>
          <w:b/>
          <w:bCs/>
          <w:rtl/>
        </w:rPr>
        <w:t>מבוא</w:t>
      </w:r>
    </w:p>
    <w:tbl>
      <w:tblPr>
        <w:bidiVisual/>
        <w:tblW w:w="9722" w:type="dxa"/>
        <w:tblLook w:val="04A0" w:firstRow="1" w:lastRow="0" w:firstColumn="1" w:lastColumn="0" w:noHBand="0" w:noVBand="1"/>
      </w:tblPr>
      <w:tblGrid>
        <w:gridCol w:w="1845"/>
        <w:gridCol w:w="7877"/>
      </w:tblGrid>
      <w:tr w:rsidR="000023D0" w14:paraId="18C797D4" w14:textId="77777777" w:rsidTr="00424D32">
        <w:tc>
          <w:tcPr>
            <w:tcW w:w="1845" w:type="dxa"/>
            <w:shd w:val="clear" w:color="auto" w:fill="auto"/>
          </w:tcPr>
          <w:p w14:paraId="7B193329" w14:textId="77777777" w:rsidR="000023D0" w:rsidRPr="00C05497" w:rsidRDefault="000023D0" w:rsidP="00424D32">
            <w:pPr>
              <w:spacing w:before="120"/>
              <w:rPr>
                <w:rFonts w:ascii="David" w:hAnsi="David" w:cs="David"/>
                <w:rtl/>
              </w:rPr>
            </w:pPr>
            <w:r w:rsidRPr="00C05497">
              <w:rPr>
                <w:rFonts w:ascii="David" w:hAnsi="David" w:cs="David"/>
                <w:rtl/>
              </w:rPr>
              <w:t>תפקיד</w:t>
            </w:r>
            <w:r w:rsidRPr="00C05497">
              <w:rPr>
                <w:rFonts w:ascii="David" w:hAnsi="David" w:cs="David" w:hint="cs"/>
                <w:rtl/>
              </w:rPr>
              <w:t>-</w:t>
            </w:r>
          </w:p>
        </w:tc>
        <w:tc>
          <w:tcPr>
            <w:tcW w:w="0" w:type="auto"/>
            <w:shd w:val="clear" w:color="auto" w:fill="auto"/>
          </w:tcPr>
          <w:p w14:paraId="10CCB850" w14:textId="77777777" w:rsidR="000023D0" w:rsidRPr="00C05497" w:rsidRDefault="000023D0" w:rsidP="00424D32">
            <w:pPr>
              <w:spacing w:before="120"/>
              <w:rPr>
                <w:rFonts w:ascii="David" w:hAnsi="David" w:cs="David"/>
                <w:rtl/>
              </w:rPr>
            </w:pPr>
            <w:r w:rsidRPr="00C05497">
              <w:rPr>
                <w:rFonts w:ascii="David" w:hAnsi="David" w:cs="David"/>
                <w:rtl/>
              </w:rPr>
              <w:t>לטפל באחסון ואחזור מסמכי הרשות.</w:t>
            </w:r>
          </w:p>
        </w:tc>
      </w:tr>
      <w:tr w:rsidR="000023D0" w14:paraId="3195ECA3" w14:textId="77777777" w:rsidTr="00424D32">
        <w:tc>
          <w:tcPr>
            <w:tcW w:w="1845" w:type="dxa"/>
            <w:shd w:val="clear" w:color="auto" w:fill="auto"/>
          </w:tcPr>
          <w:p w14:paraId="3C184D6C" w14:textId="77777777" w:rsidR="000023D0" w:rsidRPr="00C05497" w:rsidRDefault="000023D0" w:rsidP="00424D32">
            <w:pPr>
              <w:spacing w:before="120"/>
              <w:rPr>
                <w:rFonts w:ascii="David" w:hAnsi="David" w:cs="David"/>
                <w:rtl/>
              </w:rPr>
            </w:pPr>
            <w:r w:rsidRPr="00C05497">
              <w:rPr>
                <w:rFonts w:ascii="David" w:hAnsi="David" w:cs="David"/>
                <w:rtl/>
              </w:rPr>
              <w:t>תיאור</w:t>
            </w:r>
            <w:r w:rsidRPr="00C05497">
              <w:rPr>
                <w:rFonts w:ascii="David" w:hAnsi="David" w:cs="David" w:hint="cs"/>
                <w:rtl/>
              </w:rPr>
              <w:t>-</w:t>
            </w:r>
          </w:p>
        </w:tc>
        <w:tc>
          <w:tcPr>
            <w:tcW w:w="0" w:type="auto"/>
            <w:shd w:val="clear" w:color="auto" w:fill="auto"/>
          </w:tcPr>
          <w:p w14:paraId="0B5F04ED" w14:textId="77777777" w:rsidR="000023D0" w:rsidRPr="00C05497" w:rsidRDefault="000023D0" w:rsidP="00424D32">
            <w:pPr>
              <w:spacing w:before="120"/>
              <w:rPr>
                <w:rFonts w:ascii="David" w:hAnsi="David" w:cs="David"/>
                <w:rtl/>
              </w:rPr>
            </w:pPr>
            <w:r w:rsidRPr="00C05497">
              <w:rPr>
                <w:rFonts w:ascii="David" w:hAnsi="David" w:cs="David"/>
                <w:rtl/>
              </w:rPr>
              <w:t>המערכת תשמור את כל מסמכי הרשות במאגר מרכזי עם התיוג והתרשומת המתאימה שתאפשר איתור ואחזור קל, מהיר ונוח של המסמכים.</w:t>
            </w:r>
          </w:p>
          <w:p w14:paraId="574C9FA9" w14:textId="77777777" w:rsidR="000023D0" w:rsidRPr="00C05497" w:rsidRDefault="000023D0" w:rsidP="00424D32">
            <w:pPr>
              <w:spacing w:before="120"/>
              <w:rPr>
                <w:rFonts w:ascii="David" w:hAnsi="David" w:cs="David"/>
                <w:rtl/>
              </w:rPr>
            </w:pPr>
            <w:r w:rsidRPr="00C05497">
              <w:rPr>
                <w:rFonts w:ascii="David" w:hAnsi="David" w:cs="David"/>
                <w:rtl/>
              </w:rPr>
              <w:t>המערכת תעבוד בצורה הדוקה עם כל מערכות המידע האחרות ברשות.</w:t>
            </w:r>
          </w:p>
        </w:tc>
      </w:tr>
      <w:tr w:rsidR="000023D0" w14:paraId="24EEC30B" w14:textId="77777777" w:rsidTr="00424D32">
        <w:tc>
          <w:tcPr>
            <w:tcW w:w="1845" w:type="dxa"/>
            <w:shd w:val="clear" w:color="auto" w:fill="auto"/>
          </w:tcPr>
          <w:p w14:paraId="5FA405AD" w14:textId="77777777" w:rsidR="000023D0" w:rsidRPr="00C05497" w:rsidRDefault="000023D0" w:rsidP="00424D32">
            <w:pPr>
              <w:spacing w:before="120"/>
              <w:rPr>
                <w:rFonts w:ascii="David" w:hAnsi="David" w:cs="David"/>
                <w:rtl/>
              </w:rPr>
            </w:pPr>
            <w:r w:rsidRPr="00C05497">
              <w:rPr>
                <w:rFonts w:ascii="David" w:hAnsi="David" w:cs="David"/>
                <w:rtl/>
              </w:rPr>
              <w:t>כלים</w:t>
            </w:r>
            <w:r w:rsidRPr="00C05497">
              <w:rPr>
                <w:rFonts w:ascii="David" w:hAnsi="David" w:cs="David" w:hint="cs"/>
                <w:rtl/>
              </w:rPr>
              <w:t>-</w:t>
            </w:r>
          </w:p>
        </w:tc>
        <w:tc>
          <w:tcPr>
            <w:tcW w:w="0" w:type="auto"/>
            <w:shd w:val="clear" w:color="auto" w:fill="auto"/>
          </w:tcPr>
          <w:p w14:paraId="327A9D3C" w14:textId="77777777" w:rsidR="000023D0" w:rsidRPr="00C05497" w:rsidRDefault="000023D0" w:rsidP="00424D32">
            <w:pPr>
              <w:spacing w:before="120"/>
              <w:rPr>
                <w:rFonts w:ascii="David" w:hAnsi="David" w:cs="David"/>
                <w:rtl/>
              </w:rPr>
            </w:pPr>
            <w:r w:rsidRPr="00C05497">
              <w:rPr>
                <w:rFonts w:ascii="David" w:hAnsi="David" w:cs="David"/>
                <w:rtl/>
              </w:rPr>
              <w:t>מסכי עבודה לקליטה, רישום ואחזור מסמכים. מעקב אחר תיקים ומסמכים. מנוע חיפוש לאיתור מתקדם של מסמכים.</w:t>
            </w:r>
          </w:p>
        </w:tc>
      </w:tr>
      <w:tr w:rsidR="000023D0" w14:paraId="61F036D7" w14:textId="77777777" w:rsidTr="00424D32">
        <w:tc>
          <w:tcPr>
            <w:tcW w:w="1845" w:type="dxa"/>
            <w:shd w:val="clear" w:color="auto" w:fill="auto"/>
          </w:tcPr>
          <w:p w14:paraId="76BD31F8" w14:textId="77777777" w:rsidR="000023D0" w:rsidRPr="00C05497" w:rsidRDefault="000023D0" w:rsidP="00424D32">
            <w:pPr>
              <w:spacing w:before="120"/>
              <w:rPr>
                <w:rFonts w:ascii="David" w:hAnsi="David" w:cs="David"/>
                <w:rtl/>
              </w:rPr>
            </w:pPr>
            <w:r w:rsidRPr="00C05497">
              <w:rPr>
                <w:rFonts w:ascii="David" w:hAnsi="David" w:cs="David"/>
                <w:rtl/>
              </w:rPr>
              <w:t>תוצרים</w:t>
            </w:r>
            <w:r w:rsidRPr="00C05497">
              <w:rPr>
                <w:rFonts w:ascii="David" w:hAnsi="David" w:cs="David" w:hint="cs"/>
                <w:rtl/>
              </w:rPr>
              <w:t>-</w:t>
            </w:r>
          </w:p>
        </w:tc>
        <w:tc>
          <w:tcPr>
            <w:tcW w:w="0" w:type="auto"/>
            <w:shd w:val="clear" w:color="auto" w:fill="auto"/>
          </w:tcPr>
          <w:p w14:paraId="5332E10B" w14:textId="77777777" w:rsidR="000023D0" w:rsidRPr="00C05497" w:rsidRDefault="000023D0" w:rsidP="00424D32">
            <w:pPr>
              <w:spacing w:before="120"/>
              <w:rPr>
                <w:rFonts w:ascii="David" w:hAnsi="David" w:cs="David"/>
                <w:rtl/>
              </w:rPr>
            </w:pPr>
            <w:r w:rsidRPr="00C05497">
              <w:rPr>
                <w:rFonts w:ascii="David" w:hAnsi="David" w:cs="David"/>
                <w:rtl/>
              </w:rPr>
              <w:t xml:space="preserve">מסמכים בתבניות מקור, מסמכי ASCII, הודעות דוא"ל, מסמכים סרוקים, תמונות, וידיאו, קבצי שמע, דוחות ניהול ועוד. </w:t>
            </w:r>
          </w:p>
        </w:tc>
      </w:tr>
      <w:tr w:rsidR="000023D0" w14:paraId="13EE8B90" w14:textId="77777777" w:rsidTr="00424D32">
        <w:tc>
          <w:tcPr>
            <w:tcW w:w="1845" w:type="dxa"/>
            <w:shd w:val="clear" w:color="auto" w:fill="auto"/>
          </w:tcPr>
          <w:p w14:paraId="5774B9C2" w14:textId="77777777" w:rsidR="000023D0" w:rsidRPr="00C05497" w:rsidRDefault="000023D0" w:rsidP="00424D32">
            <w:pPr>
              <w:spacing w:before="120"/>
              <w:rPr>
                <w:rFonts w:ascii="David" w:hAnsi="David" w:cs="David"/>
                <w:rtl/>
              </w:rPr>
            </w:pPr>
            <w:r w:rsidRPr="00C05497">
              <w:rPr>
                <w:rFonts w:ascii="David" w:hAnsi="David" w:cs="David"/>
                <w:rtl/>
              </w:rPr>
              <w:t>ממשקים</w:t>
            </w:r>
            <w:r w:rsidRPr="00C05497">
              <w:rPr>
                <w:rFonts w:ascii="David" w:hAnsi="David" w:cs="David" w:hint="cs"/>
                <w:rtl/>
              </w:rPr>
              <w:t>-</w:t>
            </w:r>
          </w:p>
        </w:tc>
        <w:tc>
          <w:tcPr>
            <w:tcW w:w="0" w:type="auto"/>
            <w:shd w:val="clear" w:color="auto" w:fill="auto"/>
          </w:tcPr>
          <w:p w14:paraId="340737A5" w14:textId="77777777" w:rsidR="000023D0" w:rsidRPr="00C05497" w:rsidRDefault="000023D0" w:rsidP="00424D32">
            <w:pPr>
              <w:spacing w:before="120"/>
              <w:rPr>
                <w:rFonts w:ascii="David" w:hAnsi="David" w:cs="David"/>
                <w:rtl/>
              </w:rPr>
            </w:pPr>
            <w:r w:rsidRPr="00C05497">
              <w:rPr>
                <w:rFonts w:ascii="David" w:hAnsi="David" w:cs="David"/>
                <w:rtl/>
              </w:rPr>
              <w:t xml:space="preserve">לכל מערכות המידע והיישומים אצל המועצה. </w:t>
            </w:r>
          </w:p>
        </w:tc>
      </w:tr>
      <w:tr w:rsidR="000023D0" w14:paraId="1A68CCCA" w14:textId="77777777" w:rsidTr="00424D32">
        <w:tc>
          <w:tcPr>
            <w:tcW w:w="1845" w:type="dxa"/>
            <w:shd w:val="clear" w:color="auto" w:fill="auto"/>
          </w:tcPr>
          <w:p w14:paraId="416CC5E4" w14:textId="77777777" w:rsidR="000023D0" w:rsidRPr="00C05497" w:rsidRDefault="000023D0" w:rsidP="00424D32">
            <w:pPr>
              <w:spacing w:before="120"/>
              <w:rPr>
                <w:rFonts w:ascii="David" w:hAnsi="David" w:cs="David"/>
                <w:rtl/>
              </w:rPr>
            </w:pPr>
            <w:r w:rsidRPr="00C05497">
              <w:rPr>
                <w:rFonts w:ascii="David" w:hAnsi="David" w:cs="David"/>
                <w:rtl/>
              </w:rPr>
              <w:t>סוגיות מיוחדות</w:t>
            </w:r>
            <w:r w:rsidRPr="00C05497">
              <w:rPr>
                <w:rFonts w:ascii="David" w:hAnsi="David" w:cs="David" w:hint="cs"/>
                <w:rtl/>
              </w:rPr>
              <w:t>-</w:t>
            </w:r>
          </w:p>
        </w:tc>
        <w:tc>
          <w:tcPr>
            <w:tcW w:w="0" w:type="auto"/>
            <w:shd w:val="clear" w:color="auto" w:fill="auto"/>
          </w:tcPr>
          <w:p w14:paraId="04F0869C" w14:textId="77777777" w:rsidR="000023D0" w:rsidRPr="00C05497" w:rsidRDefault="000023D0" w:rsidP="00424D32">
            <w:pPr>
              <w:spacing w:before="120"/>
              <w:rPr>
                <w:rFonts w:ascii="David" w:hAnsi="David" w:cs="David"/>
                <w:rtl/>
              </w:rPr>
            </w:pPr>
            <w:r w:rsidRPr="00C05497">
              <w:rPr>
                <w:rFonts w:ascii="David" w:hAnsi="David" w:cs="David"/>
                <w:rtl/>
              </w:rPr>
              <w:t>הרשאות ואבטחת המידע וחסינות המידע. המערכת תספק שני סוגים של רישיונות</w:t>
            </w:r>
            <w:r w:rsidRPr="00C05497">
              <w:rPr>
                <w:rFonts w:ascii="David" w:hAnsi="David" w:cs="David" w:hint="cs"/>
                <w:rtl/>
              </w:rPr>
              <w:t>:</w:t>
            </w:r>
            <w:r w:rsidRPr="00C05497">
              <w:rPr>
                <w:rFonts w:ascii="David" w:hAnsi="David" w:cs="David" w:hint="cs"/>
                <w:rtl/>
              </w:rPr>
              <w:br/>
            </w:r>
            <w:r w:rsidRPr="00C05497">
              <w:rPr>
                <w:rFonts w:ascii="David" w:hAnsi="David" w:cs="David"/>
                <w:rtl/>
              </w:rPr>
              <w:t>1) רישיון מלא - עדכון הוספה, ביטול  ושינוי</w:t>
            </w:r>
            <w:r w:rsidRPr="00C05497">
              <w:rPr>
                <w:rFonts w:ascii="David" w:hAnsi="David" w:cs="David" w:hint="cs"/>
                <w:rtl/>
              </w:rPr>
              <w:t xml:space="preserve"> ו-</w:t>
            </w:r>
            <w:r w:rsidRPr="00C05497">
              <w:rPr>
                <w:rFonts w:ascii="David" w:hAnsi="David" w:cs="David" w:hint="cs"/>
                <w:rtl/>
              </w:rPr>
              <w:br/>
            </w:r>
            <w:r w:rsidRPr="00C05497">
              <w:rPr>
                <w:rFonts w:ascii="David" w:hAnsi="David" w:cs="David"/>
                <w:rtl/>
              </w:rPr>
              <w:t>2) רישיון צפייה בלבד.</w:t>
            </w:r>
          </w:p>
        </w:tc>
      </w:tr>
    </w:tbl>
    <w:p w14:paraId="41852B1D" w14:textId="77777777" w:rsidR="000023D0" w:rsidRDefault="000023D0" w:rsidP="000023D0">
      <w:pPr>
        <w:rPr>
          <w:rFonts w:ascii="David" w:hAnsi="David" w:cs="David"/>
          <w:rtl/>
        </w:rPr>
      </w:pPr>
    </w:p>
    <w:p w14:paraId="2CD3C72F" w14:textId="77777777" w:rsidR="000023D0" w:rsidRDefault="000023D0" w:rsidP="000023D0">
      <w:pPr>
        <w:rPr>
          <w:rFonts w:ascii="David" w:hAnsi="David" w:cs="David"/>
          <w:rtl/>
        </w:rPr>
      </w:pPr>
    </w:p>
    <w:p w14:paraId="538D3322" w14:textId="77777777" w:rsidR="000023D0" w:rsidRDefault="000023D0" w:rsidP="000023D0">
      <w:pPr>
        <w:rPr>
          <w:rFonts w:ascii="David" w:hAnsi="David" w:cs="David"/>
          <w:b/>
          <w:bCs/>
          <w:rtl/>
        </w:rPr>
      </w:pPr>
      <w:r>
        <w:rPr>
          <w:rFonts w:ascii="David" w:hAnsi="David" w:cs="David"/>
          <w:b/>
          <w:bCs/>
          <w:rtl/>
        </w:rPr>
        <w:t>פירוט הדרישות</w:t>
      </w:r>
    </w:p>
    <w:p w14:paraId="6AEF901E" w14:textId="77777777" w:rsidR="000023D0" w:rsidRDefault="000023D0" w:rsidP="000023D0">
      <w:pPr>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81"/>
        <w:gridCol w:w="4940"/>
        <w:gridCol w:w="781"/>
        <w:gridCol w:w="1113"/>
        <w:gridCol w:w="874"/>
      </w:tblGrid>
      <w:tr w:rsidR="000023D0" w14:paraId="490D73E4" w14:textId="77777777" w:rsidTr="00424D32">
        <w:trPr>
          <w:trHeight w:val="600"/>
          <w:tblHeader/>
        </w:trPr>
        <w:tc>
          <w:tcPr>
            <w:tcW w:w="0" w:type="auto"/>
            <w:gridSpan w:val="6"/>
            <w:shd w:val="clear" w:color="000000" w:fill="BDD7EE"/>
            <w:hideMark/>
          </w:tcPr>
          <w:p w14:paraId="0378B6E7" w14:textId="77777777" w:rsidR="000023D0" w:rsidRDefault="000023D0" w:rsidP="00424D32">
            <w:pPr>
              <w:spacing w:before="120"/>
              <w:rPr>
                <w:rFonts w:ascii="David" w:hAnsi="David" w:cs="David"/>
                <w:b/>
                <w:bCs/>
              </w:rPr>
            </w:pPr>
            <w:r>
              <w:rPr>
                <w:rFonts w:ascii="David" w:hAnsi="David" w:cs="David"/>
                <w:b/>
                <w:bCs/>
                <w:rtl/>
              </w:rPr>
              <w:t xml:space="preserve">מפרט טכני – מערכת ניהול ואחזור מסמכים ומידע </w:t>
            </w:r>
          </w:p>
        </w:tc>
      </w:tr>
      <w:tr w:rsidR="000023D0" w14:paraId="3037EFE5" w14:textId="77777777" w:rsidTr="00424D32">
        <w:trPr>
          <w:trHeight w:val="600"/>
          <w:tblHeader/>
        </w:trPr>
        <w:tc>
          <w:tcPr>
            <w:tcW w:w="0" w:type="auto"/>
            <w:vMerge w:val="restart"/>
            <w:shd w:val="clear" w:color="000000" w:fill="BDD7EE"/>
            <w:hideMark/>
          </w:tcPr>
          <w:p w14:paraId="2423BF9B" w14:textId="77777777" w:rsidR="000023D0" w:rsidRDefault="000023D0" w:rsidP="00424D32">
            <w:pPr>
              <w:spacing w:before="120"/>
              <w:rPr>
                <w:rFonts w:ascii="David" w:hAnsi="David" w:cs="David"/>
                <w:rtl/>
              </w:rPr>
            </w:pPr>
            <w:proofErr w:type="spellStart"/>
            <w:r>
              <w:rPr>
                <w:rFonts w:ascii="David" w:hAnsi="David" w:cs="David"/>
                <w:rtl/>
              </w:rPr>
              <w:t>מס"ד</w:t>
            </w:r>
            <w:proofErr w:type="spellEnd"/>
          </w:p>
        </w:tc>
        <w:tc>
          <w:tcPr>
            <w:tcW w:w="0" w:type="auto"/>
            <w:vMerge w:val="restart"/>
            <w:shd w:val="clear" w:color="000000" w:fill="BDD7EE"/>
            <w:hideMark/>
          </w:tcPr>
          <w:p w14:paraId="0A7A659E" w14:textId="77777777" w:rsidR="000023D0" w:rsidRDefault="000023D0" w:rsidP="00424D32">
            <w:pPr>
              <w:spacing w:before="120"/>
              <w:rPr>
                <w:rFonts w:ascii="David" w:hAnsi="David" w:cs="David"/>
                <w:rtl/>
              </w:rPr>
            </w:pPr>
            <w:r>
              <w:rPr>
                <w:rFonts w:ascii="David" w:hAnsi="David" w:cs="David"/>
                <w:rtl/>
              </w:rPr>
              <w:t>הנושא</w:t>
            </w:r>
          </w:p>
        </w:tc>
        <w:tc>
          <w:tcPr>
            <w:tcW w:w="0" w:type="auto"/>
            <w:vMerge w:val="restart"/>
            <w:shd w:val="clear" w:color="000000" w:fill="BDD7EE"/>
            <w:hideMark/>
          </w:tcPr>
          <w:p w14:paraId="14991CBE" w14:textId="77777777" w:rsidR="000023D0" w:rsidRDefault="000023D0" w:rsidP="00424D32">
            <w:pPr>
              <w:spacing w:before="120"/>
              <w:rPr>
                <w:rFonts w:ascii="David" w:hAnsi="David" w:cs="David"/>
                <w:rtl/>
              </w:rPr>
            </w:pPr>
            <w:r>
              <w:rPr>
                <w:rFonts w:ascii="David" w:hAnsi="David" w:cs="David"/>
                <w:rtl/>
              </w:rPr>
              <w:t>הדרישה</w:t>
            </w:r>
          </w:p>
        </w:tc>
        <w:tc>
          <w:tcPr>
            <w:tcW w:w="0" w:type="auto"/>
            <w:gridSpan w:val="3"/>
            <w:shd w:val="clear" w:color="000000" w:fill="BDD7EE"/>
            <w:hideMark/>
          </w:tcPr>
          <w:p w14:paraId="50F05D4B" w14:textId="77777777" w:rsidR="000023D0" w:rsidRDefault="000023D0" w:rsidP="00424D32">
            <w:pPr>
              <w:spacing w:before="120"/>
              <w:rPr>
                <w:rFonts w:ascii="David" w:hAnsi="David" w:cs="David"/>
                <w:rtl/>
              </w:rPr>
            </w:pPr>
            <w:r>
              <w:rPr>
                <w:rFonts w:ascii="David" w:hAnsi="David" w:cs="David"/>
                <w:rtl/>
              </w:rPr>
              <w:t>האם הדרישה קיימת ?</w:t>
            </w:r>
          </w:p>
        </w:tc>
      </w:tr>
      <w:tr w:rsidR="000023D0" w14:paraId="7EE4302F" w14:textId="77777777" w:rsidTr="00424D32">
        <w:trPr>
          <w:trHeight w:val="1125"/>
          <w:tblHeader/>
        </w:trPr>
        <w:tc>
          <w:tcPr>
            <w:tcW w:w="0" w:type="auto"/>
            <w:vMerge/>
            <w:hideMark/>
          </w:tcPr>
          <w:p w14:paraId="6CFB0260" w14:textId="77777777" w:rsidR="000023D0" w:rsidRDefault="000023D0" w:rsidP="00424D32">
            <w:pPr>
              <w:spacing w:before="120"/>
              <w:rPr>
                <w:rFonts w:ascii="David" w:hAnsi="David" w:cs="David"/>
              </w:rPr>
            </w:pPr>
          </w:p>
        </w:tc>
        <w:tc>
          <w:tcPr>
            <w:tcW w:w="0" w:type="auto"/>
            <w:vMerge/>
            <w:hideMark/>
          </w:tcPr>
          <w:p w14:paraId="74970313" w14:textId="77777777" w:rsidR="000023D0" w:rsidRDefault="000023D0" w:rsidP="00424D32">
            <w:pPr>
              <w:spacing w:before="120"/>
              <w:rPr>
                <w:rFonts w:ascii="David" w:hAnsi="David" w:cs="David"/>
              </w:rPr>
            </w:pPr>
          </w:p>
        </w:tc>
        <w:tc>
          <w:tcPr>
            <w:tcW w:w="0" w:type="auto"/>
            <w:vMerge/>
            <w:hideMark/>
          </w:tcPr>
          <w:p w14:paraId="605DE6D0" w14:textId="77777777" w:rsidR="000023D0" w:rsidRDefault="000023D0" w:rsidP="00424D32">
            <w:pPr>
              <w:spacing w:before="120"/>
              <w:rPr>
                <w:rFonts w:ascii="David" w:hAnsi="David" w:cs="David"/>
              </w:rPr>
            </w:pPr>
          </w:p>
        </w:tc>
        <w:tc>
          <w:tcPr>
            <w:tcW w:w="0" w:type="auto"/>
            <w:shd w:val="clear" w:color="000000" w:fill="BDD7EE"/>
            <w:hideMark/>
          </w:tcPr>
          <w:p w14:paraId="0D6C9D98" w14:textId="77777777" w:rsidR="000023D0" w:rsidRDefault="000023D0" w:rsidP="00424D32">
            <w:pPr>
              <w:spacing w:before="120"/>
              <w:rPr>
                <w:rFonts w:ascii="David" w:hAnsi="David" w:cs="David"/>
                <w:rtl/>
              </w:rPr>
            </w:pPr>
            <w:r>
              <w:rPr>
                <w:rFonts w:ascii="David" w:hAnsi="David" w:cs="David"/>
                <w:rtl/>
              </w:rPr>
              <w:t>קיימת</w:t>
            </w:r>
          </w:p>
        </w:tc>
        <w:tc>
          <w:tcPr>
            <w:tcW w:w="0" w:type="auto"/>
            <w:shd w:val="clear" w:color="000000" w:fill="BDD7EE"/>
            <w:hideMark/>
          </w:tcPr>
          <w:p w14:paraId="1AE69681" w14:textId="77777777" w:rsidR="000023D0" w:rsidRDefault="000023D0" w:rsidP="00424D32">
            <w:pPr>
              <w:spacing w:before="120"/>
              <w:rPr>
                <w:rFonts w:ascii="David" w:hAnsi="David" w:cs="David"/>
                <w:rtl/>
              </w:rPr>
            </w:pPr>
            <w:r>
              <w:rPr>
                <w:rFonts w:ascii="David" w:hAnsi="David" w:cs="David"/>
                <w:rtl/>
              </w:rPr>
              <w:t>קיימת באופן חלקי</w:t>
            </w:r>
          </w:p>
        </w:tc>
        <w:tc>
          <w:tcPr>
            <w:tcW w:w="0" w:type="auto"/>
            <w:shd w:val="clear" w:color="000000" w:fill="BDD7EE"/>
            <w:hideMark/>
          </w:tcPr>
          <w:p w14:paraId="1B2894E1" w14:textId="77777777" w:rsidR="000023D0" w:rsidRDefault="000023D0" w:rsidP="00424D32">
            <w:pPr>
              <w:spacing w:before="120"/>
              <w:rPr>
                <w:rFonts w:ascii="David" w:hAnsi="David" w:cs="David"/>
                <w:rtl/>
              </w:rPr>
            </w:pPr>
            <w:r>
              <w:rPr>
                <w:rFonts w:ascii="David" w:hAnsi="David" w:cs="David"/>
                <w:rtl/>
              </w:rPr>
              <w:t>לא קיימת</w:t>
            </w:r>
          </w:p>
        </w:tc>
      </w:tr>
      <w:tr w:rsidR="000023D0" w14:paraId="2FEC10D3" w14:textId="77777777" w:rsidTr="00424D32">
        <w:trPr>
          <w:trHeight w:val="942"/>
        </w:trPr>
        <w:tc>
          <w:tcPr>
            <w:tcW w:w="0" w:type="auto"/>
            <w:shd w:val="clear" w:color="000000" w:fill="FFFFFF"/>
          </w:tcPr>
          <w:p w14:paraId="131980F9" w14:textId="77777777" w:rsidR="000023D0" w:rsidRPr="00A9716D" w:rsidRDefault="000023D0" w:rsidP="007F02E0">
            <w:pPr>
              <w:pStyle w:val="afd"/>
              <w:numPr>
                <w:ilvl w:val="0"/>
                <w:numId w:val="117"/>
              </w:numPr>
              <w:spacing w:before="120"/>
              <w:rPr>
                <w:rFonts w:ascii="David" w:hAnsi="David" w:cs="David"/>
                <w:rtl/>
              </w:rPr>
            </w:pPr>
          </w:p>
        </w:tc>
        <w:tc>
          <w:tcPr>
            <w:tcW w:w="0" w:type="auto"/>
            <w:shd w:val="clear" w:color="000000" w:fill="FFFFFF"/>
          </w:tcPr>
          <w:p w14:paraId="54759AB6" w14:textId="77777777" w:rsidR="000023D0" w:rsidRDefault="000023D0" w:rsidP="00424D32">
            <w:pPr>
              <w:spacing w:before="120"/>
              <w:rPr>
                <w:rFonts w:ascii="David" w:hAnsi="David" w:cs="David"/>
                <w:rtl/>
              </w:rPr>
            </w:pPr>
            <w:r>
              <w:rPr>
                <w:rFonts w:ascii="David" w:hAnsi="David" w:cs="David"/>
                <w:rtl/>
              </w:rPr>
              <w:t xml:space="preserve">כללי </w:t>
            </w:r>
          </w:p>
        </w:tc>
        <w:tc>
          <w:tcPr>
            <w:tcW w:w="0" w:type="auto"/>
            <w:shd w:val="clear" w:color="000000" w:fill="FFFFFF"/>
          </w:tcPr>
          <w:p w14:paraId="3EBD122E" w14:textId="77777777" w:rsidR="000023D0" w:rsidRDefault="000023D0" w:rsidP="00424D32">
            <w:pPr>
              <w:spacing w:before="120"/>
              <w:rPr>
                <w:rFonts w:ascii="David" w:hAnsi="David" w:cs="David"/>
                <w:rtl/>
              </w:rPr>
            </w:pPr>
            <w:r>
              <w:rPr>
                <w:rFonts w:ascii="David" w:hAnsi="David" w:cs="David"/>
                <w:rtl/>
              </w:rPr>
              <w:t xml:space="preserve">מודול לניהול מידע וצירוף מסמכים סרוקים, קישורם לאובייקט או לישות המערכת והגדרת מפתחות נושאיים לצורך </w:t>
            </w:r>
            <w:proofErr w:type="spellStart"/>
            <w:r>
              <w:rPr>
                <w:rFonts w:ascii="David" w:hAnsi="David" w:cs="David"/>
                <w:rtl/>
              </w:rPr>
              <w:t>מיפתוח</w:t>
            </w:r>
            <w:proofErr w:type="spellEnd"/>
            <w:r>
              <w:rPr>
                <w:rFonts w:ascii="David" w:hAnsi="David" w:cs="David"/>
                <w:rtl/>
              </w:rPr>
              <w:t xml:space="preserve"> מסמך בצורה אוטומטית.</w:t>
            </w:r>
          </w:p>
        </w:tc>
        <w:tc>
          <w:tcPr>
            <w:tcW w:w="0" w:type="auto"/>
            <w:shd w:val="clear" w:color="000000" w:fill="FFFFFF"/>
            <w:hideMark/>
          </w:tcPr>
          <w:p w14:paraId="766F5549"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2827C4E9"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18B9EDFF" w14:textId="77777777" w:rsidR="000023D0" w:rsidRDefault="000023D0" w:rsidP="00424D32">
            <w:pPr>
              <w:spacing w:before="120"/>
              <w:rPr>
                <w:rFonts w:ascii="David" w:hAnsi="David" w:cs="David"/>
                <w:rtl/>
              </w:rPr>
            </w:pPr>
            <w:r>
              <w:rPr>
                <w:rFonts w:ascii="David" w:hAnsi="David" w:cs="David"/>
                <w:rtl/>
              </w:rPr>
              <w:t> </w:t>
            </w:r>
          </w:p>
        </w:tc>
      </w:tr>
      <w:tr w:rsidR="000023D0" w14:paraId="6A89B8CE" w14:textId="77777777" w:rsidTr="00424D32">
        <w:trPr>
          <w:trHeight w:val="559"/>
        </w:trPr>
        <w:tc>
          <w:tcPr>
            <w:tcW w:w="0" w:type="auto"/>
            <w:shd w:val="clear" w:color="000000" w:fill="FFFFFF"/>
          </w:tcPr>
          <w:p w14:paraId="0E4E498B" w14:textId="77777777" w:rsidR="000023D0" w:rsidRPr="00A9716D" w:rsidRDefault="000023D0" w:rsidP="007F02E0">
            <w:pPr>
              <w:pStyle w:val="afd"/>
              <w:numPr>
                <w:ilvl w:val="0"/>
                <w:numId w:val="117"/>
              </w:numPr>
              <w:spacing w:before="120"/>
              <w:rPr>
                <w:rFonts w:ascii="David" w:hAnsi="David" w:cs="David"/>
                <w:rtl/>
              </w:rPr>
            </w:pPr>
          </w:p>
        </w:tc>
        <w:tc>
          <w:tcPr>
            <w:tcW w:w="0" w:type="auto"/>
            <w:shd w:val="clear" w:color="000000" w:fill="FFFFFF"/>
          </w:tcPr>
          <w:p w14:paraId="6C6819A2" w14:textId="77777777" w:rsidR="000023D0" w:rsidRDefault="000023D0" w:rsidP="00424D32">
            <w:pPr>
              <w:spacing w:before="120"/>
              <w:rPr>
                <w:rFonts w:ascii="David" w:hAnsi="David" w:cs="David"/>
                <w:rtl/>
              </w:rPr>
            </w:pPr>
            <w:r>
              <w:rPr>
                <w:rFonts w:ascii="David" w:hAnsi="David" w:cs="David"/>
                <w:rtl/>
              </w:rPr>
              <w:t>כללי</w:t>
            </w:r>
          </w:p>
        </w:tc>
        <w:tc>
          <w:tcPr>
            <w:tcW w:w="0" w:type="auto"/>
            <w:shd w:val="clear" w:color="000000" w:fill="FFFFFF"/>
          </w:tcPr>
          <w:p w14:paraId="70AC4845" w14:textId="77777777" w:rsidR="000023D0" w:rsidRDefault="000023D0" w:rsidP="00424D32">
            <w:pPr>
              <w:spacing w:before="120"/>
              <w:rPr>
                <w:rFonts w:ascii="David" w:hAnsi="David" w:cs="David"/>
                <w:rtl/>
              </w:rPr>
            </w:pPr>
            <w:r>
              <w:rPr>
                <w:rFonts w:ascii="David" w:hAnsi="David" w:cs="David"/>
                <w:rtl/>
              </w:rPr>
              <w:t xml:space="preserve">המודול יפעל הן בצורה עצמאית והן בקישור אינטגראלי מתוך </w:t>
            </w:r>
            <w:proofErr w:type="spellStart"/>
            <w:r>
              <w:rPr>
                <w:rFonts w:ascii="David" w:hAnsi="David" w:cs="David"/>
                <w:rtl/>
              </w:rPr>
              <w:t>מודולי</w:t>
            </w:r>
            <w:proofErr w:type="spellEnd"/>
            <w:r>
              <w:rPr>
                <w:rFonts w:ascii="David" w:hAnsi="David" w:cs="David"/>
                <w:rtl/>
              </w:rPr>
              <w:t xml:space="preserve"> המכרז.</w:t>
            </w:r>
          </w:p>
        </w:tc>
        <w:tc>
          <w:tcPr>
            <w:tcW w:w="0" w:type="auto"/>
            <w:shd w:val="clear" w:color="000000" w:fill="FFFFFF"/>
            <w:hideMark/>
          </w:tcPr>
          <w:p w14:paraId="1C5D78FA"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48F6D6AD"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40968C1B" w14:textId="77777777" w:rsidR="000023D0" w:rsidRDefault="000023D0" w:rsidP="00424D32">
            <w:pPr>
              <w:spacing w:before="120"/>
              <w:rPr>
                <w:rFonts w:ascii="David" w:hAnsi="David" w:cs="David"/>
                <w:rtl/>
              </w:rPr>
            </w:pPr>
            <w:r>
              <w:rPr>
                <w:rFonts w:ascii="David" w:hAnsi="David" w:cs="David"/>
                <w:rtl/>
              </w:rPr>
              <w:t> </w:t>
            </w:r>
          </w:p>
        </w:tc>
      </w:tr>
      <w:tr w:rsidR="000023D0" w14:paraId="69C59518" w14:textId="77777777" w:rsidTr="00424D32">
        <w:trPr>
          <w:trHeight w:val="369"/>
        </w:trPr>
        <w:tc>
          <w:tcPr>
            <w:tcW w:w="0" w:type="auto"/>
            <w:shd w:val="clear" w:color="000000" w:fill="FFFFFF"/>
          </w:tcPr>
          <w:p w14:paraId="40839E3D" w14:textId="77777777" w:rsidR="000023D0" w:rsidRPr="00A9716D" w:rsidRDefault="000023D0" w:rsidP="007F02E0">
            <w:pPr>
              <w:pStyle w:val="afd"/>
              <w:numPr>
                <w:ilvl w:val="0"/>
                <w:numId w:val="117"/>
              </w:numPr>
              <w:spacing w:before="120"/>
              <w:rPr>
                <w:rFonts w:ascii="David" w:hAnsi="David" w:cs="David"/>
                <w:rtl/>
              </w:rPr>
            </w:pPr>
          </w:p>
        </w:tc>
        <w:tc>
          <w:tcPr>
            <w:tcW w:w="0" w:type="auto"/>
            <w:shd w:val="clear" w:color="000000" w:fill="FFFFFF"/>
          </w:tcPr>
          <w:p w14:paraId="145A571D" w14:textId="77777777" w:rsidR="000023D0" w:rsidRDefault="000023D0" w:rsidP="00424D32">
            <w:pPr>
              <w:spacing w:before="120"/>
              <w:rPr>
                <w:rFonts w:ascii="David" w:hAnsi="David" w:cs="David"/>
                <w:rtl/>
              </w:rPr>
            </w:pPr>
            <w:r>
              <w:rPr>
                <w:rFonts w:ascii="David" w:hAnsi="David" w:cs="David"/>
                <w:rtl/>
              </w:rPr>
              <w:t>כללי</w:t>
            </w:r>
          </w:p>
        </w:tc>
        <w:tc>
          <w:tcPr>
            <w:tcW w:w="0" w:type="auto"/>
            <w:shd w:val="clear" w:color="000000" w:fill="FFFFFF"/>
          </w:tcPr>
          <w:p w14:paraId="68CCBBEA" w14:textId="77777777" w:rsidR="000023D0" w:rsidRDefault="000023D0" w:rsidP="00424D32">
            <w:pPr>
              <w:spacing w:before="120"/>
              <w:rPr>
                <w:rFonts w:ascii="David" w:hAnsi="David" w:cs="David"/>
                <w:rtl/>
              </w:rPr>
            </w:pPr>
            <w:r>
              <w:rPr>
                <w:rFonts w:ascii="David" w:hAnsi="David" w:cs="David"/>
                <w:rtl/>
              </w:rPr>
              <w:t>המודול הינו רוחבי שיפעל מכל מודול אחר.</w:t>
            </w:r>
          </w:p>
        </w:tc>
        <w:tc>
          <w:tcPr>
            <w:tcW w:w="0" w:type="auto"/>
            <w:shd w:val="clear" w:color="000000" w:fill="FFFFFF"/>
            <w:hideMark/>
          </w:tcPr>
          <w:p w14:paraId="1151EBAF"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0ECB4CBA"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284B3F3B" w14:textId="77777777" w:rsidR="000023D0" w:rsidRDefault="000023D0" w:rsidP="00424D32">
            <w:pPr>
              <w:spacing w:before="120"/>
              <w:rPr>
                <w:rFonts w:ascii="David" w:hAnsi="David" w:cs="David"/>
                <w:rtl/>
              </w:rPr>
            </w:pPr>
            <w:r>
              <w:rPr>
                <w:rFonts w:ascii="David" w:hAnsi="David" w:cs="David"/>
                <w:rtl/>
              </w:rPr>
              <w:t> </w:t>
            </w:r>
          </w:p>
        </w:tc>
      </w:tr>
      <w:tr w:rsidR="000023D0" w14:paraId="15E56F40" w14:textId="77777777" w:rsidTr="00424D32">
        <w:trPr>
          <w:trHeight w:val="417"/>
        </w:trPr>
        <w:tc>
          <w:tcPr>
            <w:tcW w:w="0" w:type="auto"/>
            <w:shd w:val="clear" w:color="000000" w:fill="FFFFFF"/>
          </w:tcPr>
          <w:p w14:paraId="5BF5B1AD" w14:textId="77777777" w:rsidR="000023D0" w:rsidRPr="00A9716D" w:rsidRDefault="000023D0" w:rsidP="007F02E0">
            <w:pPr>
              <w:pStyle w:val="afd"/>
              <w:numPr>
                <w:ilvl w:val="0"/>
                <w:numId w:val="117"/>
              </w:numPr>
              <w:spacing w:before="120"/>
              <w:rPr>
                <w:rFonts w:ascii="David" w:hAnsi="David" w:cs="David"/>
                <w:rtl/>
              </w:rPr>
            </w:pPr>
          </w:p>
        </w:tc>
        <w:tc>
          <w:tcPr>
            <w:tcW w:w="0" w:type="auto"/>
            <w:shd w:val="clear" w:color="000000" w:fill="FFFFFF"/>
          </w:tcPr>
          <w:p w14:paraId="7BAE32A1" w14:textId="77777777" w:rsidR="000023D0" w:rsidRDefault="000023D0" w:rsidP="00424D32">
            <w:pPr>
              <w:spacing w:before="120"/>
              <w:rPr>
                <w:rFonts w:ascii="David" w:hAnsi="David" w:cs="David"/>
                <w:rtl/>
              </w:rPr>
            </w:pPr>
            <w:r>
              <w:rPr>
                <w:rFonts w:ascii="David" w:hAnsi="David" w:cs="David"/>
                <w:rtl/>
              </w:rPr>
              <w:t>כלים</w:t>
            </w:r>
          </w:p>
        </w:tc>
        <w:tc>
          <w:tcPr>
            <w:tcW w:w="0" w:type="auto"/>
            <w:shd w:val="clear" w:color="000000" w:fill="FFFFFF"/>
          </w:tcPr>
          <w:p w14:paraId="64D94332" w14:textId="77777777" w:rsidR="000023D0" w:rsidRDefault="000023D0" w:rsidP="00424D32">
            <w:pPr>
              <w:spacing w:before="120"/>
              <w:rPr>
                <w:rFonts w:ascii="David" w:hAnsi="David" w:cs="David"/>
                <w:rtl/>
              </w:rPr>
            </w:pPr>
            <w:r>
              <w:rPr>
                <w:rFonts w:ascii="David" w:hAnsi="David" w:cs="David"/>
                <w:rtl/>
              </w:rPr>
              <w:t xml:space="preserve">ניהול המסמכים התאפשר באפליקציה </w:t>
            </w:r>
            <w:proofErr w:type="spellStart"/>
            <w:r>
              <w:rPr>
                <w:rFonts w:ascii="David" w:hAnsi="David" w:cs="David"/>
                <w:rtl/>
              </w:rPr>
              <w:t>באנדוריד</w:t>
            </w:r>
            <w:proofErr w:type="spellEnd"/>
            <w:r>
              <w:rPr>
                <w:rFonts w:ascii="David" w:hAnsi="David" w:cs="David"/>
                <w:rtl/>
              </w:rPr>
              <w:t xml:space="preserve"> ו</w:t>
            </w:r>
            <w:r>
              <w:rPr>
                <w:rFonts w:ascii="David" w:hAnsi="David" w:cs="David" w:hint="cs"/>
                <w:rtl/>
              </w:rPr>
              <w:t>-</w:t>
            </w:r>
            <w:r>
              <w:rPr>
                <w:rFonts w:ascii="David" w:hAnsi="David" w:cs="David"/>
              </w:rPr>
              <w:t>IOS</w:t>
            </w:r>
          </w:p>
        </w:tc>
        <w:tc>
          <w:tcPr>
            <w:tcW w:w="0" w:type="auto"/>
            <w:shd w:val="clear" w:color="000000" w:fill="FFFFFF"/>
          </w:tcPr>
          <w:p w14:paraId="7DF3C6FA" w14:textId="77777777" w:rsidR="000023D0" w:rsidRDefault="000023D0" w:rsidP="00424D32">
            <w:pPr>
              <w:spacing w:before="120"/>
              <w:rPr>
                <w:rFonts w:ascii="David" w:hAnsi="David" w:cs="David"/>
                <w:rtl/>
              </w:rPr>
            </w:pPr>
          </w:p>
        </w:tc>
        <w:tc>
          <w:tcPr>
            <w:tcW w:w="0" w:type="auto"/>
            <w:shd w:val="clear" w:color="000000" w:fill="FFFFFF"/>
          </w:tcPr>
          <w:p w14:paraId="0C2561A8" w14:textId="77777777" w:rsidR="000023D0" w:rsidRDefault="000023D0" w:rsidP="00424D32">
            <w:pPr>
              <w:spacing w:before="120"/>
              <w:rPr>
                <w:rFonts w:ascii="David" w:hAnsi="David" w:cs="David"/>
                <w:rtl/>
              </w:rPr>
            </w:pPr>
          </w:p>
        </w:tc>
        <w:tc>
          <w:tcPr>
            <w:tcW w:w="0" w:type="auto"/>
            <w:shd w:val="clear" w:color="000000" w:fill="FFFFFF"/>
          </w:tcPr>
          <w:p w14:paraId="11200ED3" w14:textId="77777777" w:rsidR="000023D0" w:rsidRDefault="000023D0" w:rsidP="00424D32">
            <w:pPr>
              <w:spacing w:before="120"/>
              <w:rPr>
                <w:rFonts w:ascii="David" w:hAnsi="David" w:cs="David"/>
                <w:rtl/>
              </w:rPr>
            </w:pPr>
          </w:p>
        </w:tc>
      </w:tr>
      <w:tr w:rsidR="000023D0" w14:paraId="2537F2AE" w14:textId="77777777" w:rsidTr="00424D32">
        <w:trPr>
          <w:trHeight w:val="648"/>
        </w:trPr>
        <w:tc>
          <w:tcPr>
            <w:tcW w:w="0" w:type="auto"/>
            <w:shd w:val="clear" w:color="000000" w:fill="FFFFFF"/>
          </w:tcPr>
          <w:p w14:paraId="1DE99F60" w14:textId="77777777" w:rsidR="000023D0" w:rsidRPr="00A9716D" w:rsidRDefault="000023D0" w:rsidP="007F02E0">
            <w:pPr>
              <w:pStyle w:val="afd"/>
              <w:numPr>
                <w:ilvl w:val="0"/>
                <w:numId w:val="117"/>
              </w:numPr>
              <w:spacing w:before="120"/>
              <w:rPr>
                <w:rFonts w:ascii="David" w:hAnsi="David" w:cs="David"/>
                <w:rtl/>
              </w:rPr>
            </w:pPr>
          </w:p>
        </w:tc>
        <w:tc>
          <w:tcPr>
            <w:tcW w:w="0" w:type="auto"/>
            <w:shd w:val="clear" w:color="000000" w:fill="FFFFFF"/>
          </w:tcPr>
          <w:p w14:paraId="2693F766" w14:textId="77777777" w:rsidR="000023D0" w:rsidRDefault="000023D0" w:rsidP="00424D32">
            <w:pPr>
              <w:spacing w:before="120"/>
              <w:rPr>
                <w:rFonts w:ascii="David" w:hAnsi="David" w:cs="David"/>
                <w:rtl/>
              </w:rPr>
            </w:pPr>
            <w:r>
              <w:rPr>
                <w:rFonts w:ascii="David" w:hAnsi="David" w:cs="David"/>
                <w:rtl/>
              </w:rPr>
              <w:t xml:space="preserve">כלים </w:t>
            </w:r>
          </w:p>
        </w:tc>
        <w:tc>
          <w:tcPr>
            <w:tcW w:w="0" w:type="auto"/>
            <w:shd w:val="clear" w:color="000000" w:fill="FFFFFF"/>
          </w:tcPr>
          <w:p w14:paraId="1586CF83" w14:textId="77777777" w:rsidR="000023D0" w:rsidRDefault="000023D0" w:rsidP="00424D32">
            <w:pPr>
              <w:spacing w:before="120"/>
              <w:rPr>
                <w:rFonts w:ascii="David" w:hAnsi="David" w:cs="David"/>
                <w:rtl/>
              </w:rPr>
            </w:pPr>
            <w:r>
              <w:rPr>
                <w:rFonts w:ascii="David" w:hAnsi="David" w:cs="David"/>
                <w:rtl/>
              </w:rPr>
              <w:t>המודול יכלול יכולת אוטומטית לחיפוש ויצירת מילות מפתח.</w:t>
            </w:r>
          </w:p>
        </w:tc>
        <w:tc>
          <w:tcPr>
            <w:tcW w:w="0" w:type="auto"/>
            <w:shd w:val="clear" w:color="000000" w:fill="FFFFFF"/>
            <w:hideMark/>
          </w:tcPr>
          <w:p w14:paraId="6FD384B1"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20966BAB"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45AD5237" w14:textId="77777777" w:rsidR="000023D0" w:rsidRDefault="000023D0" w:rsidP="00424D32">
            <w:pPr>
              <w:spacing w:before="120"/>
              <w:rPr>
                <w:rFonts w:ascii="David" w:hAnsi="David" w:cs="David"/>
                <w:rtl/>
              </w:rPr>
            </w:pPr>
            <w:r>
              <w:rPr>
                <w:rFonts w:ascii="David" w:hAnsi="David" w:cs="David"/>
                <w:rtl/>
              </w:rPr>
              <w:t> </w:t>
            </w:r>
          </w:p>
        </w:tc>
      </w:tr>
      <w:tr w:rsidR="000023D0" w14:paraId="373E2C12" w14:textId="77777777" w:rsidTr="00424D32">
        <w:trPr>
          <w:trHeight w:val="558"/>
        </w:trPr>
        <w:tc>
          <w:tcPr>
            <w:tcW w:w="0" w:type="auto"/>
            <w:shd w:val="clear" w:color="000000" w:fill="FFFFFF"/>
          </w:tcPr>
          <w:p w14:paraId="6E65C9DC" w14:textId="77777777" w:rsidR="000023D0" w:rsidRPr="00A9716D" w:rsidRDefault="000023D0" w:rsidP="007F02E0">
            <w:pPr>
              <w:pStyle w:val="afd"/>
              <w:numPr>
                <w:ilvl w:val="0"/>
                <w:numId w:val="117"/>
              </w:numPr>
              <w:spacing w:before="120"/>
              <w:rPr>
                <w:rFonts w:ascii="David" w:hAnsi="David" w:cs="David"/>
                <w:rtl/>
              </w:rPr>
            </w:pPr>
          </w:p>
        </w:tc>
        <w:tc>
          <w:tcPr>
            <w:tcW w:w="0" w:type="auto"/>
            <w:shd w:val="clear" w:color="000000" w:fill="FFFFFF"/>
          </w:tcPr>
          <w:p w14:paraId="51FDF628" w14:textId="77777777" w:rsidR="000023D0" w:rsidRDefault="000023D0" w:rsidP="00424D32">
            <w:pPr>
              <w:spacing w:before="120"/>
              <w:rPr>
                <w:rFonts w:ascii="David" w:hAnsi="David" w:cs="David"/>
                <w:rtl/>
              </w:rPr>
            </w:pPr>
            <w:r>
              <w:rPr>
                <w:rFonts w:ascii="David" w:hAnsi="David" w:cs="David"/>
                <w:rtl/>
              </w:rPr>
              <w:t>כלים</w:t>
            </w:r>
          </w:p>
        </w:tc>
        <w:tc>
          <w:tcPr>
            <w:tcW w:w="0" w:type="auto"/>
            <w:shd w:val="clear" w:color="000000" w:fill="FFFFFF"/>
          </w:tcPr>
          <w:p w14:paraId="16D9327A" w14:textId="77777777" w:rsidR="000023D0" w:rsidRDefault="000023D0" w:rsidP="00424D32">
            <w:pPr>
              <w:spacing w:before="120"/>
              <w:rPr>
                <w:rFonts w:ascii="David" w:hAnsi="David" w:cs="David"/>
                <w:rtl/>
              </w:rPr>
            </w:pPr>
            <w:r>
              <w:rPr>
                <w:rFonts w:ascii="David" w:hAnsi="David" w:cs="David"/>
                <w:rtl/>
              </w:rPr>
              <w:t>יכולת חיפוש ואיתור מסמכים סרוקים על פי מילות מפתח.</w:t>
            </w:r>
          </w:p>
        </w:tc>
        <w:tc>
          <w:tcPr>
            <w:tcW w:w="0" w:type="auto"/>
            <w:shd w:val="clear" w:color="000000" w:fill="FFFFFF"/>
            <w:hideMark/>
          </w:tcPr>
          <w:p w14:paraId="257232E9"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2917DE27"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13B238EA" w14:textId="77777777" w:rsidR="000023D0" w:rsidRDefault="000023D0" w:rsidP="00424D32">
            <w:pPr>
              <w:spacing w:before="120"/>
              <w:rPr>
                <w:rFonts w:ascii="David" w:hAnsi="David" w:cs="David"/>
                <w:rtl/>
              </w:rPr>
            </w:pPr>
            <w:r>
              <w:rPr>
                <w:rFonts w:ascii="David" w:hAnsi="David" w:cs="David"/>
                <w:rtl/>
              </w:rPr>
              <w:t> </w:t>
            </w:r>
          </w:p>
        </w:tc>
      </w:tr>
      <w:tr w:rsidR="000023D0" w14:paraId="238F4796" w14:textId="77777777" w:rsidTr="00424D32">
        <w:trPr>
          <w:trHeight w:val="710"/>
        </w:trPr>
        <w:tc>
          <w:tcPr>
            <w:tcW w:w="0" w:type="auto"/>
            <w:shd w:val="clear" w:color="000000" w:fill="FFFFFF"/>
          </w:tcPr>
          <w:p w14:paraId="672D77D1" w14:textId="77777777" w:rsidR="000023D0" w:rsidRPr="00A9716D" w:rsidRDefault="000023D0" w:rsidP="007F02E0">
            <w:pPr>
              <w:pStyle w:val="afd"/>
              <w:numPr>
                <w:ilvl w:val="0"/>
                <w:numId w:val="117"/>
              </w:numPr>
              <w:spacing w:before="120"/>
              <w:rPr>
                <w:rFonts w:ascii="David" w:hAnsi="David" w:cs="David"/>
                <w:rtl/>
              </w:rPr>
            </w:pPr>
          </w:p>
        </w:tc>
        <w:tc>
          <w:tcPr>
            <w:tcW w:w="0" w:type="auto"/>
            <w:shd w:val="clear" w:color="000000" w:fill="FFFFFF"/>
          </w:tcPr>
          <w:p w14:paraId="565A7F7D" w14:textId="77777777" w:rsidR="000023D0" w:rsidRDefault="000023D0" w:rsidP="00424D32">
            <w:pPr>
              <w:spacing w:before="120"/>
              <w:rPr>
                <w:rFonts w:ascii="David" w:hAnsi="David" w:cs="David"/>
                <w:rtl/>
              </w:rPr>
            </w:pPr>
            <w:r>
              <w:rPr>
                <w:rFonts w:ascii="David" w:hAnsi="David" w:cs="David"/>
                <w:rtl/>
              </w:rPr>
              <w:t>כלים</w:t>
            </w:r>
          </w:p>
        </w:tc>
        <w:tc>
          <w:tcPr>
            <w:tcW w:w="0" w:type="auto"/>
            <w:shd w:val="clear" w:color="000000" w:fill="FFFFFF"/>
          </w:tcPr>
          <w:p w14:paraId="68D9D432" w14:textId="77777777" w:rsidR="000023D0" w:rsidRDefault="000023D0" w:rsidP="00424D32">
            <w:pPr>
              <w:spacing w:before="120"/>
              <w:rPr>
                <w:rFonts w:ascii="David" w:hAnsi="David" w:cs="David"/>
                <w:rtl/>
              </w:rPr>
            </w:pPr>
            <w:r>
              <w:rPr>
                <w:rFonts w:ascii="David" w:hAnsi="David" w:cs="David"/>
                <w:rtl/>
              </w:rPr>
              <w:t>המודול יפעל כקישור בין ישויות מידע כך שניתן יהיה לאתר מסמכים על פי מאפייני זיהוי חד ערכיים.</w:t>
            </w:r>
          </w:p>
        </w:tc>
        <w:tc>
          <w:tcPr>
            <w:tcW w:w="0" w:type="auto"/>
            <w:shd w:val="clear" w:color="000000" w:fill="FFFFFF"/>
            <w:hideMark/>
          </w:tcPr>
          <w:p w14:paraId="07AE70B0"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4A25C057"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2550B07C" w14:textId="77777777" w:rsidR="000023D0" w:rsidRDefault="000023D0" w:rsidP="00424D32">
            <w:pPr>
              <w:spacing w:before="120"/>
              <w:rPr>
                <w:rFonts w:ascii="David" w:hAnsi="David" w:cs="David"/>
                <w:rtl/>
              </w:rPr>
            </w:pPr>
            <w:r>
              <w:rPr>
                <w:rFonts w:ascii="David" w:hAnsi="David" w:cs="David"/>
                <w:rtl/>
              </w:rPr>
              <w:t> </w:t>
            </w:r>
          </w:p>
        </w:tc>
      </w:tr>
      <w:tr w:rsidR="000023D0" w14:paraId="1F6FEFF2" w14:textId="77777777" w:rsidTr="00424D32">
        <w:trPr>
          <w:trHeight w:val="740"/>
        </w:trPr>
        <w:tc>
          <w:tcPr>
            <w:tcW w:w="0" w:type="auto"/>
            <w:shd w:val="clear" w:color="000000" w:fill="FFFFFF"/>
          </w:tcPr>
          <w:p w14:paraId="4ABA045B" w14:textId="77777777" w:rsidR="000023D0" w:rsidRPr="00A9716D" w:rsidRDefault="000023D0" w:rsidP="007F02E0">
            <w:pPr>
              <w:pStyle w:val="afd"/>
              <w:numPr>
                <w:ilvl w:val="0"/>
                <w:numId w:val="117"/>
              </w:numPr>
              <w:spacing w:before="120"/>
              <w:rPr>
                <w:rFonts w:ascii="David" w:hAnsi="David" w:cs="David"/>
                <w:rtl/>
              </w:rPr>
            </w:pPr>
          </w:p>
        </w:tc>
        <w:tc>
          <w:tcPr>
            <w:tcW w:w="0" w:type="auto"/>
            <w:shd w:val="clear" w:color="000000" w:fill="FFFFFF"/>
          </w:tcPr>
          <w:p w14:paraId="5D46001B" w14:textId="77777777" w:rsidR="000023D0" w:rsidRDefault="000023D0" w:rsidP="00424D32">
            <w:pPr>
              <w:spacing w:before="120"/>
              <w:rPr>
                <w:rFonts w:ascii="David" w:hAnsi="David" w:cs="David"/>
                <w:rtl/>
              </w:rPr>
            </w:pPr>
            <w:r>
              <w:rPr>
                <w:rFonts w:ascii="David" w:hAnsi="David" w:cs="David"/>
                <w:rtl/>
              </w:rPr>
              <w:t>כלים</w:t>
            </w:r>
          </w:p>
        </w:tc>
        <w:tc>
          <w:tcPr>
            <w:tcW w:w="0" w:type="auto"/>
            <w:shd w:val="clear" w:color="000000" w:fill="FFFFFF"/>
          </w:tcPr>
          <w:p w14:paraId="617EFEF9" w14:textId="77777777" w:rsidR="000023D0" w:rsidRDefault="000023D0" w:rsidP="00424D32">
            <w:pPr>
              <w:spacing w:before="120"/>
              <w:rPr>
                <w:rFonts w:ascii="David" w:hAnsi="David" w:cs="David"/>
                <w:rtl/>
              </w:rPr>
            </w:pPr>
            <w:r>
              <w:rPr>
                <w:rFonts w:ascii="David" w:hAnsi="David" w:cs="David"/>
                <w:rtl/>
              </w:rPr>
              <w:t>המודול יאנדקס מסמכים המופקים בצורה אוטומטית במערכת כגון: מכתבים בתבניות קבועות וכו'.</w:t>
            </w:r>
          </w:p>
        </w:tc>
        <w:tc>
          <w:tcPr>
            <w:tcW w:w="0" w:type="auto"/>
            <w:shd w:val="clear" w:color="000000" w:fill="FFFFFF"/>
            <w:hideMark/>
          </w:tcPr>
          <w:p w14:paraId="60087743"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3FD43941" w14:textId="77777777" w:rsidR="000023D0" w:rsidRDefault="000023D0" w:rsidP="00424D32">
            <w:pPr>
              <w:spacing w:before="120"/>
              <w:rPr>
                <w:rFonts w:ascii="David" w:hAnsi="David" w:cs="David"/>
                <w:rtl/>
              </w:rPr>
            </w:pPr>
            <w:r>
              <w:rPr>
                <w:rFonts w:ascii="David" w:hAnsi="David" w:cs="David"/>
                <w:rtl/>
              </w:rPr>
              <w:t> </w:t>
            </w:r>
          </w:p>
        </w:tc>
        <w:tc>
          <w:tcPr>
            <w:tcW w:w="0" w:type="auto"/>
            <w:shd w:val="clear" w:color="000000" w:fill="FFFFFF"/>
            <w:hideMark/>
          </w:tcPr>
          <w:p w14:paraId="4BA54C61" w14:textId="77777777" w:rsidR="000023D0" w:rsidRDefault="000023D0" w:rsidP="00424D32">
            <w:pPr>
              <w:spacing w:before="120"/>
              <w:rPr>
                <w:rFonts w:ascii="David" w:hAnsi="David" w:cs="David"/>
                <w:rtl/>
              </w:rPr>
            </w:pPr>
            <w:r>
              <w:rPr>
                <w:rFonts w:ascii="David" w:hAnsi="David" w:cs="David"/>
                <w:rtl/>
              </w:rPr>
              <w:t> </w:t>
            </w:r>
          </w:p>
        </w:tc>
      </w:tr>
    </w:tbl>
    <w:p w14:paraId="2454CE10" w14:textId="77777777" w:rsidR="000023D0" w:rsidRDefault="000023D0" w:rsidP="000023D0">
      <w:pPr>
        <w:rPr>
          <w:rFonts w:ascii="David" w:hAnsi="David" w:cs="David"/>
          <w:rtl/>
        </w:rPr>
      </w:pPr>
    </w:p>
    <w:p w14:paraId="647209A9" w14:textId="77777777" w:rsidR="000023D0" w:rsidRPr="00C05497" w:rsidRDefault="000023D0" w:rsidP="000023D0">
      <w:pPr>
        <w:bidi w:val="0"/>
        <w:rPr>
          <w:rFonts w:ascii="Calibri" w:hAnsi="Calibri" w:cs="David"/>
        </w:rPr>
      </w:pPr>
      <w:r>
        <w:rPr>
          <w:rFonts w:ascii="David" w:hAnsi="David" w:cs="David"/>
          <w:rtl/>
        </w:rPr>
        <w:br w:type="page"/>
      </w:r>
    </w:p>
    <w:p w14:paraId="05E98E09" w14:textId="77777777" w:rsidR="000023D0" w:rsidRDefault="000023D0" w:rsidP="000023D0">
      <w:pPr>
        <w:rPr>
          <w:rFonts w:ascii="David" w:hAnsi="David" w:cs="David"/>
          <w:rtl/>
        </w:rPr>
      </w:pPr>
    </w:p>
    <w:p w14:paraId="6BFAA97D" w14:textId="77777777" w:rsidR="000023D0" w:rsidRDefault="000023D0" w:rsidP="007F02E0">
      <w:pPr>
        <w:pStyle w:val="afd"/>
        <w:numPr>
          <w:ilvl w:val="0"/>
          <w:numId w:val="85"/>
        </w:numPr>
        <w:rPr>
          <w:rFonts w:ascii="David" w:hAnsi="David" w:cs="David"/>
          <w:b/>
          <w:bCs/>
          <w:sz w:val="28"/>
          <w:szCs w:val="28"/>
          <w:u w:val="single"/>
        </w:rPr>
      </w:pPr>
      <w:r>
        <w:rPr>
          <w:rFonts w:ascii="David" w:hAnsi="David" w:cs="David" w:hint="cs"/>
          <w:b/>
          <w:bCs/>
          <w:sz w:val="28"/>
          <w:szCs w:val="28"/>
          <w:u w:val="single"/>
          <w:rtl/>
        </w:rPr>
        <w:t xml:space="preserve">חתימה דיגיטלית-פורטל ספקים </w:t>
      </w:r>
      <w:r>
        <w:rPr>
          <w:rFonts w:ascii="David" w:hAnsi="David" w:cs="David"/>
          <w:b/>
          <w:bCs/>
          <w:sz w:val="28"/>
          <w:szCs w:val="28"/>
          <w:u w:val="single"/>
          <w:rtl/>
        </w:rPr>
        <w:t>–</w:t>
      </w:r>
      <w:r>
        <w:rPr>
          <w:rFonts w:ascii="David" w:hAnsi="David" w:cs="David" w:hint="cs"/>
          <w:b/>
          <w:bCs/>
          <w:sz w:val="28"/>
          <w:szCs w:val="28"/>
          <w:u w:val="single"/>
          <w:rtl/>
        </w:rPr>
        <w:t xml:space="preserve"> מאגר יועצים  </w:t>
      </w:r>
    </w:p>
    <w:p w14:paraId="0A44FF6C" w14:textId="77777777" w:rsidR="000023D0" w:rsidRDefault="000023D0" w:rsidP="000023D0">
      <w:pPr>
        <w:pStyle w:val="afd"/>
        <w:ind w:left="360"/>
        <w:rPr>
          <w:rFonts w:ascii="David" w:hAnsi="David" w:cs="David"/>
          <w:b/>
          <w:bCs/>
          <w:sz w:val="28"/>
          <w:szCs w:val="28"/>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166"/>
        <w:gridCol w:w="4667"/>
        <w:gridCol w:w="781"/>
        <w:gridCol w:w="1025"/>
        <w:gridCol w:w="850"/>
      </w:tblGrid>
      <w:tr w:rsidR="000023D0" w14:paraId="0178D395" w14:textId="77777777" w:rsidTr="00424D32">
        <w:trPr>
          <w:trHeight w:val="600"/>
          <w:tblHeader/>
        </w:trPr>
        <w:tc>
          <w:tcPr>
            <w:tcW w:w="0" w:type="auto"/>
            <w:gridSpan w:val="6"/>
            <w:shd w:val="clear" w:color="000000" w:fill="BDD7EE"/>
            <w:hideMark/>
          </w:tcPr>
          <w:p w14:paraId="14079200" w14:textId="77777777" w:rsidR="000023D0" w:rsidRDefault="000023D0" w:rsidP="00424D32">
            <w:pPr>
              <w:spacing w:before="120"/>
              <w:rPr>
                <w:rFonts w:ascii="David" w:hAnsi="David" w:cs="David"/>
                <w:b/>
                <w:bCs/>
              </w:rPr>
            </w:pPr>
            <w:r>
              <w:rPr>
                <w:rFonts w:ascii="David" w:hAnsi="David" w:cs="David"/>
                <w:b/>
                <w:bCs/>
                <w:rtl/>
              </w:rPr>
              <w:t>מפרט טכני</w:t>
            </w:r>
            <w:r>
              <w:rPr>
                <w:rFonts w:ascii="David" w:hAnsi="David" w:cs="David" w:hint="cs"/>
                <w:b/>
                <w:bCs/>
                <w:rtl/>
              </w:rPr>
              <w:t xml:space="preserve"> חתימה </w:t>
            </w:r>
            <w:r>
              <w:rPr>
                <w:rFonts w:ascii="David" w:hAnsi="David" w:cs="David"/>
                <w:b/>
                <w:bCs/>
                <w:rtl/>
              </w:rPr>
              <w:t xml:space="preserve"> </w:t>
            </w:r>
            <w:r>
              <w:rPr>
                <w:rFonts w:ascii="David" w:hAnsi="David" w:cs="David" w:hint="cs"/>
                <w:b/>
                <w:bCs/>
                <w:rtl/>
              </w:rPr>
              <w:t xml:space="preserve">דיגיטלית </w:t>
            </w:r>
            <w:r>
              <w:rPr>
                <w:rFonts w:ascii="David" w:hAnsi="David" w:cs="David"/>
                <w:b/>
                <w:bCs/>
                <w:rtl/>
              </w:rPr>
              <w:t>–</w:t>
            </w:r>
            <w:r>
              <w:rPr>
                <w:rFonts w:ascii="David" w:hAnsi="David" w:cs="David" w:hint="cs"/>
                <w:b/>
                <w:bCs/>
                <w:rtl/>
              </w:rPr>
              <w:t xml:space="preserve">פורטל ספקים </w:t>
            </w:r>
            <w:r>
              <w:rPr>
                <w:rFonts w:ascii="David" w:hAnsi="David" w:cs="David"/>
                <w:b/>
                <w:bCs/>
                <w:rtl/>
              </w:rPr>
              <w:t>–</w:t>
            </w:r>
            <w:r>
              <w:rPr>
                <w:rFonts w:ascii="David" w:hAnsi="David" w:cs="David" w:hint="cs"/>
                <w:b/>
                <w:bCs/>
                <w:rtl/>
              </w:rPr>
              <w:t xml:space="preserve"> מאגר יועצים </w:t>
            </w:r>
            <w:r>
              <w:rPr>
                <w:rFonts w:ascii="David" w:hAnsi="David" w:cs="David"/>
                <w:b/>
                <w:bCs/>
                <w:rtl/>
              </w:rPr>
              <w:t xml:space="preserve"> </w:t>
            </w:r>
          </w:p>
        </w:tc>
      </w:tr>
      <w:tr w:rsidR="000023D0" w14:paraId="3548DE60" w14:textId="77777777" w:rsidTr="00424D32">
        <w:trPr>
          <w:trHeight w:val="600"/>
          <w:tblHeader/>
        </w:trPr>
        <w:tc>
          <w:tcPr>
            <w:tcW w:w="0" w:type="auto"/>
            <w:vMerge w:val="restart"/>
            <w:shd w:val="clear" w:color="000000" w:fill="BDD7EE"/>
            <w:hideMark/>
          </w:tcPr>
          <w:p w14:paraId="1359BCD8" w14:textId="77777777" w:rsidR="000023D0" w:rsidRDefault="000023D0" w:rsidP="00424D32">
            <w:pPr>
              <w:spacing w:before="120"/>
              <w:rPr>
                <w:rFonts w:ascii="David" w:hAnsi="David" w:cs="David"/>
                <w:rtl/>
              </w:rPr>
            </w:pPr>
            <w:proofErr w:type="spellStart"/>
            <w:r>
              <w:rPr>
                <w:rFonts w:ascii="David" w:hAnsi="David" w:cs="David"/>
                <w:rtl/>
              </w:rPr>
              <w:t>מס"ד</w:t>
            </w:r>
            <w:proofErr w:type="spellEnd"/>
          </w:p>
        </w:tc>
        <w:tc>
          <w:tcPr>
            <w:tcW w:w="0" w:type="auto"/>
            <w:vMerge w:val="restart"/>
            <w:shd w:val="clear" w:color="000000" w:fill="BDD7EE"/>
            <w:hideMark/>
          </w:tcPr>
          <w:p w14:paraId="74AE6968" w14:textId="77777777" w:rsidR="000023D0" w:rsidRDefault="000023D0" w:rsidP="00424D32">
            <w:pPr>
              <w:spacing w:before="120"/>
              <w:rPr>
                <w:rFonts w:ascii="David" w:hAnsi="David" w:cs="David"/>
                <w:rtl/>
              </w:rPr>
            </w:pPr>
            <w:r>
              <w:rPr>
                <w:rFonts w:ascii="David" w:hAnsi="David" w:cs="David"/>
                <w:rtl/>
              </w:rPr>
              <w:t>הנושא</w:t>
            </w:r>
          </w:p>
        </w:tc>
        <w:tc>
          <w:tcPr>
            <w:tcW w:w="0" w:type="auto"/>
            <w:vMerge w:val="restart"/>
            <w:shd w:val="clear" w:color="000000" w:fill="BDD7EE"/>
            <w:hideMark/>
          </w:tcPr>
          <w:p w14:paraId="620EB64C" w14:textId="77777777" w:rsidR="000023D0" w:rsidRDefault="000023D0" w:rsidP="00424D32">
            <w:pPr>
              <w:spacing w:before="120"/>
              <w:rPr>
                <w:rFonts w:ascii="David" w:hAnsi="David" w:cs="David"/>
                <w:rtl/>
              </w:rPr>
            </w:pPr>
            <w:r>
              <w:rPr>
                <w:rFonts w:ascii="David" w:hAnsi="David" w:cs="David"/>
                <w:rtl/>
              </w:rPr>
              <w:t>הדרישה</w:t>
            </w:r>
          </w:p>
        </w:tc>
        <w:tc>
          <w:tcPr>
            <w:tcW w:w="0" w:type="auto"/>
            <w:gridSpan w:val="3"/>
            <w:shd w:val="clear" w:color="000000" w:fill="BDD7EE"/>
            <w:hideMark/>
          </w:tcPr>
          <w:p w14:paraId="69747F69" w14:textId="77777777" w:rsidR="000023D0" w:rsidRDefault="000023D0" w:rsidP="00424D32">
            <w:pPr>
              <w:spacing w:before="120"/>
              <w:rPr>
                <w:rFonts w:ascii="David" w:hAnsi="David" w:cs="David"/>
                <w:rtl/>
              </w:rPr>
            </w:pPr>
            <w:r>
              <w:rPr>
                <w:rFonts w:ascii="David" w:hAnsi="David" w:cs="David"/>
                <w:rtl/>
              </w:rPr>
              <w:t>האם הדרישה קיימת ?</w:t>
            </w:r>
          </w:p>
        </w:tc>
      </w:tr>
      <w:tr w:rsidR="000023D0" w14:paraId="538B2EB5" w14:textId="77777777" w:rsidTr="00424D32">
        <w:trPr>
          <w:trHeight w:val="992"/>
          <w:tblHeader/>
        </w:trPr>
        <w:tc>
          <w:tcPr>
            <w:tcW w:w="0" w:type="auto"/>
            <w:vMerge/>
            <w:hideMark/>
          </w:tcPr>
          <w:p w14:paraId="4787CCAF" w14:textId="77777777" w:rsidR="000023D0" w:rsidRDefault="000023D0" w:rsidP="00424D32">
            <w:pPr>
              <w:spacing w:before="120"/>
              <w:rPr>
                <w:rFonts w:ascii="David" w:hAnsi="David" w:cs="David"/>
              </w:rPr>
            </w:pPr>
          </w:p>
        </w:tc>
        <w:tc>
          <w:tcPr>
            <w:tcW w:w="0" w:type="auto"/>
            <w:vMerge/>
            <w:hideMark/>
          </w:tcPr>
          <w:p w14:paraId="3FC43E2D" w14:textId="77777777" w:rsidR="000023D0" w:rsidRDefault="000023D0" w:rsidP="00424D32">
            <w:pPr>
              <w:spacing w:before="120"/>
              <w:rPr>
                <w:rFonts w:ascii="David" w:hAnsi="David" w:cs="David"/>
              </w:rPr>
            </w:pPr>
          </w:p>
        </w:tc>
        <w:tc>
          <w:tcPr>
            <w:tcW w:w="0" w:type="auto"/>
            <w:vMerge/>
            <w:hideMark/>
          </w:tcPr>
          <w:p w14:paraId="66920DB3" w14:textId="77777777" w:rsidR="000023D0" w:rsidRDefault="000023D0" w:rsidP="00424D32">
            <w:pPr>
              <w:spacing w:before="120"/>
              <w:rPr>
                <w:rFonts w:ascii="David" w:hAnsi="David" w:cs="David"/>
              </w:rPr>
            </w:pPr>
          </w:p>
        </w:tc>
        <w:tc>
          <w:tcPr>
            <w:tcW w:w="0" w:type="auto"/>
            <w:shd w:val="clear" w:color="000000" w:fill="BDD7EE"/>
            <w:hideMark/>
          </w:tcPr>
          <w:p w14:paraId="0C248591" w14:textId="77777777" w:rsidR="000023D0" w:rsidRDefault="000023D0" w:rsidP="00424D32">
            <w:pPr>
              <w:spacing w:before="120"/>
              <w:rPr>
                <w:rFonts w:ascii="David" w:hAnsi="David" w:cs="David"/>
                <w:rtl/>
              </w:rPr>
            </w:pPr>
            <w:r>
              <w:rPr>
                <w:rFonts w:ascii="David" w:hAnsi="David" w:cs="David"/>
                <w:rtl/>
              </w:rPr>
              <w:t>קיימת</w:t>
            </w:r>
          </w:p>
        </w:tc>
        <w:tc>
          <w:tcPr>
            <w:tcW w:w="0" w:type="auto"/>
            <w:shd w:val="clear" w:color="000000" w:fill="BDD7EE"/>
            <w:hideMark/>
          </w:tcPr>
          <w:p w14:paraId="7024B09D" w14:textId="77777777" w:rsidR="000023D0" w:rsidRDefault="000023D0" w:rsidP="00424D32">
            <w:pPr>
              <w:spacing w:before="120"/>
              <w:rPr>
                <w:rFonts w:ascii="David" w:hAnsi="David" w:cs="David"/>
                <w:rtl/>
              </w:rPr>
            </w:pPr>
            <w:r>
              <w:rPr>
                <w:rFonts w:ascii="David" w:hAnsi="David" w:cs="David"/>
                <w:rtl/>
              </w:rPr>
              <w:t>קיימת באופן חלקי</w:t>
            </w:r>
          </w:p>
        </w:tc>
        <w:tc>
          <w:tcPr>
            <w:tcW w:w="0" w:type="auto"/>
            <w:shd w:val="clear" w:color="000000" w:fill="BDD7EE"/>
            <w:hideMark/>
          </w:tcPr>
          <w:p w14:paraId="4A9865EE" w14:textId="77777777" w:rsidR="000023D0" w:rsidRDefault="000023D0" w:rsidP="00424D32">
            <w:pPr>
              <w:spacing w:before="120"/>
              <w:rPr>
                <w:rFonts w:ascii="David" w:hAnsi="David" w:cs="David"/>
                <w:rtl/>
              </w:rPr>
            </w:pPr>
            <w:r>
              <w:rPr>
                <w:rFonts w:ascii="David" w:hAnsi="David" w:cs="David"/>
                <w:rtl/>
              </w:rPr>
              <w:t>לא קיימת</w:t>
            </w:r>
          </w:p>
        </w:tc>
      </w:tr>
      <w:tr w:rsidR="000023D0" w14:paraId="57EADE7D" w14:textId="77777777" w:rsidTr="00424D32">
        <w:trPr>
          <w:trHeight w:val="934"/>
        </w:trPr>
        <w:tc>
          <w:tcPr>
            <w:tcW w:w="0" w:type="auto"/>
            <w:shd w:val="clear" w:color="000000" w:fill="FFFFFF"/>
          </w:tcPr>
          <w:p w14:paraId="1D8BA807" w14:textId="77777777" w:rsidR="000023D0" w:rsidRPr="00144730" w:rsidRDefault="000023D0" w:rsidP="007F02E0">
            <w:pPr>
              <w:pStyle w:val="afd"/>
              <w:numPr>
                <w:ilvl w:val="0"/>
                <w:numId w:val="118"/>
              </w:numPr>
              <w:spacing w:before="120"/>
              <w:rPr>
                <w:rFonts w:ascii="David" w:hAnsi="David" w:cs="David"/>
                <w:rtl/>
              </w:rPr>
            </w:pPr>
          </w:p>
        </w:tc>
        <w:tc>
          <w:tcPr>
            <w:tcW w:w="0" w:type="auto"/>
            <w:shd w:val="clear" w:color="000000" w:fill="FFFFFF"/>
            <w:hideMark/>
          </w:tcPr>
          <w:p w14:paraId="11B9D8F5" w14:textId="77777777" w:rsidR="000023D0" w:rsidRDefault="000023D0" w:rsidP="00424D32">
            <w:pPr>
              <w:spacing w:before="120"/>
              <w:rPr>
                <w:rFonts w:ascii="David" w:hAnsi="David" w:cs="David"/>
                <w:rtl/>
              </w:rPr>
            </w:pPr>
            <w:r>
              <w:rPr>
                <w:rFonts w:ascii="David" w:hAnsi="David" w:cs="David" w:hint="cs"/>
                <w:rtl/>
              </w:rPr>
              <w:t xml:space="preserve">חתימה דיגיטלית </w:t>
            </w:r>
          </w:p>
        </w:tc>
        <w:tc>
          <w:tcPr>
            <w:tcW w:w="0" w:type="auto"/>
            <w:shd w:val="clear" w:color="000000" w:fill="FFFFFF"/>
            <w:hideMark/>
          </w:tcPr>
          <w:p w14:paraId="21C4DC43" w14:textId="77777777" w:rsidR="000023D0" w:rsidRDefault="000023D0" w:rsidP="00424D32">
            <w:pPr>
              <w:spacing w:before="120"/>
              <w:rPr>
                <w:rFonts w:ascii="David" w:hAnsi="David" w:cs="David"/>
                <w:rtl/>
              </w:rPr>
            </w:pPr>
            <w:r>
              <w:rPr>
                <w:rFonts w:ascii="David" w:hAnsi="David" w:cs="David" w:hint="cs"/>
                <w:rtl/>
              </w:rPr>
              <w:t>הספק יאפשר חתימה דיגיטלית על כל מסמך שהרשות תבקש ויאפשר משלוחו באמצעות המייל לגורם הרלוונטי.</w:t>
            </w:r>
          </w:p>
        </w:tc>
        <w:tc>
          <w:tcPr>
            <w:tcW w:w="0" w:type="auto"/>
            <w:shd w:val="clear" w:color="000000" w:fill="FFFFFF"/>
            <w:hideMark/>
          </w:tcPr>
          <w:p w14:paraId="1842C518"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548FD986"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2D98BF2D" w14:textId="77777777" w:rsidR="000023D0" w:rsidRDefault="000023D0" w:rsidP="00424D32">
            <w:pPr>
              <w:spacing w:before="120"/>
              <w:rPr>
                <w:rFonts w:ascii="David" w:hAnsi="David" w:cs="David"/>
              </w:rPr>
            </w:pPr>
            <w:r>
              <w:rPr>
                <w:rFonts w:ascii="David" w:hAnsi="David" w:cs="David"/>
              </w:rPr>
              <w:t> </w:t>
            </w:r>
          </w:p>
        </w:tc>
      </w:tr>
      <w:tr w:rsidR="000023D0" w14:paraId="0F46E2F3" w14:textId="77777777" w:rsidTr="00424D32">
        <w:trPr>
          <w:trHeight w:val="1291"/>
        </w:trPr>
        <w:tc>
          <w:tcPr>
            <w:tcW w:w="0" w:type="auto"/>
            <w:shd w:val="clear" w:color="000000" w:fill="FFFFFF"/>
          </w:tcPr>
          <w:p w14:paraId="686643A4"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hideMark/>
          </w:tcPr>
          <w:p w14:paraId="363DC970" w14:textId="77777777" w:rsidR="000023D0" w:rsidRDefault="000023D0" w:rsidP="00424D32">
            <w:pPr>
              <w:spacing w:before="120"/>
              <w:rPr>
                <w:rFonts w:ascii="David" w:hAnsi="David" w:cs="David"/>
                <w:rtl/>
              </w:rPr>
            </w:pPr>
            <w:r>
              <w:rPr>
                <w:rFonts w:ascii="David" w:hAnsi="David" w:cs="David" w:hint="cs"/>
                <w:rtl/>
              </w:rPr>
              <w:t>חתימה דיגיטלית</w:t>
            </w:r>
          </w:p>
        </w:tc>
        <w:tc>
          <w:tcPr>
            <w:tcW w:w="0" w:type="auto"/>
            <w:shd w:val="clear" w:color="000000" w:fill="FFFFFF"/>
            <w:hideMark/>
          </w:tcPr>
          <w:p w14:paraId="7B65A5E0" w14:textId="77777777" w:rsidR="000023D0" w:rsidRDefault="000023D0" w:rsidP="00424D32">
            <w:pPr>
              <w:spacing w:before="120"/>
              <w:rPr>
                <w:rFonts w:ascii="David" w:hAnsi="David" w:cs="David"/>
                <w:rtl/>
              </w:rPr>
            </w:pPr>
            <w:r>
              <w:rPr>
                <w:rFonts w:ascii="David" w:hAnsi="David" w:cs="David" w:hint="cs"/>
                <w:rtl/>
              </w:rPr>
              <w:t xml:space="preserve">החתימה </w:t>
            </w:r>
            <w:proofErr w:type="spellStart"/>
            <w:r>
              <w:rPr>
                <w:rFonts w:ascii="David" w:hAnsi="David" w:cs="David" w:hint="cs"/>
                <w:rtl/>
              </w:rPr>
              <w:t>הדיגטלית</w:t>
            </w:r>
            <w:proofErr w:type="spellEnd"/>
            <w:r>
              <w:rPr>
                <w:rFonts w:ascii="David" w:hAnsi="David" w:cs="David" w:hint="cs"/>
                <w:rtl/>
              </w:rPr>
              <w:t xml:space="preserve"> תהיי חלק בלתי נפרד המערכת ה- </w:t>
            </w:r>
            <w:r w:rsidRPr="00C05497">
              <w:rPr>
                <w:rFonts w:ascii="Calibri" w:hAnsi="Calibri" w:cs="David"/>
              </w:rPr>
              <w:t xml:space="preserve">BPM </w:t>
            </w:r>
            <w:r w:rsidRPr="00C05497">
              <w:rPr>
                <w:rFonts w:ascii="Calibri" w:hAnsi="Calibri" w:cs="David" w:hint="cs"/>
                <w:rtl/>
              </w:rPr>
              <w:t xml:space="preserve">  אשר תותקן במועצה ותאפשר לגורמים המוסמכים להפיק מסמכים חתומים כחלק מתהליכי </w:t>
            </w:r>
            <w:r>
              <w:rPr>
                <w:rFonts w:ascii="David" w:hAnsi="David" w:cs="David" w:hint="cs"/>
                <w:rtl/>
              </w:rPr>
              <w:t xml:space="preserve">מערכת אשר </w:t>
            </w:r>
            <w:proofErr w:type="spellStart"/>
            <w:r>
              <w:rPr>
                <w:rFonts w:ascii="David" w:hAnsi="David" w:cs="David" w:hint="cs"/>
                <w:rtl/>
              </w:rPr>
              <w:t>יאופינו</w:t>
            </w:r>
            <w:proofErr w:type="spellEnd"/>
            <w:r>
              <w:rPr>
                <w:rFonts w:ascii="David" w:hAnsi="David" w:cs="David" w:hint="cs"/>
                <w:rtl/>
              </w:rPr>
              <w:t xml:space="preserve"> על ידי הרשות. </w:t>
            </w:r>
          </w:p>
        </w:tc>
        <w:tc>
          <w:tcPr>
            <w:tcW w:w="0" w:type="auto"/>
            <w:shd w:val="clear" w:color="000000" w:fill="FFFFFF"/>
            <w:hideMark/>
          </w:tcPr>
          <w:p w14:paraId="05997A90"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6BFFA746"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49C114C7" w14:textId="77777777" w:rsidR="000023D0" w:rsidRDefault="000023D0" w:rsidP="00424D32">
            <w:pPr>
              <w:spacing w:before="120"/>
              <w:rPr>
                <w:rFonts w:ascii="David" w:hAnsi="David" w:cs="David"/>
              </w:rPr>
            </w:pPr>
            <w:r>
              <w:rPr>
                <w:rFonts w:ascii="David" w:hAnsi="David" w:cs="David"/>
              </w:rPr>
              <w:t> </w:t>
            </w:r>
          </w:p>
        </w:tc>
      </w:tr>
      <w:tr w:rsidR="000023D0" w14:paraId="67157BBA" w14:textId="77777777" w:rsidTr="00424D32">
        <w:trPr>
          <w:trHeight w:val="1327"/>
        </w:trPr>
        <w:tc>
          <w:tcPr>
            <w:tcW w:w="0" w:type="auto"/>
            <w:shd w:val="clear" w:color="000000" w:fill="FFFFFF"/>
          </w:tcPr>
          <w:p w14:paraId="2D7D30C9"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hideMark/>
          </w:tcPr>
          <w:p w14:paraId="36C564D0" w14:textId="77777777" w:rsidR="000023D0" w:rsidRDefault="000023D0" w:rsidP="00424D32">
            <w:pPr>
              <w:spacing w:before="120"/>
              <w:rPr>
                <w:rFonts w:ascii="David" w:hAnsi="David" w:cs="David"/>
                <w:rtl/>
              </w:rPr>
            </w:pPr>
            <w:r>
              <w:rPr>
                <w:rFonts w:ascii="David" w:hAnsi="David" w:cs="David" w:hint="cs"/>
                <w:rtl/>
              </w:rPr>
              <w:t>חתימה דיגיטלית</w:t>
            </w:r>
          </w:p>
        </w:tc>
        <w:tc>
          <w:tcPr>
            <w:tcW w:w="0" w:type="auto"/>
            <w:shd w:val="clear" w:color="000000" w:fill="FFFFFF"/>
            <w:hideMark/>
          </w:tcPr>
          <w:p w14:paraId="4DB95894" w14:textId="77777777" w:rsidR="000023D0" w:rsidRDefault="000023D0" w:rsidP="00424D32">
            <w:pPr>
              <w:spacing w:before="120"/>
              <w:rPr>
                <w:rFonts w:ascii="David" w:hAnsi="David" w:cs="David"/>
                <w:rtl/>
              </w:rPr>
            </w:pPr>
            <w:r>
              <w:rPr>
                <w:rFonts w:ascii="David" w:hAnsi="David" w:cs="David" w:hint="cs"/>
                <w:rtl/>
              </w:rPr>
              <w:t xml:space="preserve">המערכת תאפשר לגורמים המוסמכים ברשות לחתום דרך מכשירם הנייד, לראות מסמכים ולבצע חתימה בהתאם להרשאות </w:t>
            </w:r>
            <w:r>
              <w:rPr>
                <w:rFonts w:ascii="David" w:hAnsi="David" w:cs="David"/>
                <w:rtl/>
              </w:rPr>
              <w:t>–</w:t>
            </w:r>
            <w:r>
              <w:rPr>
                <w:rFonts w:ascii="David" w:hAnsi="David" w:cs="David" w:hint="cs"/>
                <w:rtl/>
              </w:rPr>
              <w:t xml:space="preserve"> כל חתימה תתועד </w:t>
            </w:r>
            <w:proofErr w:type="spellStart"/>
            <w:r>
              <w:rPr>
                <w:rFonts w:ascii="David" w:hAnsi="David" w:cs="David" w:hint="cs"/>
                <w:rtl/>
              </w:rPr>
              <w:t>ותאורכב</w:t>
            </w:r>
            <w:proofErr w:type="spellEnd"/>
            <w:r>
              <w:rPr>
                <w:rFonts w:ascii="David" w:hAnsi="David" w:cs="David" w:hint="cs"/>
                <w:rtl/>
              </w:rPr>
              <w:t xml:space="preserve"> במערכת. </w:t>
            </w:r>
          </w:p>
        </w:tc>
        <w:tc>
          <w:tcPr>
            <w:tcW w:w="0" w:type="auto"/>
            <w:shd w:val="clear" w:color="000000" w:fill="FFFFFF"/>
            <w:hideMark/>
          </w:tcPr>
          <w:p w14:paraId="5A87F783"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2D2F3CF3"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08420063" w14:textId="77777777" w:rsidR="000023D0" w:rsidRDefault="000023D0" w:rsidP="00424D32">
            <w:pPr>
              <w:spacing w:before="120"/>
              <w:rPr>
                <w:rFonts w:ascii="David" w:hAnsi="David" w:cs="David"/>
              </w:rPr>
            </w:pPr>
            <w:r>
              <w:rPr>
                <w:rFonts w:ascii="David" w:hAnsi="David" w:cs="David"/>
              </w:rPr>
              <w:t> </w:t>
            </w:r>
          </w:p>
        </w:tc>
      </w:tr>
      <w:tr w:rsidR="000023D0" w14:paraId="1D69B5E6" w14:textId="77777777" w:rsidTr="00424D32">
        <w:trPr>
          <w:trHeight w:val="722"/>
        </w:trPr>
        <w:tc>
          <w:tcPr>
            <w:tcW w:w="0" w:type="auto"/>
            <w:shd w:val="clear" w:color="000000" w:fill="FFFFFF"/>
          </w:tcPr>
          <w:p w14:paraId="3E387D64"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hideMark/>
          </w:tcPr>
          <w:p w14:paraId="182F319C" w14:textId="77777777" w:rsidR="000023D0" w:rsidRDefault="000023D0" w:rsidP="00424D32">
            <w:pPr>
              <w:spacing w:before="120"/>
              <w:rPr>
                <w:rFonts w:ascii="David" w:hAnsi="David" w:cs="David"/>
                <w:rtl/>
              </w:rPr>
            </w:pPr>
            <w:r>
              <w:rPr>
                <w:rFonts w:ascii="David" w:hAnsi="David" w:cs="David" w:hint="cs"/>
                <w:rtl/>
              </w:rPr>
              <w:t>חתימה דיגיטלית</w:t>
            </w:r>
            <w:r>
              <w:rPr>
                <w:rFonts w:ascii="David" w:hAnsi="David" w:cs="David"/>
                <w:rtl/>
              </w:rPr>
              <w:t xml:space="preserve">  </w:t>
            </w:r>
          </w:p>
        </w:tc>
        <w:tc>
          <w:tcPr>
            <w:tcW w:w="0" w:type="auto"/>
            <w:shd w:val="clear" w:color="000000" w:fill="FFFFFF"/>
            <w:hideMark/>
          </w:tcPr>
          <w:p w14:paraId="658EDDB3" w14:textId="77777777" w:rsidR="000023D0" w:rsidRDefault="000023D0" w:rsidP="00424D32">
            <w:pPr>
              <w:spacing w:before="120"/>
              <w:rPr>
                <w:rFonts w:ascii="David" w:hAnsi="David" w:cs="David"/>
                <w:rtl/>
              </w:rPr>
            </w:pPr>
            <w:r>
              <w:rPr>
                <w:rFonts w:ascii="David" w:hAnsi="David" w:cs="David" w:hint="cs"/>
                <w:rtl/>
              </w:rPr>
              <w:t>החתימה תבוצע מכל מסמך המופק מכל מערכת מידע הקיימת במועצה.</w:t>
            </w:r>
          </w:p>
        </w:tc>
        <w:tc>
          <w:tcPr>
            <w:tcW w:w="0" w:type="auto"/>
            <w:shd w:val="clear" w:color="000000" w:fill="FFFFFF"/>
            <w:hideMark/>
          </w:tcPr>
          <w:p w14:paraId="34DC066D" w14:textId="77777777" w:rsidR="000023D0" w:rsidRDefault="000023D0" w:rsidP="00424D32">
            <w:pPr>
              <w:spacing w:before="120"/>
              <w:rPr>
                <w:rFonts w:ascii="David" w:hAnsi="David" w:cs="David"/>
                <w:rtl/>
              </w:rPr>
            </w:pPr>
            <w:r>
              <w:rPr>
                <w:rFonts w:ascii="David" w:hAnsi="David" w:cs="David"/>
              </w:rPr>
              <w:t> </w:t>
            </w:r>
          </w:p>
        </w:tc>
        <w:tc>
          <w:tcPr>
            <w:tcW w:w="0" w:type="auto"/>
            <w:shd w:val="clear" w:color="000000" w:fill="FFFFFF"/>
            <w:hideMark/>
          </w:tcPr>
          <w:p w14:paraId="77EF5ABC" w14:textId="77777777" w:rsidR="000023D0" w:rsidRDefault="000023D0" w:rsidP="00424D32">
            <w:pPr>
              <w:spacing w:before="120"/>
              <w:rPr>
                <w:rFonts w:ascii="David" w:hAnsi="David" w:cs="David"/>
              </w:rPr>
            </w:pPr>
            <w:r>
              <w:rPr>
                <w:rFonts w:ascii="David" w:hAnsi="David" w:cs="David"/>
              </w:rPr>
              <w:t> </w:t>
            </w:r>
          </w:p>
        </w:tc>
        <w:tc>
          <w:tcPr>
            <w:tcW w:w="0" w:type="auto"/>
            <w:shd w:val="clear" w:color="000000" w:fill="FFFFFF"/>
            <w:hideMark/>
          </w:tcPr>
          <w:p w14:paraId="3478E804" w14:textId="77777777" w:rsidR="000023D0" w:rsidRDefault="000023D0" w:rsidP="00424D32">
            <w:pPr>
              <w:spacing w:before="120"/>
              <w:rPr>
                <w:rFonts w:ascii="David" w:hAnsi="David" w:cs="David"/>
              </w:rPr>
            </w:pPr>
            <w:r>
              <w:rPr>
                <w:rFonts w:ascii="David" w:hAnsi="David" w:cs="David"/>
              </w:rPr>
              <w:t> </w:t>
            </w:r>
          </w:p>
        </w:tc>
      </w:tr>
      <w:tr w:rsidR="000023D0" w14:paraId="43E9780E" w14:textId="77777777" w:rsidTr="00424D32">
        <w:trPr>
          <w:trHeight w:val="1200"/>
        </w:trPr>
        <w:tc>
          <w:tcPr>
            <w:tcW w:w="0" w:type="auto"/>
            <w:shd w:val="clear" w:color="000000" w:fill="FFFFFF"/>
          </w:tcPr>
          <w:p w14:paraId="7B74073A"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2D4631A2" w14:textId="77777777" w:rsidR="000023D0" w:rsidRDefault="000023D0" w:rsidP="00424D32">
            <w:pPr>
              <w:spacing w:before="120"/>
              <w:rPr>
                <w:rFonts w:ascii="David" w:hAnsi="David" w:cs="David"/>
                <w:rtl/>
              </w:rPr>
            </w:pPr>
            <w:r>
              <w:rPr>
                <w:rFonts w:ascii="David" w:hAnsi="David" w:cs="David" w:hint="cs"/>
                <w:rtl/>
              </w:rPr>
              <w:t>חתימה דיגיטלית</w:t>
            </w:r>
            <w:r>
              <w:rPr>
                <w:rFonts w:ascii="David" w:hAnsi="David" w:cs="David"/>
                <w:rtl/>
              </w:rPr>
              <w:t xml:space="preserve">  </w:t>
            </w:r>
          </w:p>
        </w:tc>
        <w:tc>
          <w:tcPr>
            <w:tcW w:w="0" w:type="auto"/>
            <w:shd w:val="clear" w:color="000000" w:fill="FFFFFF"/>
          </w:tcPr>
          <w:p w14:paraId="78EAED8A" w14:textId="77777777" w:rsidR="000023D0" w:rsidRDefault="000023D0" w:rsidP="00424D32">
            <w:pPr>
              <w:spacing w:before="120"/>
              <w:rPr>
                <w:rFonts w:ascii="David" w:hAnsi="David" w:cs="David"/>
                <w:rtl/>
              </w:rPr>
            </w:pPr>
            <w:r>
              <w:rPr>
                <w:rFonts w:ascii="David" w:hAnsi="David" w:cs="David" w:hint="cs"/>
                <w:rtl/>
              </w:rPr>
              <w:t xml:space="preserve">כל חתימה במערכת תתאפשר לכל גורם במועצה אשר </w:t>
            </w:r>
            <w:r>
              <w:rPr>
                <w:rFonts w:ascii="David" w:hAnsi="David" w:cs="David"/>
                <w:rtl/>
              </w:rPr>
              <w:t>–</w:t>
            </w:r>
            <w:r>
              <w:rPr>
                <w:rFonts w:ascii="David" w:hAnsi="David" w:cs="David" w:hint="cs"/>
                <w:rtl/>
              </w:rPr>
              <w:t xml:space="preserve">ההנהלה תחליט לגביו </w:t>
            </w:r>
          </w:p>
          <w:p w14:paraId="67A7B13B" w14:textId="77777777" w:rsidR="000023D0" w:rsidRDefault="000023D0" w:rsidP="00424D32">
            <w:pPr>
              <w:spacing w:before="120"/>
              <w:rPr>
                <w:rFonts w:ascii="David" w:hAnsi="David" w:cs="David"/>
                <w:rtl/>
              </w:rPr>
            </w:pPr>
            <w:r>
              <w:rPr>
                <w:rFonts w:ascii="David" w:hAnsi="David" w:cs="David" w:hint="cs"/>
                <w:rtl/>
              </w:rPr>
              <w:t>למערכת אין הגבלת משתמשים לביצוע חתימות.</w:t>
            </w:r>
          </w:p>
        </w:tc>
        <w:tc>
          <w:tcPr>
            <w:tcW w:w="0" w:type="auto"/>
            <w:shd w:val="clear" w:color="000000" w:fill="FFFFFF"/>
          </w:tcPr>
          <w:p w14:paraId="27470611" w14:textId="77777777" w:rsidR="000023D0" w:rsidRDefault="000023D0" w:rsidP="00424D32">
            <w:pPr>
              <w:spacing w:before="120"/>
              <w:rPr>
                <w:rFonts w:ascii="David" w:hAnsi="David" w:cs="David"/>
              </w:rPr>
            </w:pPr>
          </w:p>
        </w:tc>
        <w:tc>
          <w:tcPr>
            <w:tcW w:w="0" w:type="auto"/>
            <w:shd w:val="clear" w:color="000000" w:fill="FFFFFF"/>
          </w:tcPr>
          <w:p w14:paraId="6AC087A6" w14:textId="77777777" w:rsidR="000023D0" w:rsidRDefault="000023D0" w:rsidP="00424D32">
            <w:pPr>
              <w:spacing w:before="120"/>
              <w:rPr>
                <w:rFonts w:ascii="David" w:hAnsi="David" w:cs="David"/>
              </w:rPr>
            </w:pPr>
          </w:p>
        </w:tc>
        <w:tc>
          <w:tcPr>
            <w:tcW w:w="0" w:type="auto"/>
            <w:shd w:val="clear" w:color="000000" w:fill="FFFFFF"/>
          </w:tcPr>
          <w:p w14:paraId="7720E476" w14:textId="77777777" w:rsidR="000023D0" w:rsidRDefault="000023D0" w:rsidP="00424D32">
            <w:pPr>
              <w:spacing w:before="120"/>
              <w:rPr>
                <w:rFonts w:ascii="David" w:hAnsi="David" w:cs="David"/>
              </w:rPr>
            </w:pPr>
          </w:p>
        </w:tc>
      </w:tr>
      <w:tr w:rsidR="000023D0" w14:paraId="59CBDEEC" w14:textId="77777777" w:rsidTr="00424D32">
        <w:trPr>
          <w:trHeight w:val="750"/>
        </w:trPr>
        <w:tc>
          <w:tcPr>
            <w:tcW w:w="0" w:type="auto"/>
            <w:shd w:val="clear" w:color="000000" w:fill="FFFFFF"/>
          </w:tcPr>
          <w:p w14:paraId="6EAF8E38"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5FEFF214" w14:textId="77777777" w:rsidR="000023D0" w:rsidRDefault="000023D0" w:rsidP="00424D32">
            <w:pPr>
              <w:spacing w:before="120"/>
              <w:rPr>
                <w:rFonts w:ascii="David" w:hAnsi="David" w:cs="David"/>
                <w:rtl/>
              </w:rPr>
            </w:pPr>
            <w:r>
              <w:rPr>
                <w:rFonts w:ascii="David" w:hAnsi="David" w:cs="David" w:hint="cs"/>
                <w:rtl/>
              </w:rPr>
              <w:t>חתימה דיגיטלית</w:t>
            </w:r>
            <w:r>
              <w:rPr>
                <w:rFonts w:ascii="David" w:hAnsi="David" w:cs="David"/>
                <w:rtl/>
              </w:rPr>
              <w:t xml:space="preserve">  </w:t>
            </w:r>
          </w:p>
        </w:tc>
        <w:tc>
          <w:tcPr>
            <w:tcW w:w="0" w:type="auto"/>
            <w:shd w:val="clear" w:color="000000" w:fill="FFFFFF"/>
          </w:tcPr>
          <w:p w14:paraId="1326CD4C" w14:textId="77777777" w:rsidR="000023D0" w:rsidRDefault="000023D0" w:rsidP="00424D32">
            <w:pPr>
              <w:spacing w:before="120"/>
              <w:rPr>
                <w:rFonts w:ascii="David" w:hAnsi="David" w:cs="David"/>
                <w:rtl/>
              </w:rPr>
            </w:pPr>
            <w:r>
              <w:rPr>
                <w:rFonts w:ascii="David" w:hAnsi="David" w:cs="David" w:hint="cs"/>
                <w:rtl/>
              </w:rPr>
              <w:t xml:space="preserve">כל ההוצאות בגין הפעלת שירות זה כולל </w:t>
            </w:r>
            <w:proofErr w:type="spellStart"/>
            <w:r>
              <w:rPr>
                <w:rFonts w:ascii="David" w:hAnsi="David" w:cs="David" w:hint="cs"/>
                <w:rtl/>
              </w:rPr>
              <w:t>רשיונות</w:t>
            </w:r>
            <w:proofErr w:type="spellEnd"/>
            <w:r>
              <w:rPr>
                <w:rFonts w:ascii="David" w:hAnsi="David" w:cs="David" w:hint="cs"/>
                <w:rtl/>
              </w:rPr>
              <w:t xml:space="preserve"> משתמשים הינן חלק בלתי נפרד מעלויות המכרז.</w:t>
            </w:r>
          </w:p>
        </w:tc>
        <w:tc>
          <w:tcPr>
            <w:tcW w:w="0" w:type="auto"/>
            <w:shd w:val="clear" w:color="000000" w:fill="FFFFFF"/>
          </w:tcPr>
          <w:p w14:paraId="529EA2E4" w14:textId="77777777" w:rsidR="000023D0" w:rsidRDefault="000023D0" w:rsidP="00424D32">
            <w:pPr>
              <w:spacing w:before="120"/>
              <w:rPr>
                <w:rFonts w:ascii="David" w:hAnsi="David" w:cs="David"/>
              </w:rPr>
            </w:pPr>
          </w:p>
        </w:tc>
        <w:tc>
          <w:tcPr>
            <w:tcW w:w="0" w:type="auto"/>
            <w:shd w:val="clear" w:color="000000" w:fill="FFFFFF"/>
          </w:tcPr>
          <w:p w14:paraId="2ADBED34" w14:textId="77777777" w:rsidR="000023D0" w:rsidRDefault="000023D0" w:rsidP="00424D32">
            <w:pPr>
              <w:spacing w:before="120"/>
              <w:rPr>
                <w:rFonts w:ascii="David" w:hAnsi="David" w:cs="David"/>
              </w:rPr>
            </w:pPr>
          </w:p>
        </w:tc>
        <w:tc>
          <w:tcPr>
            <w:tcW w:w="0" w:type="auto"/>
            <w:shd w:val="clear" w:color="000000" w:fill="FFFFFF"/>
          </w:tcPr>
          <w:p w14:paraId="5227BEB4" w14:textId="77777777" w:rsidR="000023D0" w:rsidRDefault="000023D0" w:rsidP="00424D32">
            <w:pPr>
              <w:spacing w:before="120"/>
              <w:rPr>
                <w:rFonts w:ascii="David" w:hAnsi="David" w:cs="David"/>
              </w:rPr>
            </w:pPr>
          </w:p>
        </w:tc>
      </w:tr>
      <w:tr w:rsidR="000023D0" w14:paraId="7F7A61C4" w14:textId="77777777" w:rsidTr="00424D32">
        <w:trPr>
          <w:trHeight w:val="750"/>
        </w:trPr>
        <w:tc>
          <w:tcPr>
            <w:tcW w:w="0" w:type="auto"/>
            <w:shd w:val="clear" w:color="000000" w:fill="FFFFFF"/>
          </w:tcPr>
          <w:p w14:paraId="7D33F446"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4D2F1AE3" w14:textId="77777777" w:rsidR="000023D0" w:rsidRDefault="000023D0" w:rsidP="00424D32">
            <w:pPr>
              <w:spacing w:before="120"/>
              <w:rPr>
                <w:rFonts w:ascii="David" w:hAnsi="David" w:cs="David"/>
                <w:rtl/>
              </w:rPr>
            </w:pPr>
            <w:r>
              <w:rPr>
                <w:rFonts w:ascii="David" w:hAnsi="David" w:cs="David" w:hint="cs"/>
                <w:rtl/>
              </w:rPr>
              <w:t xml:space="preserve">פורטל ספקים </w:t>
            </w:r>
          </w:p>
        </w:tc>
        <w:tc>
          <w:tcPr>
            <w:tcW w:w="0" w:type="auto"/>
            <w:shd w:val="clear" w:color="000000" w:fill="FFFFFF"/>
          </w:tcPr>
          <w:p w14:paraId="2327613D" w14:textId="77777777" w:rsidR="000023D0" w:rsidRDefault="000023D0" w:rsidP="00424D32">
            <w:pPr>
              <w:spacing w:before="120"/>
              <w:rPr>
                <w:rFonts w:ascii="David" w:hAnsi="David" w:cs="David"/>
                <w:rtl/>
              </w:rPr>
            </w:pPr>
            <w:r>
              <w:rPr>
                <w:rFonts w:ascii="David" w:hAnsi="David" w:cs="David" w:hint="cs"/>
                <w:rtl/>
              </w:rPr>
              <w:t xml:space="preserve">הפורטל הינו חלק בלתי נפרד ממערכת הגזברות. </w:t>
            </w:r>
          </w:p>
        </w:tc>
        <w:tc>
          <w:tcPr>
            <w:tcW w:w="0" w:type="auto"/>
            <w:shd w:val="clear" w:color="000000" w:fill="FFFFFF"/>
          </w:tcPr>
          <w:p w14:paraId="38CA34C8" w14:textId="77777777" w:rsidR="000023D0" w:rsidRDefault="000023D0" w:rsidP="00424D32">
            <w:pPr>
              <w:spacing w:before="120"/>
              <w:rPr>
                <w:rFonts w:ascii="David" w:hAnsi="David" w:cs="David"/>
              </w:rPr>
            </w:pPr>
          </w:p>
        </w:tc>
        <w:tc>
          <w:tcPr>
            <w:tcW w:w="0" w:type="auto"/>
            <w:shd w:val="clear" w:color="000000" w:fill="FFFFFF"/>
          </w:tcPr>
          <w:p w14:paraId="4057AB68" w14:textId="77777777" w:rsidR="000023D0" w:rsidRDefault="000023D0" w:rsidP="00424D32">
            <w:pPr>
              <w:spacing w:before="120"/>
              <w:rPr>
                <w:rFonts w:ascii="David" w:hAnsi="David" w:cs="David"/>
              </w:rPr>
            </w:pPr>
          </w:p>
        </w:tc>
        <w:tc>
          <w:tcPr>
            <w:tcW w:w="0" w:type="auto"/>
            <w:shd w:val="clear" w:color="000000" w:fill="FFFFFF"/>
          </w:tcPr>
          <w:p w14:paraId="7E578AF2" w14:textId="77777777" w:rsidR="000023D0" w:rsidRDefault="000023D0" w:rsidP="00424D32">
            <w:pPr>
              <w:spacing w:before="120"/>
              <w:rPr>
                <w:rFonts w:ascii="David" w:hAnsi="David" w:cs="David"/>
              </w:rPr>
            </w:pPr>
          </w:p>
        </w:tc>
      </w:tr>
      <w:tr w:rsidR="000023D0" w14:paraId="336BA577" w14:textId="77777777" w:rsidTr="00424D32">
        <w:trPr>
          <w:trHeight w:val="750"/>
        </w:trPr>
        <w:tc>
          <w:tcPr>
            <w:tcW w:w="0" w:type="auto"/>
            <w:shd w:val="clear" w:color="000000" w:fill="FFFFFF"/>
          </w:tcPr>
          <w:p w14:paraId="1505A626"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14C3C2B8" w14:textId="77777777" w:rsidR="000023D0" w:rsidRDefault="000023D0" w:rsidP="00424D32">
            <w:pPr>
              <w:spacing w:before="120"/>
              <w:rPr>
                <w:rFonts w:ascii="David" w:hAnsi="David" w:cs="David"/>
                <w:rtl/>
              </w:rPr>
            </w:pPr>
            <w:r>
              <w:rPr>
                <w:rFonts w:ascii="David" w:hAnsi="David" w:cs="David" w:hint="cs"/>
                <w:rtl/>
              </w:rPr>
              <w:t xml:space="preserve">פורטל ספקים </w:t>
            </w:r>
          </w:p>
        </w:tc>
        <w:tc>
          <w:tcPr>
            <w:tcW w:w="0" w:type="auto"/>
            <w:shd w:val="clear" w:color="000000" w:fill="FFFFFF"/>
          </w:tcPr>
          <w:p w14:paraId="3511C830" w14:textId="77777777" w:rsidR="000023D0" w:rsidRDefault="000023D0" w:rsidP="00424D32">
            <w:pPr>
              <w:spacing w:before="120"/>
              <w:rPr>
                <w:rFonts w:ascii="David" w:hAnsi="David" w:cs="David"/>
                <w:rtl/>
              </w:rPr>
            </w:pPr>
            <w:r>
              <w:rPr>
                <w:rFonts w:ascii="David" w:hAnsi="David" w:cs="David" w:hint="cs"/>
                <w:rtl/>
              </w:rPr>
              <w:t>הפורטל יאפשר למועצה לבצע את כל הקשר עם הספק באמצעים דיגיטליים.</w:t>
            </w:r>
          </w:p>
        </w:tc>
        <w:tc>
          <w:tcPr>
            <w:tcW w:w="0" w:type="auto"/>
            <w:shd w:val="clear" w:color="000000" w:fill="FFFFFF"/>
          </w:tcPr>
          <w:p w14:paraId="0639ADE3" w14:textId="77777777" w:rsidR="000023D0" w:rsidRDefault="000023D0" w:rsidP="00424D32">
            <w:pPr>
              <w:spacing w:before="120"/>
              <w:rPr>
                <w:rFonts w:ascii="David" w:hAnsi="David" w:cs="David"/>
              </w:rPr>
            </w:pPr>
          </w:p>
        </w:tc>
        <w:tc>
          <w:tcPr>
            <w:tcW w:w="0" w:type="auto"/>
            <w:shd w:val="clear" w:color="000000" w:fill="FFFFFF"/>
          </w:tcPr>
          <w:p w14:paraId="6DD085C6" w14:textId="77777777" w:rsidR="000023D0" w:rsidRDefault="000023D0" w:rsidP="00424D32">
            <w:pPr>
              <w:spacing w:before="120"/>
              <w:rPr>
                <w:rFonts w:ascii="David" w:hAnsi="David" w:cs="David"/>
              </w:rPr>
            </w:pPr>
          </w:p>
        </w:tc>
        <w:tc>
          <w:tcPr>
            <w:tcW w:w="0" w:type="auto"/>
            <w:shd w:val="clear" w:color="000000" w:fill="FFFFFF"/>
          </w:tcPr>
          <w:p w14:paraId="73A8F27D" w14:textId="77777777" w:rsidR="000023D0" w:rsidRDefault="000023D0" w:rsidP="00424D32">
            <w:pPr>
              <w:spacing w:before="120"/>
              <w:rPr>
                <w:rFonts w:ascii="David" w:hAnsi="David" w:cs="David"/>
              </w:rPr>
            </w:pPr>
          </w:p>
        </w:tc>
      </w:tr>
      <w:tr w:rsidR="000023D0" w14:paraId="25A1ECCC" w14:textId="77777777" w:rsidTr="00424D32">
        <w:trPr>
          <w:trHeight w:val="750"/>
        </w:trPr>
        <w:tc>
          <w:tcPr>
            <w:tcW w:w="0" w:type="auto"/>
            <w:shd w:val="clear" w:color="000000" w:fill="FFFFFF"/>
          </w:tcPr>
          <w:p w14:paraId="43B78A0A"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73378A3B" w14:textId="77777777" w:rsidR="000023D0" w:rsidRDefault="000023D0" w:rsidP="00424D32">
            <w:pPr>
              <w:spacing w:before="120"/>
              <w:rPr>
                <w:rFonts w:ascii="David" w:hAnsi="David" w:cs="David"/>
                <w:rtl/>
              </w:rPr>
            </w:pPr>
            <w:r>
              <w:rPr>
                <w:rFonts w:ascii="David" w:hAnsi="David" w:cs="David" w:hint="cs"/>
                <w:rtl/>
              </w:rPr>
              <w:t xml:space="preserve">פורטל ספקים </w:t>
            </w:r>
          </w:p>
        </w:tc>
        <w:tc>
          <w:tcPr>
            <w:tcW w:w="0" w:type="auto"/>
            <w:shd w:val="clear" w:color="000000" w:fill="FFFFFF"/>
          </w:tcPr>
          <w:p w14:paraId="34BEE927" w14:textId="77777777" w:rsidR="000023D0" w:rsidRDefault="000023D0" w:rsidP="00424D32">
            <w:pPr>
              <w:spacing w:before="120"/>
              <w:rPr>
                <w:rFonts w:ascii="David" w:hAnsi="David" w:cs="David"/>
                <w:rtl/>
              </w:rPr>
            </w:pPr>
            <w:r>
              <w:rPr>
                <w:rFonts w:ascii="David" w:hAnsi="David" w:cs="David" w:hint="cs"/>
                <w:rtl/>
              </w:rPr>
              <w:t>הפורטל יאפשר למועצה למצוא ספקים בחיפוש על פי סוג הספק.</w:t>
            </w:r>
          </w:p>
        </w:tc>
        <w:tc>
          <w:tcPr>
            <w:tcW w:w="0" w:type="auto"/>
            <w:shd w:val="clear" w:color="000000" w:fill="FFFFFF"/>
          </w:tcPr>
          <w:p w14:paraId="1B03506A" w14:textId="77777777" w:rsidR="000023D0" w:rsidRDefault="000023D0" w:rsidP="00424D32">
            <w:pPr>
              <w:spacing w:before="120"/>
              <w:rPr>
                <w:rFonts w:ascii="David" w:hAnsi="David" w:cs="David"/>
              </w:rPr>
            </w:pPr>
          </w:p>
        </w:tc>
        <w:tc>
          <w:tcPr>
            <w:tcW w:w="0" w:type="auto"/>
            <w:shd w:val="clear" w:color="000000" w:fill="FFFFFF"/>
          </w:tcPr>
          <w:p w14:paraId="6930C4C7" w14:textId="77777777" w:rsidR="000023D0" w:rsidRDefault="000023D0" w:rsidP="00424D32">
            <w:pPr>
              <w:spacing w:before="120"/>
              <w:rPr>
                <w:rFonts w:ascii="David" w:hAnsi="David" w:cs="David"/>
              </w:rPr>
            </w:pPr>
          </w:p>
        </w:tc>
        <w:tc>
          <w:tcPr>
            <w:tcW w:w="0" w:type="auto"/>
            <w:shd w:val="clear" w:color="000000" w:fill="FFFFFF"/>
          </w:tcPr>
          <w:p w14:paraId="0EF9F112" w14:textId="77777777" w:rsidR="000023D0" w:rsidRDefault="000023D0" w:rsidP="00424D32">
            <w:pPr>
              <w:spacing w:before="120"/>
              <w:rPr>
                <w:rFonts w:ascii="David" w:hAnsi="David" w:cs="David"/>
              </w:rPr>
            </w:pPr>
          </w:p>
        </w:tc>
      </w:tr>
      <w:tr w:rsidR="000023D0" w14:paraId="3D94C06A" w14:textId="77777777" w:rsidTr="00424D32">
        <w:trPr>
          <w:trHeight w:val="750"/>
        </w:trPr>
        <w:tc>
          <w:tcPr>
            <w:tcW w:w="0" w:type="auto"/>
            <w:shd w:val="clear" w:color="000000" w:fill="FFFFFF"/>
          </w:tcPr>
          <w:p w14:paraId="50061CDC"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158DFA18" w14:textId="77777777" w:rsidR="000023D0" w:rsidRDefault="000023D0" w:rsidP="00424D32">
            <w:pPr>
              <w:spacing w:before="120"/>
              <w:rPr>
                <w:rFonts w:ascii="David" w:hAnsi="David" w:cs="David"/>
                <w:rtl/>
              </w:rPr>
            </w:pPr>
            <w:r>
              <w:rPr>
                <w:rFonts w:ascii="David" w:hAnsi="David" w:cs="David" w:hint="cs"/>
                <w:rtl/>
              </w:rPr>
              <w:t xml:space="preserve">פורטל ספקים </w:t>
            </w:r>
          </w:p>
        </w:tc>
        <w:tc>
          <w:tcPr>
            <w:tcW w:w="0" w:type="auto"/>
            <w:shd w:val="clear" w:color="000000" w:fill="FFFFFF"/>
          </w:tcPr>
          <w:p w14:paraId="02C019DA" w14:textId="77777777" w:rsidR="000023D0" w:rsidRDefault="000023D0" w:rsidP="00424D32">
            <w:pPr>
              <w:spacing w:before="120"/>
              <w:rPr>
                <w:rFonts w:ascii="David" w:hAnsi="David" w:cs="David"/>
                <w:rtl/>
              </w:rPr>
            </w:pPr>
            <w:r>
              <w:rPr>
                <w:rFonts w:ascii="David" w:hAnsi="David" w:cs="David" w:hint="cs"/>
                <w:rtl/>
              </w:rPr>
              <w:t xml:space="preserve">הפורטל יאפשר הגשה וקבלה של הצעות מחיר, ביצוע השוואה, וקישור מלא למערכת הרכש של המועצה. </w:t>
            </w:r>
          </w:p>
        </w:tc>
        <w:tc>
          <w:tcPr>
            <w:tcW w:w="0" w:type="auto"/>
            <w:shd w:val="clear" w:color="000000" w:fill="FFFFFF"/>
          </w:tcPr>
          <w:p w14:paraId="1EAC7D57" w14:textId="77777777" w:rsidR="000023D0" w:rsidRDefault="000023D0" w:rsidP="00424D32">
            <w:pPr>
              <w:spacing w:before="120"/>
              <w:rPr>
                <w:rFonts w:ascii="David" w:hAnsi="David" w:cs="David"/>
              </w:rPr>
            </w:pPr>
          </w:p>
        </w:tc>
        <w:tc>
          <w:tcPr>
            <w:tcW w:w="0" w:type="auto"/>
            <w:shd w:val="clear" w:color="000000" w:fill="FFFFFF"/>
          </w:tcPr>
          <w:p w14:paraId="5A512E79" w14:textId="77777777" w:rsidR="000023D0" w:rsidRDefault="000023D0" w:rsidP="00424D32">
            <w:pPr>
              <w:spacing w:before="120"/>
              <w:rPr>
                <w:rFonts w:ascii="David" w:hAnsi="David" w:cs="David"/>
              </w:rPr>
            </w:pPr>
          </w:p>
        </w:tc>
        <w:tc>
          <w:tcPr>
            <w:tcW w:w="0" w:type="auto"/>
            <w:shd w:val="clear" w:color="000000" w:fill="FFFFFF"/>
          </w:tcPr>
          <w:p w14:paraId="7770CDD1" w14:textId="77777777" w:rsidR="000023D0" w:rsidRDefault="000023D0" w:rsidP="00424D32">
            <w:pPr>
              <w:spacing w:before="120"/>
              <w:rPr>
                <w:rFonts w:ascii="David" w:hAnsi="David" w:cs="David"/>
              </w:rPr>
            </w:pPr>
          </w:p>
        </w:tc>
      </w:tr>
      <w:tr w:rsidR="000023D0" w14:paraId="3D926E1C" w14:textId="77777777" w:rsidTr="00424D32">
        <w:trPr>
          <w:trHeight w:val="750"/>
        </w:trPr>
        <w:tc>
          <w:tcPr>
            <w:tcW w:w="0" w:type="auto"/>
            <w:shd w:val="clear" w:color="000000" w:fill="FFFFFF"/>
          </w:tcPr>
          <w:p w14:paraId="0EA67528"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22E9406C" w14:textId="77777777" w:rsidR="000023D0" w:rsidRDefault="000023D0" w:rsidP="00424D32">
            <w:pPr>
              <w:spacing w:before="120"/>
              <w:rPr>
                <w:rFonts w:ascii="David" w:hAnsi="David" w:cs="David"/>
                <w:rtl/>
              </w:rPr>
            </w:pPr>
            <w:r>
              <w:rPr>
                <w:rFonts w:ascii="David" w:hAnsi="David" w:cs="David" w:hint="cs"/>
                <w:rtl/>
              </w:rPr>
              <w:t xml:space="preserve">מאגר יועצים </w:t>
            </w:r>
          </w:p>
        </w:tc>
        <w:tc>
          <w:tcPr>
            <w:tcW w:w="0" w:type="auto"/>
            <w:shd w:val="clear" w:color="000000" w:fill="FFFFFF"/>
          </w:tcPr>
          <w:p w14:paraId="69592E3F" w14:textId="77777777" w:rsidR="000023D0" w:rsidRDefault="000023D0" w:rsidP="00424D32">
            <w:pPr>
              <w:spacing w:before="120"/>
              <w:rPr>
                <w:rFonts w:ascii="David" w:hAnsi="David" w:cs="David"/>
                <w:rtl/>
              </w:rPr>
            </w:pPr>
            <w:r>
              <w:rPr>
                <w:rFonts w:ascii="David" w:hAnsi="David" w:cs="David" w:hint="cs"/>
                <w:rtl/>
              </w:rPr>
              <w:t xml:space="preserve">המאגר הינו חלק בלתי נפרד ממערכת הגזברות. </w:t>
            </w:r>
          </w:p>
        </w:tc>
        <w:tc>
          <w:tcPr>
            <w:tcW w:w="0" w:type="auto"/>
            <w:shd w:val="clear" w:color="000000" w:fill="FFFFFF"/>
          </w:tcPr>
          <w:p w14:paraId="1D501DE0" w14:textId="77777777" w:rsidR="000023D0" w:rsidRDefault="000023D0" w:rsidP="00424D32">
            <w:pPr>
              <w:spacing w:before="120"/>
              <w:rPr>
                <w:rFonts w:ascii="David" w:hAnsi="David" w:cs="David"/>
              </w:rPr>
            </w:pPr>
          </w:p>
        </w:tc>
        <w:tc>
          <w:tcPr>
            <w:tcW w:w="0" w:type="auto"/>
            <w:shd w:val="clear" w:color="000000" w:fill="FFFFFF"/>
          </w:tcPr>
          <w:p w14:paraId="2596DEF0" w14:textId="77777777" w:rsidR="000023D0" w:rsidRDefault="000023D0" w:rsidP="00424D32">
            <w:pPr>
              <w:spacing w:before="120"/>
              <w:rPr>
                <w:rFonts w:ascii="David" w:hAnsi="David" w:cs="David"/>
              </w:rPr>
            </w:pPr>
          </w:p>
        </w:tc>
        <w:tc>
          <w:tcPr>
            <w:tcW w:w="0" w:type="auto"/>
            <w:shd w:val="clear" w:color="000000" w:fill="FFFFFF"/>
          </w:tcPr>
          <w:p w14:paraId="27F35862" w14:textId="77777777" w:rsidR="000023D0" w:rsidRDefault="000023D0" w:rsidP="00424D32">
            <w:pPr>
              <w:spacing w:before="120"/>
              <w:rPr>
                <w:rFonts w:ascii="David" w:hAnsi="David" w:cs="David"/>
              </w:rPr>
            </w:pPr>
          </w:p>
        </w:tc>
      </w:tr>
      <w:tr w:rsidR="000023D0" w14:paraId="4F3304EB" w14:textId="77777777" w:rsidTr="00424D32">
        <w:trPr>
          <w:trHeight w:val="750"/>
        </w:trPr>
        <w:tc>
          <w:tcPr>
            <w:tcW w:w="0" w:type="auto"/>
            <w:shd w:val="clear" w:color="000000" w:fill="FFFFFF"/>
          </w:tcPr>
          <w:p w14:paraId="3596FF17"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7CC4E3CD" w14:textId="77777777" w:rsidR="000023D0" w:rsidRDefault="000023D0" w:rsidP="00424D32">
            <w:pPr>
              <w:spacing w:before="120"/>
              <w:rPr>
                <w:rFonts w:ascii="David" w:hAnsi="David" w:cs="David"/>
                <w:rtl/>
              </w:rPr>
            </w:pPr>
            <w:r>
              <w:rPr>
                <w:rFonts w:ascii="David" w:hAnsi="David" w:cs="David" w:hint="cs"/>
                <w:rtl/>
              </w:rPr>
              <w:t>מאגר יועצים</w:t>
            </w:r>
          </w:p>
        </w:tc>
        <w:tc>
          <w:tcPr>
            <w:tcW w:w="0" w:type="auto"/>
            <w:shd w:val="clear" w:color="000000" w:fill="FFFFFF"/>
          </w:tcPr>
          <w:p w14:paraId="2864367F" w14:textId="77777777" w:rsidR="000023D0" w:rsidRDefault="000023D0" w:rsidP="00424D32">
            <w:pPr>
              <w:spacing w:before="120"/>
              <w:rPr>
                <w:rFonts w:ascii="David" w:hAnsi="David" w:cs="David"/>
                <w:rtl/>
              </w:rPr>
            </w:pPr>
            <w:r>
              <w:rPr>
                <w:rFonts w:ascii="David" w:hAnsi="David" w:cs="David" w:hint="cs"/>
                <w:rtl/>
              </w:rPr>
              <w:t>המאגר יאפשר למועצה לנהל את היועצים שלהם באמצעים דיגיטליים.</w:t>
            </w:r>
          </w:p>
        </w:tc>
        <w:tc>
          <w:tcPr>
            <w:tcW w:w="0" w:type="auto"/>
            <w:shd w:val="clear" w:color="000000" w:fill="FFFFFF"/>
          </w:tcPr>
          <w:p w14:paraId="278B65E7" w14:textId="77777777" w:rsidR="000023D0" w:rsidRDefault="000023D0" w:rsidP="00424D32">
            <w:pPr>
              <w:spacing w:before="120"/>
              <w:rPr>
                <w:rFonts w:ascii="David" w:hAnsi="David" w:cs="David"/>
              </w:rPr>
            </w:pPr>
          </w:p>
        </w:tc>
        <w:tc>
          <w:tcPr>
            <w:tcW w:w="0" w:type="auto"/>
            <w:shd w:val="clear" w:color="000000" w:fill="FFFFFF"/>
          </w:tcPr>
          <w:p w14:paraId="29D11880" w14:textId="77777777" w:rsidR="000023D0" w:rsidRDefault="000023D0" w:rsidP="00424D32">
            <w:pPr>
              <w:spacing w:before="120"/>
              <w:rPr>
                <w:rFonts w:ascii="David" w:hAnsi="David" w:cs="David"/>
              </w:rPr>
            </w:pPr>
          </w:p>
        </w:tc>
        <w:tc>
          <w:tcPr>
            <w:tcW w:w="0" w:type="auto"/>
            <w:shd w:val="clear" w:color="000000" w:fill="FFFFFF"/>
          </w:tcPr>
          <w:p w14:paraId="55A5A836" w14:textId="77777777" w:rsidR="000023D0" w:rsidRDefault="000023D0" w:rsidP="00424D32">
            <w:pPr>
              <w:spacing w:before="120"/>
              <w:rPr>
                <w:rFonts w:ascii="David" w:hAnsi="David" w:cs="David"/>
              </w:rPr>
            </w:pPr>
          </w:p>
        </w:tc>
      </w:tr>
      <w:tr w:rsidR="000023D0" w14:paraId="7886172E" w14:textId="77777777" w:rsidTr="00424D32">
        <w:trPr>
          <w:trHeight w:val="750"/>
        </w:trPr>
        <w:tc>
          <w:tcPr>
            <w:tcW w:w="0" w:type="auto"/>
            <w:shd w:val="clear" w:color="000000" w:fill="FFFFFF"/>
          </w:tcPr>
          <w:p w14:paraId="73509B63"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76661401" w14:textId="77777777" w:rsidR="000023D0" w:rsidRDefault="000023D0" w:rsidP="00424D32">
            <w:pPr>
              <w:spacing w:before="120"/>
              <w:rPr>
                <w:rFonts w:ascii="David" w:hAnsi="David" w:cs="David"/>
                <w:rtl/>
              </w:rPr>
            </w:pPr>
            <w:r>
              <w:rPr>
                <w:rFonts w:ascii="David" w:hAnsi="David" w:cs="David" w:hint="cs"/>
                <w:rtl/>
              </w:rPr>
              <w:t>מאגר יועצים</w:t>
            </w:r>
          </w:p>
        </w:tc>
        <w:tc>
          <w:tcPr>
            <w:tcW w:w="0" w:type="auto"/>
            <w:shd w:val="clear" w:color="000000" w:fill="FFFFFF"/>
          </w:tcPr>
          <w:p w14:paraId="451A720F" w14:textId="77777777" w:rsidR="000023D0" w:rsidRDefault="000023D0" w:rsidP="00424D32">
            <w:pPr>
              <w:spacing w:before="120"/>
              <w:rPr>
                <w:rFonts w:ascii="David" w:hAnsi="David" w:cs="David"/>
                <w:rtl/>
              </w:rPr>
            </w:pPr>
            <w:r>
              <w:rPr>
                <w:rFonts w:ascii="David" w:hAnsi="David" w:cs="David" w:hint="cs"/>
                <w:rtl/>
              </w:rPr>
              <w:t xml:space="preserve">למאגר יכולת לאפשר רישום ובחינת תנאי סף </w:t>
            </w:r>
            <w:r>
              <w:rPr>
                <w:rFonts w:ascii="David" w:hAnsi="David" w:cs="David"/>
                <w:rtl/>
              </w:rPr>
              <w:t>–</w:t>
            </w:r>
            <w:r>
              <w:rPr>
                <w:rFonts w:ascii="David" w:hAnsi="David" w:cs="David" w:hint="cs"/>
                <w:rtl/>
              </w:rPr>
              <w:t xml:space="preserve"> בעת הרישום, המאגר יאפשר סריקת מסמכים הדרושים לצורך הרישום.</w:t>
            </w:r>
          </w:p>
        </w:tc>
        <w:tc>
          <w:tcPr>
            <w:tcW w:w="0" w:type="auto"/>
            <w:shd w:val="clear" w:color="000000" w:fill="FFFFFF"/>
          </w:tcPr>
          <w:p w14:paraId="2296817E" w14:textId="77777777" w:rsidR="000023D0" w:rsidRDefault="000023D0" w:rsidP="00424D32">
            <w:pPr>
              <w:spacing w:before="120"/>
              <w:rPr>
                <w:rFonts w:ascii="David" w:hAnsi="David" w:cs="David"/>
              </w:rPr>
            </w:pPr>
          </w:p>
        </w:tc>
        <w:tc>
          <w:tcPr>
            <w:tcW w:w="0" w:type="auto"/>
            <w:shd w:val="clear" w:color="000000" w:fill="FFFFFF"/>
          </w:tcPr>
          <w:p w14:paraId="02F282AA" w14:textId="77777777" w:rsidR="000023D0" w:rsidRDefault="000023D0" w:rsidP="00424D32">
            <w:pPr>
              <w:spacing w:before="120"/>
              <w:rPr>
                <w:rFonts w:ascii="David" w:hAnsi="David" w:cs="David"/>
              </w:rPr>
            </w:pPr>
          </w:p>
        </w:tc>
        <w:tc>
          <w:tcPr>
            <w:tcW w:w="0" w:type="auto"/>
            <w:shd w:val="clear" w:color="000000" w:fill="FFFFFF"/>
          </w:tcPr>
          <w:p w14:paraId="2C8B569A" w14:textId="77777777" w:rsidR="000023D0" w:rsidRDefault="000023D0" w:rsidP="00424D32">
            <w:pPr>
              <w:spacing w:before="120"/>
              <w:rPr>
                <w:rFonts w:ascii="David" w:hAnsi="David" w:cs="David"/>
              </w:rPr>
            </w:pPr>
          </w:p>
        </w:tc>
      </w:tr>
      <w:tr w:rsidR="000023D0" w14:paraId="42CCFF59" w14:textId="77777777" w:rsidTr="00424D32">
        <w:trPr>
          <w:trHeight w:val="750"/>
        </w:trPr>
        <w:tc>
          <w:tcPr>
            <w:tcW w:w="0" w:type="auto"/>
            <w:shd w:val="clear" w:color="000000" w:fill="FFFFFF"/>
          </w:tcPr>
          <w:p w14:paraId="4B342A42" w14:textId="77777777" w:rsidR="000023D0" w:rsidRPr="00144730" w:rsidRDefault="000023D0" w:rsidP="007F02E0">
            <w:pPr>
              <w:pStyle w:val="afd"/>
              <w:numPr>
                <w:ilvl w:val="0"/>
                <w:numId w:val="118"/>
              </w:numPr>
              <w:spacing w:before="120"/>
              <w:rPr>
                <w:rFonts w:ascii="David" w:hAnsi="David" w:cs="David"/>
              </w:rPr>
            </w:pPr>
          </w:p>
        </w:tc>
        <w:tc>
          <w:tcPr>
            <w:tcW w:w="0" w:type="auto"/>
            <w:shd w:val="clear" w:color="000000" w:fill="FFFFFF"/>
          </w:tcPr>
          <w:p w14:paraId="2B460B35" w14:textId="77777777" w:rsidR="000023D0" w:rsidRDefault="000023D0" w:rsidP="00424D32">
            <w:pPr>
              <w:spacing w:before="120"/>
              <w:rPr>
                <w:rFonts w:ascii="David" w:hAnsi="David" w:cs="David"/>
                <w:rtl/>
              </w:rPr>
            </w:pPr>
            <w:r>
              <w:rPr>
                <w:rFonts w:ascii="David" w:hAnsi="David" w:cs="David" w:hint="cs"/>
                <w:rtl/>
              </w:rPr>
              <w:t>מאגר יועצים</w:t>
            </w:r>
          </w:p>
        </w:tc>
        <w:tc>
          <w:tcPr>
            <w:tcW w:w="0" w:type="auto"/>
            <w:shd w:val="clear" w:color="000000" w:fill="FFFFFF"/>
          </w:tcPr>
          <w:p w14:paraId="3928B2F1" w14:textId="77777777" w:rsidR="000023D0" w:rsidRDefault="000023D0" w:rsidP="00424D32">
            <w:pPr>
              <w:spacing w:before="120"/>
              <w:rPr>
                <w:rFonts w:ascii="David" w:hAnsi="David" w:cs="David"/>
                <w:rtl/>
              </w:rPr>
            </w:pPr>
            <w:r>
              <w:rPr>
                <w:rFonts w:ascii="David" w:hAnsi="David" w:cs="David" w:hint="cs"/>
                <w:rtl/>
              </w:rPr>
              <w:t>המאגר יקשר אוטומטית כל נתוני היועצים לספר הספקים של המועצה.</w:t>
            </w:r>
          </w:p>
        </w:tc>
        <w:tc>
          <w:tcPr>
            <w:tcW w:w="0" w:type="auto"/>
            <w:shd w:val="clear" w:color="000000" w:fill="FFFFFF"/>
          </w:tcPr>
          <w:p w14:paraId="6965945A" w14:textId="77777777" w:rsidR="000023D0" w:rsidRDefault="000023D0" w:rsidP="00424D32">
            <w:pPr>
              <w:spacing w:before="120"/>
              <w:rPr>
                <w:rFonts w:ascii="David" w:hAnsi="David" w:cs="David"/>
              </w:rPr>
            </w:pPr>
          </w:p>
        </w:tc>
        <w:tc>
          <w:tcPr>
            <w:tcW w:w="0" w:type="auto"/>
            <w:shd w:val="clear" w:color="000000" w:fill="FFFFFF"/>
          </w:tcPr>
          <w:p w14:paraId="78F92180" w14:textId="77777777" w:rsidR="000023D0" w:rsidRDefault="000023D0" w:rsidP="00424D32">
            <w:pPr>
              <w:spacing w:before="120"/>
              <w:rPr>
                <w:rFonts w:ascii="David" w:hAnsi="David" w:cs="David"/>
              </w:rPr>
            </w:pPr>
          </w:p>
        </w:tc>
        <w:tc>
          <w:tcPr>
            <w:tcW w:w="0" w:type="auto"/>
            <w:shd w:val="clear" w:color="000000" w:fill="FFFFFF"/>
          </w:tcPr>
          <w:p w14:paraId="08871F6B" w14:textId="77777777" w:rsidR="000023D0" w:rsidRDefault="000023D0" w:rsidP="00424D32">
            <w:pPr>
              <w:spacing w:before="120"/>
              <w:rPr>
                <w:rFonts w:ascii="David" w:hAnsi="David" w:cs="David"/>
              </w:rPr>
            </w:pPr>
          </w:p>
        </w:tc>
      </w:tr>
    </w:tbl>
    <w:p w14:paraId="4D6CCB01" w14:textId="77777777" w:rsidR="000023D0" w:rsidRDefault="000023D0" w:rsidP="000023D0">
      <w:pPr>
        <w:pStyle w:val="afd"/>
        <w:ind w:left="360"/>
        <w:rPr>
          <w:rFonts w:ascii="David" w:hAnsi="David" w:cs="David"/>
          <w:b/>
          <w:bCs/>
          <w:sz w:val="28"/>
          <w:szCs w:val="28"/>
          <w:u w:val="single"/>
          <w:rtl/>
        </w:rPr>
      </w:pPr>
    </w:p>
    <w:p w14:paraId="61B4BEC0" w14:textId="77777777" w:rsidR="000023D0" w:rsidRDefault="000023D0" w:rsidP="000023D0">
      <w:pPr>
        <w:bidi w:val="0"/>
        <w:rPr>
          <w:rFonts w:ascii="David" w:hAnsi="David" w:cs="David"/>
          <w:b/>
          <w:bCs/>
          <w:sz w:val="28"/>
          <w:szCs w:val="28"/>
          <w:u w:val="single"/>
          <w:rtl/>
        </w:rPr>
      </w:pPr>
    </w:p>
    <w:p w14:paraId="6E06C056" w14:textId="77777777" w:rsidR="000023D0" w:rsidRPr="00564509" w:rsidRDefault="000023D0" w:rsidP="000023D0">
      <w:pPr>
        <w:pStyle w:val="afd"/>
        <w:spacing w:line="360" w:lineRule="auto"/>
        <w:ind w:left="360"/>
        <w:rPr>
          <w:rFonts w:ascii="Arial" w:hAnsi="Arial" w:cs="Arial"/>
          <w:b/>
          <w:bCs/>
          <w:u w:val="single"/>
          <w:rtl/>
        </w:rPr>
      </w:pPr>
    </w:p>
    <w:p w14:paraId="140D955C" w14:textId="77777777" w:rsidR="000023D0" w:rsidRDefault="000023D0" w:rsidP="000023D0">
      <w:pPr>
        <w:pStyle w:val="afd"/>
        <w:spacing w:line="360" w:lineRule="auto"/>
        <w:ind w:left="360"/>
        <w:rPr>
          <w:rFonts w:ascii="Arial" w:hAnsi="Arial" w:cs="Arial"/>
          <w:b/>
          <w:bCs/>
          <w:u w:val="single"/>
          <w:rtl/>
        </w:rPr>
      </w:pPr>
    </w:p>
    <w:p w14:paraId="6827B679" w14:textId="77777777" w:rsidR="000023D0" w:rsidRDefault="000023D0" w:rsidP="000023D0">
      <w:pPr>
        <w:pStyle w:val="afd"/>
        <w:spacing w:line="360" w:lineRule="auto"/>
        <w:ind w:left="360"/>
        <w:rPr>
          <w:rFonts w:ascii="Arial" w:hAnsi="Arial" w:cs="Arial"/>
          <w:b/>
          <w:bCs/>
          <w:u w:val="single"/>
          <w:rtl/>
        </w:rPr>
      </w:pPr>
    </w:p>
    <w:p w14:paraId="569027CE" w14:textId="77777777" w:rsidR="000023D0" w:rsidRPr="00504B36" w:rsidRDefault="000023D0" w:rsidP="00504B36">
      <w:pPr>
        <w:pStyle w:val="afd"/>
        <w:spacing w:line="360" w:lineRule="auto"/>
        <w:ind w:left="360"/>
        <w:rPr>
          <w:rFonts w:ascii="Arial" w:hAnsi="Arial" w:cs="Arial"/>
          <w:b/>
          <w:bCs/>
          <w:u w:val="single"/>
        </w:rPr>
      </w:pPr>
      <w:r>
        <w:rPr>
          <w:rFonts w:ascii="Arial" w:hAnsi="Arial" w:cs="Arial"/>
          <w:b/>
          <w:bCs/>
          <w:u w:val="single"/>
          <w:rtl/>
        </w:rPr>
        <w:br w:type="page"/>
      </w:r>
    </w:p>
    <w:p w14:paraId="0BC666F6" w14:textId="23DFE1F0" w:rsidR="00FA372D" w:rsidRDefault="00FA372D">
      <w:pPr>
        <w:bidi w:val="0"/>
        <w:rPr>
          <w:rFonts w:ascii="David" w:hAnsi="David"/>
          <w:b/>
          <w:bCs/>
          <w:sz w:val="40"/>
          <w:szCs w:val="40"/>
          <w:u w:val="single"/>
        </w:rPr>
      </w:pPr>
    </w:p>
    <w:p w14:paraId="49B4E2DD" w14:textId="77777777" w:rsidR="000023D0" w:rsidRPr="00504B36" w:rsidRDefault="000023D0" w:rsidP="00504B36">
      <w:pPr>
        <w:tabs>
          <w:tab w:val="left" w:pos="468"/>
          <w:tab w:val="left" w:pos="3708"/>
          <w:tab w:val="left" w:pos="5148"/>
          <w:tab w:val="left" w:pos="7084"/>
        </w:tabs>
        <w:spacing w:line="360" w:lineRule="auto"/>
        <w:ind w:right="720"/>
        <w:rPr>
          <w:rFonts w:ascii="David" w:hAnsi="David"/>
          <w:b/>
          <w:bCs/>
          <w:sz w:val="40"/>
          <w:szCs w:val="40"/>
          <w:u w:val="single"/>
          <w:rtl/>
        </w:rPr>
      </w:pPr>
    </w:p>
    <w:p w14:paraId="5568B1A6" w14:textId="77777777" w:rsidR="00F94E36" w:rsidRPr="00A13B36" w:rsidRDefault="00A13B36" w:rsidP="00A13B36">
      <w:pPr>
        <w:spacing w:line="276" w:lineRule="auto"/>
        <w:jc w:val="center"/>
        <w:rPr>
          <w:rFonts w:ascii="David" w:hAnsi="David" w:cs="David"/>
          <w:b/>
          <w:bCs/>
          <w:sz w:val="40"/>
          <w:szCs w:val="40"/>
          <w:u w:val="single"/>
          <w:rtl/>
        </w:rPr>
      </w:pPr>
      <w:r w:rsidRPr="00A13B36">
        <w:rPr>
          <w:rFonts w:ascii="David" w:hAnsi="David" w:cs="David" w:hint="cs"/>
          <w:b/>
          <w:bCs/>
          <w:sz w:val="40"/>
          <w:szCs w:val="40"/>
          <w:u w:val="single"/>
          <w:rtl/>
        </w:rPr>
        <w:t xml:space="preserve">חלק מס' 2: </w:t>
      </w:r>
      <w:r w:rsidR="00F94E36" w:rsidRPr="00A13B36">
        <w:rPr>
          <w:rFonts w:ascii="David" w:hAnsi="David" w:cs="David"/>
          <w:b/>
          <w:bCs/>
          <w:sz w:val="40"/>
          <w:szCs w:val="40"/>
          <w:u w:val="single"/>
          <w:rtl/>
        </w:rPr>
        <w:t xml:space="preserve">הצעת המחיר- עלויות חודשיות קבועות </w:t>
      </w:r>
    </w:p>
    <w:p w14:paraId="5378BA8A" w14:textId="77777777" w:rsidR="0043512B" w:rsidRDefault="0043512B" w:rsidP="000023D0">
      <w:pPr>
        <w:spacing w:line="360" w:lineRule="auto"/>
        <w:jc w:val="center"/>
        <w:rPr>
          <w:rFonts w:ascii="Arial" w:hAnsi="Arial" w:cs="Arial"/>
          <w:b/>
          <w:bCs/>
          <w:sz w:val="96"/>
          <w:szCs w:val="96"/>
          <w:rtl/>
        </w:rPr>
      </w:pPr>
    </w:p>
    <w:p w14:paraId="2C7415AE" w14:textId="7EDBDB4B" w:rsidR="000023D0" w:rsidRPr="007F2472" w:rsidRDefault="000023D0" w:rsidP="000023D0">
      <w:pPr>
        <w:spacing w:line="360" w:lineRule="auto"/>
        <w:jc w:val="center"/>
        <w:rPr>
          <w:rFonts w:ascii="Arial" w:hAnsi="Arial" w:cs="Arial"/>
          <w:b/>
          <w:bCs/>
          <w:sz w:val="96"/>
          <w:szCs w:val="96"/>
          <w:rtl/>
        </w:rPr>
      </w:pPr>
      <w:r w:rsidRPr="007F2472">
        <w:rPr>
          <w:rFonts w:ascii="Arial" w:hAnsi="Arial" w:cs="Arial" w:hint="cs"/>
          <w:b/>
          <w:bCs/>
          <w:sz w:val="96"/>
          <w:szCs w:val="96"/>
          <w:rtl/>
        </w:rPr>
        <w:t>הצעת מחיר- כתב כמויות</w:t>
      </w:r>
    </w:p>
    <w:p w14:paraId="7C708F05" w14:textId="77777777" w:rsidR="000023D0" w:rsidRPr="007F2472" w:rsidRDefault="000023D0" w:rsidP="000023D0">
      <w:pPr>
        <w:spacing w:line="360" w:lineRule="auto"/>
        <w:rPr>
          <w:rFonts w:ascii="Arial" w:hAnsi="Arial" w:cs="Arial"/>
          <w:lang w:val="x-none"/>
        </w:rPr>
      </w:pPr>
    </w:p>
    <w:p w14:paraId="052BB8B8" w14:textId="77777777" w:rsidR="000023D0" w:rsidRDefault="000023D0" w:rsidP="000023D0">
      <w:pPr>
        <w:pStyle w:val="affc"/>
        <w:spacing w:line="360" w:lineRule="auto"/>
        <w:ind w:left="-23" w:right="284"/>
        <w:rPr>
          <w:rFonts w:ascii="Arial" w:hAnsi="Arial" w:cs="Arial"/>
          <w:b/>
          <w:bCs/>
          <w:rtl/>
        </w:rPr>
      </w:pPr>
      <w:r w:rsidRPr="007F2472">
        <w:rPr>
          <w:rFonts w:ascii="Arial" w:hAnsi="Arial" w:cs="Arial"/>
          <w:rtl/>
          <w:lang w:val="x-none"/>
        </w:rPr>
        <w:tab/>
      </w:r>
    </w:p>
    <w:p w14:paraId="795A0EBB" w14:textId="77777777" w:rsidR="00FB1DD8" w:rsidRDefault="00FB1DD8" w:rsidP="000023D0">
      <w:pPr>
        <w:pStyle w:val="affc"/>
        <w:spacing w:line="360" w:lineRule="auto"/>
        <w:ind w:left="-23" w:right="284"/>
        <w:rPr>
          <w:rFonts w:ascii="Arial" w:hAnsi="Arial" w:cs="Arial"/>
          <w:b/>
          <w:bCs/>
          <w:rtl/>
        </w:rPr>
      </w:pPr>
    </w:p>
    <w:p w14:paraId="0EF41C5D" w14:textId="77777777" w:rsidR="00FB1DD8" w:rsidRDefault="00FB1DD8" w:rsidP="000023D0">
      <w:pPr>
        <w:pStyle w:val="affc"/>
        <w:spacing w:line="360" w:lineRule="auto"/>
        <w:ind w:left="-23" w:right="284"/>
        <w:rPr>
          <w:rFonts w:ascii="Arial" w:hAnsi="Arial" w:cs="Arial"/>
          <w:b/>
          <w:bCs/>
          <w:rtl/>
        </w:rPr>
      </w:pPr>
    </w:p>
    <w:p w14:paraId="45F0DC26" w14:textId="77777777" w:rsidR="00FB1DD8" w:rsidRDefault="00FB1DD8" w:rsidP="000023D0">
      <w:pPr>
        <w:pStyle w:val="affc"/>
        <w:spacing w:line="360" w:lineRule="auto"/>
        <w:ind w:left="-23" w:right="284"/>
        <w:rPr>
          <w:rFonts w:ascii="Arial" w:hAnsi="Arial" w:cs="Arial"/>
          <w:b/>
          <w:bCs/>
          <w:rtl/>
        </w:rPr>
      </w:pPr>
    </w:p>
    <w:p w14:paraId="443A78C5" w14:textId="77777777" w:rsidR="00FB1DD8" w:rsidRDefault="00FB1DD8" w:rsidP="000023D0">
      <w:pPr>
        <w:pStyle w:val="affc"/>
        <w:spacing w:line="360" w:lineRule="auto"/>
        <w:ind w:left="-23" w:right="284"/>
        <w:rPr>
          <w:rFonts w:ascii="Arial" w:hAnsi="Arial" w:cs="Arial"/>
          <w:b/>
          <w:bCs/>
          <w:rtl/>
        </w:rPr>
      </w:pPr>
    </w:p>
    <w:p w14:paraId="1237E4AD" w14:textId="77777777" w:rsidR="00FB1DD8" w:rsidRDefault="00FB1DD8" w:rsidP="000023D0">
      <w:pPr>
        <w:pStyle w:val="affc"/>
        <w:spacing w:line="360" w:lineRule="auto"/>
        <w:ind w:left="-23" w:right="284"/>
        <w:rPr>
          <w:rFonts w:ascii="Arial" w:hAnsi="Arial" w:cs="Arial"/>
          <w:b/>
          <w:bCs/>
          <w:rtl/>
        </w:rPr>
      </w:pPr>
    </w:p>
    <w:p w14:paraId="054C82CA" w14:textId="77777777" w:rsidR="00FB1DD8" w:rsidRDefault="00FB1DD8" w:rsidP="000023D0">
      <w:pPr>
        <w:pStyle w:val="affc"/>
        <w:spacing w:line="360" w:lineRule="auto"/>
        <w:ind w:left="-23" w:right="284"/>
        <w:rPr>
          <w:rFonts w:ascii="Arial" w:hAnsi="Arial" w:cs="Arial"/>
          <w:b/>
          <w:bCs/>
          <w:rtl/>
        </w:rPr>
      </w:pPr>
    </w:p>
    <w:p w14:paraId="63422CDD" w14:textId="77777777" w:rsidR="00FB1DD8" w:rsidRDefault="00FB1DD8" w:rsidP="000023D0">
      <w:pPr>
        <w:pStyle w:val="affc"/>
        <w:spacing w:line="360" w:lineRule="auto"/>
        <w:ind w:left="-23" w:right="284"/>
        <w:rPr>
          <w:rFonts w:ascii="Arial" w:hAnsi="Arial" w:cs="Arial"/>
          <w:b/>
          <w:bCs/>
          <w:rtl/>
        </w:rPr>
      </w:pPr>
    </w:p>
    <w:p w14:paraId="7CBFFDF0" w14:textId="77777777" w:rsidR="00FB1DD8" w:rsidRDefault="00FB1DD8" w:rsidP="000023D0">
      <w:pPr>
        <w:pStyle w:val="affc"/>
        <w:spacing w:line="360" w:lineRule="auto"/>
        <w:ind w:left="-23" w:right="284"/>
        <w:rPr>
          <w:rFonts w:ascii="Arial" w:hAnsi="Arial" w:cs="Arial"/>
          <w:b/>
          <w:bCs/>
          <w:rtl/>
        </w:rPr>
      </w:pPr>
    </w:p>
    <w:p w14:paraId="6C7DD05A" w14:textId="77777777" w:rsidR="00FB1DD8" w:rsidRDefault="00FB1DD8" w:rsidP="000023D0">
      <w:pPr>
        <w:pStyle w:val="affc"/>
        <w:spacing w:line="360" w:lineRule="auto"/>
        <w:ind w:left="-23" w:right="284"/>
        <w:rPr>
          <w:rFonts w:ascii="Arial" w:hAnsi="Arial" w:cs="Arial"/>
          <w:b/>
          <w:bCs/>
          <w:rtl/>
        </w:rPr>
      </w:pPr>
    </w:p>
    <w:p w14:paraId="31AF09C0" w14:textId="77777777" w:rsidR="00FB1DD8" w:rsidRDefault="00FB1DD8" w:rsidP="000023D0">
      <w:pPr>
        <w:pStyle w:val="affc"/>
        <w:spacing w:line="360" w:lineRule="auto"/>
        <w:ind w:left="-23" w:right="284"/>
        <w:rPr>
          <w:rFonts w:ascii="Arial" w:hAnsi="Arial" w:cs="Arial"/>
          <w:b/>
          <w:bCs/>
          <w:rtl/>
        </w:rPr>
      </w:pPr>
    </w:p>
    <w:p w14:paraId="2315EABC" w14:textId="77777777" w:rsidR="00FB1DD8" w:rsidRDefault="00FB1DD8" w:rsidP="000023D0">
      <w:pPr>
        <w:pStyle w:val="affc"/>
        <w:spacing w:line="360" w:lineRule="auto"/>
        <w:ind w:left="-23" w:right="284"/>
        <w:rPr>
          <w:rFonts w:ascii="Arial" w:hAnsi="Arial" w:cs="Arial"/>
          <w:b/>
          <w:bCs/>
          <w:rtl/>
        </w:rPr>
      </w:pPr>
    </w:p>
    <w:p w14:paraId="1ADAFBED" w14:textId="77777777" w:rsidR="00FB1DD8" w:rsidRDefault="00FB1DD8" w:rsidP="000023D0">
      <w:pPr>
        <w:pStyle w:val="affc"/>
        <w:spacing w:line="360" w:lineRule="auto"/>
        <w:ind w:left="-23" w:right="284"/>
        <w:rPr>
          <w:rFonts w:ascii="Arial" w:hAnsi="Arial" w:cs="Arial"/>
          <w:b/>
          <w:bCs/>
          <w:rtl/>
        </w:rPr>
      </w:pPr>
    </w:p>
    <w:p w14:paraId="5DFF6D77" w14:textId="77777777" w:rsidR="00FB1DD8" w:rsidRPr="007F2472" w:rsidRDefault="00FB1DD8" w:rsidP="000023D0">
      <w:pPr>
        <w:pStyle w:val="affc"/>
        <w:spacing w:line="360" w:lineRule="auto"/>
        <w:ind w:left="-23" w:right="284"/>
        <w:rPr>
          <w:rFonts w:ascii="Arial" w:hAnsi="Arial" w:cs="Arial"/>
          <w:b/>
          <w:bCs/>
          <w:rtl/>
        </w:rPr>
      </w:pPr>
    </w:p>
    <w:p w14:paraId="2B175B2E" w14:textId="77777777" w:rsidR="00FB1DD8" w:rsidRPr="00FB1DD8" w:rsidRDefault="000023D0" w:rsidP="00FB1DD8">
      <w:pPr>
        <w:spacing w:after="200" w:line="360" w:lineRule="auto"/>
        <w:ind w:left="-23" w:right="284"/>
        <w:rPr>
          <w:rFonts w:ascii="Arial" w:hAnsi="Arial" w:cs="Arial"/>
          <w:b/>
          <w:bCs/>
          <w:sz w:val="28"/>
          <w:szCs w:val="28"/>
          <w:u w:val="single"/>
          <w:rtl/>
        </w:rPr>
      </w:pPr>
      <w:r w:rsidRPr="007F2472">
        <w:rPr>
          <w:rFonts w:ascii="Arial" w:hAnsi="Arial" w:cs="Arial"/>
          <w:b/>
          <w:bCs/>
          <w:sz w:val="28"/>
          <w:szCs w:val="28"/>
          <w:u w:val="single"/>
          <w:rtl/>
        </w:rPr>
        <w:t>פרק א': הצעת מחיר חודשית קבועה</w:t>
      </w:r>
      <w:r w:rsidRPr="007F2472">
        <w:rPr>
          <w:rFonts w:ascii="Arial" w:hAnsi="Arial" w:cs="Arial" w:hint="cs"/>
          <w:b/>
          <w:bCs/>
          <w:sz w:val="28"/>
          <w:szCs w:val="28"/>
          <w:u w:val="single"/>
          <w:rtl/>
        </w:rPr>
        <w:t xml:space="preserve"> על פי התקנה ואישור ה</w:t>
      </w:r>
      <w:r>
        <w:rPr>
          <w:rFonts w:ascii="Arial" w:hAnsi="Arial" w:cs="Arial" w:hint="cs"/>
          <w:b/>
          <w:bCs/>
          <w:sz w:val="28"/>
          <w:szCs w:val="28"/>
          <w:u w:val="single"/>
          <w:rtl/>
        </w:rPr>
        <w:t>מועצה</w:t>
      </w:r>
      <w:r w:rsidR="00FB1DD8">
        <w:rPr>
          <w:rFonts w:ascii="Arial" w:hAnsi="Arial" w:cs="Arial" w:hint="cs"/>
          <w:b/>
          <w:bCs/>
          <w:sz w:val="28"/>
          <w:szCs w:val="28"/>
          <w:rtl/>
        </w:rPr>
        <w:t>:</w:t>
      </w:r>
    </w:p>
    <w:tbl>
      <w:tblPr>
        <w:tblpPr w:leftFromText="180" w:rightFromText="180" w:vertAnchor="text" w:horzAnchor="margin" w:tblpXSpec="center" w:tblpY="486"/>
        <w:bidiVisual/>
        <w:tblW w:w="9207" w:type="dxa"/>
        <w:tblLayout w:type="fixed"/>
        <w:tblLook w:val="0000" w:firstRow="0" w:lastRow="0" w:firstColumn="0" w:lastColumn="0" w:noHBand="0" w:noVBand="0"/>
      </w:tblPr>
      <w:tblGrid>
        <w:gridCol w:w="993"/>
        <w:gridCol w:w="3254"/>
        <w:gridCol w:w="1560"/>
        <w:gridCol w:w="1700"/>
        <w:gridCol w:w="1700"/>
      </w:tblGrid>
      <w:tr w:rsidR="000023D0" w:rsidRPr="00674904" w14:paraId="30BB4A84"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shd w:val="clear" w:color="auto" w:fill="D5DCE4"/>
            <w:vAlign w:val="center"/>
          </w:tcPr>
          <w:p w14:paraId="3A11AB3C" w14:textId="77777777" w:rsidR="000023D0" w:rsidRPr="007F2472" w:rsidRDefault="000023D0" w:rsidP="0043512B">
            <w:pPr>
              <w:pStyle w:val="8"/>
              <w:ind w:right="-136"/>
              <w:jc w:val="left"/>
              <w:rPr>
                <w:rFonts w:cs="Arial"/>
                <w:sz w:val="28"/>
                <w:szCs w:val="28"/>
                <w:rtl/>
              </w:rPr>
            </w:pPr>
            <w:r w:rsidRPr="007F2472">
              <w:rPr>
                <w:rFonts w:cs="Arial"/>
                <w:sz w:val="28"/>
                <w:szCs w:val="28"/>
                <w:rtl/>
              </w:rPr>
              <w:lastRenderedPageBreak/>
              <w:t>מס'</w:t>
            </w:r>
          </w:p>
        </w:tc>
        <w:tc>
          <w:tcPr>
            <w:tcW w:w="3254"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52E2E720" w14:textId="77777777" w:rsidR="000023D0" w:rsidRPr="007F2472" w:rsidRDefault="000023D0" w:rsidP="0043512B">
            <w:pPr>
              <w:rPr>
                <w:rFonts w:ascii="Arial" w:hAnsi="Arial" w:cs="Arial"/>
                <w:b/>
                <w:bCs/>
                <w:sz w:val="28"/>
                <w:szCs w:val="28"/>
                <w:rtl/>
              </w:rPr>
            </w:pPr>
            <w:r w:rsidRPr="007F2472">
              <w:rPr>
                <w:rFonts w:ascii="Arial" w:hAnsi="Arial" w:cs="Arial"/>
                <w:b/>
                <w:bCs/>
                <w:sz w:val="28"/>
                <w:szCs w:val="28"/>
                <w:rtl/>
              </w:rPr>
              <w:t>מערכת/רכיב</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14:paraId="65C997A8" w14:textId="77777777" w:rsidR="000023D0" w:rsidRPr="007F2472" w:rsidRDefault="000023D0" w:rsidP="0043512B">
            <w:pPr>
              <w:rPr>
                <w:rFonts w:ascii="Arial" w:hAnsi="Arial" w:cs="Arial"/>
                <w:b/>
                <w:bCs/>
                <w:rtl/>
              </w:rPr>
            </w:pPr>
            <w:r w:rsidRPr="007F2472">
              <w:rPr>
                <w:rFonts w:ascii="Arial" w:hAnsi="Arial" w:cs="Arial"/>
                <w:b/>
                <w:bCs/>
                <w:rtl/>
              </w:rPr>
              <w:t>מחיר מקסימ</w:t>
            </w:r>
            <w:r w:rsidRPr="007F2472">
              <w:rPr>
                <w:rFonts w:ascii="Arial" w:hAnsi="Arial" w:cs="Arial" w:hint="cs"/>
                <w:b/>
                <w:bCs/>
                <w:rtl/>
              </w:rPr>
              <w:t>ום</w:t>
            </w:r>
          </w:p>
          <w:p w14:paraId="01CBEA7E" w14:textId="77777777" w:rsidR="000023D0" w:rsidRPr="007F2472" w:rsidRDefault="000023D0" w:rsidP="0043512B">
            <w:pPr>
              <w:rPr>
                <w:rFonts w:ascii="Arial" w:hAnsi="Arial" w:cs="Arial"/>
                <w:b/>
                <w:bCs/>
                <w:rtl/>
              </w:rPr>
            </w:pPr>
            <w:r w:rsidRPr="007F2472">
              <w:rPr>
                <w:rFonts w:ascii="Arial" w:hAnsi="Arial" w:cs="Arial"/>
                <w:b/>
                <w:bCs/>
                <w:rtl/>
              </w:rPr>
              <w:t>בש"ח לחודש (ללא מע"מ)</w:t>
            </w:r>
          </w:p>
        </w:tc>
        <w:tc>
          <w:tcPr>
            <w:tcW w:w="1700" w:type="dxa"/>
            <w:tcBorders>
              <w:top w:val="single" w:sz="4" w:space="0" w:color="auto"/>
              <w:left w:val="single" w:sz="4" w:space="0" w:color="auto"/>
              <w:bottom w:val="single" w:sz="4" w:space="0" w:color="auto"/>
              <w:right w:val="single" w:sz="4" w:space="0" w:color="auto"/>
            </w:tcBorders>
            <w:shd w:val="clear" w:color="auto" w:fill="D5DCE4"/>
            <w:vAlign w:val="center"/>
          </w:tcPr>
          <w:p w14:paraId="06EF8AD1" w14:textId="77777777" w:rsidR="000023D0" w:rsidRPr="007F2472" w:rsidRDefault="000023D0" w:rsidP="0043512B">
            <w:pPr>
              <w:rPr>
                <w:rFonts w:ascii="Arial" w:hAnsi="Arial" w:cs="Arial"/>
                <w:b/>
                <w:bCs/>
                <w:rtl/>
              </w:rPr>
            </w:pPr>
            <w:r w:rsidRPr="007F2472">
              <w:rPr>
                <w:rFonts w:ascii="Arial" w:hAnsi="Arial" w:cs="Arial"/>
                <w:b/>
                <w:bCs/>
                <w:rtl/>
              </w:rPr>
              <w:t>מחיר מינימום</w:t>
            </w:r>
          </w:p>
          <w:p w14:paraId="2EAD1965" w14:textId="77777777" w:rsidR="000023D0" w:rsidRPr="007F2472" w:rsidRDefault="000023D0" w:rsidP="0043512B">
            <w:pPr>
              <w:rPr>
                <w:rFonts w:ascii="Arial" w:hAnsi="Arial" w:cs="Arial"/>
                <w:b/>
                <w:bCs/>
              </w:rPr>
            </w:pPr>
            <w:r w:rsidRPr="007F2472">
              <w:rPr>
                <w:rFonts w:ascii="Arial" w:hAnsi="Arial" w:cs="Arial"/>
                <w:b/>
                <w:bCs/>
                <w:rtl/>
              </w:rPr>
              <w:t>בש"ח לחודש (ללא מע"מ)</w:t>
            </w:r>
          </w:p>
        </w:tc>
        <w:tc>
          <w:tcPr>
            <w:tcW w:w="1700" w:type="dxa"/>
            <w:tcBorders>
              <w:top w:val="single" w:sz="4" w:space="0" w:color="auto"/>
              <w:left w:val="single" w:sz="4" w:space="0" w:color="auto"/>
              <w:bottom w:val="single" w:sz="4" w:space="0" w:color="auto"/>
              <w:right w:val="single" w:sz="4" w:space="0" w:color="auto"/>
            </w:tcBorders>
            <w:shd w:val="clear" w:color="auto" w:fill="D5DCE4"/>
            <w:vAlign w:val="center"/>
          </w:tcPr>
          <w:p w14:paraId="41B3FB45" w14:textId="77777777" w:rsidR="000023D0" w:rsidRPr="007F2472" w:rsidRDefault="000023D0" w:rsidP="0043512B">
            <w:pPr>
              <w:rPr>
                <w:rFonts w:ascii="Arial" w:hAnsi="Arial" w:cs="Arial"/>
                <w:b/>
                <w:bCs/>
                <w:rtl/>
              </w:rPr>
            </w:pPr>
            <w:r w:rsidRPr="007F2472">
              <w:rPr>
                <w:rFonts w:ascii="Arial" w:hAnsi="Arial" w:cs="Arial"/>
                <w:b/>
                <w:bCs/>
                <w:rtl/>
              </w:rPr>
              <w:t>הצעת המחיר (ללא מע"מ)</w:t>
            </w:r>
          </w:p>
        </w:tc>
      </w:tr>
      <w:tr w:rsidR="000023D0" w:rsidRPr="00674904" w14:paraId="77BF5838"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1C266DD7"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09509A50" w14:textId="77777777" w:rsidR="000023D0" w:rsidRPr="007F2472" w:rsidRDefault="000023D0" w:rsidP="0043512B">
            <w:pPr>
              <w:spacing w:line="276" w:lineRule="auto"/>
              <w:rPr>
                <w:rFonts w:ascii="Arial" w:hAnsi="Arial" w:cs="Arial"/>
              </w:rPr>
            </w:pPr>
            <w:r w:rsidRPr="007F2472">
              <w:rPr>
                <w:rFonts w:ascii="Arial" w:hAnsi="Arial" w:cs="Arial"/>
                <w:rtl/>
              </w:rPr>
              <w:t>מערכת פיננסית (כולל רכש ולוגיסטית) – כולל חתימה דיג</w:t>
            </w:r>
            <w:r w:rsidRPr="007F2472">
              <w:rPr>
                <w:rFonts w:ascii="Arial" w:hAnsi="Arial" w:cs="Arial" w:hint="cs"/>
                <w:rtl/>
              </w:rPr>
              <w:t>י</w:t>
            </w:r>
            <w:r w:rsidRPr="007F2472">
              <w:rPr>
                <w:rFonts w:ascii="Arial" w:hAnsi="Arial" w:cs="Arial"/>
                <w:rtl/>
              </w:rPr>
              <w:t xml:space="preserve">טלית </w:t>
            </w:r>
            <w:r w:rsidRPr="007F2472">
              <w:rPr>
                <w:rFonts w:ascii="Arial" w:hAnsi="Arial" w:cs="Arial" w:hint="cs"/>
                <w:rtl/>
              </w:rPr>
              <w:t>.</w:t>
            </w:r>
          </w:p>
        </w:tc>
        <w:tc>
          <w:tcPr>
            <w:tcW w:w="1560" w:type="dxa"/>
            <w:tcBorders>
              <w:top w:val="single" w:sz="4" w:space="0" w:color="auto"/>
              <w:left w:val="single" w:sz="4" w:space="0" w:color="auto"/>
              <w:bottom w:val="single" w:sz="4" w:space="0" w:color="auto"/>
              <w:right w:val="single" w:sz="4" w:space="0" w:color="auto"/>
            </w:tcBorders>
            <w:vAlign w:val="center"/>
          </w:tcPr>
          <w:p w14:paraId="743CB44B" w14:textId="77777777" w:rsidR="000023D0" w:rsidRPr="007F2472" w:rsidRDefault="000023D0" w:rsidP="0043512B">
            <w:pPr>
              <w:spacing w:line="276" w:lineRule="auto"/>
              <w:ind w:left="175"/>
              <w:rPr>
                <w:rFonts w:ascii="Arial" w:hAnsi="Arial" w:cs="Arial"/>
              </w:rPr>
            </w:pPr>
            <w:r w:rsidRPr="007F2472">
              <w:rPr>
                <w:rFonts w:ascii="Arial" w:hAnsi="Arial" w:cs="Arial" w:hint="cs"/>
                <w:rtl/>
              </w:rPr>
              <w:t xml:space="preserve"> 3,500</w:t>
            </w:r>
          </w:p>
        </w:tc>
        <w:tc>
          <w:tcPr>
            <w:tcW w:w="1700" w:type="dxa"/>
            <w:tcBorders>
              <w:top w:val="single" w:sz="4" w:space="0" w:color="auto"/>
              <w:left w:val="single" w:sz="4" w:space="0" w:color="auto"/>
              <w:bottom w:val="single" w:sz="4" w:space="0" w:color="auto"/>
              <w:right w:val="single" w:sz="4" w:space="0" w:color="auto"/>
            </w:tcBorders>
            <w:vAlign w:val="center"/>
          </w:tcPr>
          <w:p w14:paraId="57DD9B27" w14:textId="77777777" w:rsidR="000023D0" w:rsidRPr="007F2472" w:rsidRDefault="000023D0" w:rsidP="0043512B">
            <w:pPr>
              <w:spacing w:line="276" w:lineRule="auto"/>
              <w:ind w:left="175"/>
              <w:rPr>
                <w:rFonts w:ascii="Arial" w:hAnsi="Arial" w:cs="Arial"/>
              </w:rPr>
            </w:pPr>
            <w:r w:rsidRPr="007F2472">
              <w:rPr>
                <w:rFonts w:ascii="Arial" w:hAnsi="Arial" w:cs="Arial" w:hint="cs"/>
                <w:rtl/>
              </w:rPr>
              <w:t>3,000</w:t>
            </w:r>
          </w:p>
        </w:tc>
        <w:tc>
          <w:tcPr>
            <w:tcW w:w="1700" w:type="dxa"/>
            <w:tcBorders>
              <w:top w:val="single" w:sz="4" w:space="0" w:color="auto"/>
              <w:left w:val="single" w:sz="4" w:space="0" w:color="auto"/>
              <w:bottom w:val="single" w:sz="4" w:space="0" w:color="auto"/>
              <w:right w:val="single" w:sz="4" w:space="0" w:color="auto"/>
            </w:tcBorders>
            <w:vAlign w:val="center"/>
          </w:tcPr>
          <w:p w14:paraId="6B961563" w14:textId="77777777" w:rsidR="000023D0" w:rsidRPr="007F2472" w:rsidRDefault="000023D0" w:rsidP="0043512B">
            <w:pPr>
              <w:spacing w:line="276" w:lineRule="auto"/>
              <w:ind w:left="175"/>
              <w:rPr>
                <w:rFonts w:ascii="Arial" w:hAnsi="Arial" w:cs="Arial"/>
                <w:rtl/>
              </w:rPr>
            </w:pPr>
          </w:p>
        </w:tc>
      </w:tr>
      <w:tr w:rsidR="000023D0" w:rsidRPr="00674904" w14:paraId="6113F545"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02A853DC"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0EA5C79C" w14:textId="77777777" w:rsidR="000023D0" w:rsidRPr="007F2472" w:rsidRDefault="000023D0" w:rsidP="0043512B">
            <w:pPr>
              <w:spacing w:line="276" w:lineRule="auto"/>
              <w:rPr>
                <w:rFonts w:ascii="Arial" w:hAnsi="Arial" w:cs="Arial"/>
              </w:rPr>
            </w:pPr>
            <w:r w:rsidRPr="007F2472">
              <w:rPr>
                <w:rFonts w:ascii="Arial" w:hAnsi="Arial" w:cs="Arial"/>
                <w:rtl/>
              </w:rPr>
              <w:t xml:space="preserve">מערכת אוכלוסין  ההכנסות גביה, כולל פורטל שרות לתושבים, שילוט </w:t>
            </w:r>
            <w:r w:rsidRPr="007F2472">
              <w:rPr>
                <w:rFonts w:ascii="Arial" w:hAnsi="Arial" w:cs="Arial" w:hint="cs"/>
                <w:rtl/>
              </w:rPr>
              <w:t>, כולל עיקולי בנקים</w:t>
            </w:r>
          </w:p>
        </w:tc>
        <w:tc>
          <w:tcPr>
            <w:tcW w:w="1560" w:type="dxa"/>
            <w:tcBorders>
              <w:top w:val="single" w:sz="4" w:space="0" w:color="auto"/>
              <w:left w:val="single" w:sz="4" w:space="0" w:color="auto"/>
              <w:bottom w:val="single" w:sz="4" w:space="0" w:color="auto"/>
              <w:right w:val="single" w:sz="4" w:space="0" w:color="auto"/>
            </w:tcBorders>
            <w:vAlign w:val="center"/>
          </w:tcPr>
          <w:p w14:paraId="08E7775B" w14:textId="77777777" w:rsidR="000023D0" w:rsidRPr="007F2472" w:rsidRDefault="000023D0" w:rsidP="0043512B">
            <w:pPr>
              <w:spacing w:line="276" w:lineRule="auto"/>
              <w:ind w:left="175"/>
              <w:rPr>
                <w:rFonts w:ascii="Arial" w:hAnsi="Arial" w:cs="Arial"/>
              </w:rPr>
            </w:pPr>
            <w:r w:rsidRPr="007F2472">
              <w:rPr>
                <w:rFonts w:ascii="Arial" w:hAnsi="Arial" w:cs="Arial" w:hint="cs"/>
                <w:rtl/>
              </w:rPr>
              <w:t xml:space="preserve"> 5,500</w:t>
            </w:r>
          </w:p>
        </w:tc>
        <w:tc>
          <w:tcPr>
            <w:tcW w:w="1700" w:type="dxa"/>
            <w:tcBorders>
              <w:top w:val="single" w:sz="4" w:space="0" w:color="auto"/>
              <w:left w:val="single" w:sz="4" w:space="0" w:color="auto"/>
              <w:bottom w:val="single" w:sz="4" w:space="0" w:color="auto"/>
              <w:right w:val="single" w:sz="4" w:space="0" w:color="auto"/>
            </w:tcBorders>
            <w:vAlign w:val="center"/>
          </w:tcPr>
          <w:p w14:paraId="32DA93B5" w14:textId="77777777" w:rsidR="000023D0" w:rsidRPr="007F2472" w:rsidRDefault="000023D0" w:rsidP="0043512B">
            <w:pPr>
              <w:spacing w:line="276" w:lineRule="auto"/>
              <w:ind w:left="175"/>
              <w:rPr>
                <w:rFonts w:ascii="Arial" w:hAnsi="Arial" w:cs="Arial"/>
              </w:rPr>
            </w:pPr>
            <w:r w:rsidRPr="007F2472">
              <w:rPr>
                <w:rFonts w:ascii="Arial" w:hAnsi="Arial" w:cs="Arial" w:hint="cs"/>
                <w:rtl/>
              </w:rPr>
              <w:t xml:space="preserve">4,800 </w:t>
            </w:r>
          </w:p>
        </w:tc>
        <w:tc>
          <w:tcPr>
            <w:tcW w:w="1700" w:type="dxa"/>
            <w:tcBorders>
              <w:top w:val="single" w:sz="4" w:space="0" w:color="auto"/>
              <w:left w:val="single" w:sz="4" w:space="0" w:color="auto"/>
              <w:bottom w:val="single" w:sz="4" w:space="0" w:color="auto"/>
              <w:right w:val="single" w:sz="4" w:space="0" w:color="auto"/>
            </w:tcBorders>
            <w:vAlign w:val="center"/>
          </w:tcPr>
          <w:p w14:paraId="066162B2" w14:textId="77777777" w:rsidR="000023D0" w:rsidRPr="007F2472" w:rsidRDefault="000023D0" w:rsidP="0043512B">
            <w:pPr>
              <w:spacing w:line="276" w:lineRule="auto"/>
              <w:ind w:left="175"/>
              <w:rPr>
                <w:rFonts w:ascii="Arial" w:hAnsi="Arial" w:cs="Arial"/>
                <w:rtl/>
              </w:rPr>
            </w:pPr>
          </w:p>
        </w:tc>
      </w:tr>
      <w:tr w:rsidR="000023D0" w:rsidRPr="00674904" w14:paraId="67DD8618"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55B53128"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232BA440" w14:textId="77777777" w:rsidR="000023D0" w:rsidRPr="007F2472" w:rsidRDefault="000023D0" w:rsidP="0043512B">
            <w:pPr>
              <w:spacing w:line="276" w:lineRule="auto"/>
              <w:rPr>
                <w:rFonts w:ascii="Arial" w:hAnsi="Arial" w:cs="Arial"/>
                <w:rtl/>
              </w:rPr>
            </w:pPr>
            <w:r w:rsidRPr="007F2472">
              <w:rPr>
                <w:rFonts w:ascii="Arial" w:hAnsi="Arial" w:cs="Arial"/>
                <w:rtl/>
              </w:rPr>
              <w:t>מערכת החינוך- כולל רישום גני ילדים, ו</w:t>
            </w:r>
            <w:r w:rsidRPr="007F2472">
              <w:rPr>
                <w:rFonts w:ascii="Arial" w:hAnsi="Arial" w:cs="Arial" w:hint="cs"/>
                <w:rtl/>
              </w:rPr>
              <w:t xml:space="preserve">אתר </w:t>
            </w:r>
            <w:r w:rsidRPr="007F2472">
              <w:rPr>
                <w:rFonts w:ascii="Arial" w:hAnsi="Arial" w:cs="Arial"/>
                <w:rtl/>
              </w:rPr>
              <w:t>רישום באינטרנט –כולל מערכת שיבוצים בגני ילדים וערעורים</w:t>
            </w:r>
            <w:r w:rsidRPr="007F2472">
              <w:rPr>
                <w:rFonts w:ascii="Arial" w:hAnsi="Arial" w:cs="Arial" w:hint="cs"/>
                <w:rtl/>
              </w:rPr>
              <w:t>- כולל ניהול תלמידים כולל והעברה למשרד החינוך</w:t>
            </w:r>
          </w:p>
        </w:tc>
        <w:tc>
          <w:tcPr>
            <w:tcW w:w="1560" w:type="dxa"/>
            <w:tcBorders>
              <w:top w:val="single" w:sz="4" w:space="0" w:color="auto"/>
              <w:left w:val="single" w:sz="4" w:space="0" w:color="auto"/>
              <w:bottom w:val="single" w:sz="4" w:space="0" w:color="auto"/>
              <w:right w:val="single" w:sz="4" w:space="0" w:color="auto"/>
            </w:tcBorders>
            <w:vAlign w:val="center"/>
          </w:tcPr>
          <w:p w14:paraId="5C48E11F" w14:textId="77777777" w:rsidR="000023D0" w:rsidRPr="007F2472" w:rsidRDefault="000023D0" w:rsidP="0043512B">
            <w:pPr>
              <w:spacing w:line="276" w:lineRule="auto"/>
              <w:ind w:left="175"/>
              <w:rPr>
                <w:rFonts w:ascii="Arial" w:hAnsi="Arial" w:cs="Arial"/>
                <w:rtl/>
              </w:rPr>
            </w:pPr>
            <w:r w:rsidRPr="007F2472">
              <w:rPr>
                <w:rFonts w:ascii="Arial" w:hAnsi="Arial" w:cs="Arial"/>
                <w:rtl/>
              </w:rPr>
              <w:t xml:space="preserve"> </w:t>
            </w:r>
          </w:p>
          <w:p w14:paraId="72F1531A" w14:textId="77777777" w:rsidR="000023D0" w:rsidRPr="007F2472" w:rsidRDefault="000023D0" w:rsidP="0043512B">
            <w:pPr>
              <w:spacing w:line="276" w:lineRule="auto"/>
              <w:ind w:left="175"/>
              <w:rPr>
                <w:rFonts w:ascii="Arial" w:hAnsi="Arial" w:cs="Arial"/>
              </w:rPr>
            </w:pPr>
            <w:r w:rsidRPr="007F2472">
              <w:rPr>
                <w:rFonts w:ascii="Arial" w:hAnsi="Arial" w:cs="Arial" w:hint="cs"/>
                <w:rtl/>
              </w:rPr>
              <w:t>900</w:t>
            </w:r>
          </w:p>
        </w:tc>
        <w:tc>
          <w:tcPr>
            <w:tcW w:w="1700" w:type="dxa"/>
            <w:tcBorders>
              <w:top w:val="single" w:sz="4" w:space="0" w:color="auto"/>
              <w:left w:val="single" w:sz="4" w:space="0" w:color="auto"/>
              <w:bottom w:val="single" w:sz="4" w:space="0" w:color="auto"/>
              <w:right w:val="single" w:sz="4" w:space="0" w:color="auto"/>
            </w:tcBorders>
            <w:vAlign w:val="center"/>
          </w:tcPr>
          <w:p w14:paraId="2F0DFB6A" w14:textId="77777777" w:rsidR="000023D0" w:rsidRPr="007F2472" w:rsidRDefault="000023D0" w:rsidP="0043512B">
            <w:pPr>
              <w:spacing w:line="276" w:lineRule="auto"/>
              <w:ind w:left="175"/>
              <w:rPr>
                <w:rFonts w:ascii="Arial" w:hAnsi="Arial" w:cs="Arial"/>
                <w:rtl/>
              </w:rPr>
            </w:pPr>
            <w:r w:rsidRPr="007F2472">
              <w:rPr>
                <w:rFonts w:ascii="Arial" w:hAnsi="Arial" w:cs="Arial"/>
                <w:rtl/>
              </w:rPr>
              <w:t xml:space="preserve"> </w:t>
            </w:r>
          </w:p>
          <w:p w14:paraId="4672EBCC" w14:textId="77777777" w:rsidR="000023D0" w:rsidRPr="007F2472" w:rsidRDefault="000023D0" w:rsidP="0043512B">
            <w:pPr>
              <w:spacing w:line="276" w:lineRule="auto"/>
              <w:ind w:left="175"/>
              <w:rPr>
                <w:rFonts w:ascii="Arial" w:hAnsi="Arial" w:cs="Arial"/>
              </w:rPr>
            </w:pPr>
            <w:r w:rsidRPr="007F2472">
              <w:rPr>
                <w:rFonts w:ascii="Arial" w:hAnsi="Arial" w:cs="Arial" w:hint="cs"/>
                <w:rtl/>
              </w:rPr>
              <w:t>700</w:t>
            </w:r>
          </w:p>
        </w:tc>
        <w:tc>
          <w:tcPr>
            <w:tcW w:w="1700" w:type="dxa"/>
            <w:tcBorders>
              <w:top w:val="single" w:sz="4" w:space="0" w:color="auto"/>
              <w:left w:val="single" w:sz="4" w:space="0" w:color="auto"/>
              <w:bottom w:val="single" w:sz="4" w:space="0" w:color="auto"/>
              <w:right w:val="single" w:sz="4" w:space="0" w:color="auto"/>
            </w:tcBorders>
            <w:vAlign w:val="center"/>
          </w:tcPr>
          <w:p w14:paraId="41CCC63A" w14:textId="77777777" w:rsidR="000023D0" w:rsidRPr="007F2472" w:rsidRDefault="000023D0" w:rsidP="0043512B">
            <w:pPr>
              <w:spacing w:line="276" w:lineRule="auto"/>
              <w:ind w:left="175"/>
              <w:rPr>
                <w:rFonts w:ascii="Arial" w:hAnsi="Arial" w:cs="Arial"/>
                <w:rtl/>
              </w:rPr>
            </w:pPr>
          </w:p>
        </w:tc>
      </w:tr>
      <w:tr w:rsidR="000023D0" w:rsidRPr="00674904" w14:paraId="6851631C"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17B7A1BB"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7AC43728" w14:textId="325F5EDB" w:rsidR="000023D0" w:rsidRPr="007F2472" w:rsidRDefault="000023D0" w:rsidP="0043512B">
            <w:pPr>
              <w:spacing w:line="276" w:lineRule="auto"/>
              <w:rPr>
                <w:rFonts w:ascii="Arial" w:hAnsi="Arial" w:cs="Arial"/>
                <w:rtl/>
              </w:rPr>
            </w:pPr>
            <w:r w:rsidRPr="007F2472">
              <w:rPr>
                <w:rFonts w:ascii="Arial" w:hAnsi="Arial" w:cs="Arial"/>
                <w:rtl/>
              </w:rPr>
              <w:t>תוכנה בית ספרית –כולל עמדת מנהלים וכולל תשלומי הורים באינטרנט ללא הגבלת פעולות,</w:t>
            </w:r>
            <w:r w:rsidRPr="007F2472">
              <w:rPr>
                <w:rFonts w:ascii="Arial" w:hAnsi="Arial" w:cs="Arial" w:hint="cs"/>
                <w:rtl/>
              </w:rPr>
              <w:t xml:space="preserve"> התמחור הינו לבית ספר ההערכה הינה עד </w:t>
            </w:r>
            <w:r w:rsidR="00567563">
              <w:rPr>
                <w:rFonts w:ascii="Arial" w:hAnsi="Arial" w:cs="Arial"/>
              </w:rPr>
              <w:t>5</w:t>
            </w:r>
            <w:r w:rsidRPr="007F2472">
              <w:rPr>
                <w:rFonts w:ascii="Arial" w:hAnsi="Arial" w:cs="Arial" w:hint="cs"/>
                <w:rtl/>
              </w:rPr>
              <w:t xml:space="preserve"> בתי ספר </w:t>
            </w:r>
          </w:p>
        </w:tc>
        <w:tc>
          <w:tcPr>
            <w:tcW w:w="1560" w:type="dxa"/>
            <w:tcBorders>
              <w:top w:val="single" w:sz="4" w:space="0" w:color="auto"/>
              <w:left w:val="single" w:sz="4" w:space="0" w:color="auto"/>
              <w:bottom w:val="single" w:sz="4" w:space="0" w:color="auto"/>
              <w:right w:val="single" w:sz="4" w:space="0" w:color="auto"/>
            </w:tcBorders>
            <w:vAlign w:val="center"/>
          </w:tcPr>
          <w:p w14:paraId="5484EA86" w14:textId="77777777" w:rsidR="000023D0" w:rsidRPr="007F2472" w:rsidRDefault="000023D0" w:rsidP="0043512B">
            <w:pPr>
              <w:spacing w:line="276" w:lineRule="auto"/>
              <w:ind w:left="175"/>
              <w:rPr>
                <w:rFonts w:ascii="Arial" w:hAnsi="Arial" w:cs="Arial"/>
                <w:rtl/>
              </w:rPr>
            </w:pPr>
            <w:r w:rsidRPr="007F2472">
              <w:rPr>
                <w:rFonts w:ascii="Arial" w:hAnsi="Arial" w:cs="Arial" w:hint="cs"/>
                <w:rtl/>
              </w:rPr>
              <w:t>200</w:t>
            </w:r>
          </w:p>
        </w:tc>
        <w:tc>
          <w:tcPr>
            <w:tcW w:w="1700" w:type="dxa"/>
            <w:tcBorders>
              <w:top w:val="single" w:sz="4" w:space="0" w:color="auto"/>
              <w:left w:val="single" w:sz="4" w:space="0" w:color="auto"/>
              <w:bottom w:val="single" w:sz="4" w:space="0" w:color="auto"/>
              <w:right w:val="single" w:sz="4" w:space="0" w:color="auto"/>
            </w:tcBorders>
            <w:vAlign w:val="center"/>
          </w:tcPr>
          <w:p w14:paraId="0A25ED3A" w14:textId="77777777" w:rsidR="000023D0" w:rsidRPr="007F2472" w:rsidRDefault="000023D0" w:rsidP="0043512B">
            <w:pPr>
              <w:spacing w:line="276" w:lineRule="auto"/>
              <w:ind w:left="175"/>
              <w:rPr>
                <w:rFonts w:ascii="Arial" w:hAnsi="Arial" w:cs="Arial"/>
                <w:rtl/>
              </w:rPr>
            </w:pPr>
            <w:r w:rsidRPr="007F2472">
              <w:rPr>
                <w:rFonts w:ascii="Arial" w:hAnsi="Arial" w:cs="Arial" w:hint="cs"/>
                <w:rtl/>
              </w:rPr>
              <w:t>180</w:t>
            </w:r>
          </w:p>
        </w:tc>
        <w:tc>
          <w:tcPr>
            <w:tcW w:w="1700" w:type="dxa"/>
            <w:tcBorders>
              <w:top w:val="single" w:sz="4" w:space="0" w:color="auto"/>
              <w:left w:val="single" w:sz="4" w:space="0" w:color="auto"/>
              <w:bottom w:val="single" w:sz="4" w:space="0" w:color="auto"/>
              <w:right w:val="single" w:sz="4" w:space="0" w:color="auto"/>
            </w:tcBorders>
            <w:vAlign w:val="center"/>
          </w:tcPr>
          <w:p w14:paraId="6C0A75AD" w14:textId="77777777" w:rsidR="000023D0" w:rsidRPr="007F2472" w:rsidRDefault="000023D0" w:rsidP="0043512B">
            <w:pPr>
              <w:spacing w:line="276" w:lineRule="auto"/>
              <w:ind w:left="175"/>
              <w:rPr>
                <w:rFonts w:ascii="Arial" w:hAnsi="Arial" w:cs="Arial"/>
                <w:rtl/>
              </w:rPr>
            </w:pPr>
          </w:p>
        </w:tc>
      </w:tr>
      <w:tr w:rsidR="000023D0" w:rsidRPr="00674904" w14:paraId="248303DF"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15540D5B"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549109EA" w14:textId="77777777" w:rsidR="000023D0" w:rsidRPr="007F2472" w:rsidRDefault="000023D0" w:rsidP="0043512B">
            <w:pPr>
              <w:spacing w:line="276" w:lineRule="auto"/>
              <w:rPr>
                <w:rFonts w:ascii="Arial" w:hAnsi="Arial" w:cs="Arial"/>
              </w:rPr>
            </w:pPr>
            <w:r w:rsidRPr="007F2472">
              <w:rPr>
                <w:rFonts w:ascii="Arial" w:hAnsi="Arial" w:cs="Arial"/>
                <w:rtl/>
              </w:rPr>
              <w:t>מערכת לניהול מסמכים  כולל אפליקציה לנייד –</w:t>
            </w:r>
            <w:r w:rsidRPr="007F2472">
              <w:rPr>
                <w:rFonts w:ascii="Arial" w:hAnsi="Arial" w:cs="Arial" w:hint="cs"/>
                <w:rtl/>
              </w:rPr>
              <w:t xml:space="preserve"> ללא הגבלת משתמשים</w:t>
            </w:r>
          </w:p>
        </w:tc>
        <w:tc>
          <w:tcPr>
            <w:tcW w:w="1560" w:type="dxa"/>
            <w:tcBorders>
              <w:top w:val="single" w:sz="4" w:space="0" w:color="auto"/>
              <w:left w:val="single" w:sz="4" w:space="0" w:color="auto"/>
              <w:bottom w:val="single" w:sz="4" w:space="0" w:color="auto"/>
              <w:right w:val="single" w:sz="4" w:space="0" w:color="auto"/>
            </w:tcBorders>
            <w:vAlign w:val="center"/>
          </w:tcPr>
          <w:p w14:paraId="5B363624" w14:textId="77777777" w:rsidR="000023D0" w:rsidRPr="007F2472" w:rsidRDefault="000023D0" w:rsidP="0043512B">
            <w:pPr>
              <w:spacing w:line="276" w:lineRule="auto"/>
              <w:ind w:left="175"/>
              <w:rPr>
                <w:rFonts w:ascii="Arial" w:hAnsi="Arial" w:cs="Arial"/>
                <w:rtl/>
              </w:rPr>
            </w:pPr>
            <w:r w:rsidRPr="007F2472">
              <w:rPr>
                <w:rFonts w:ascii="Arial" w:hAnsi="Arial" w:cs="Arial"/>
                <w:rtl/>
              </w:rPr>
              <w:t xml:space="preserve"> </w:t>
            </w:r>
            <w:r w:rsidRPr="007F2472">
              <w:rPr>
                <w:rFonts w:ascii="Arial" w:hAnsi="Arial" w:cs="Arial" w:hint="cs"/>
                <w:rtl/>
              </w:rPr>
              <w:t>2,000</w:t>
            </w:r>
          </w:p>
        </w:tc>
        <w:tc>
          <w:tcPr>
            <w:tcW w:w="1700" w:type="dxa"/>
            <w:tcBorders>
              <w:top w:val="single" w:sz="4" w:space="0" w:color="auto"/>
              <w:left w:val="single" w:sz="4" w:space="0" w:color="auto"/>
              <w:bottom w:val="single" w:sz="4" w:space="0" w:color="auto"/>
              <w:right w:val="single" w:sz="4" w:space="0" w:color="auto"/>
            </w:tcBorders>
            <w:vAlign w:val="center"/>
          </w:tcPr>
          <w:p w14:paraId="49C7DEA4" w14:textId="77777777" w:rsidR="000023D0" w:rsidRPr="007F2472" w:rsidRDefault="000023D0" w:rsidP="0043512B">
            <w:pPr>
              <w:spacing w:line="276" w:lineRule="auto"/>
              <w:ind w:left="175"/>
              <w:rPr>
                <w:rFonts w:ascii="Arial" w:hAnsi="Arial" w:cs="Arial"/>
                <w:rtl/>
              </w:rPr>
            </w:pPr>
            <w:r w:rsidRPr="007F2472">
              <w:rPr>
                <w:rFonts w:ascii="Arial" w:hAnsi="Arial" w:cs="Arial" w:hint="cs"/>
                <w:rtl/>
              </w:rPr>
              <w:t>1,5</w:t>
            </w:r>
            <w:r w:rsidRPr="007F2472">
              <w:rPr>
                <w:rFonts w:ascii="Arial" w:hAnsi="Arial" w:cs="Arial"/>
                <w:rtl/>
              </w:rPr>
              <w:t>00</w:t>
            </w:r>
          </w:p>
        </w:tc>
        <w:tc>
          <w:tcPr>
            <w:tcW w:w="1700" w:type="dxa"/>
            <w:tcBorders>
              <w:top w:val="single" w:sz="4" w:space="0" w:color="auto"/>
              <w:left w:val="single" w:sz="4" w:space="0" w:color="auto"/>
              <w:bottom w:val="single" w:sz="4" w:space="0" w:color="auto"/>
              <w:right w:val="single" w:sz="4" w:space="0" w:color="auto"/>
            </w:tcBorders>
            <w:vAlign w:val="center"/>
          </w:tcPr>
          <w:p w14:paraId="13B51212" w14:textId="77777777" w:rsidR="000023D0" w:rsidRPr="007F2472" w:rsidRDefault="000023D0" w:rsidP="0043512B">
            <w:pPr>
              <w:spacing w:line="276" w:lineRule="auto"/>
              <w:ind w:left="175"/>
              <w:rPr>
                <w:rFonts w:ascii="Arial" w:hAnsi="Arial" w:cs="Arial"/>
                <w:rtl/>
              </w:rPr>
            </w:pPr>
          </w:p>
        </w:tc>
      </w:tr>
      <w:tr w:rsidR="000023D0" w:rsidRPr="00674904" w14:paraId="4BC927C8"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513858DA"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79B59109" w14:textId="77777777" w:rsidR="000023D0" w:rsidRDefault="000023D0" w:rsidP="0043512B">
            <w:pPr>
              <w:pStyle w:val="afb"/>
              <w:spacing w:line="276" w:lineRule="auto"/>
              <w:ind w:left="21"/>
              <w:rPr>
                <w:rFonts w:ascii="David" w:hAnsi="David"/>
                <w:b/>
                <w:bCs/>
                <w:szCs w:val="24"/>
              </w:rPr>
            </w:pPr>
            <w:r>
              <w:rPr>
                <w:rFonts w:ascii="David" w:hAnsi="David" w:hint="cs"/>
                <w:b/>
                <w:bCs/>
                <w:szCs w:val="24"/>
                <w:rtl/>
              </w:rPr>
              <w:t>מערכת שכר וכ"א הכוללת,</w:t>
            </w:r>
            <w:r>
              <w:rPr>
                <w:rFonts w:ascii="David" w:hAnsi="David"/>
                <w:b/>
                <w:bCs/>
                <w:szCs w:val="24"/>
                <w:rtl/>
              </w:rPr>
              <w:t xml:space="preserve"> תלושי שכר ללא מגבל</w:t>
            </w:r>
            <w:r>
              <w:rPr>
                <w:rFonts w:ascii="David" w:hAnsi="David" w:hint="cs"/>
                <w:b/>
                <w:bCs/>
                <w:szCs w:val="24"/>
                <w:rtl/>
              </w:rPr>
              <w:t>ה</w:t>
            </w:r>
            <w:r>
              <w:rPr>
                <w:rFonts w:ascii="David" w:hAnsi="David"/>
                <w:b/>
                <w:bCs/>
                <w:szCs w:val="24"/>
                <w:rtl/>
              </w:rPr>
              <w:t xml:space="preserve">                                               מערכת משאבי אנוש </w:t>
            </w:r>
          </w:p>
          <w:p w14:paraId="458A1169" w14:textId="5176B24E" w:rsidR="000023D0" w:rsidRDefault="000023D0" w:rsidP="005644F5">
            <w:pPr>
              <w:pStyle w:val="afb"/>
              <w:spacing w:line="276" w:lineRule="auto"/>
              <w:ind w:left="21"/>
              <w:rPr>
                <w:rFonts w:ascii="David" w:hAnsi="David"/>
                <w:b/>
                <w:bCs/>
                <w:szCs w:val="24"/>
                <w:rtl/>
              </w:rPr>
            </w:pPr>
            <w:r>
              <w:rPr>
                <w:rFonts w:ascii="David" w:hAnsi="David"/>
                <w:b/>
                <w:bCs/>
                <w:szCs w:val="24"/>
                <w:rtl/>
              </w:rPr>
              <w:t xml:space="preserve">מערכת נוכחות </w:t>
            </w:r>
          </w:p>
          <w:p w14:paraId="5CCACED2" w14:textId="00BCDB5E" w:rsidR="000023D0" w:rsidRDefault="000023D0" w:rsidP="005644F5">
            <w:pPr>
              <w:pStyle w:val="afb"/>
              <w:spacing w:line="276" w:lineRule="auto"/>
              <w:rPr>
                <w:rFonts w:ascii="David" w:hAnsi="David"/>
                <w:b/>
                <w:bCs/>
                <w:szCs w:val="24"/>
                <w:rtl/>
              </w:rPr>
            </w:pPr>
            <w:r>
              <w:rPr>
                <w:rFonts w:ascii="David" w:hAnsi="David"/>
                <w:b/>
                <w:bCs/>
                <w:szCs w:val="24"/>
                <w:rtl/>
              </w:rPr>
              <w:t xml:space="preserve">בקרה פנסיונית </w:t>
            </w:r>
          </w:p>
          <w:p w14:paraId="6B6D3AC8" w14:textId="3925ED2A" w:rsidR="000023D0" w:rsidRDefault="000023D0" w:rsidP="005644F5">
            <w:pPr>
              <w:pStyle w:val="afb"/>
              <w:spacing w:line="276" w:lineRule="auto"/>
              <w:rPr>
                <w:rFonts w:ascii="David" w:hAnsi="David"/>
                <w:b/>
                <w:bCs/>
                <w:szCs w:val="24"/>
                <w:rtl/>
              </w:rPr>
            </w:pPr>
            <w:r>
              <w:rPr>
                <w:rFonts w:ascii="David" w:hAnsi="David"/>
                <w:b/>
                <w:bCs/>
                <w:szCs w:val="24"/>
                <w:rtl/>
              </w:rPr>
              <w:t xml:space="preserve">אוגדן תנאי שירות </w:t>
            </w:r>
          </w:p>
          <w:p w14:paraId="58750B75" w14:textId="2FCBE7F4" w:rsidR="000023D0" w:rsidRDefault="000023D0" w:rsidP="0043512B">
            <w:pPr>
              <w:pStyle w:val="afb"/>
              <w:spacing w:line="276" w:lineRule="auto"/>
              <w:ind w:left="21"/>
              <w:rPr>
                <w:rFonts w:ascii="David" w:hAnsi="David"/>
                <w:b/>
                <w:bCs/>
                <w:szCs w:val="24"/>
                <w:rtl/>
              </w:rPr>
            </w:pPr>
            <w:r>
              <w:rPr>
                <w:rFonts w:ascii="David" w:hAnsi="David"/>
                <w:b/>
                <w:bCs/>
                <w:szCs w:val="24"/>
                <w:rtl/>
              </w:rPr>
              <w:t xml:space="preserve">תיק עובד באינטרנט- כולל נוכחות, כולל תלוש חכם </w:t>
            </w:r>
          </w:p>
          <w:p w14:paraId="1D456AA3" w14:textId="096F9B98" w:rsidR="000023D0" w:rsidRDefault="000023D0" w:rsidP="005644F5">
            <w:pPr>
              <w:pStyle w:val="afb"/>
              <w:spacing w:line="276" w:lineRule="auto"/>
              <w:ind w:left="21"/>
              <w:rPr>
                <w:rFonts w:ascii="David" w:hAnsi="David"/>
                <w:b/>
                <w:bCs/>
                <w:szCs w:val="24"/>
                <w:rtl/>
              </w:rPr>
            </w:pPr>
            <w:r>
              <w:rPr>
                <w:rFonts w:ascii="David" w:hAnsi="David"/>
                <w:b/>
                <w:bCs/>
                <w:szCs w:val="24"/>
                <w:rtl/>
              </w:rPr>
              <w:t xml:space="preserve">תהליכים </w:t>
            </w:r>
            <w:proofErr w:type="spellStart"/>
            <w:r>
              <w:rPr>
                <w:rFonts w:ascii="David" w:hAnsi="David"/>
                <w:b/>
                <w:bCs/>
                <w:szCs w:val="24"/>
                <w:rtl/>
              </w:rPr>
              <w:t>דיגיטלים</w:t>
            </w:r>
            <w:proofErr w:type="spellEnd"/>
            <w:r>
              <w:rPr>
                <w:rFonts w:ascii="David" w:hAnsi="David"/>
                <w:b/>
                <w:bCs/>
                <w:szCs w:val="24"/>
                <w:rtl/>
              </w:rPr>
              <w:t xml:space="preserve"> לדוגמא- טופס 101 ,קליטת עובד</w:t>
            </w:r>
          </w:p>
          <w:p w14:paraId="0B18AE9C" w14:textId="10215CB2" w:rsidR="000023D0" w:rsidRDefault="000023D0" w:rsidP="0043512B">
            <w:pPr>
              <w:pStyle w:val="afb"/>
              <w:spacing w:line="276" w:lineRule="auto"/>
              <w:ind w:left="21"/>
              <w:rPr>
                <w:rFonts w:ascii="David" w:hAnsi="David"/>
                <w:b/>
                <w:bCs/>
                <w:szCs w:val="24"/>
                <w:rtl/>
              </w:rPr>
            </w:pPr>
            <w:r>
              <w:rPr>
                <w:rFonts w:ascii="David" w:hAnsi="David"/>
                <w:b/>
                <w:bCs/>
                <w:szCs w:val="24"/>
                <w:rtl/>
              </w:rPr>
              <w:t xml:space="preserve">ממשק לביטוח לאומי </w:t>
            </w:r>
          </w:p>
          <w:p w14:paraId="4CEF3D69" w14:textId="2D0BD5CA" w:rsidR="000023D0" w:rsidRDefault="000023D0" w:rsidP="005644F5">
            <w:pPr>
              <w:pStyle w:val="afb"/>
              <w:spacing w:line="276" w:lineRule="auto"/>
              <w:ind w:left="21"/>
              <w:rPr>
                <w:rFonts w:ascii="David" w:hAnsi="David"/>
                <w:b/>
                <w:bCs/>
                <w:szCs w:val="24"/>
                <w:rtl/>
              </w:rPr>
            </w:pPr>
            <w:r>
              <w:rPr>
                <w:rFonts w:ascii="David" w:hAnsi="David"/>
                <w:b/>
                <w:bCs/>
                <w:szCs w:val="24"/>
                <w:rtl/>
              </w:rPr>
              <w:t xml:space="preserve">כל הדו"חות הנדרשים למשרדי הממשלה לרבות </w:t>
            </w:r>
          </w:p>
          <w:p w14:paraId="1113BB77" w14:textId="6E1D8716" w:rsidR="000023D0" w:rsidRDefault="000023D0" w:rsidP="005644F5">
            <w:pPr>
              <w:pStyle w:val="afb"/>
              <w:spacing w:line="276" w:lineRule="auto"/>
              <w:ind w:left="21"/>
              <w:rPr>
                <w:rFonts w:ascii="David" w:hAnsi="David"/>
                <w:b/>
                <w:bCs/>
                <w:szCs w:val="24"/>
                <w:rtl/>
              </w:rPr>
            </w:pPr>
            <w:r>
              <w:rPr>
                <w:rFonts w:ascii="David" w:hAnsi="David"/>
                <w:b/>
                <w:bCs/>
                <w:szCs w:val="24"/>
                <w:rtl/>
              </w:rPr>
              <w:t xml:space="preserve">משרד  האוצר ומשרד הפנים </w:t>
            </w:r>
          </w:p>
          <w:p w14:paraId="3D0B814C" w14:textId="41DDAEC5" w:rsidR="000023D0" w:rsidRDefault="000023D0" w:rsidP="005644F5">
            <w:pPr>
              <w:pStyle w:val="afb"/>
              <w:spacing w:line="276" w:lineRule="auto"/>
              <w:rPr>
                <w:rFonts w:ascii="David" w:hAnsi="David"/>
                <w:rtl/>
              </w:rPr>
            </w:pPr>
            <w:r>
              <w:rPr>
                <w:rFonts w:ascii="David" w:hAnsi="David"/>
                <w:b/>
                <w:bCs/>
                <w:szCs w:val="24"/>
                <w:rtl/>
              </w:rPr>
              <w:t>סריקת מסמכים וקליטה של מסמכים סרוקים</w:t>
            </w:r>
          </w:p>
          <w:p w14:paraId="7D6C1BDE" w14:textId="29873738" w:rsidR="000023D0" w:rsidRDefault="000023D0" w:rsidP="005644F5">
            <w:pPr>
              <w:pStyle w:val="afb"/>
              <w:spacing w:line="276" w:lineRule="auto"/>
              <w:ind w:left="21"/>
              <w:rPr>
                <w:rFonts w:ascii="David" w:hAnsi="David"/>
                <w:b/>
                <w:bCs/>
                <w:szCs w:val="24"/>
                <w:rtl/>
              </w:rPr>
            </w:pPr>
            <w:r>
              <w:rPr>
                <w:rFonts w:ascii="David" w:hAnsi="David"/>
                <w:b/>
                <w:bCs/>
                <w:szCs w:val="24"/>
                <w:rtl/>
              </w:rPr>
              <w:t xml:space="preserve">תלוש חכם באמצעות אפליקציה </w:t>
            </w:r>
          </w:p>
          <w:p w14:paraId="37761CFE" w14:textId="41158F5B" w:rsidR="000023D0" w:rsidRDefault="000023D0" w:rsidP="0043512B">
            <w:pPr>
              <w:pStyle w:val="afb"/>
              <w:spacing w:line="276" w:lineRule="auto"/>
              <w:rPr>
                <w:rFonts w:ascii="David" w:hAnsi="David"/>
                <w:b/>
                <w:bCs/>
                <w:szCs w:val="24"/>
                <w:rtl/>
              </w:rPr>
            </w:pPr>
            <w:r>
              <w:rPr>
                <w:rFonts w:ascii="David" w:hAnsi="David"/>
                <w:b/>
                <w:bCs/>
                <w:szCs w:val="24"/>
                <w:rtl/>
              </w:rPr>
              <w:t xml:space="preserve">מערכת בקרת דוחות ובקרת שכר </w:t>
            </w:r>
          </w:p>
          <w:p w14:paraId="4943142A" w14:textId="78043A7D" w:rsidR="000023D0" w:rsidRPr="0043512B" w:rsidRDefault="00567563" w:rsidP="0043512B">
            <w:pPr>
              <w:pStyle w:val="afb"/>
              <w:spacing w:line="276" w:lineRule="auto"/>
              <w:rPr>
                <w:rFonts w:ascii="David" w:hAnsi="David"/>
                <w:b/>
                <w:bCs/>
                <w:szCs w:val="24"/>
                <w:rtl/>
              </w:rPr>
            </w:pPr>
            <w:r>
              <w:rPr>
                <w:rFonts w:ascii="David" w:hAnsi="David" w:hint="cs"/>
                <w:b/>
                <w:bCs/>
                <w:szCs w:val="24"/>
                <w:rtl/>
              </w:rPr>
              <w:lastRenderedPageBreak/>
              <w:t xml:space="preserve">דוחות משרד הפנים ומשרד האוצר בכל תדירות </w:t>
            </w:r>
            <w:proofErr w:type="spellStart"/>
            <w:r>
              <w:rPr>
                <w:rFonts w:ascii="David" w:hAnsi="David" w:hint="cs"/>
                <w:b/>
                <w:bCs/>
                <w:szCs w:val="24"/>
                <w:rtl/>
              </w:rPr>
              <w:t>שתדרש</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D696B92" w14:textId="6CC1F0B5" w:rsidR="000023D0" w:rsidRPr="007F2472" w:rsidRDefault="000023D0" w:rsidP="0043512B">
            <w:pPr>
              <w:spacing w:line="276" w:lineRule="auto"/>
              <w:ind w:left="175"/>
              <w:rPr>
                <w:rFonts w:ascii="Arial" w:hAnsi="Arial" w:cs="Arial"/>
              </w:rPr>
            </w:pPr>
            <w:r w:rsidRPr="007F2472">
              <w:rPr>
                <w:rFonts w:ascii="Arial" w:hAnsi="Arial" w:cs="Arial"/>
                <w:rtl/>
              </w:rPr>
              <w:lastRenderedPageBreak/>
              <w:t xml:space="preserve"> </w:t>
            </w:r>
            <w:r w:rsidRPr="007F2472">
              <w:rPr>
                <w:rFonts w:ascii="Arial" w:hAnsi="Arial" w:cs="Arial" w:hint="cs"/>
                <w:rtl/>
              </w:rPr>
              <w:t xml:space="preserve">     </w:t>
            </w:r>
            <w:r w:rsidR="00567563">
              <w:rPr>
                <w:rFonts w:ascii="Arial" w:hAnsi="Arial" w:cs="Arial" w:hint="cs"/>
                <w:rtl/>
              </w:rPr>
              <w:t>6</w:t>
            </w:r>
            <w:r>
              <w:rPr>
                <w:rFonts w:ascii="Arial" w:hAnsi="Arial" w:cs="Arial" w:hint="cs"/>
                <w:rtl/>
              </w:rPr>
              <w:t>,800</w:t>
            </w:r>
          </w:p>
        </w:tc>
        <w:tc>
          <w:tcPr>
            <w:tcW w:w="1700" w:type="dxa"/>
            <w:tcBorders>
              <w:top w:val="single" w:sz="4" w:space="0" w:color="auto"/>
              <w:left w:val="single" w:sz="4" w:space="0" w:color="auto"/>
              <w:bottom w:val="single" w:sz="4" w:space="0" w:color="auto"/>
              <w:right w:val="single" w:sz="4" w:space="0" w:color="auto"/>
            </w:tcBorders>
            <w:vAlign w:val="center"/>
          </w:tcPr>
          <w:p w14:paraId="4050917D" w14:textId="157A6779" w:rsidR="000023D0" w:rsidRPr="007F2472" w:rsidRDefault="00567563" w:rsidP="0043512B">
            <w:pPr>
              <w:spacing w:line="276" w:lineRule="auto"/>
              <w:ind w:left="175"/>
              <w:rPr>
                <w:rFonts w:ascii="Arial" w:hAnsi="Arial" w:cs="Arial"/>
              </w:rPr>
            </w:pPr>
            <w:r>
              <w:rPr>
                <w:rFonts w:ascii="Arial" w:hAnsi="Arial" w:cs="Arial" w:hint="cs"/>
                <w:rtl/>
              </w:rPr>
              <w:t>5</w:t>
            </w:r>
            <w:r w:rsidR="000023D0">
              <w:rPr>
                <w:rFonts w:ascii="Arial" w:hAnsi="Arial" w:cs="Arial" w:hint="cs"/>
                <w:rtl/>
              </w:rPr>
              <w:t>,500</w:t>
            </w:r>
          </w:p>
        </w:tc>
        <w:tc>
          <w:tcPr>
            <w:tcW w:w="1700" w:type="dxa"/>
            <w:tcBorders>
              <w:top w:val="single" w:sz="4" w:space="0" w:color="auto"/>
              <w:left w:val="single" w:sz="4" w:space="0" w:color="auto"/>
              <w:bottom w:val="single" w:sz="4" w:space="0" w:color="auto"/>
              <w:right w:val="single" w:sz="4" w:space="0" w:color="auto"/>
            </w:tcBorders>
            <w:vAlign w:val="center"/>
          </w:tcPr>
          <w:p w14:paraId="6DEA2CE4" w14:textId="77777777" w:rsidR="000023D0" w:rsidRPr="007F2472" w:rsidRDefault="000023D0" w:rsidP="0043512B">
            <w:pPr>
              <w:spacing w:line="276" w:lineRule="auto"/>
              <w:ind w:left="175"/>
              <w:rPr>
                <w:rFonts w:ascii="Arial" w:hAnsi="Arial" w:cs="Arial"/>
                <w:rtl/>
              </w:rPr>
            </w:pPr>
          </w:p>
        </w:tc>
      </w:tr>
      <w:tr w:rsidR="000023D0" w:rsidRPr="00674904" w14:paraId="2ED2865F" w14:textId="77777777" w:rsidTr="009179C0">
        <w:trPr>
          <w:trHeight w:val="453"/>
          <w:tblHeader/>
        </w:trPr>
        <w:tc>
          <w:tcPr>
            <w:tcW w:w="993" w:type="dxa"/>
            <w:tcBorders>
              <w:top w:val="single" w:sz="4" w:space="0" w:color="auto"/>
              <w:left w:val="single" w:sz="4" w:space="0" w:color="auto"/>
              <w:bottom w:val="single" w:sz="4" w:space="0" w:color="auto"/>
              <w:right w:val="single" w:sz="4" w:space="0" w:color="auto"/>
            </w:tcBorders>
            <w:vAlign w:val="center"/>
          </w:tcPr>
          <w:p w14:paraId="7F07EE5B"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6E501CEE" w14:textId="77777777" w:rsidR="000023D0" w:rsidRPr="007F2472" w:rsidRDefault="000023D0" w:rsidP="0043512B">
            <w:pPr>
              <w:spacing w:line="276" w:lineRule="auto"/>
              <w:rPr>
                <w:rFonts w:ascii="Arial" w:hAnsi="Arial" w:cs="Arial"/>
                <w:rtl/>
              </w:rPr>
            </w:pPr>
            <w:r w:rsidRPr="007F2472">
              <w:rPr>
                <w:rFonts w:ascii="Arial" w:hAnsi="Arial" w:cs="Arial"/>
                <w:rtl/>
              </w:rPr>
              <w:t>מערכת רווחה כולל יישום הרפורמה</w:t>
            </w:r>
          </w:p>
        </w:tc>
        <w:tc>
          <w:tcPr>
            <w:tcW w:w="1560" w:type="dxa"/>
            <w:tcBorders>
              <w:top w:val="single" w:sz="4" w:space="0" w:color="auto"/>
              <w:left w:val="single" w:sz="4" w:space="0" w:color="auto"/>
              <w:bottom w:val="single" w:sz="4" w:space="0" w:color="auto"/>
              <w:right w:val="single" w:sz="4" w:space="0" w:color="auto"/>
            </w:tcBorders>
            <w:vAlign w:val="center"/>
          </w:tcPr>
          <w:p w14:paraId="1272CAAE" w14:textId="77777777" w:rsidR="000023D0" w:rsidRPr="007F2472" w:rsidRDefault="000023D0" w:rsidP="0043512B">
            <w:pPr>
              <w:spacing w:line="276" w:lineRule="auto"/>
              <w:ind w:left="175"/>
              <w:rPr>
                <w:rFonts w:ascii="Arial" w:hAnsi="Arial" w:cs="Arial"/>
              </w:rPr>
            </w:pPr>
            <w:r w:rsidRPr="007F2472">
              <w:rPr>
                <w:rFonts w:ascii="Arial" w:hAnsi="Arial" w:cs="Arial"/>
                <w:rtl/>
              </w:rPr>
              <w:t xml:space="preserve"> </w:t>
            </w:r>
            <w:r w:rsidRPr="007F2472">
              <w:rPr>
                <w:rFonts w:ascii="Arial" w:hAnsi="Arial" w:cs="Arial" w:hint="cs"/>
                <w:rtl/>
              </w:rPr>
              <w:t>1</w:t>
            </w:r>
            <w:r w:rsidRPr="007F2472">
              <w:rPr>
                <w:rFonts w:ascii="Arial" w:hAnsi="Arial" w:cs="Arial"/>
                <w:rtl/>
              </w:rPr>
              <w:t>,500</w:t>
            </w:r>
          </w:p>
        </w:tc>
        <w:tc>
          <w:tcPr>
            <w:tcW w:w="1700" w:type="dxa"/>
            <w:tcBorders>
              <w:top w:val="single" w:sz="4" w:space="0" w:color="auto"/>
              <w:left w:val="single" w:sz="4" w:space="0" w:color="auto"/>
              <w:bottom w:val="single" w:sz="4" w:space="0" w:color="auto"/>
              <w:right w:val="single" w:sz="4" w:space="0" w:color="auto"/>
            </w:tcBorders>
            <w:vAlign w:val="center"/>
          </w:tcPr>
          <w:p w14:paraId="58D61E32" w14:textId="77777777" w:rsidR="000023D0" w:rsidRPr="007F2472" w:rsidRDefault="000023D0" w:rsidP="0043512B">
            <w:pPr>
              <w:spacing w:line="276" w:lineRule="auto"/>
              <w:ind w:left="175"/>
              <w:rPr>
                <w:rFonts w:ascii="Arial" w:hAnsi="Arial" w:cs="Arial"/>
              </w:rPr>
            </w:pPr>
            <w:r w:rsidRPr="007F2472">
              <w:rPr>
                <w:rFonts w:ascii="Arial" w:hAnsi="Arial" w:cs="Arial" w:hint="cs"/>
                <w:rtl/>
              </w:rPr>
              <w:t>1,000</w:t>
            </w:r>
          </w:p>
        </w:tc>
        <w:tc>
          <w:tcPr>
            <w:tcW w:w="1700" w:type="dxa"/>
            <w:tcBorders>
              <w:top w:val="single" w:sz="4" w:space="0" w:color="auto"/>
              <w:left w:val="single" w:sz="4" w:space="0" w:color="auto"/>
              <w:bottom w:val="single" w:sz="4" w:space="0" w:color="auto"/>
              <w:right w:val="single" w:sz="4" w:space="0" w:color="auto"/>
            </w:tcBorders>
            <w:vAlign w:val="center"/>
          </w:tcPr>
          <w:p w14:paraId="29514BB7" w14:textId="77777777" w:rsidR="000023D0" w:rsidRPr="007F2472" w:rsidRDefault="000023D0" w:rsidP="0043512B">
            <w:pPr>
              <w:spacing w:line="276" w:lineRule="auto"/>
              <w:ind w:left="175"/>
              <w:rPr>
                <w:rFonts w:ascii="Arial" w:hAnsi="Arial" w:cs="Arial"/>
                <w:rtl/>
              </w:rPr>
            </w:pPr>
          </w:p>
        </w:tc>
      </w:tr>
      <w:tr w:rsidR="000023D0" w:rsidRPr="00674904" w14:paraId="21712F6B" w14:textId="77777777" w:rsidTr="009179C0">
        <w:trPr>
          <w:trHeight w:val="416"/>
          <w:tblHeader/>
        </w:trPr>
        <w:tc>
          <w:tcPr>
            <w:tcW w:w="993" w:type="dxa"/>
            <w:tcBorders>
              <w:top w:val="single" w:sz="4" w:space="0" w:color="auto"/>
              <w:left w:val="single" w:sz="4" w:space="0" w:color="auto"/>
              <w:bottom w:val="single" w:sz="4" w:space="0" w:color="auto"/>
              <w:right w:val="single" w:sz="4" w:space="0" w:color="auto"/>
            </w:tcBorders>
            <w:vAlign w:val="center"/>
          </w:tcPr>
          <w:p w14:paraId="5D79AAA6"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1F948EBA" w14:textId="77777777" w:rsidR="000023D0" w:rsidRPr="007F2472" w:rsidRDefault="000023D0" w:rsidP="0043512B">
            <w:pPr>
              <w:spacing w:line="276" w:lineRule="auto"/>
              <w:rPr>
                <w:rFonts w:ascii="Arial" w:hAnsi="Arial" w:cs="Arial"/>
                <w:rtl/>
              </w:rPr>
            </w:pPr>
            <w:r w:rsidRPr="007F2472">
              <w:rPr>
                <w:rFonts w:ascii="Arial" w:hAnsi="Arial" w:cs="Arial"/>
                <w:rtl/>
              </w:rPr>
              <w:t>מערכת רישוי עסקים</w:t>
            </w:r>
          </w:p>
        </w:tc>
        <w:tc>
          <w:tcPr>
            <w:tcW w:w="1560" w:type="dxa"/>
            <w:tcBorders>
              <w:top w:val="single" w:sz="4" w:space="0" w:color="auto"/>
              <w:left w:val="single" w:sz="4" w:space="0" w:color="auto"/>
              <w:bottom w:val="single" w:sz="4" w:space="0" w:color="auto"/>
              <w:right w:val="single" w:sz="4" w:space="0" w:color="auto"/>
            </w:tcBorders>
            <w:vAlign w:val="center"/>
          </w:tcPr>
          <w:p w14:paraId="2134490B" w14:textId="77777777" w:rsidR="000023D0" w:rsidRPr="007F2472" w:rsidRDefault="000023D0" w:rsidP="0043512B">
            <w:pPr>
              <w:spacing w:line="276" w:lineRule="auto"/>
              <w:ind w:left="175"/>
              <w:rPr>
                <w:rFonts w:ascii="Arial" w:hAnsi="Arial" w:cs="Arial"/>
              </w:rPr>
            </w:pPr>
            <w:r w:rsidRPr="007F2472">
              <w:rPr>
                <w:rFonts w:ascii="Arial" w:hAnsi="Arial" w:cs="Arial"/>
                <w:rtl/>
              </w:rPr>
              <w:t xml:space="preserve"> </w:t>
            </w:r>
            <w:r w:rsidRPr="007F2472">
              <w:rPr>
                <w:rFonts w:ascii="Arial" w:hAnsi="Arial" w:cs="Arial" w:hint="cs"/>
                <w:rtl/>
              </w:rPr>
              <w:t>400</w:t>
            </w:r>
          </w:p>
        </w:tc>
        <w:tc>
          <w:tcPr>
            <w:tcW w:w="1700" w:type="dxa"/>
            <w:tcBorders>
              <w:top w:val="single" w:sz="4" w:space="0" w:color="auto"/>
              <w:left w:val="single" w:sz="4" w:space="0" w:color="auto"/>
              <w:bottom w:val="single" w:sz="4" w:space="0" w:color="auto"/>
              <w:right w:val="single" w:sz="4" w:space="0" w:color="auto"/>
            </w:tcBorders>
            <w:vAlign w:val="center"/>
          </w:tcPr>
          <w:p w14:paraId="6DE2EBCE" w14:textId="77777777" w:rsidR="000023D0" w:rsidRPr="007F2472" w:rsidRDefault="000023D0" w:rsidP="0043512B">
            <w:pPr>
              <w:spacing w:line="276" w:lineRule="auto"/>
              <w:ind w:left="175"/>
              <w:rPr>
                <w:rFonts w:ascii="Arial" w:hAnsi="Arial" w:cs="Arial"/>
              </w:rPr>
            </w:pPr>
            <w:r w:rsidRPr="007F2472">
              <w:rPr>
                <w:rFonts w:ascii="Arial" w:hAnsi="Arial" w:cs="Arial" w:hint="cs"/>
                <w:rtl/>
              </w:rPr>
              <w:t>300</w:t>
            </w:r>
          </w:p>
        </w:tc>
        <w:tc>
          <w:tcPr>
            <w:tcW w:w="1700" w:type="dxa"/>
            <w:tcBorders>
              <w:top w:val="single" w:sz="4" w:space="0" w:color="auto"/>
              <w:left w:val="single" w:sz="4" w:space="0" w:color="auto"/>
              <w:bottom w:val="single" w:sz="4" w:space="0" w:color="auto"/>
              <w:right w:val="single" w:sz="4" w:space="0" w:color="auto"/>
            </w:tcBorders>
            <w:vAlign w:val="center"/>
          </w:tcPr>
          <w:p w14:paraId="357D429C" w14:textId="77777777" w:rsidR="000023D0" w:rsidRPr="007F2472" w:rsidRDefault="000023D0" w:rsidP="0043512B">
            <w:pPr>
              <w:spacing w:line="276" w:lineRule="auto"/>
              <w:ind w:left="175"/>
              <w:rPr>
                <w:rFonts w:ascii="Arial" w:hAnsi="Arial" w:cs="Arial"/>
                <w:rtl/>
              </w:rPr>
            </w:pPr>
          </w:p>
        </w:tc>
      </w:tr>
      <w:tr w:rsidR="000023D0" w:rsidRPr="00674904" w14:paraId="0853D3ED"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698DA1FE"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798C6BE8" w14:textId="77777777" w:rsidR="000023D0" w:rsidRPr="007F2472" w:rsidRDefault="000023D0" w:rsidP="0043512B">
            <w:pPr>
              <w:spacing w:line="276" w:lineRule="auto"/>
              <w:rPr>
                <w:rFonts w:ascii="Arial" w:hAnsi="Arial" w:cs="Arial"/>
                <w:rtl/>
              </w:rPr>
            </w:pPr>
            <w:r w:rsidRPr="007F2472">
              <w:rPr>
                <w:rFonts w:ascii="Arial" w:hAnsi="Arial" w:cs="Arial"/>
                <w:rtl/>
              </w:rPr>
              <w:t>מערכת לתשלומים מזדמנים באינטרנט בממשק מלא למערכת ההכנסות ,גביה.</w:t>
            </w:r>
          </w:p>
        </w:tc>
        <w:tc>
          <w:tcPr>
            <w:tcW w:w="1560" w:type="dxa"/>
            <w:tcBorders>
              <w:top w:val="single" w:sz="4" w:space="0" w:color="auto"/>
              <w:left w:val="single" w:sz="4" w:space="0" w:color="auto"/>
              <w:bottom w:val="single" w:sz="4" w:space="0" w:color="auto"/>
              <w:right w:val="single" w:sz="4" w:space="0" w:color="auto"/>
            </w:tcBorders>
            <w:vAlign w:val="center"/>
          </w:tcPr>
          <w:p w14:paraId="1B148CEF" w14:textId="77777777" w:rsidR="000023D0" w:rsidRPr="007F2472" w:rsidRDefault="000023D0" w:rsidP="0043512B">
            <w:pPr>
              <w:spacing w:line="276" w:lineRule="auto"/>
              <w:ind w:left="175"/>
              <w:rPr>
                <w:rFonts w:ascii="Arial" w:hAnsi="Arial" w:cs="Arial"/>
                <w:rtl/>
              </w:rPr>
            </w:pPr>
            <w:r w:rsidRPr="007F2472">
              <w:rPr>
                <w:rFonts w:ascii="Arial" w:hAnsi="Arial" w:cs="Arial" w:hint="cs"/>
                <w:rtl/>
              </w:rPr>
              <w:t>4</w:t>
            </w:r>
            <w:r w:rsidRPr="007F2472">
              <w:rPr>
                <w:rFonts w:ascii="Arial" w:hAnsi="Arial" w:cs="Arial"/>
                <w:rtl/>
              </w:rPr>
              <w:t>00</w:t>
            </w:r>
          </w:p>
        </w:tc>
        <w:tc>
          <w:tcPr>
            <w:tcW w:w="1700" w:type="dxa"/>
            <w:tcBorders>
              <w:top w:val="single" w:sz="4" w:space="0" w:color="auto"/>
              <w:left w:val="single" w:sz="4" w:space="0" w:color="auto"/>
              <w:bottom w:val="single" w:sz="4" w:space="0" w:color="auto"/>
              <w:right w:val="single" w:sz="4" w:space="0" w:color="auto"/>
            </w:tcBorders>
            <w:vAlign w:val="center"/>
          </w:tcPr>
          <w:p w14:paraId="7E6F64CB" w14:textId="77777777" w:rsidR="000023D0" w:rsidRPr="007F2472" w:rsidRDefault="000023D0" w:rsidP="0043512B">
            <w:pPr>
              <w:spacing w:line="276" w:lineRule="auto"/>
              <w:ind w:left="175"/>
              <w:rPr>
                <w:rFonts w:ascii="Arial" w:hAnsi="Arial" w:cs="Arial"/>
                <w:rtl/>
              </w:rPr>
            </w:pPr>
            <w:r w:rsidRPr="007F2472">
              <w:rPr>
                <w:rFonts w:ascii="Arial" w:hAnsi="Arial" w:cs="Arial"/>
                <w:rtl/>
              </w:rPr>
              <w:t>300</w:t>
            </w:r>
          </w:p>
        </w:tc>
        <w:tc>
          <w:tcPr>
            <w:tcW w:w="1700" w:type="dxa"/>
            <w:tcBorders>
              <w:top w:val="single" w:sz="4" w:space="0" w:color="auto"/>
              <w:left w:val="single" w:sz="4" w:space="0" w:color="auto"/>
              <w:bottom w:val="single" w:sz="4" w:space="0" w:color="auto"/>
              <w:right w:val="single" w:sz="4" w:space="0" w:color="auto"/>
            </w:tcBorders>
            <w:vAlign w:val="center"/>
          </w:tcPr>
          <w:p w14:paraId="127AB3E3" w14:textId="77777777" w:rsidR="000023D0" w:rsidRPr="007F2472" w:rsidRDefault="000023D0" w:rsidP="0043512B">
            <w:pPr>
              <w:spacing w:line="276" w:lineRule="auto"/>
              <w:ind w:left="175"/>
              <w:rPr>
                <w:rFonts w:ascii="Arial" w:hAnsi="Arial" w:cs="Arial"/>
                <w:rtl/>
              </w:rPr>
            </w:pPr>
          </w:p>
        </w:tc>
      </w:tr>
      <w:tr w:rsidR="000023D0" w:rsidRPr="00674904" w14:paraId="67958066"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7548606B"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74A7E7DF" w14:textId="77777777" w:rsidR="000023D0" w:rsidRPr="007F2472" w:rsidRDefault="000023D0" w:rsidP="0043512B">
            <w:pPr>
              <w:spacing w:line="276" w:lineRule="auto"/>
              <w:rPr>
                <w:rFonts w:ascii="Arial" w:hAnsi="Arial" w:cs="Arial"/>
                <w:rtl/>
              </w:rPr>
            </w:pPr>
            <w:r w:rsidRPr="007F2472">
              <w:rPr>
                <w:rFonts w:ascii="Arial" w:hAnsi="Arial" w:cs="Arial"/>
                <w:rtl/>
              </w:rPr>
              <w:t xml:space="preserve">מערכת מעקב משימות והחלטות </w:t>
            </w:r>
          </w:p>
        </w:tc>
        <w:tc>
          <w:tcPr>
            <w:tcW w:w="1560" w:type="dxa"/>
            <w:tcBorders>
              <w:top w:val="single" w:sz="4" w:space="0" w:color="auto"/>
              <w:left w:val="single" w:sz="4" w:space="0" w:color="auto"/>
              <w:bottom w:val="single" w:sz="4" w:space="0" w:color="auto"/>
              <w:right w:val="single" w:sz="4" w:space="0" w:color="auto"/>
            </w:tcBorders>
            <w:vAlign w:val="center"/>
          </w:tcPr>
          <w:p w14:paraId="687751B7" w14:textId="77777777" w:rsidR="000023D0" w:rsidRPr="007F2472" w:rsidRDefault="000023D0" w:rsidP="0043512B">
            <w:pPr>
              <w:spacing w:line="276" w:lineRule="auto"/>
              <w:ind w:left="175"/>
              <w:rPr>
                <w:rFonts w:ascii="Arial" w:hAnsi="Arial" w:cs="Arial"/>
                <w:rtl/>
              </w:rPr>
            </w:pPr>
            <w:r w:rsidRPr="007F2472">
              <w:rPr>
                <w:rFonts w:ascii="Arial" w:hAnsi="Arial" w:cs="Arial"/>
                <w:rtl/>
              </w:rPr>
              <w:t xml:space="preserve"> </w:t>
            </w:r>
            <w:r w:rsidRPr="007F2472">
              <w:rPr>
                <w:rFonts w:ascii="Arial" w:hAnsi="Arial" w:cs="Arial" w:hint="cs"/>
                <w:rtl/>
              </w:rPr>
              <w:t xml:space="preserve"> 1,500</w:t>
            </w:r>
          </w:p>
        </w:tc>
        <w:tc>
          <w:tcPr>
            <w:tcW w:w="1700" w:type="dxa"/>
            <w:tcBorders>
              <w:top w:val="single" w:sz="4" w:space="0" w:color="auto"/>
              <w:left w:val="single" w:sz="4" w:space="0" w:color="auto"/>
              <w:bottom w:val="single" w:sz="4" w:space="0" w:color="auto"/>
              <w:right w:val="single" w:sz="4" w:space="0" w:color="auto"/>
            </w:tcBorders>
            <w:vAlign w:val="center"/>
          </w:tcPr>
          <w:p w14:paraId="4486D57D" w14:textId="77777777" w:rsidR="000023D0" w:rsidRPr="007F2472" w:rsidRDefault="000023D0" w:rsidP="0043512B">
            <w:pPr>
              <w:spacing w:line="276" w:lineRule="auto"/>
              <w:ind w:left="175"/>
              <w:rPr>
                <w:rFonts w:ascii="Arial" w:hAnsi="Arial" w:cs="Arial"/>
                <w:rtl/>
              </w:rPr>
            </w:pPr>
            <w:r w:rsidRPr="007F2472">
              <w:rPr>
                <w:rFonts w:ascii="Arial" w:hAnsi="Arial" w:cs="Arial" w:hint="cs"/>
                <w:rtl/>
              </w:rPr>
              <w:t>1,200</w:t>
            </w:r>
          </w:p>
        </w:tc>
        <w:tc>
          <w:tcPr>
            <w:tcW w:w="1700" w:type="dxa"/>
            <w:tcBorders>
              <w:top w:val="single" w:sz="4" w:space="0" w:color="auto"/>
              <w:left w:val="single" w:sz="4" w:space="0" w:color="auto"/>
              <w:bottom w:val="single" w:sz="4" w:space="0" w:color="auto"/>
              <w:right w:val="single" w:sz="4" w:space="0" w:color="auto"/>
            </w:tcBorders>
            <w:vAlign w:val="center"/>
          </w:tcPr>
          <w:p w14:paraId="03B8E77E" w14:textId="77777777" w:rsidR="000023D0" w:rsidRPr="007F2472" w:rsidRDefault="000023D0" w:rsidP="0043512B">
            <w:pPr>
              <w:spacing w:line="276" w:lineRule="auto"/>
              <w:ind w:left="175"/>
              <w:rPr>
                <w:rFonts w:ascii="Arial" w:hAnsi="Arial" w:cs="Arial"/>
                <w:rtl/>
              </w:rPr>
            </w:pPr>
          </w:p>
        </w:tc>
      </w:tr>
      <w:tr w:rsidR="000023D0" w:rsidRPr="00674904" w14:paraId="5C565F01"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6D6BA8A9" w14:textId="77777777" w:rsidR="000023D0" w:rsidRPr="007F2472" w:rsidRDefault="000023D0"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563252E7" w14:textId="77777777" w:rsidR="000023D0" w:rsidRPr="007F2472" w:rsidRDefault="000023D0" w:rsidP="0043512B">
            <w:pPr>
              <w:spacing w:line="276" w:lineRule="auto"/>
              <w:rPr>
                <w:rFonts w:ascii="Arial" w:hAnsi="Arial" w:cs="Arial"/>
                <w:rtl/>
              </w:rPr>
            </w:pPr>
            <w:r w:rsidRPr="007F2472">
              <w:rPr>
                <w:rFonts w:ascii="Arial" w:hAnsi="Arial" w:cs="Arial"/>
                <w:rtl/>
              </w:rPr>
              <w:t xml:space="preserve">מערכת </w:t>
            </w:r>
            <w:r w:rsidRPr="007F2472">
              <w:rPr>
                <w:rFonts w:ascii="Arial" w:hAnsi="Arial" w:cs="Arial"/>
              </w:rPr>
              <w:t>BPM</w:t>
            </w:r>
            <w:r w:rsidRPr="007F2472">
              <w:rPr>
                <w:rFonts w:ascii="Arial" w:hAnsi="Arial" w:cs="Arial"/>
                <w:rtl/>
              </w:rPr>
              <w:t xml:space="preserve"> </w:t>
            </w:r>
            <w:r w:rsidRPr="007F2472">
              <w:rPr>
                <w:rFonts w:ascii="Arial" w:hAnsi="Arial" w:cs="Arial" w:hint="cs"/>
                <w:rtl/>
              </w:rPr>
              <w:t xml:space="preserve"> ו- </w:t>
            </w:r>
            <w:r w:rsidRPr="007F2472">
              <w:rPr>
                <w:rFonts w:ascii="Arial" w:hAnsi="Arial" w:cs="Arial" w:hint="cs"/>
              </w:rPr>
              <w:t>BI</w:t>
            </w:r>
            <w:r w:rsidRPr="007F2472">
              <w:rPr>
                <w:rFonts w:ascii="Arial" w:hAnsi="Arial" w:cs="Arial" w:hint="cs"/>
                <w:rtl/>
              </w:rPr>
              <w:t xml:space="preserve"> למנהלים </w:t>
            </w:r>
          </w:p>
        </w:tc>
        <w:tc>
          <w:tcPr>
            <w:tcW w:w="1560" w:type="dxa"/>
            <w:tcBorders>
              <w:top w:val="single" w:sz="4" w:space="0" w:color="auto"/>
              <w:left w:val="single" w:sz="4" w:space="0" w:color="auto"/>
              <w:bottom w:val="single" w:sz="4" w:space="0" w:color="auto"/>
              <w:right w:val="single" w:sz="4" w:space="0" w:color="auto"/>
            </w:tcBorders>
            <w:vAlign w:val="center"/>
          </w:tcPr>
          <w:p w14:paraId="63A35D54" w14:textId="77777777" w:rsidR="000023D0" w:rsidRPr="007F2472" w:rsidRDefault="000023D0" w:rsidP="0043512B">
            <w:pPr>
              <w:spacing w:line="276" w:lineRule="auto"/>
              <w:ind w:left="175"/>
              <w:rPr>
                <w:rFonts w:ascii="Arial" w:hAnsi="Arial" w:cs="Arial"/>
                <w:rtl/>
              </w:rPr>
            </w:pPr>
            <w:r w:rsidRPr="007F2472">
              <w:rPr>
                <w:rFonts w:ascii="Arial" w:hAnsi="Arial" w:cs="Arial"/>
                <w:rtl/>
              </w:rPr>
              <w:t xml:space="preserve"> </w:t>
            </w:r>
            <w:r w:rsidRPr="007F2472">
              <w:rPr>
                <w:rFonts w:ascii="Arial" w:hAnsi="Arial" w:cs="Arial" w:hint="cs"/>
                <w:rtl/>
              </w:rPr>
              <w:t xml:space="preserve"> 1,000</w:t>
            </w:r>
          </w:p>
        </w:tc>
        <w:tc>
          <w:tcPr>
            <w:tcW w:w="1700" w:type="dxa"/>
            <w:tcBorders>
              <w:top w:val="single" w:sz="4" w:space="0" w:color="auto"/>
              <w:left w:val="single" w:sz="4" w:space="0" w:color="auto"/>
              <w:bottom w:val="single" w:sz="4" w:space="0" w:color="auto"/>
              <w:right w:val="single" w:sz="4" w:space="0" w:color="auto"/>
            </w:tcBorders>
            <w:vAlign w:val="center"/>
          </w:tcPr>
          <w:p w14:paraId="0D40518F" w14:textId="77777777" w:rsidR="000023D0" w:rsidRPr="007F2472" w:rsidRDefault="000023D0" w:rsidP="0043512B">
            <w:pPr>
              <w:spacing w:line="276" w:lineRule="auto"/>
              <w:ind w:left="175"/>
              <w:rPr>
                <w:rFonts w:ascii="Arial" w:hAnsi="Arial" w:cs="Arial"/>
                <w:rtl/>
              </w:rPr>
            </w:pPr>
            <w:r w:rsidRPr="007F2472">
              <w:rPr>
                <w:rFonts w:ascii="Arial" w:hAnsi="Arial" w:cs="Arial" w:hint="cs"/>
                <w:rtl/>
              </w:rPr>
              <w:t>800</w:t>
            </w:r>
          </w:p>
        </w:tc>
        <w:tc>
          <w:tcPr>
            <w:tcW w:w="1700" w:type="dxa"/>
            <w:tcBorders>
              <w:top w:val="single" w:sz="4" w:space="0" w:color="auto"/>
              <w:left w:val="single" w:sz="4" w:space="0" w:color="auto"/>
              <w:bottom w:val="single" w:sz="4" w:space="0" w:color="auto"/>
              <w:right w:val="single" w:sz="4" w:space="0" w:color="auto"/>
            </w:tcBorders>
            <w:vAlign w:val="center"/>
          </w:tcPr>
          <w:p w14:paraId="77859FF5" w14:textId="77777777" w:rsidR="000023D0" w:rsidRPr="007F2472" w:rsidRDefault="000023D0" w:rsidP="0043512B">
            <w:pPr>
              <w:spacing w:line="276" w:lineRule="auto"/>
              <w:ind w:left="175"/>
              <w:rPr>
                <w:rFonts w:ascii="Arial" w:hAnsi="Arial" w:cs="Arial"/>
                <w:rtl/>
              </w:rPr>
            </w:pPr>
          </w:p>
        </w:tc>
      </w:tr>
      <w:tr w:rsidR="00FA372D" w:rsidRPr="00674904" w14:paraId="64D57D25"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52460A67" w14:textId="77777777" w:rsidR="00FA372D" w:rsidRPr="007F2472" w:rsidRDefault="00FA372D"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640A04F5" w14:textId="19F8EE02" w:rsidR="00FA372D" w:rsidRPr="007F2472" w:rsidRDefault="00FA372D" w:rsidP="0043512B">
            <w:pPr>
              <w:spacing w:line="276" w:lineRule="auto"/>
              <w:rPr>
                <w:rFonts w:ascii="Arial" w:hAnsi="Arial" w:cs="Arial"/>
                <w:rtl/>
              </w:rPr>
            </w:pPr>
            <w:r w:rsidRPr="007F2472">
              <w:rPr>
                <w:rFonts w:ascii="Arial" w:hAnsi="Arial" w:cs="Arial" w:hint="cs"/>
                <w:rtl/>
              </w:rPr>
              <w:t xml:space="preserve">קובץ אוכלוסין של תושבי הרשות ממשרד הפנים ברמה </w:t>
            </w:r>
            <w:r>
              <w:rPr>
                <w:rFonts w:ascii="Arial" w:hAnsi="Arial" w:cs="Arial" w:hint="cs"/>
                <w:rtl/>
              </w:rPr>
              <w:t>רבעונית</w:t>
            </w:r>
            <w:r w:rsidRPr="007F2472">
              <w:rPr>
                <w:rFonts w:ascii="Arial" w:hAnsi="Arial" w:cs="Arial" w:hint="cs"/>
                <w:rtl/>
              </w:rPr>
              <w:t xml:space="preserve">- </w:t>
            </w:r>
            <w:r w:rsidR="009179C0">
              <w:rPr>
                <w:rFonts w:ascii="Arial" w:hAnsi="Arial" w:cs="Arial" w:hint="cs"/>
                <w:rtl/>
              </w:rPr>
              <w:t xml:space="preserve">כולל מערכת </w:t>
            </w:r>
            <w:r w:rsidR="009179C0">
              <w:rPr>
                <w:rFonts w:ascii="Arial" w:hAnsi="Arial" w:cs="Arial"/>
                <w:rtl/>
              </w:rPr>
              <w:t>–</w:t>
            </w:r>
            <w:r w:rsidR="009179C0">
              <w:rPr>
                <w:rFonts w:ascii="Arial" w:hAnsi="Arial" w:cs="Arial" w:hint="cs"/>
                <w:rtl/>
              </w:rPr>
              <w:t xml:space="preserve"> כספת ,תחזוקה חודשית וכל הנדרש להפעלת המערכת </w:t>
            </w:r>
            <w:r>
              <w:rPr>
                <w:rFonts w:ascii="Arial" w:hAnsi="Arial" w:cs="Arial" w:hint="cs"/>
                <w:rtl/>
              </w:rPr>
              <w:t xml:space="preserve"> </w:t>
            </w:r>
            <w:r w:rsidRPr="007F2472">
              <w:rPr>
                <w:rFonts w:ascii="Arial" w:hAnsi="Arial" w:cs="Arial" w:hint="cs"/>
                <w:rtl/>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6F6D0849" w14:textId="1127ABA9" w:rsidR="00FA372D" w:rsidRPr="007F2472" w:rsidRDefault="009179C0" w:rsidP="0043512B">
            <w:pPr>
              <w:spacing w:line="276" w:lineRule="auto"/>
              <w:ind w:left="175"/>
              <w:rPr>
                <w:rFonts w:ascii="Arial" w:hAnsi="Arial" w:cs="Arial"/>
                <w:rtl/>
              </w:rPr>
            </w:pPr>
            <w:r>
              <w:rPr>
                <w:rFonts w:ascii="Arial" w:hAnsi="Arial" w:cs="Arial" w:hint="cs"/>
                <w:rtl/>
              </w:rPr>
              <w:t>1,0</w:t>
            </w:r>
            <w:r w:rsidR="00FA372D" w:rsidRPr="007F2472">
              <w:rPr>
                <w:rFonts w:ascii="Arial" w:hAnsi="Arial" w:cs="Arial" w:hint="cs"/>
                <w:rtl/>
              </w:rPr>
              <w:t>00</w:t>
            </w:r>
          </w:p>
        </w:tc>
        <w:tc>
          <w:tcPr>
            <w:tcW w:w="1700" w:type="dxa"/>
            <w:tcBorders>
              <w:top w:val="single" w:sz="4" w:space="0" w:color="auto"/>
              <w:left w:val="single" w:sz="4" w:space="0" w:color="auto"/>
              <w:bottom w:val="single" w:sz="4" w:space="0" w:color="auto"/>
              <w:right w:val="single" w:sz="4" w:space="0" w:color="auto"/>
            </w:tcBorders>
            <w:vAlign w:val="center"/>
          </w:tcPr>
          <w:p w14:paraId="44E3DE31" w14:textId="2A2CE0FE" w:rsidR="00FA372D" w:rsidRPr="007F2472" w:rsidRDefault="009179C0" w:rsidP="0043512B">
            <w:pPr>
              <w:spacing w:line="276" w:lineRule="auto"/>
              <w:ind w:left="175"/>
              <w:rPr>
                <w:rFonts w:ascii="Arial" w:hAnsi="Arial" w:cs="Arial"/>
                <w:rtl/>
              </w:rPr>
            </w:pPr>
            <w:r>
              <w:rPr>
                <w:rFonts w:ascii="Arial" w:hAnsi="Arial" w:cs="Arial" w:hint="cs"/>
                <w:rtl/>
              </w:rPr>
              <w:t>8</w:t>
            </w:r>
            <w:r w:rsidR="00FA372D" w:rsidRPr="007F2472">
              <w:rPr>
                <w:rFonts w:ascii="Arial" w:hAnsi="Arial" w:cs="Arial" w:hint="cs"/>
                <w:rtl/>
              </w:rPr>
              <w:t>00</w:t>
            </w:r>
          </w:p>
        </w:tc>
        <w:tc>
          <w:tcPr>
            <w:tcW w:w="1700" w:type="dxa"/>
            <w:tcBorders>
              <w:top w:val="single" w:sz="4" w:space="0" w:color="auto"/>
              <w:left w:val="single" w:sz="4" w:space="0" w:color="auto"/>
              <w:bottom w:val="single" w:sz="4" w:space="0" w:color="auto"/>
              <w:right w:val="single" w:sz="4" w:space="0" w:color="auto"/>
            </w:tcBorders>
            <w:vAlign w:val="center"/>
          </w:tcPr>
          <w:p w14:paraId="74CFD96F" w14:textId="77777777" w:rsidR="00FA372D" w:rsidRPr="007F2472" w:rsidRDefault="00FA372D" w:rsidP="0043512B">
            <w:pPr>
              <w:spacing w:line="276" w:lineRule="auto"/>
              <w:ind w:left="175"/>
              <w:rPr>
                <w:rFonts w:ascii="Arial" w:hAnsi="Arial" w:cs="Arial"/>
                <w:b/>
                <w:bCs/>
                <w:sz w:val="28"/>
                <w:szCs w:val="28"/>
                <w:rtl/>
              </w:rPr>
            </w:pPr>
          </w:p>
        </w:tc>
      </w:tr>
      <w:tr w:rsidR="00FA372D" w:rsidRPr="00674904" w14:paraId="4965D63B" w14:textId="77777777" w:rsidTr="009179C0">
        <w:trPr>
          <w:trHeight w:val="375"/>
          <w:tblHeader/>
        </w:trPr>
        <w:tc>
          <w:tcPr>
            <w:tcW w:w="993" w:type="dxa"/>
            <w:tcBorders>
              <w:top w:val="single" w:sz="4" w:space="0" w:color="auto"/>
              <w:left w:val="single" w:sz="4" w:space="0" w:color="auto"/>
              <w:bottom w:val="single" w:sz="4" w:space="0" w:color="auto"/>
              <w:right w:val="single" w:sz="4" w:space="0" w:color="auto"/>
            </w:tcBorders>
            <w:vAlign w:val="center"/>
          </w:tcPr>
          <w:p w14:paraId="6D2EDE2A" w14:textId="77777777" w:rsidR="00FA372D" w:rsidRPr="007F2472" w:rsidRDefault="00FA372D" w:rsidP="0043512B">
            <w:pPr>
              <w:pStyle w:val="afd"/>
              <w:numPr>
                <w:ilvl w:val="0"/>
                <w:numId w:val="77"/>
              </w:numPr>
              <w:spacing w:line="276" w:lineRule="auto"/>
              <w:ind w:left="644"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noWrap/>
            <w:vAlign w:val="center"/>
          </w:tcPr>
          <w:p w14:paraId="3A0DD669" w14:textId="1C4B0106" w:rsidR="00FA372D" w:rsidRPr="007F2472" w:rsidRDefault="00FA372D" w:rsidP="0043512B">
            <w:pPr>
              <w:spacing w:line="276" w:lineRule="auto"/>
              <w:rPr>
                <w:rFonts w:ascii="Arial" w:hAnsi="Arial" w:cs="Arial"/>
                <w:rtl/>
              </w:rPr>
            </w:pPr>
            <w:r w:rsidRPr="007F2472">
              <w:rPr>
                <w:rFonts w:ascii="Arial" w:hAnsi="Arial" w:cs="Arial" w:hint="cs"/>
                <w:rtl/>
              </w:rPr>
              <w:t>עלות קו תקשורת 100/100 ,</w:t>
            </w:r>
            <w:r w:rsidR="009179C0">
              <w:rPr>
                <w:rFonts w:ascii="Arial" w:hAnsi="Arial" w:cs="Arial" w:hint="cs"/>
                <w:rtl/>
              </w:rPr>
              <w:t xml:space="preserve">קו 10/10 גביה, קו 100/5 רווחה </w:t>
            </w:r>
            <w:r w:rsidRPr="007F2472">
              <w:rPr>
                <w:rFonts w:ascii="Arial" w:hAnsi="Arial" w:cs="Arial" w:hint="cs"/>
                <w:rtl/>
              </w:rPr>
              <w:t xml:space="preserve"> כולל חיבורי </w:t>
            </w:r>
            <w:r w:rsidRPr="007F2472">
              <w:rPr>
                <w:rFonts w:ascii="Arial" w:hAnsi="Arial" w:cs="Arial" w:hint="cs"/>
              </w:rPr>
              <w:t>SSL_ VPN</w:t>
            </w:r>
            <w:r w:rsidRPr="007F2472">
              <w:rPr>
                <w:rFonts w:ascii="Arial" w:hAnsi="Arial" w:cs="Arial" w:hint="cs"/>
                <w:rtl/>
              </w:rPr>
              <w:t xml:space="preserve"> בהתאם לצרכי הרשות </w:t>
            </w:r>
          </w:p>
        </w:tc>
        <w:tc>
          <w:tcPr>
            <w:tcW w:w="1560" w:type="dxa"/>
            <w:tcBorders>
              <w:top w:val="single" w:sz="4" w:space="0" w:color="auto"/>
              <w:left w:val="single" w:sz="4" w:space="0" w:color="auto"/>
              <w:bottom w:val="single" w:sz="4" w:space="0" w:color="auto"/>
              <w:right w:val="single" w:sz="4" w:space="0" w:color="auto"/>
            </w:tcBorders>
            <w:vAlign w:val="center"/>
          </w:tcPr>
          <w:p w14:paraId="3FE75C60" w14:textId="332E6021" w:rsidR="00FA372D" w:rsidRPr="007F2472" w:rsidRDefault="00FA372D" w:rsidP="0043512B">
            <w:pPr>
              <w:spacing w:line="276" w:lineRule="auto"/>
              <w:ind w:left="175"/>
              <w:rPr>
                <w:rFonts w:ascii="Arial" w:hAnsi="Arial" w:cs="Arial"/>
                <w:rtl/>
              </w:rPr>
            </w:pPr>
            <w:r w:rsidRPr="007F2472">
              <w:rPr>
                <w:rFonts w:ascii="Arial" w:hAnsi="Arial" w:cs="Arial" w:hint="cs"/>
                <w:rtl/>
              </w:rPr>
              <w:t>2</w:t>
            </w:r>
            <w:r w:rsidR="00EB7913">
              <w:rPr>
                <w:rFonts w:ascii="Arial" w:hAnsi="Arial" w:cs="Arial" w:hint="cs"/>
                <w:rtl/>
              </w:rPr>
              <w:t>,</w:t>
            </w:r>
            <w:r w:rsidRPr="007F2472">
              <w:rPr>
                <w:rFonts w:ascii="Arial" w:hAnsi="Arial" w:cs="Arial" w:hint="cs"/>
                <w:rtl/>
              </w:rPr>
              <w:t>400</w:t>
            </w:r>
          </w:p>
        </w:tc>
        <w:tc>
          <w:tcPr>
            <w:tcW w:w="1700" w:type="dxa"/>
            <w:tcBorders>
              <w:top w:val="single" w:sz="4" w:space="0" w:color="auto"/>
              <w:left w:val="single" w:sz="4" w:space="0" w:color="auto"/>
              <w:bottom w:val="single" w:sz="4" w:space="0" w:color="auto"/>
              <w:right w:val="single" w:sz="4" w:space="0" w:color="auto"/>
            </w:tcBorders>
            <w:vAlign w:val="center"/>
          </w:tcPr>
          <w:p w14:paraId="29CFADBC" w14:textId="7EEB4CC8" w:rsidR="00FA372D" w:rsidRPr="007F2472" w:rsidRDefault="009179C0" w:rsidP="0043512B">
            <w:pPr>
              <w:spacing w:line="276" w:lineRule="auto"/>
              <w:ind w:left="175"/>
              <w:rPr>
                <w:rFonts w:ascii="Arial" w:hAnsi="Arial" w:cs="Arial"/>
                <w:rtl/>
              </w:rPr>
            </w:pPr>
            <w:r>
              <w:rPr>
                <w:rFonts w:ascii="Arial" w:hAnsi="Arial" w:cs="Arial" w:hint="cs"/>
                <w:rtl/>
              </w:rPr>
              <w:t>2,000</w:t>
            </w:r>
          </w:p>
        </w:tc>
        <w:tc>
          <w:tcPr>
            <w:tcW w:w="1700" w:type="dxa"/>
            <w:tcBorders>
              <w:top w:val="single" w:sz="4" w:space="0" w:color="auto"/>
              <w:left w:val="single" w:sz="4" w:space="0" w:color="auto"/>
              <w:bottom w:val="single" w:sz="4" w:space="0" w:color="auto"/>
              <w:right w:val="single" w:sz="4" w:space="0" w:color="auto"/>
            </w:tcBorders>
            <w:vAlign w:val="center"/>
          </w:tcPr>
          <w:p w14:paraId="1F48DD7D" w14:textId="77777777" w:rsidR="00FA372D" w:rsidRPr="007F2472" w:rsidRDefault="00FA372D" w:rsidP="0043512B">
            <w:pPr>
              <w:spacing w:line="276" w:lineRule="auto"/>
              <w:ind w:left="175"/>
              <w:rPr>
                <w:rFonts w:ascii="Arial" w:hAnsi="Arial" w:cs="Arial"/>
                <w:rtl/>
              </w:rPr>
            </w:pPr>
          </w:p>
        </w:tc>
      </w:tr>
      <w:tr w:rsidR="00FA372D" w:rsidRPr="00674904" w14:paraId="20ED6BF9" w14:textId="77777777" w:rsidTr="009179C0">
        <w:trPr>
          <w:trHeight w:val="866"/>
          <w:tblHeader/>
        </w:trPr>
        <w:tc>
          <w:tcPr>
            <w:tcW w:w="993" w:type="dxa"/>
            <w:tcBorders>
              <w:top w:val="single" w:sz="4" w:space="0" w:color="auto"/>
              <w:left w:val="single" w:sz="4" w:space="0" w:color="auto"/>
              <w:bottom w:val="single" w:sz="4" w:space="0" w:color="auto"/>
              <w:right w:val="single" w:sz="4" w:space="0" w:color="auto"/>
            </w:tcBorders>
            <w:shd w:val="clear" w:color="auto" w:fill="BDD6EE"/>
            <w:vAlign w:val="center"/>
          </w:tcPr>
          <w:p w14:paraId="62D87CC2" w14:textId="77777777" w:rsidR="00FA372D" w:rsidRPr="007F2472" w:rsidRDefault="00FA372D" w:rsidP="0043512B">
            <w:pPr>
              <w:pStyle w:val="afd"/>
              <w:spacing w:line="276" w:lineRule="auto"/>
              <w:ind w:right="-136"/>
              <w:rPr>
                <w:rFonts w:ascii="Arial" w:hAnsi="Arial" w:cs="Arial"/>
                <w:b/>
                <w:bCs/>
                <w:rtl/>
              </w:rPr>
            </w:pPr>
          </w:p>
        </w:tc>
        <w:tc>
          <w:tcPr>
            <w:tcW w:w="3254"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26370AD3" w14:textId="77777777" w:rsidR="00FA372D" w:rsidRPr="007F2472" w:rsidRDefault="00FA372D" w:rsidP="0043512B">
            <w:pPr>
              <w:spacing w:line="276" w:lineRule="auto"/>
              <w:rPr>
                <w:rFonts w:ascii="Arial" w:hAnsi="Arial" w:cs="Arial"/>
                <w:rtl/>
              </w:rPr>
            </w:pPr>
          </w:p>
        </w:tc>
        <w:tc>
          <w:tcPr>
            <w:tcW w:w="1560" w:type="dxa"/>
            <w:tcBorders>
              <w:top w:val="single" w:sz="4" w:space="0" w:color="auto"/>
              <w:left w:val="single" w:sz="4" w:space="0" w:color="auto"/>
              <w:bottom w:val="single" w:sz="4" w:space="0" w:color="auto"/>
              <w:right w:val="single" w:sz="4" w:space="0" w:color="auto"/>
            </w:tcBorders>
            <w:shd w:val="clear" w:color="auto" w:fill="BDD6EE"/>
            <w:vAlign w:val="center"/>
          </w:tcPr>
          <w:p w14:paraId="28A70D28" w14:textId="77777777" w:rsidR="00FA372D" w:rsidRPr="007F2472" w:rsidRDefault="00FA372D" w:rsidP="0043512B">
            <w:pPr>
              <w:spacing w:line="276" w:lineRule="auto"/>
              <w:ind w:left="175"/>
              <w:rPr>
                <w:rFonts w:ascii="Arial" w:hAnsi="Arial" w:cs="Arial"/>
                <w:b/>
                <w:bCs/>
                <w:sz w:val="28"/>
                <w:szCs w:val="28"/>
                <w:rtl/>
              </w:rPr>
            </w:pPr>
          </w:p>
        </w:tc>
        <w:tc>
          <w:tcPr>
            <w:tcW w:w="1700" w:type="dxa"/>
            <w:tcBorders>
              <w:top w:val="single" w:sz="4" w:space="0" w:color="auto"/>
              <w:left w:val="single" w:sz="4" w:space="0" w:color="auto"/>
              <w:bottom w:val="single" w:sz="4" w:space="0" w:color="auto"/>
              <w:right w:val="single" w:sz="4" w:space="0" w:color="auto"/>
            </w:tcBorders>
            <w:shd w:val="clear" w:color="auto" w:fill="BDD6EE"/>
            <w:vAlign w:val="center"/>
          </w:tcPr>
          <w:p w14:paraId="2BB07C78" w14:textId="77777777" w:rsidR="00FA372D" w:rsidRPr="007F2472" w:rsidRDefault="00FA372D" w:rsidP="0043512B">
            <w:pPr>
              <w:spacing w:line="276" w:lineRule="auto"/>
              <w:ind w:left="175"/>
              <w:rPr>
                <w:rFonts w:ascii="Arial" w:hAnsi="Arial" w:cs="Arial"/>
                <w:b/>
                <w:bCs/>
                <w:sz w:val="28"/>
                <w:szCs w:val="28"/>
                <w:rtl/>
              </w:rPr>
            </w:pPr>
            <w:r w:rsidRPr="007F2472">
              <w:rPr>
                <w:rFonts w:ascii="Arial" w:hAnsi="Arial" w:cs="Arial"/>
                <w:b/>
                <w:bCs/>
                <w:sz w:val="28"/>
                <w:szCs w:val="28"/>
                <w:rtl/>
              </w:rPr>
              <w:t>סה"כ (</w:t>
            </w:r>
            <w:r w:rsidRPr="007F2472">
              <w:rPr>
                <w:rFonts w:ascii="Arial" w:hAnsi="Arial" w:cs="Arial"/>
                <w:b/>
                <w:bCs/>
                <w:sz w:val="28"/>
                <w:szCs w:val="28"/>
              </w:rPr>
              <w:t>A</w:t>
            </w:r>
            <w:r w:rsidRPr="007F2472">
              <w:rPr>
                <w:rFonts w:ascii="Arial" w:hAnsi="Arial" w:cs="Arial"/>
                <w:b/>
                <w:bCs/>
                <w:sz w:val="28"/>
                <w:szCs w:val="28"/>
                <w:rtl/>
              </w:rPr>
              <w:t>)</w:t>
            </w:r>
          </w:p>
        </w:tc>
        <w:tc>
          <w:tcPr>
            <w:tcW w:w="1700" w:type="dxa"/>
            <w:tcBorders>
              <w:top w:val="single" w:sz="4" w:space="0" w:color="auto"/>
              <w:left w:val="single" w:sz="4" w:space="0" w:color="auto"/>
              <w:bottom w:val="single" w:sz="4" w:space="0" w:color="auto"/>
              <w:right w:val="single" w:sz="4" w:space="0" w:color="auto"/>
            </w:tcBorders>
            <w:shd w:val="clear" w:color="auto" w:fill="BDD6EE"/>
            <w:vAlign w:val="center"/>
          </w:tcPr>
          <w:p w14:paraId="2CA3BF44" w14:textId="77777777" w:rsidR="00FA372D" w:rsidRPr="007F2472" w:rsidRDefault="00FA372D" w:rsidP="0043512B">
            <w:pPr>
              <w:spacing w:line="276" w:lineRule="auto"/>
              <w:ind w:left="175"/>
              <w:rPr>
                <w:rFonts w:ascii="Arial" w:hAnsi="Arial" w:cs="Arial"/>
                <w:b/>
                <w:bCs/>
                <w:sz w:val="28"/>
                <w:szCs w:val="28"/>
                <w:rtl/>
              </w:rPr>
            </w:pPr>
            <w:r w:rsidRPr="007F2472">
              <w:rPr>
                <w:rFonts w:ascii="Arial" w:hAnsi="Arial" w:cs="Arial"/>
                <w:b/>
                <w:bCs/>
                <w:sz w:val="28"/>
                <w:szCs w:val="28"/>
                <w:rtl/>
              </w:rPr>
              <w:t>________</w:t>
            </w:r>
          </w:p>
        </w:tc>
      </w:tr>
    </w:tbl>
    <w:p w14:paraId="4F53E1E2" w14:textId="0B59CCB2" w:rsidR="000023D0" w:rsidRDefault="000023D0" w:rsidP="0043512B">
      <w:pPr>
        <w:pStyle w:val="afb"/>
        <w:spacing w:line="276" w:lineRule="auto"/>
        <w:jc w:val="both"/>
        <w:rPr>
          <w:rFonts w:ascii="Arial" w:hAnsi="Arial" w:cs="Arial"/>
          <w:b/>
          <w:bCs/>
          <w:szCs w:val="24"/>
          <w:rtl/>
        </w:rPr>
      </w:pPr>
      <w:r w:rsidRPr="007F2472">
        <w:rPr>
          <w:rFonts w:ascii="Arial" w:hAnsi="Arial" w:cs="Arial"/>
          <w:b/>
          <w:bCs/>
          <w:szCs w:val="24"/>
          <w:rtl/>
        </w:rPr>
        <w:t xml:space="preserve">ככל שתתגלה סתירה בין סה"כ המחיר כפי שיירשם בסיכום הטבלה (מסומן באות </w:t>
      </w:r>
      <w:r w:rsidRPr="007F2472">
        <w:rPr>
          <w:rFonts w:ascii="Arial" w:hAnsi="Arial" w:cs="Arial"/>
          <w:b/>
          <w:bCs/>
          <w:szCs w:val="24"/>
        </w:rPr>
        <w:t>A</w:t>
      </w:r>
      <w:r w:rsidRPr="007F2472">
        <w:rPr>
          <w:rFonts w:ascii="Arial" w:hAnsi="Arial" w:cs="Arial"/>
          <w:b/>
          <w:bCs/>
          <w:szCs w:val="24"/>
          <w:rtl/>
        </w:rPr>
        <w:t>) לבין סכום המחירים כפי שיירשמו עבור כל מערכת/רכיב (סעיפים 1-</w:t>
      </w:r>
      <w:r w:rsidR="009179C0">
        <w:rPr>
          <w:rFonts w:ascii="Arial" w:hAnsi="Arial" w:cs="Arial" w:hint="cs"/>
          <w:b/>
          <w:bCs/>
          <w:szCs w:val="24"/>
          <w:rtl/>
        </w:rPr>
        <w:t>13</w:t>
      </w:r>
      <w:r w:rsidRPr="007F2472">
        <w:rPr>
          <w:rFonts w:ascii="Arial" w:hAnsi="Arial" w:cs="Arial"/>
          <w:b/>
          <w:bCs/>
          <w:szCs w:val="24"/>
          <w:rtl/>
        </w:rPr>
        <w:t xml:space="preserve"> בטבלה) -  ייקבע סה"כ המחיר לפי סכום המחירים כפי שיירשמו בסעיפים 1-</w:t>
      </w:r>
      <w:r w:rsidR="009179C0">
        <w:rPr>
          <w:rFonts w:ascii="Arial" w:hAnsi="Arial" w:cs="Arial" w:hint="cs"/>
          <w:b/>
          <w:bCs/>
          <w:szCs w:val="24"/>
          <w:rtl/>
        </w:rPr>
        <w:t>13</w:t>
      </w:r>
      <w:r w:rsidRPr="007F2472">
        <w:rPr>
          <w:rFonts w:ascii="Arial" w:hAnsi="Arial" w:cs="Arial"/>
          <w:b/>
          <w:bCs/>
          <w:szCs w:val="24"/>
          <w:rtl/>
        </w:rPr>
        <w:t xml:space="preserve"> בטבלה.</w:t>
      </w:r>
    </w:p>
    <w:p w14:paraId="46FF6D6E" w14:textId="19BDE423" w:rsidR="00542E6C" w:rsidRPr="00542E6C" w:rsidRDefault="00542E6C" w:rsidP="00542E6C">
      <w:pPr>
        <w:spacing w:before="100" w:beforeAutospacing="1" w:after="100" w:afterAutospacing="1"/>
        <w:rPr>
          <w:rFonts w:ascii="Arial" w:hAnsi="Arial" w:cs="Arial"/>
          <w:b/>
          <w:bCs/>
        </w:rPr>
      </w:pPr>
      <w:r>
        <w:rPr>
          <w:rFonts w:hint="cs"/>
          <w:b/>
          <w:bCs/>
          <w:rtl/>
        </w:rPr>
        <w:t>*</w:t>
      </w:r>
      <w:r w:rsidR="005644F5" w:rsidRPr="00542E6C">
        <w:rPr>
          <w:rFonts w:ascii="Arial" w:hAnsi="Arial" w:cs="Arial" w:hint="cs"/>
          <w:b/>
          <w:bCs/>
          <w:rtl/>
        </w:rPr>
        <w:t>יצוין</w:t>
      </w:r>
      <w:r w:rsidRPr="00542E6C">
        <w:rPr>
          <w:rFonts w:ascii="Arial" w:hAnsi="Arial" w:cs="Arial" w:hint="cs"/>
          <w:b/>
          <w:bCs/>
          <w:rtl/>
        </w:rPr>
        <w:t xml:space="preserve"> כי ייצוא הנתונים מכל אחת ממערכות המידע </w:t>
      </w:r>
      <w:proofErr w:type="spellStart"/>
      <w:r w:rsidRPr="00542E6C">
        <w:rPr>
          <w:rFonts w:ascii="Arial" w:hAnsi="Arial" w:cs="Arial" w:hint="cs"/>
          <w:b/>
          <w:bCs/>
          <w:rtl/>
        </w:rPr>
        <w:t>הרשותיות</w:t>
      </w:r>
      <w:proofErr w:type="spellEnd"/>
      <w:r w:rsidRPr="00542E6C">
        <w:rPr>
          <w:rFonts w:ascii="Arial" w:hAnsi="Arial" w:cs="Arial" w:hint="cs"/>
          <w:b/>
          <w:bCs/>
          <w:rtl/>
        </w:rPr>
        <w:t xml:space="preserve"> יהיה חלק מהצעת המחיר של המציע ולא ישולם כל תשלום נוסף בגין ייצוא הנתונים ו/או השימוש בהם</w:t>
      </w:r>
    </w:p>
    <w:p w14:paraId="2A5B2B56" w14:textId="77777777" w:rsidR="00542E6C" w:rsidRPr="00542E6C" w:rsidRDefault="00542E6C" w:rsidP="000023D0">
      <w:pPr>
        <w:pStyle w:val="afb"/>
        <w:jc w:val="both"/>
        <w:rPr>
          <w:rFonts w:ascii="Arial" w:hAnsi="Arial" w:cs="Arial"/>
          <w:b/>
          <w:bCs/>
          <w:szCs w:val="24"/>
          <w:rtl/>
        </w:rPr>
      </w:pPr>
    </w:p>
    <w:p w14:paraId="11596779" w14:textId="77777777" w:rsidR="005644F5" w:rsidRDefault="005644F5">
      <w:pPr>
        <w:bidi w:val="0"/>
        <w:rPr>
          <w:rFonts w:ascii="Arial" w:hAnsi="Arial" w:cs="Arial"/>
          <w:b/>
          <w:bCs/>
          <w:sz w:val="28"/>
          <w:szCs w:val="28"/>
          <w:u w:val="single"/>
          <w:rtl/>
        </w:rPr>
      </w:pPr>
      <w:r>
        <w:rPr>
          <w:rFonts w:ascii="Arial" w:hAnsi="Arial" w:cs="Arial"/>
          <w:b/>
          <w:bCs/>
          <w:sz w:val="28"/>
          <w:szCs w:val="28"/>
          <w:u w:val="single"/>
          <w:rtl/>
        </w:rPr>
        <w:br w:type="page"/>
      </w:r>
    </w:p>
    <w:p w14:paraId="7CEBFF6D" w14:textId="0626961C" w:rsidR="000023D0" w:rsidRPr="0058256D" w:rsidRDefault="000023D0" w:rsidP="0058256D">
      <w:pPr>
        <w:spacing w:after="200" w:line="360" w:lineRule="auto"/>
        <w:ind w:left="-23" w:right="284"/>
        <w:rPr>
          <w:rFonts w:ascii="Arial" w:hAnsi="Arial" w:cs="Arial"/>
          <w:b/>
          <w:bCs/>
          <w:u w:val="single"/>
          <w:rtl/>
        </w:rPr>
      </w:pPr>
      <w:r w:rsidRPr="007F2472">
        <w:rPr>
          <w:rFonts w:ascii="Arial" w:hAnsi="Arial" w:cs="Arial"/>
          <w:b/>
          <w:bCs/>
          <w:sz w:val="28"/>
          <w:szCs w:val="28"/>
          <w:u w:val="single"/>
          <w:rtl/>
        </w:rPr>
        <w:lastRenderedPageBreak/>
        <w:t xml:space="preserve">פרק ב': הצעת מחיר לשירותים נוספים על פי ביצוע בפועל  </w:t>
      </w:r>
    </w:p>
    <w:tbl>
      <w:tblPr>
        <w:bidiVisual/>
        <w:tblW w:w="9669" w:type="dxa"/>
        <w:tblInd w:w="44" w:type="dxa"/>
        <w:tblLayout w:type="fixed"/>
        <w:tblLook w:val="0000" w:firstRow="0" w:lastRow="0" w:firstColumn="0" w:lastColumn="0" w:noHBand="0" w:noVBand="0"/>
      </w:tblPr>
      <w:tblGrid>
        <w:gridCol w:w="716"/>
        <w:gridCol w:w="3137"/>
        <w:gridCol w:w="1559"/>
        <w:gridCol w:w="1422"/>
        <w:gridCol w:w="1418"/>
        <w:gridCol w:w="1417"/>
      </w:tblGrid>
      <w:tr w:rsidR="000023D0" w:rsidRPr="005644F5" w14:paraId="2A10F4AA"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shd w:val="clear" w:color="auto" w:fill="D5DCE4"/>
            <w:vAlign w:val="center"/>
          </w:tcPr>
          <w:p w14:paraId="04B2F5A8" w14:textId="77777777" w:rsidR="000023D0" w:rsidRPr="005644F5" w:rsidRDefault="000023D0" w:rsidP="005644F5">
            <w:pPr>
              <w:pStyle w:val="8"/>
              <w:ind w:right="-136"/>
              <w:jc w:val="center"/>
              <w:rPr>
                <w:rFonts w:cs="Arial"/>
                <w:rtl/>
              </w:rPr>
            </w:pPr>
            <w:r w:rsidRPr="005644F5">
              <w:rPr>
                <w:rFonts w:cs="Arial"/>
                <w:rtl/>
              </w:rPr>
              <w:t>מס'</w:t>
            </w:r>
          </w:p>
        </w:tc>
        <w:tc>
          <w:tcPr>
            <w:tcW w:w="3137"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6086F330" w14:textId="77777777" w:rsidR="000023D0" w:rsidRPr="005644F5" w:rsidRDefault="000023D0" w:rsidP="005644F5">
            <w:pPr>
              <w:jc w:val="center"/>
              <w:rPr>
                <w:rFonts w:ascii="Arial" w:hAnsi="Arial" w:cs="Arial"/>
                <w:b/>
                <w:bCs/>
              </w:rPr>
            </w:pPr>
            <w:r w:rsidRPr="005644F5">
              <w:rPr>
                <w:rFonts w:ascii="Arial" w:hAnsi="Arial" w:cs="Arial"/>
                <w:b/>
                <w:bCs/>
                <w:rtl/>
              </w:rPr>
              <w:t>שירות</w:t>
            </w:r>
          </w:p>
        </w:tc>
        <w:tc>
          <w:tcPr>
            <w:tcW w:w="1559" w:type="dxa"/>
            <w:tcBorders>
              <w:top w:val="single" w:sz="4" w:space="0" w:color="auto"/>
              <w:left w:val="single" w:sz="4" w:space="0" w:color="auto"/>
              <w:bottom w:val="single" w:sz="4" w:space="0" w:color="auto"/>
              <w:right w:val="single" w:sz="4" w:space="0" w:color="auto"/>
            </w:tcBorders>
            <w:shd w:val="clear" w:color="auto" w:fill="D5DCE4"/>
          </w:tcPr>
          <w:p w14:paraId="342C6B61" w14:textId="77777777" w:rsidR="000023D0" w:rsidRPr="005644F5" w:rsidRDefault="000023D0" w:rsidP="005644F5">
            <w:pPr>
              <w:jc w:val="center"/>
              <w:rPr>
                <w:rFonts w:ascii="Arial" w:hAnsi="Arial" w:cs="Arial"/>
                <w:b/>
                <w:bCs/>
                <w:rtl/>
              </w:rPr>
            </w:pPr>
            <w:r w:rsidRPr="005644F5">
              <w:rPr>
                <w:rFonts w:ascii="Arial" w:hAnsi="Arial" w:cs="Arial"/>
                <w:b/>
                <w:bCs/>
                <w:rtl/>
              </w:rPr>
              <w:t xml:space="preserve">כמות </w:t>
            </w:r>
          </w:p>
        </w:tc>
        <w:tc>
          <w:tcPr>
            <w:tcW w:w="1422" w:type="dxa"/>
            <w:tcBorders>
              <w:top w:val="single" w:sz="4" w:space="0" w:color="auto"/>
              <w:left w:val="single" w:sz="4" w:space="0" w:color="auto"/>
              <w:bottom w:val="single" w:sz="4" w:space="0" w:color="auto"/>
              <w:right w:val="single" w:sz="4" w:space="0" w:color="auto"/>
            </w:tcBorders>
            <w:shd w:val="clear" w:color="auto" w:fill="D5DCE4"/>
            <w:vAlign w:val="center"/>
          </w:tcPr>
          <w:p w14:paraId="27203424" w14:textId="77777777" w:rsidR="000023D0" w:rsidRPr="005644F5" w:rsidRDefault="000023D0" w:rsidP="005644F5">
            <w:pPr>
              <w:jc w:val="center"/>
              <w:rPr>
                <w:rFonts w:ascii="Arial" w:hAnsi="Arial" w:cs="Arial"/>
                <w:b/>
                <w:bCs/>
                <w:rtl/>
              </w:rPr>
            </w:pPr>
            <w:r w:rsidRPr="005644F5">
              <w:rPr>
                <w:rFonts w:ascii="Arial" w:hAnsi="Arial" w:cs="Arial"/>
                <w:b/>
                <w:bCs/>
                <w:rtl/>
              </w:rPr>
              <w:t>מחיר מקסימ</w:t>
            </w:r>
            <w:r w:rsidRPr="005644F5">
              <w:rPr>
                <w:rFonts w:ascii="Arial" w:hAnsi="Arial" w:cs="Arial" w:hint="cs"/>
                <w:b/>
                <w:bCs/>
                <w:rtl/>
              </w:rPr>
              <w:t>ום</w:t>
            </w:r>
            <w:r w:rsidRPr="005644F5">
              <w:rPr>
                <w:rFonts w:ascii="Arial" w:hAnsi="Arial" w:cs="Arial"/>
                <w:b/>
                <w:bCs/>
                <w:rtl/>
              </w:rPr>
              <w:t xml:space="preserve"> בש"ח ליחידה</w:t>
            </w:r>
          </w:p>
          <w:p w14:paraId="197D22FF" w14:textId="77777777" w:rsidR="000023D0" w:rsidRPr="005644F5" w:rsidRDefault="000023D0" w:rsidP="005644F5">
            <w:pPr>
              <w:jc w:val="center"/>
              <w:rPr>
                <w:rFonts w:ascii="Arial" w:hAnsi="Arial" w:cs="Arial"/>
                <w:b/>
                <w:bCs/>
              </w:rPr>
            </w:pPr>
            <w:r w:rsidRPr="005644F5">
              <w:rPr>
                <w:rFonts w:ascii="Arial" w:hAnsi="Arial" w:cs="Arial"/>
                <w:b/>
                <w:bCs/>
                <w:rtl/>
              </w:rPr>
              <w:t>(ללא מע"מ)</w:t>
            </w:r>
          </w:p>
        </w:tc>
        <w:tc>
          <w:tcPr>
            <w:tcW w:w="1418" w:type="dxa"/>
            <w:tcBorders>
              <w:top w:val="single" w:sz="4" w:space="0" w:color="auto"/>
              <w:left w:val="single" w:sz="4" w:space="0" w:color="auto"/>
              <w:bottom w:val="single" w:sz="4" w:space="0" w:color="auto"/>
              <w:right w:val="single" w:sz="4" w:space="0" w:color="auto"/>
            </w:tcBorders>
            <w:shd w:val="clear" w:color="auto" w:fill="D5DCE4"/>
          </w:tcPr>
          <w:p w14:paraId="70B442E9" w14:textId="77777777" w:rsidR="000023D0" w:rsidRPr="005644F5" w:rsidRDefault="000023D0" w:rsidP="005644F5">
            <w:pPr>
              <w:jc w:val="center"/>
              <w:rPr>
                <w:rFonts w:ascii="Arial" w:hAnsi="Arial" w:cs="Arial"/>
                <w:b/>
                <w:bCs/>
                <w:rtl/>
              </w:rPr>
            </w:pPr>
            <w:r w:rsidRPr="005644F5">
              <w:rPr>
                <w:rFonts w:ascii="Arial" w:hAnsi="Arial" w:cs="Arial"/>
                <w:b/>
                <w:bCs/>
                <w:rtl/>
              </w:rPr>
              <w:t xml:space="preserve">מחיר </w:t>
            </w:r>
            <w:r w:rsidRPr="005644F5">
              <w:rPr>
                <w:rFonts w:ascii="Arial" w:hAnsi="Arial" w:cs="Arial" w:hint="cs"/>
                <w:b/>
                <w:bCs/>
                <w:rtl/>
              </w:rPr>
              <w:t>מינימום</w:t>
            </w:r>
            <w:r w:rsidRPr="005644F5">
              <w:rPr>
                <w:rFonts w:ascii="Arial" w:hAnsi="Arial" w:cs="Arial"/>
                <w:b/>
                <w:bCs/>
                <w:rtl/>
              </w:rPr>
              <w:t xml:space="preserve"> בש"ח ליחידה</w:t>
            </w:r>
          </w:p>
          <w:p w14:paraId="4E77E047" w14:textId="77777777" w:rsidR="000023D0" w:rsidRPr="005644F5" w:rsidRDefault="000023D0" w:rsidP="005644F5">
            <w:pPr>
              <w:jc w:val="center"/>
              <w:rPr>
                <w:rFonts w:ascii="Arial" w:hAnsi="Arial" w:cs="Arial"/>
                <w:b/>
                <w:bCs/>
                <w:rtl/>
              </w:rPr>
            </w:pPr>
            <w:r w:rsidRPr="005644F5">
              <w:rPr>
                <w:rFonts w:ascii="Arial" w:hAnsi="Arial" w:cs="Arial"/>
                <w:b/>
                <w:bCs/>
                <w:rtl/>
              </w:rPr>
              <w:t>(ללא מע"מ)</w:t>
            </w:r>
          </w:p>
        </w:tc>
        <w:tc>
          <w:tcPr>
            <w:tcW w:w="1417" w:type="dxa"/>
            <w:tcBorders>
              <w:top w:val="single" w:sz="4" w:space="0" w:color="auto"/>
              <w:left w:val="single" w:sz="4" w:space="0" w:color="auto"/>
              <w:bottom w:val="single" w:sz="4" w:space="0" w:color="auto"/>
              <w:right w:val="single" w:sz="4" w:space="0" w:color="auto"/>
            </w:tcBorders>
            <w:shd w:val="clear" w:color="auto" w:fill="D5DCE4"/>
          </w:tcPr>
          <w:p w14:paraId="67E3D28A" w14:textId="77777777" w:rsidR="000023D0" w:rsidRPr="005644F5" w:rsidRDefault="000023D0" w:rsidP="005644F5">
            <w:pPr>
              <w:jc w:val="center"/>
              <w:rPr>
                <w:rFonts w:ascii="Arial" w:hAnsi="Arial" w:cs="Arial"/>
                <w:b/>
                <w:bCs/>
                <w:rtl/>
              </w:rPr>
            </w:pPr>
            <w:r w:rsidRPr="005644F5">
              <w:rPr>
                <w:rFonts w:ascii="Arial" w:hAnsi="Arial" w:cs="Arial" w:hint="cs"/>
                <w:b/>
                <w:bCs/>
                <w:rtl/>
              </w:rPr>
              <w:t xml:space="preserve">הצעת הספק </w:t>
            </w:r>
          </w:p>
        </w:tc>
      </w:tr>
      <w:tr w:rsidR="000023D0" w:rsidRPr="00674904" w14:paraId="49EAA91A"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50F626D2" w14:textId="77777777" w:rsidR="000023D0" w:rsidRPr="007F2472" w:rsidRDefault="000023D0"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vAlign w:val="bottom"/>
          </w:tcPr>
          <w:p w14:paraId="0E3C321D" w14:textId="77777777" w:rsidR="000023D0" w:rsidRPr="007F2472" w:rsidRDefault="000023D0" w:rsidP="00424D32">
            <w:pPr>
              <w:spacing w:line="360" w:lineRule="auto"/>
              <w:rPr>
                <w:rFonts w:ascii="Arial" w:hAnsi="Arial" w:cs="Arial"/>
                <w:rtl/>
              </w:rPr>
            </w:pPr>
            <w:r w:rsidRPr="007F2472">
              <w:rPr>
                <w:rFonts w:ascii="Arial" w:hAnsi="Arial" w:cs="Arial"/>
                <w:rtl/>
              </w:rPr>
              <w:t xml:space="preserve">שאילתות משרד הפנים </w:t>
            </w:r>
          </w:p>
        </w:tc>
        <w:tc>
          <w:tcPr>
            <w:tcW w:w="1559" w:type="dxa"/>
            <w:tcBorders>
              <w:top w:val="single" w:sz="4" w:space="0" w:color="auto"/>
              <w:left w:val="single" w:sz="4" w:space="0" w:color="auto"/>
              <w:bottom w:val="single" w:sz="4" w:space="0" w:color="auto"/>
              <w:right w:val="single" w:sz="4" w:space="0" w:color="auto"/>
            </w:tcBorders>
          </w:tcPr>
          <w:p w14:paraId="365B449F"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6,000</w:t>
            </w:r>
          </w:p>
        </w:tc>
        <w:tc>
          <w:tcPr>
            <w:tcW w:w="1422" w:type="dxa"/>
            <w:tcBorders>
              <w:top w:val="single" w:sz="4" w:space="0" w:color="auto"/>
              <w:left w:val="single" w:sz="4" w:space="0" w:color="auto"/>
              <w:bottom w:val="single" w:sz="4" w:space="0" w:color="auto"/>
              <w:right w:val="single" w:sz="4" w:space="0" w:color="auto"/>
            </w:tcBorders>
            <w:vAlign w:val="center"/>
          </w:tcPr>
          <w:p w14:paraId="6664698B"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1,10</w:t>
            </w:r>
          </w:p>
        </w:tc>
        <w:tc>
          <w:tcPr>
            <w:tcW w:w="1418" w:type="dxa"/>
            <w:tcBorders>
              <w:top w:val="single" w:sz="4" w:space="0" w:color="auto"/>
              <w:left w:val="single" w:sz="4" w:space="0" w:color="auto"/>
              <w:bottom w:val="single" w:sz="4" w:space="0" w:color="auto"/>
              <w:right w:val="single" w:sz="4" w:space="0" w:color="auto"/>
            </w:tcBorders>
          </w:tcPr>
          <w:p w14:paraId="3531D4E9"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w:t>
            </w:r>
          </w:p>
        </w:tc>
        <w:tc>
          <w:tcPr>
            <w:tcW w:w="1417" w:type="dxa"/>
            <w:tcBorders>
              <w:top w:val="single" w:sz="4" w:space="0" w:color="auto"/>
              <w:left w:val="single" w:sz="4" w:space="0" w:color="auto"/>
              <w:bottom w:val="single" w:sz="4" w:space="0" w:color="auto"/>
              <w:right w:val="single" w:sz="4" w:space="0" w:color="auto"/>
            </w:tcBorders>
          </w:tcPr>
          <w:p w14:paraId="53C1B933" w14:textId="77777777" w:rsidR="000023D0" w:rsidRPr="007F2472" w:rsidRDefault="000023D0" w:rsidP="00424D32">
            <w:pPr>
              <w:spacing w:line="360" w:lineRule="auto"/>
              <w:ind w:left="175"/>
              <w:rPr>
                <w:rFonts w:ascii="Arial" w:hAnsi="Arial" w:cs="Arial"/>
                <w:rtl/>
              </w:rPr>
            </w:pPr>
          </w:p>
        </w:tc>
      </w:tr>
      <w:tr w:rsidR="000023D0" w:rsidRPr="00674904" w14:paraId="69275BA6"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4A66208A" w14:textId="77777777" w:rsidR="000023D0" w:rsidRPr="007F2472" w:rsidRDefault="000023D0"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vAlign w:val="bottom"/>
          </w:tcPr>
          <w:p w14:paraId="4AFB1CA8" w14:textId="77777777" w:rsidR="000023D0" w:rsidRPr="007F2472" w:rsidRDefault="000023D0" w:rsidP="00424D32">
            <w:pPr>
              <w:spacing w:line="360" w:lineRule="auto"/>
              <w:rPr>
                <w:rFonts w:ascii="Arial" w:hAnsi="Arial" w:cs="Arial"/>
                <w:rtl/>
              </w:rPr>
            </w:pPr>
            <w:r w:rsidRPr="001C04B3">
              <w:rPr>
                <w:rFonts w:ascii="David" w:hAnsi="David"/>
                <w:rtl/>
              </w:rPr>
              <w:t xml:space="preserve">מענה אנושי לכל פעולה </w:t>
            </w:r>
            <w:r w:rsidRPr="007F2472">
              <w:rPr>
                <w:rFonts w:ascii="Arial" w:hAnsi="Arial" w:cs="Arial"/>
                <w:rtl/>
              </w:rPr>
              <w:t>–</w:t>
            </w:r>
            <w:r w:rsidRPr="007F2472">
              <w:rPr>
                <w:rFonts w:ascii="Arial" w:hAnsi="Arial" w:cs="Arial" w:hint="cs"/>
                <w:rtl/>
              </w:rPr>
              <w:t xml:space="preserve"> כולל מוקד בירורים לכל שיחה ללא תלות באורכה </w:t>
            </w:r>
          </w:p>
        </w:tc>
        <w:tc>
          <w:tcPr>
            <w:tcW w:w="1559" w:type="dxa"/>
            <w:tcBorders>
              <w:top w:val="single" w:sz="4" w:space="0" w:color="auto"/>
              <w:left w:val="single" w:sz="4" w:space="0" w:color="auto"/>
              <w:bottom w:val="single" w:sz="4" w:space="0" w:color="auto"/>
              <w:right w:val="single" w:sz="4" w:space="0" w:color="auto"/>
            </w:tcBorders>
          </w:tcPr>
          <w:p w14:paraId="1E8740A9"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1,000</w:t>
            </w:r>
          </w:p>
        </w:tc>
        <w:tc>
          <w:tcPr>
            <w:tcW w:w="1422" w:type="dxa"/>
            <w:tcBorders>
              <w:top w:val="single" w:sz="4" w:space="0" w:color="auto"/>
              <w:left w:val="single" w:sz="4" w:space="0" w:color="auto"/>
              <w:bottom w:val="single" w:sz="4" w:space="0" w:color="auto"/>
              <w:right w:val="single" w:sz="4" w:space="0" w:color="auto"/>
            </w:tcBorders>
            <w:vAlign w:val="center"/>
          </w:tcPr>
          <w:p w14:paraId="45C84EE3" w14:textId="77777777" w:rsidR="000023D0" w:rsidRPr="007F2472" w:rsidRDefault="000023D0" w:rsidP="00424D32">
            <w:pPr>
              <w:spacing w:line="360" w:lineRule="auto"/>
              <w:ind w:left="175"/>
              <w:rPr>
                <w:rFonts w:ascii="Arial" w:hAnsi="Arial" w:cs="Arial"/>
                <w:rtl/>
              </w:rPr>
            </w:pPr>
            <w:r w:rsidRPr="001C04B3">
              <w:rPr>
                <w:rFonts w:ascii="David" w:hAnsi="David"/>
                <w:rtl/>
              </w:rPr>
              <w:t>2</w:t>
            </w:r>
          </w:p>
        </w:tc>
        <w:tc>
          <w:tcPr>
            <w:tcW w:w="1418" w:type="dxa"/>
            <w:tcBorders>
              <w:top w:val="single" w:sz="4" w:space="0" w:color="auto"/>
              <w:left w:val="single" w:sz="4" w:space="0" w:color="auto"/>
              <w:bottom w:val="single" w:sz="4" w:space="0" w:color="auto"/>
              <w:right w:val="single" w:sz="4" w:space="0" w:color="auto"/>
            </w:tcBorders>
          </w:tcPr>
          <w:p w14:paraId="30873CD9"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1.5</w:t>
            </w:r>
          </w:p>
        </w:tc>
        <w:tc>
          <w:tcPr>
            <w:tcW w:w="1417" w:type="dxa"/>
            <w:tcBorders>
              <w:top w:val="single" w:sz="4" w:space="0" w:color="auto"/>
              <w:left w:val="single" w:sz="4" w:space="0" w:color="auto"/>
              <w:bottom w:val="single" w:sz="4" w:space="0" w:color="auto"/>
              <w:right w:val="single" w:sz="4" w:space="0" w:color="auto"/>
            </w:tcBorders>
          </w:tcPr>
          <w:p w14:paraId="4F361744" w14:textId="77777777" w:rsidR="000023D0" w:rsidRPr="007F2472" w:rsidRDefault="000023D0" w:rsidP="00424D32">
            <w:pPr>
              <w:spacing w:line="360" w:lineRule="auto"/>
              <w:ind w:left="175"/>
              <w:rPr>
                <w:rFonts w:ascii="Arial" w:hAnsi="Arial" w:cs="Arial"/>
                <w:rtl/>
              </w:rPr>
            </w:pPr>
          </w:p>
        </w:tc>
      </w:tr>
      <w:tr w:rsidR="000023D0" w:rsidRPr="00674904" w14:paraId="76EC3CF5"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25F3E83E" w14:textId="77777777" w:rsidR="000023D0" w:rsidRPr="007F2472" w:rsidRDefault="000023D0"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vAlign w:val="bottom"/>
          </w:tcPr>
          <w:p w14:paraId="19214C72" w14:textId="77777777" w:rsidR="000023D0" w:rsidRPr="007F2472" w:rsidRDefault="000023D0" w:rsidP="00424D32">
            <w:pPr>
              <w:spacing w:line="360" w:lineRule="auto"/>
              <w:rPr>
                <w:rFonts w:ascii="Arial" w:hAnsi="Arial" w:cs="Arial"/>
                <w:rtl/>
              </w:rPr>
            </w:pPr>
            <w:r w:rsidRPr="001C04B3">
              <w:rPr>
                <w:rFonts w:ascii="David" w:hAnsi="David"/>
                <w:rtl/>
              </w:rPr>
              <w:t>תשלום באינטרנט</w:t>
            </w:r>
          </w:p>
        </w:tc>
        <w:tc>
          <w:tcPr>
            <w:tcW w:w="1559" w:type="dxa"/>
            <w:tcBorders>
              <w:top w:val="single" w:sz="4" w:space="0" w:color="auto"/>
              <w:left w:val="single" w:sz="4" w:space="0" w:color="auto"/>
              <w:bottom w:val="single" w:sz="4" w:space="0" w:color="auto"/>
              <w:right w:val="single" w:sz="4" w:space="0" w:color="auto"/>
            </w:tcBorders>
          </w:tcPr>
          <w:p w14:paraId="2D7E748D"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1,000</w:t>
            </w:r>
          </w:p>
        </w:tc>
        <w:tc>
          <w:tcPr>
            <w:tcW w:w="1422" w:type="dxa"/>
            <w:tcBorders>
              <w:top w:val="single" w:sz="4" w:space="0" w:color="auto"/>
              <w:left w:val="single" w:sz="4" w:space="0" w:color="auto"/>
              <w:bottom w:val="single" w:sz="4" w:space="0" w:color="auto"/>
              <w:right w:val="single" w:sz="4" w:space="0" w:color="auto"/>
            </w:tcBorders>
            <w:vAlign w:val="center"/>
          </w:tcPr>
          <w:p w14:paraId="674A1578" w14:textId="77777777" w:rsidR="000023D0" w:rsidRPr="007F2472" w:rsidRDefault="000023D0" w:rsidP="00424D32">
            <w:pPr>
              <w:spacing w:line="360" w:lineRule="auto"/>
              <w:ind w:left="175"/>
              <w:rPr>
                <w:rFonts w:ascii="Arial" w:hAnsi="Arial" w:cs="Arial"/>
                <w:rtl/>
              </w:rPr>
            </w:pPr>
            <w:r w:rsidRPr="001C04B3">
              <w:rPr>
                <w:rFonts w:ascii="David" w:hAnsi="David" w:hint="cs"/>
                <w:rtl/>
              </w:rPr>
              <w:t>1.5</w:t>
            </w:r>
          </w:p>
        </w:tc>
        <w:tc>
          <w:tcPr>
            <w:tcW w:w="1418" w:type="dxa"/>
            <w:tcBorders>
              <w:top w:val="single" w:sz="4" w:space="0" w:color="auto"/>
              <w:left w:val="single" w:sz="4" w:space="0" w:color="auto"/>
              <w:bottom w:val="single" w:sz="4" w:space="0" w:color="auto"/>
              <w:right w:val="single" w:sz="4" w:space="0" w:color="auto"/>
            </w:tcBorders>
          </w:tcPr>
          <w:p w14:paraId="20268B0A"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1.10</w:t>
            </w:r>
          </w:p>
        </w:tc>
        <w:tc>
          <w:tcPr>
            <w:tcW w:w="1417" w:type="dxa"/>
            <w:tcBorders>
              <w:top w:val="single" w:sz="4" w:space="0" w:color="auto"/>
              <w:left w:val="single" w:sz="4" w:space="0" w:color="auto"/>
              <w:bottom w:val="single" w:sz="4" w:space="0" w:color="auto"/>
              <w:right w:val="single" w:sz="4" w:space="0" w:color="auto"/>
            </w:tcBorders>
          </w:tcPr>
          <w:p w14:paraId="01B0CE70" w14:textId="77777777" w:rsidR="000023D0" w:rsidRPr="007F2472" w:rsidRDefault="000023D0" w:rsidP="00424D32">
            <w:pPr>
              <w:spacing w:line="360" w:lineRule="auto"/>
              <w:ind w:left="175"/>
              <w:rPr>
                <w:rFonts w:ascii="Arial" w:hAnsi="Arial" w:cs="Arial"/>
                <w:rtl/>
              </w:rPr>
            </w:pPr>
          </w:p>
        </w:tc>
      </w:tr>
      <w:tr w:rsidR="000023D0" w:rsidRPr="00674904" w14:paraId="2FFBFF81"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5FEB6B88" w14:textId="77777777" w:rsidR="000023D0" w:rsidRPr="007F2472" w:rsidRDefault="000023D0"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vAlign w:val="bottom"/>
          </w:tcPr>
          <w:p w14:paraId="658919CB" w14:textId="77777777" w:rsidR="000023D0" w:rsidRPr="007F2472" w:rsidRDefault="000023D0" w:rsidP="00424D32">
            <w:pPr>
              <w:spacing w:line="360" w:lineRule="auto"/>
              <w:rPr>
                <w:rFonts w:ascii="Arial" w:hAnsi="Arial" w:cs="Arial"/>
                <w:rtl/>
              </w:rPr>
            </w:pPr>
            <w:r w:rsidRPr="001C04B3">
              <w:rPr>
                <w:rFonts w:ascii="David" w:hAnsi="David"/>
                <w:rtl/>
              </w:rPr>
              <w:t>תשלום ב-</w:t>
            </w:r>
            <w:r w:rsidRPr="001C04B3">
              <w:rPr>
                <w:rFonts w:ascii="Arial" w:hAnsi="Arial" w:cs="Arial"/>
              </w:rPr>
              <w:t>IVR</w:t>
            </w:r>
          </w:p>
        </w:tc>
        <w:tc>
          <w:tcPr>
            <w:tcW w:w="1559" w:type="dxa"/>
            <w:tcBorders>
              <w:top w:val="single" w:sz="4" w:space="0" w:color="auto"/>
              <w:left w:val="single" w:sz="4" w:space="0" w:color="auto"/>
              <w:bottom w:val="single" w:sz="4" w:space="0" w:color="auto"/>
              <w:right w:val="single" w:sz="4" w:space="0" w:color="auto"/>
            </w:tcBorders>
          </w:tcPr>
          <w:p w14:paraId="57AF7555"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1,000</w:t>
            </w:r>
          </w:p>
        </w:tc>
        <w:tc>
          <w:tcPr>
            <w:tcW w:w="1422" w:type="dxa"/>
            <w:tcBorders>
              <w:top w:val="single" w:sz="4" w:space="0" w:color="auto"/>
              <w:left w:val="single" w:sz="4" w:space="0" w:color="auto"/>
              <w:bottom w:val="single" w:sz="4" w:space="0" w:color="auto"/>
              <w:right w:val="single" w:sz="4" w:space="0" w:color="auto"/>
            </w:tcBorders>
            <w:vAlign w:val="center"/>
          </w:tcPr>
          <w:p w14:paraId="01353000" w14:textId="77777777" w:rsidR="000023D0" w:rsidRPr="007F2472" w:rsidRDefault="000023D0" w:rsidP="00424D32">
            <w:pPr>
              <w:spacing w:line="360" w:lineRule="auto"/>
              <w:ind w:left="175"/>
              <w:rPr>
                <w:rFonts w:ascii="Arial" w:hAnsi="Arial" w:cs="Arial"/>
                <w:rtl/>
              </w:rPr>
            </w:pPr>
            <w:r w:rsidRPr="001C04B3">
              <w:rPr>
                <w:rFonts w:ascii="David" w:hAnsi="David" w:hint="cs"/>
                <w:rtl/>
              </w:rPr>
              <w:t>1.5</w:t>
            </w:r>
          </w:p>
        </w:tc>
        <w:tc>
          <w:tcPr>
            <w:tcW w:w="1418" w:type="dxa"/>
            <w:tcBorders>
              <w:top w:val="single" w:sz="4" w:space="0" w:color="auto"/>
              <w:left w:val="single" w:sz="4" w:space="0" w:color="auto"/>
              <w:bottom w:val="single" w:sz="4" w:space="0" w:color="auto"/>
              <w:right w:val="single" w:sz="4" w:space="0" w:color="auto"/>
            </w:tcBorders>
          </w:tcPr>
          <w:p w14:paraId="707F159D"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1.10</w:t>
            </w:r>
          </w:p>
        </w:tc>
        <w:tc>
          <w:tcPr>
            <w:tcW w:w="1417" w:type="dxa"/>
            <w:tcBorders>
              <w:top w:val="single" w:sz="4" w:space="0" w:color="auto"/>
              <w:left w:val="single" w:sz="4" w:space="0" w:color="auto"/>
              <w:bottom w:val="single" w:sz="4" w:space="0" w:color="auto"/>
              <w:right w:val="single" w:sz="4" w:space="0" w:color="auto"/>
            </w:tcBorders>
          </w:tcPr>
          <w:p w14:paraId="566D08EB" w14:textId="77777777" w:rsidR="000023D0" w:rsidRPr="007F2472" w:rsidRDefault="000023D0" w:rsidP="00424D32">
            <w:pPr>
              <w:spacing w:line="360" w:lineRule="auto"/>
              <w:ind w:left="175"/>
              <w:rPr>
                <w:rFonts w:ascii="Arial" w:hAnsi="Arial" w:cs="Arial"/>
                <w:rtl/>
              </w:rPr>
            </w:pPr>
          </w:p>
        </w:tc>
      </w:tr>
      <w:tr w:rsidR="000023D0" w:rsidRPr="00674904" w14:paraId="2A6FB963"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7185D36C" w14:textId="77777777" w:rsidR="000023D0" w:rsidRPr="007F2472" w:rsidRDefault="000023D0"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vAlign w:val="bottom"/>
          </w:tcPr>
          <w:p w14:paraId="360CD517" w14:textId="77777777" w:rsidR="000023D0" w:rsidRDefault="000023D0" w:rsidP="00424D32">
            <w:pPr>
              <w:spacing w:line="360" w:lineRule="auto"/>
              <w:rPr>
                <w:rFonts w:ascii="David" w:hAnsi="David"/>
                <w:rtl/>
              </w:rPr>
            </w:pPr>
            <w:r>
              <w:rPr>
                <w:rFonts w:ascii="David" w:hAnsi="David" w:hint="cs"/>
                <w:rtl/>
              </w:rPr>
              <w:t xml:space="preserve">מכשיר סליקה העומד בתקן  </w:t>
            </w:r>
            <w:r>
              <w:rPr>
                <w:rFonts w:ascii="David" w:hAnsi="David" w:hint="cs"/>
              </w:rPr>
              <w:t>EMV</w:t>
            </w:r>
          </w:p>
          <w:p w14:paraId="25579AC4" w14:textId="77777777" w:rsidR="000023D0" w:rsidRPr="001C04B3" w:rsidRDefault="000023D0" w:rsidP="00424D32">
            <w:pPr>
              <w:spacing w:line="360" w:lineRule="auto"/>
              <w:rPr>
                <w:rFonts w:ascii="David" w:hAnsi="David"/>
                <w:rtl/>
              </w:rPr>
            </w:pPr>
            <w:r>
              <w:rPr>
                <w:rFonts w:ascii="David" w:hAnsi="David" w:hint="cs"/>
                <w:rtl/>
              </w:rPr>
              <w:t xml:space="preserve">מסך 3,5" כולל סטנד מסתובב </w:t>
            </w:r>
          </w:p>
        </w:tc>
        <w:tc>
          <w:tcPr>
            <w:tcW w:w="1559" w:type="dxa"/>
            <w:tcBorders>
              <w:top w:val="single" w:sz="4" w:space="0" w:color="auto"/>
              <w:left w:val="single" w:sz="4" w:space="0" w:color="auto"/>
              <w:bottom w:val="single" w:sz="4" w:space="0" w:color="auto"/>
              <w:right w:val="single" w:sz="4" w:space="0" w:color="auto"/>
            </w:tcBorders>
          </w:tcPr>
          <w:p w14:paraId="2CD908A7"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10</w:t>
            </w:r>
          </w:p>
        </w:tc>
        <w:tc>
          <w:tcPr>
            <w:tcW w:w="1422" w:type="dxa"/>
            <w:tcBorders>
              <w:top w:val="single" w:sz="4" w:space="0" w:color="auto"/>
              <w:left w:val="single" w:sz="4" w:space="0" w:color="auto"/>
              <w:bottom w:val="single" w:sz="4" w:space="0" w:color="auto"/>
              <w:right w:val="single" w:sz="4" w:space="0" w:color="auto"/>
            </w:tcBorders>
            <w:vAlign w:val="center"/>
          </w:tcPr>
          <w:p w14:paraId="1D2DB208" w14:textId="77777777" w:rsidR="000023D0" w:rsidRPr="001C04B3" w:rsidRDefault="000023D0" w:rsidP="00424D32">
            <w:pPr>
              <w:spacing w:line="360" w:lineRule="auto"/>
              <w:ind w:left="175"/>
              <w:rPr>
                <w:rFonts w:ascii="David" w:hAnsi="David"/>
                <w:rtl/>
              </w:rPr>
            </w:pPr>
            <w:r>
              <w:rPr>
                <w:rFonts w:ascii="David" w:hAnsi="David" w:hint="cs"/>
                <w:rtl/>
              </w:rPr>
              <w:t>800</w:t>
            </w:r>
          </w:p>
        </w:tc>
        <w:tc>
          <w:tcPr>
            <w:tcW w:w="1418" w:type="dxa"/>
            <w:tcBorders>
              <w:top w:val="single" w:sz="4" w:space="0" w:color="auto"/>
              <w:left w:val="single" w:sz="4" w:space="0" w:color="auto"/>
              <w:bottom w:val="single" w:sz="4" w:space="0" w:color="auto"/>
              <w:right w:val="single" w:sz="4" w:space="0" w:color="auto"/>
            </w:tcBorders>
          </w:tcPr>
          <w:p w14:paraId="7D139BB1"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1,200</w:t>
            </w:r>
          </w:p>
        </w:tc>
        <w:tc>
          <w:tcPr>
            <w:tcW w:w="1417" w:type="dxa"/>
            <w:tcBorders>
              <w:top w:val="single" w:sz="4" w:space="0" w:color="auto"/>
              <w:left w:val="single" w:sz="4" w:space="0" w:color="auto"/>
              <w:bottom w:val="single" w:sz="4" w:space="0" w:color="auto"/>
              <w:right w:val="single" w:sz="4" w:space="0" w:color="auto"/>
            </w:tcBorders>
          </w:tcPr>
          <w:p w14:paraId="7448DDBE" w14:textId="77777777" w:rsidR="000023D0" w:rsidRPr="007F2472" w:rsidRDefault="000023D0" w:rsidP="00424D32">
            <w:pPr>
              <w:spacing w:line="360" w:lineRule="auto"/>
              <w:ind w:left="175"/>
              <w:rPr>
                <w:rFonts w:ascii="Arial" w:hAnsi="Arial" w:cs="Arial"/>
                <w:rtl/>
              </w:rPr>
            </w:pPr>
          </w:p>
        </w:tc>
      </w:tr>
      <w:tr w:rsidR="000023D0" w:rsidRPr="00674904" w14:paraId="1AE60D65"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1B27CC15" w14:textId="77777777" w:rsidR="000023D0" w:rsidRPr="007F2472" w:rsidRDefault="000023D0"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vAlign w:val="bottom"/>
          </w:tcPr>
          <w:p w14:paraId="60CCEF2F" w14:textId="77777777" w:rsidR="000023D0" w:rsidRDefault="000023D0" w:rsidP="00424D32">
            <w:pPr>
              <w:spacing w:line="360" w:lineRule="auto"/>
              <w:rPr>
                <w:rFonts w:ascii="David" w:hAnsi="David"/>
                <w:rtl/>
              </w:rPr>
            </w:pPr>
            <w:r>
              <w:rPr>
                <w:rFonts w:ascii="David" w:hAnsi="David" w:hint="cs"/>
                <w:rtl/>
              </w:rPr>
              <w:t xml:space="preserve">אחזקת תוכנה ותחזוקת מכשיר </w:t>
            </w:r>
            <w:r>
              <w:rPr>
                <w:rFonts w:ascii="David" w:hAnsi="David"/>
                <w:rtl/>
              </w:rPr>
              <w:t>–</w:t>
            </w:r>
            <w:r>
              <w:rPr>
                <w:rFonts w:ascii="David" w:hAnsi="David" w:hint="cs"/>
                <w:rtl/>
              </w:rPr>
              <w:t xml:space="preserve">מחיר חודשי </w:t>
            </w:r>
          </w:p>
        </w:tc>
        <w:tc>
          <w:tcPr>
            <w:tcW w:w="1559" w:type="dxa"/>
            <w:tcBorders>
              <w:top w:val="single" w:sz="4" w:space="0" w:color="auto"/>
              <w:left w:val="single" w:sz="4" w:space="0" w:color="auto"/>
              <w:bottom w:val="single" w:sz="4" w:space="0" w:color="auto"/>
              <w:right w:val="single" w:sz="4" w:space="0" w:color="auto"/>
            </w:tcBorders>
          </w:tcPr>
          <w:p w14:paraId="3100C8B3"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 xml:space="preserve">10 </w:t>
            </w:r>
          </w:p>
        </w:tc>
        <w:tc>
          <w:tcPr>
            <w:tcW w:w="1422" w:type="dxa"/>
            <w:tcBorders>
              <w:top w:val="single" w:sz="4" w:space="0" w:color="auto"/>
              <w:left w:val="single" w:sz="4" w:space="0" w:color="auto"/>
              <w:bottom w:val="single" w:sz="4" w:space="0" w:color="auto"/>
              <w:right w:val="single" w:sz="4" w:space="0" w:color="auto"/>
            </w:tcBorders>
            <w:vAlign w:val="center"/>
          </w:tcPr>
          <w:p w14:paraId="062040B7" w14:textId="77777777" w:rsidR="000023D0" w:rsidRDefault="000023D0" w:rsidP="00424D32">
            <w:pPr>
              <w:spacing w:line="360" w:lineRule="auto"/>
              <w:ind w:left="175"/>
              <w:rPr>
                <w:rFonts w:ascii="David" w:hAnsi="David"/>
                <w:rtl/>
              </w:rPr>
            </w:pPr>
            <w:r>
              <w:rPr>
                <w:rFonts w:ascii="David" w:hAnsi="David" w:hint="cs"/>
                <w:rtl/>
              </w:rPr>
              <w:t>25</w:t>
            </w:r>
          </w:p>
        </w:tc>
        <w:tc>
          <w:tcPr>
            <w:tcW w:w="1418" w:type="dxa"/>
            <w:tcBorders>
              <w:top w:val="single" w:sz="4" w:space="0" w:color="auto"/>
              <w:left w:val="single" w:sz="4" w:space="0" w:color="auto"/>
              <w:bottom w:val="single" w:sz="4" w:space="0" w:color="auto"/>
              <w:right w:val="single" w:sz="4" w:space="0" w:color="auto"/>
            </w:tcBorders>
          </w:tcPr>
          <w:p w14:paraId="1E5F5D1C"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 xml:space="preserve">35 </w:t>
            </w:r>
          </w:p>
        </w:tc>
        <w:tc>
          <w:tcPr>
            <w:tcW w:w="1417" w:type="dxa"/>
            <w:tcBorders>
              <w:top w:val="single" w:sz="4" w:space="0" w:color="auto"/>
              <w:left w:val="single" w:sz="4" w:space="0" w:color="auto"/>
              <w:bottom w:val="single" w:sz="4" w:space="0" w:color="auto"/>
              <w:right w:val="single" w:sz="4" w:space="0" w:color="auto"/>
            </w:tcBorders>
          </w:tcPr>
          <w:p w14:paraId="4B83D097" w14:textId="77777777" w:rsidR="000023D0" w:rsidRPr="007F2472" w:rsidRDefault="000023D0" w:rsidP="00424D32">
            <w:pPr>
              <w:spacing w:line="360" w:lineRule="auto"/>
              <w:ind w:left="175"/>
              <w:rPr>
                <w:rFonts w:ascii="Arial" w:hAnsi="Arial" w:cs="Arial"/>
                <w:rtl/>
              </w:rPr>
            </w:pPr>
          </w:p>
        </w:tc>
      </w:tr>
      <w:tr w:rsidR="000023D0" w:rsidRPr="00674904" w14:paraId="75560CFA"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069C9BAF" w14:textId="77777777" w:rsidR="000023D0" w:rsidRPr="007F2472" w:rsidRDefault="000023D0"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vAlign w:val="bottom"/>
          </w:tcPr>
          <w:p w14:paraId="410D40B2" w14:textId="77777777" w:rsidR="000023D0" w:rsidRPr="001C04B3" w:rsidRDefault="000023D0" w:rsidP="00424D32">
            <w:pPr>
              <w:spacing w:line="360" w:lineRule="auto"/>
              <w:rPr>
                <w:rFonts w:ascii="David" w:hAnsi="David"/>
                <w:rtl/>
              </w:rPr>
            </w:pPr>
            <w:r>
              <w:rPr>
                <w:rFonts w:ascii="David" w:hAnsi="David" w:hint="cs"/>
                <w:rtl/>
              </w:rPr>
              <w:t xml:space="preserve">סריקת דף </w:t>
            </w:r>
            <w:r>
              <w:rPr>
                <w:rFonts w:ascii="David" w:hAnsi="David" w:hint="cs"/>
              </w:rPr>
              <w:t>A</w:t>
            </w:r>
            <w:r>
              <w:rPr>
                <w:rFonts w:ascii="David" w:hAnsi="David"/>
              </w:rPr>
              <w:t xml:space="preserve">4  </w:t>
            </w:r>
            <w:r>
              <w:rPr>
                <w:rFonts w:ascii="David" w:hAnsi="David" w:hint="cs"/>
                <w:rtl/>
              </w:rPr>
              <w:t xml:space="preserve">  כולל טיוב נתונים </w:t>
            </w:r>
          </w:p>
        </w:tc>
        <w:tc>
          <w:tcPr>
            <w:tcW w:w="1559" w:type="dxa"/>
            <w:tcBorders>
              <w:top w:val="single" w:sz="4" w:space="0" w:color="auto"/>
              <w:left w:val="single" w:sz="4" w:space="0" w:color="auto"/>
              <w:bottom w:val="single" w:sz="4" w:space="0" w:color="auto"/>
              <w:right w:val="single" w:sz="4" w:space="0" w:color="auto"/>
            </w:tcBorders>
          </w:tcPr>
          <w:p w14:paraId="3477C861"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300,000</w:t>
            </w:r>
          </w:p>
        </w:tc>
        <w:tc>
          <w:tcPr>
            <w:tcW w:w="1422" w:type="dxa"/>
            <w:tcBorders>
              <w:top w:val="single" w:sz="4" w:space="0" w:color="auto"/>
              <w:left w:val="single" w:sz="4" w:space="0" w:color="auto"/>
              <w:bottom w:val="single" w:sz="4" w:space="0" w:color="auto"/>
              <w:right w:val="single" w:sz="4" w:space="0" w:color="auto"/>
            </w:tcBorders>
            <w:vAlign w:val="center"/>
          </w:tcPr>
          <w:p w14:paraId="724EF14D" w14:textId="77777777" w:rsidR="000023D0" w:rsidRPr="001C04B3" w:rsidRDefault="000023D0" w:rsidP="00424D32">
            <w:pPr>
              <w:spacing w:line="360" w:lineRule="auto"/>
              <w:ind w:left="175"/>
              <w:rPr>
                <w:rFonts w:ascii="David" w:hAnsi="David"/>
                <w:rtl/>
              </w:rPr>
            </w:pPr>
            <w:r>
              <w:rPr>
                <w:rFonts w:ascii="David" w:hAnsi="David" w:hint="cs"/>
                <w:rtl/>
              </w:rPr>
              <w:t>0.30</w:t>
            </w:r>
          </w:p>
        </w:tc>
        <w:tc>
          <w:tcPr>
            <w:tcW w:w="1418" w:type="dxa"/>
            <w:tcBorders>
              <w:top w:val="single" w:sz="4" w:space="0" w:color="auto"/>
              <w:left w:val="single" w:sz="4" w:space="0" w:color="auto"/>
              <w:bottom w:val="single" w:sz="4" w:space="0" w:color="auto"/>
              <w:right w:val="single" w:sz="4" w:space="0" w:color="auto"/>
            </w:tcBorders>
          </w:tcPr>
          <w:p w14:paraId="598BFC6D"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0.25</w:t>
            </w:r>
          </w:p>
        </w:tc>
        <w:tc>
          <w:tcPr>
            <w:tcW w:w="1417" w:type="dxa"/>
            <w:tcBorders>
              <w:top w:val="single" w:sz="4" w:space="0" w:color="auto"/>
              <w:left w:val="single" w:sz="4" w:space="0" w:color="auto"/>
              <w:bottom w:val="single" w:sz="4" w:space="0" w:color="auto"/>
              <w:right w:val="single" w:sz="4" w:space="0" w:color="auto"/>
            </w:tcBorders>
          </w:tcPr>
          <w:p w14:paraId="6A5FB956" w14:textId="77777777" w:rsidR="000023D0" w:rsidRPr="007F2472" w:rsidRDefault="000023D0" w:rsidP="00424D32">
            <w:pPr>
              <w:spacing w:line="360" w:lineRule="auto"/>
              <w:ind w:left="175"/>
              <w:rPr>
                <w:rFonts w:ascii="Arial" w:hAnsi="Arial" w:cs="Arial"/>
                <w:rtl/>
              </w:rPr>
            </w:pPr>
          </w:p>
        </w:tc>
      </w:tr>
      <w:tr w:rsidR="000023D0" w:rsidRPr="00674904" w14:paraId="63FE523D" w14:textId="77777777" w:rsidTr="00424D32">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013CD2E0" w14:textId="77777777" w:rsidR="000023D0" w:rsidRPr="007F2472" w:rsidRDefault="000023D0"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vAlign w:val="bottom"/>
          </w:tcPr>
          <w:p w14:paraId="15729F30" w14:textId="77777777" w:rsidR="000023D0" w:rsidRDefault="000023D0" w:rsidP="00424D32">
            <w:pPr>
              <w:spacing w:line="360" w:lineRule="auto"/>
              <w:rPr>
                <w:rFonts w:ascii="David" w:hAnsi="David"/>
                <w:rtl/>
              </w:rPr>
            </w:pPr>
            <w:r>
              <w:rPr>
                <w:rFonts w:ascii="David" w:hAnsi="David" w:hint="cs"/>
                <w:rtl/>
              </w:rPr>
              <w:t xml:space="preserve">טיוב נתונים על פי רשומה </w:t>
            </w:r>
          </w:p>
        </w:tc>
        <w:tc>
          <w:tcPr>
            <w:tcW w:w="1559" w:type="dxa"/>
            <w:tcBorders>
              <w:top w:val="single" w:sz="4" w:space="0" w:color="auto"/>
              <w:left w:val="single" w:sz="4" w:space="0" w:color="auto"/>
              <w:bottom w:val="single" w:sz="4" w:space="0" w:color="auto"/>
              <w:right w:val="single" w:sz="4" w:space="0" w:color="auto"/>
            </w:tcBorders>
          </w:tcPr>
          <w:p w14:paraId="6951B6AC"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15,000</w:t>
            </w:r>
          </w:p>
        </w:tc>
        <w:tc>
          <w:tcPr>
            <w:tcW w:w="1422" w:type="dxa"/>
            <w:tcBorders>
              <w:top w:val="single" w:sz="4" w:space="0" w:color="auto"/>
              <w:left w:val="single" w:sz="4" w:space="0" w:color="auto"/>
              <w:bottom w:val="single" w:sz="4" w:space="0" w:color="auto"/>
              <w:right w:val="single" w:sz="4" w:space="0" w:color="auto"/>
            </w:tcBorders>
            <w:vAlign w:val="center"/>
          </w:tcPr>
          <w:p w14:paraId="7ED9DFB3" w14:textId="77777777" w:rsidR="000023D0" w:rsidRDefault="000023D0" w:rsidP="00424D32">
            <w:pPr>
              <w:spacing w:line="360" w:lineRule="auto"/>
              <w:ind w:left="175"/>
              <w:rPr>
                <w:rFonts w:ascii="David" w:hAnsi="David"/>
                <w:rtl/>
              </w:rPr>
            </w:pPr>
            <w:r>
              <w:rPr>
                <w:rFonts w:ascii="David" w:hAnsi="David" w:hint="cs"/>
                <w:rtl/>
              </w:rPr>
              <w:t>0.35</w:t>
            </w:r>
          </w:p>
        </w:tc>
        <w:tc>
          <w:tcPr>
            <w:tcW w:w="1418" w:type="dxa"/>
            <w:tcBorders>
              <w:top w:val="single" w:sz="4" w:space="0" w:color="auto"/>
              <w:left w:val="single" w:sz="4" w:space="0" w:color="auto"/>
              <w:bottom w:val="single" w:sz="4" w:space="0" w:color="auto"/>
              <w:right w:val="single" w:sz="4" w:space="0" w:color="auto"/>
            </w:tcBorders>
          </w:tcPr>
          <w:p w14:paraId="0767DE40" w14:textId="77777777" w:rsidR="000023D0" w:rsidRPr="007F2472" w:rsidRDefault="000023D0" w:rsidP="00424D32">
            <w:pPr>
              <w:spacing w:line="360" w:lineRule="auto"/>
              <w:ind w:left="175"/>
              <w:rPr>
                <w:rFonts w:ascii="Arial" w:hAnsi="Arial" w:cs="Arial"/>
                <w:rtl/>
              </w:rPr>
            </w:pPr>
            <w:r w:rsidRPr="007F2472">
              <w:rPr>
                <w:rFonts w:ascii="Arial" w:hAnsi="Arial" w:cs="Arial" w:hint="cs"/>
                <w:rtl/>
              </w:rPr>
              <w:t>0.30</w:t>
            </w:r>
          </w:p>
        </w:tc>
        <w:tc>
          <w:tcPr>
            <w:tcW w:w="1417" w:type="dxa"/>
            <w:tcBorders>
              <w:top w:val="single" w:sz="4" w:space="0" w:color="auto"/>
              <w:left w:val="single" w:sz="4" w:space="0" w:color="auto"/>
              <w:bottom w:val="single" w:sz="4" w:space="0" w:color="auto"/>
              <w:right w:val="single" w:sz="4" w:space="0" w:color="auto"/>
            </w:tcBorders>
          </w:tcPr>
          <w:p w14:paraId="36C5F96B" w14:textId="77777777" w:rsidR="000023D0" w:rsidRPr="007F2472" w:rsidRDefault="000023D0" w:rsidP="00424D32">
            <w:pPr>
              <w:spacing w:line="360" w:lineRule="auto"/>
              <w:ind w:left="175"/>
              <w:rPr>
                <w:rFonts w:ascii="Arial" w:hAnsi="Arial" w:cs="Arial"/>
                <w:rtl/>
              </w:rPr>
            </w:pPr>
          </w:p>
        </w:tc>
      </w:tr>
      <w:tr w:rsidR="00737007" w:rsidRPr="00674904" w14:paraId="2EF85859" w14:textId="77777777" w:rsidTr="00053B08">
        <w:trPr>
          <w:trHeight w:val="375"/>
        </w:trPr>
        <w:tc>
          <w:tcPr>
            <w:tcW w:w="716" w:type="dxa"/>
            <w:tcBorders>
              <w:top w:val="single" w:sz="4" w:space="0" w:color="auto"/>
              <w:left w:val="single" w:sz="4" w:space="0" w:color="auto"/>
              <w:bottom w:val="single" w:sz="4" w:space="0" w:color="auto"/>
              <w:right w:val="single" w:sz="4" w:space="0" w:color="auto"/>
            </w:tcBorders>
            <w:vAlign w:val="center"/>
          </w:tcPr>
          <w:p w14:paraId="3ED87DFE" w14:textId="77777777" w:rsidR="00737007" w:rsidRPr="007F2472" w:rsidRDefault="00737007" w:rsidP="007F02E0">
            <w:pPr>
              <w:pStyle w:val="afd"/>
              <w:numPr>
                <w:ilvl w:val="0"/>
                <w:numId w:val="86"/>
              </w:numPr>
              <w:spacing w:line="360" w:lineRule="auto"/>
              <w:ind w:right="-136"/>
              <w:jc w:val="center"/>
              <w:rPr>
                <w:rFonts w:ascii="Arial" w:hAnsi="Arial" w:cs="Arial"/>
                <w:b/>
                <w:bCs/>
                <w:rtl/>
              </w:rPr>
            </w:pPr>
          </w:p>
        </w:tc>
        <w:tc>
          <w:tcPr>
            <w:tcW w:w="3137" w:type="dxa"/>
            <w:tcBorders>
              <w:top w:val="single" w:sz="4" w:space="0" w:color="auto"/>
              <w:left w:val="single" w:sz="4" w:space="0" w:color="auto"/>
              <w:bottom w:val="single" w:sz="4" w:space="0" w:color="auto"/>
              <w:right w:val="single" w:sz="4" w:space="0" w:color="auto"/>
            </w:tcBorders>
            <w:noWrap/>
          </w:tcPr>
          <w:p w14:paraId="12665C55" w14:textId="368067DE" w:rsidR="00737007" w:rsidRPr="00634318" w:rsidRDefault="00737007" w:rsidP="0076007A">
            <w:pPr>
              <w:pStyle w:val="a"/>
              <w:numPr>
                <w:ilvl w:val="0"/>
                <w:numId w:val="0"/>
              </w:numPr>
              <w:rPr>
                <w:rFonts w:ascii="David" w:hAnsi="David" w:cs="David"/>
                <w:rtl/>
              </w:rPr>
            </w:pPr>
            <w:r>
              <w:rPr>
                <w:rFonts w:ascii="David" w:hAnsi="David" w:cs="David" w:hint="cs"/>
                <w:rtl/>
              </w:rPr>
              <w:t>סה"כ</w:t>
            </w:r>
          </w:p>
        </w:tc>
        <w:tc>
          <w:tcPr>
            <w:tcW w:w="1559" w:type="dxa"/>
            <w:tcBorders>
              <w:top w:val="single" w:sz="4" w:space="0" w:color="auto"/>
              <w:left w:val="single" w:sz="4" w:space="0" w:color="auto"/>
              <w:bottom w:val="single" w:sz="4" w:space="0" w:color="auto"/>
              <w:right w:val="single" w:sz="4" w:space="0" w:color="auto"/>
            </w:tcBorders>
            <w:vAlign w:val="center"/>
          </w:tcPr>
          <w:p w14:paraId="7BF0E14C" w14:textId="760A06FD" w:rsidR="00737007" w:rsidRDefault="00737007" w:rsidP="0076007A">
            <w:pPr>
              <w:spacing w:line="360" w:lineRule="auto"/>
              <w:ind w:left="175"/>
              <w:rPr>
                <w:rFonts w:ascii="David" w:hAnsi="David" w:cs="David"/>
                <w:rtl/>
              </w:rPr>
            </w:pPr>
            <w:r>
              <w:rPr>
                <w:rFonts w:ascii="David" w:hAnsi="David" w:cs="David" w:hint="cs"/>
                <w:rtl/>
              </w:rPr>
              <w:t>(</w:t>
            </w:r>
            <w:r>
              <w:rPr>
                <w:rFonts w:ascii="David" w:hAnsi="David" w:cs="David" w:hint="cs"/>
              </w:rPr>
              <w:t>B</w:t>
            </w:r>
            <w:r>
              <w:rPr>
                <w:rFonts w:ascii="David" w:hAnsi="David" w:cs="David" w:hint="cs"/>
                <w:rtl/>
              </w:rPr>
              <w:t>)</w:t>
            </w:r>
          </w:p>
        </w:tc>
        <w:tc>
          <w:tcPr>
            <w:tcW w:w="1422" w:type="dxa"/>
            <w:tcBorders>
              <w:top w:val="single" w:sz="4" w:space="0" w:color="auto"/>
              <w:left w:val="single" w:sz="4" w:space="0" w:color="auto"/>
              <w:bottom w:val="single" w:sz="4" w:space="0" w:color="auto"/>
              <w:right w:val="single" w:sz="4" w:space="0" w:color="auto"/>
            </w:tcBorders>
            <w:vAlign w:val="center"/>
          </w:tcPr>
          <w:p w14:paraId="63001831" w14:textId="77777777" w:rsidR="00737007" w:rsidRDefault="00737007" w:rsidP="0076007A">
            <w:pPr>
              <w:spacing w:line="360" w:lineRule="auto"/>
              <w:ind w:left="175"/>
              <w:rPr>
                <w:rFonts w:ascii="David" w:hAnsi="David" w:cs="David"/>
                <w:rtl/>
              </w:rPr>
            </w:pPr>
          </w:p>
        </w:tc>
        <w:tc>
          <w:tcPr>
            <w:tcW w:w="1418" w:type="dxa"/>
            <w:tcBorders>
              <w:top w:val="single" w:sz="4" w:space="0" w:color="auto"/>
              <w:left w:val="single" w:sz="4" w:space="0" w:color="auto"/>
              <w:bottom w:val="single" w:sz="4" w:space="0" w:color="auto"/>
              <w:right w:val="single" w:sz="4" w:space="0" w:color="auto"/>
            </w:tcBorders>
            <w:vAlign w:val="center"/>
          </w:tcPr>
          <w:p w14:paraId="15AD0C1C" w14:textId="77777777" w:rsidR="00737007" w:rsidRDefault="00737007" w:rsidP="0076007A">
            <w:pPr>
              <w:spacing w:line="360" w:lineRule="auto"/>
              <w:ind w:left="175"/>
              <w:rPr>
                <w:rFonts w:ascii="David" w:hAnsi="David" w:cs="David"/>
                <w:rtl/>
              </w:rPr>
            </w:pPr>
          </w:p>
        </w:tc>
        <w:tc>
          <w:tcPr>
            <w:tcW w:w="1417" w:type="dxa"/>
            <w:tcBorders>
              <w:top w:val="single" w:sz="4" w:space="0" w:color="auto"/>
              <w:left w:val="single" w:sz="4" w:space="0" w:color="auto"/>
              <w:bottom w:val="single" w:sz="4" w:space="0" w:color="auto"/>
              <w:right w:val="single" w:sz="4" w:space="0" w:color="auto"/>
            </w:tcBorders>
            <w:vAlign w:val="center"/>
          </w:tcPr>
          <w:p w14:paraId="2AB64EC3" w14:textId="77777777" w:rsidR="00737007" w:rsidRPr="007F2472" w:rsidRDefault="00737007" w:rsidP="0076007A">
            <w:pPr>
              <w:spacing w:line="360" w:lineRule="auto"/>
              <w:ind w:left="175"/>
              <w:rPr>
                <w:rFonts w:ascii="Arial" w:hAnsi="Arial" w:cs="Arial"/>
                <w:rtl/>
              </w:rPr>
            </w:pPr>
          </w:p>
        </w:tc>
      </w:tr>
    </w:tbl>
    <w:p w14:paraId="11B1B332" w14:textId="77777777" w:rsidR="0076007A" w:rsidRDefault="0076007A" w:rsidP="000023D0">
      <w:pPr>
        <w:pStyle w:val="aff"/>
      </w:pPr>
    </w:p>
    <w:p w14:paraId="78CF088E" w14:textId="5879A671" w:rsidR="000023D0" w:rsidRPr="0043512B" w:rsidRDefault="000023D0" w:rsidP="0043512B">
      <w:pPr>
        <w:rPr>
          <w:rFonts w:ascii="Arial" w:hAnsi="Arial" w:cs="Arial"/>
          <w:b/>
          <w:bCs/>
          <w:rtl/>
        </w:rPr>
      </w:pPr>
      <w:r w:rsidRPr="0043512B">
        <w:rPr>
          <w:rFonts w:ascii="Arial" w:hAnsi="Arial" w:cs="Arial"/>
          <w:b/>
          <w:bCs/>
          <w:rtl/>
        </w:rPr>
        <w:t xml:space="preserve">הצעה שתחרוג מסכום מקסימום/מינימום - באחת או יותר מהמערכות לעיל - תיפסל על הסף </w:t>
      </w:r>
      <w:r w:rsidRPr="0043512B">
        <w:rPr>
          <w:rFonts w:ascii="Arial" w:hAnsi="Arial" w:cs="Arial" w:hint="cs"/>
          <w:b/>
          <w:bCs/>
          <w:rtl/>
        </w:rPr>
        <w:t>.</w:t>
      </w:r>
    </w:p>
    <w:p w14:paraId="398827B2" w14:textId="77777777" w:rsidR="000023D0" w:rsidRPr="0043512B" w:rsidRDefault="000023D0" w:rsidP="0043512B">
      <w:pPr>
        <w:pStyle w:val="afb"/>
        <w:jc w:val="both"/>
        <w:rPr>
          <w:rFonts w:ascii="Arial" w:hAnsi="Arial" w:cs="Arial"/>
          <w:b/>
          <w:bCs/>
          <w:szCs w:val="24"/>
          <w:rtl/>
        </w:rPr>
      </w:pPr>
      <w:r w:rsidRPr="0043512B">
        <w:rPr>
          <w:rFonts w:ascii="Arial" w:hAnsi="Arial" w:cs="Arial"/>
          <w:b/>
          <w:bCs/>
          <w:szCs w:val="24"/>
          <w:rtl/>
        </w:rPr>
        <w:t>לכל רכיב שעתי המתומחר בהצעה -  יש לקחת בחשבון תמחור של שעת עבודה בפועל ללא שעות נסיעה</w:t>
      </w:r>
      <w:r w:rsidRPr="0043512B">
        <w:rPr>
          <w:rFonts w:ascii="Arial" w:hAnsi="Arial" w:cs="Arial" w:hint="cs"/>
          <w:b/>
          <w:bCs/>
          <w:szCs w:val="24"/>
          <w:rtl/>
        </w:rPr>
        <w:t xml:space="preserve">- לא תשולם תמורה בגין שעות נסיעה </w:t>
      </w:r>
      <w:r w:rsidRPr="0043512B">
        <w:rPr>
          <w:rFonts w:ascii="Arial" w:hAnsi="Arial" w:cs="Arial"/>
          <w:b/>
          <w:bCs/>
          <w:szCs w:val="24"/>
          <w:rtl/>
        </w:rPr>
        <w:t xml:space="preserve"> .</w:t>
      </w:r>
    </w:p>
    <w:p w14:paraId="3767B819" w14:textId="77777777" w:rsidR="000023D0" w:rsidRPr="0043512B" w:rsidRDefault="000023D0" w:rsidP="0043512B">
      <w:pPr>
        <w:pStyle w:val="af3"/>
        <w:spacing w:line="360" w:lineRule="auto"/>
        <w:ind w:left="142"/>
        <w:contextualSpacing/>
        <w:jc w:val="both"/>
        <w:rPr>
          <w:rFonts w:ascii="Arial" w:hAnsi="Arial" w:cs="Arial"/>
          <w:b/>
          <w:bCs/>
          <w:sz w:val="24"/>
          <w:szCs w:val="24"/>
          <w:u w:val="single"/>
          <w:rtl/>
        </w:rPr>
      </w:pPr>
      <w:r w:rsidRPr="0043512B">
        <w:rPr>
          <w:rFonts w:ascii="Arial" w:hAnsi="Arial" w:cs="Arial"/>
          <w:b/>
          <w:bCs/>
          <w:sz w:val="24"/>
          <w:szCs w:val="24"/>
          <w:u w:val="single"/>
          <w:rtl/>
        </w:rPr>
        <w:t>הערות כלליות להצעת המחיר:</w:t>
      </w:r>
    </w:p>
    <w:p w14:paraId="210E6828" w14:textId="77777777" w:rsidR="000023D0" w:rsidRPr="0043512B" w:rsidRDefault="000023D0" w:rsidP="0043512B">
      <w:pPr>
        <w:pStyle w:val="af3"/>
        <w:spacing w:line="360" w:lineRule="auto"/>
        <w:ind w:left="142"/>
        <w:contextualSpacing/>
        <w:jc w:val="both"/>
        <w:rPr>
          <w:rFonts w:ascii="Arial" w:hAnsi="Arial" w:cs="Arial"/>
          <w:b/>
          <w:bCs/>
          <w:sz w:val="24"/>
          <w:szCs w:val="24"/>
        </w:rPr>
      </w:pPr>
      <w:r w:rsidRPr="0043512B">
        <w:rPr>
          <w:rFonts w:ascii="Arial" w:hAnsi="Arial" w:cs="Arial"/>
          <w:b/>
          <w:bCs/>
          <w:sz w:val="24"/>
          <w:szCs w:val="24"/>
          <w:rtl/>
        </w:rPr>
        <w:t>* מובהר כי יש למלא את כל סעיפי הצעת המחיר. לא ניתן להגיש הצעה חלקית. במקרה בו תוגש הצעה חלקית ועדת המכרזים תהא רשאית לפסול את ההצעה או להשלים את הפריטים החסרים על פי המחיר הגבוה ביותר שהוצע במסגרת המכרז, לפי בחירתה הבלעדית.</w:t>
      </w:r>
    </w:p>
    <w:p w14:paraId="40BE8E8A" w14:textId="77777777" w:rsidR="000023D0" w:rsidRPr="0043512B" w:rsidRDefault="000023D0" w:rsidP="0043512B">
      <w:pPr>
        <w:pStyle w:val="af3"/>
        <w:spacing w:line="360" w:lineRule="auto"/>
        <w:ind w:left="142"/>
        <w:contextualSpacing/>
        <w:jc w:val="both"/>
        <w:rPr>
          <w:rFonts w:ascii="Arial" w:hAnsi="Arial" w:cs="Arial"/>
          <w:b/>
          <w:bCs/>
          <w:sz w:val="24"/>
          <w:szCs w:val="24"/>
          <w:rtl/>
        </w:rPr>
      </w:pPr>
      <w:r w:rsidRPr="0043512B">
        <w:rPr>
          <w:rFonts w:ascii="Arial" w:hAnsi="Arial" w:cs="Arial"/>
          <w:b/>
          <w:bCs/>
          <w:sz w:val="24"/>
          <w:szCs w:val="24"/>
          <w:rtl/>
        </w:rPr>
        <w:t xml:space="preserve">* </w:t>
      </w:r>
      <w:bookmarkStart w:id="41" w:name="_Hlk478902751"/>
      <w:r w:rsidRPr="0043512B">
        <w:rPr>
          <w:rFonts w:ascii="Arial" w:hAnsi="Arial" w:cs="Arial"/>
          <w:b/>
          <w:bCs/>
          <w:sz w:val="24"/>
          <w:szCs w:val="24"/>
          <w:rtl/>
        </w:rPr>
        <w:t xml:space="preserve">למען הסר ספק מובהר, כי המועצה תהא רשאית להזמין מהזוכה רק חלק מהמערכות ו/או מהשירותים המפורטים במפרט הטכני </w:t>
      </w:r>
      <w:r w:rsidRPr="0043512B">
        <w:rPr>
          <w:rFonts w:ascii="Arial" w:hAnsi="Arial" w:cs="Arial" w:hint="cs"/>
          <w:b/>
          <w:bCs/>
          <w:sz w:val="24"/>
          <w:szCs w:val="24"/>
          <w:rtl/>
        </w:rPr>
        <w:t>,</w:t>
      </w:r>
      <w:r w:rsidRPr="0043512B">
        <w:rPr>
          <w:rFonts w:ascii="Arial" w:hAnsi="Arial" w:cs="Arial"/>
          <w:b/>
          <w:bCs/>
          <w:sz w:val="24"/>
          <w:szCs w:val="24"/>
          <w:rtl/>
        </w:rPr>
        <w:t xml:space="preserve">בהצעת המחיר, </w:t>
      </w:r>
      <w:r w:rsidRPr="0043512B">
        <w:rPr>
          <w:rFonts w:ascii="Arial" w:hAnsi="Arial" w:cs="Arial" w:hint="cs"/>
          <w:b/>
          <w:bCs/>
          <w:sz w:val="24"/>
          <w:szCs w:val="24"/>
          <w:rtl/>
        </w:rPr>
        <w:t>לרבות הי</w:t>
      </w:r>
      <w:r w:rsidRPr="0043512B">
        <w:rPr>
          <w:rFonts w:ascii="Arial" w:hAnsi="Arial" w:cs="Arial"/>
          <w:b/>
          <w:bCs/>
          <w:sz w:val="24"/>
          <w:szCs w:val="24"/>
          <w:rtl/>
        </w:rPr>
        <w:t>קף כ"א שהחברה הזוכה תספק</w:t>
      </w:r>
      <w:r w:rsidRPr="0043512B">
        <w:rPr>
          <w:rFonts w:ascii="Arial" w:hAnsi="Arial" w:cs="Arial" w:hint="cs"/>
          <w:b/>
          <w:bCs/>
          <w:sz w:val="24"/>
          <w:szCs w:val="24"/>
          <w:rtl/>
        </w:rPr>
        <w:t>.</w:t>
      </w:r>
    </w:p>
    <w:p w14:paraId="696F0CF6" w14:textId="77777777" w:rsidR="000023D0" w:rsidRPr="0043512B" w:rsidRDefault="000023D0" w:rsidP="0043512B">
      <w:pPr>
        <w:pStyle w:val="af3"/>
        <w:spacing w:line="360" w:lineRule="auto"/>
        <w:ind w:left="142"/>
        <w:contextualSpacing/>
        <w:jc w:val="both"/>
        <w:rPr>
          <w:rFonts w:ascii="Arial" w:hAnsi="Arial" w:cs="Arial"/>
          <w:b/>
          <w:bCs/>
          <w:sz w:val="24"/>
          <w:szCs w:val="24"/>
          <w:rtl/>
        </w:rPr>
      </w:pPr>
      <w:r w:rsidRPr="0043512B">
        <w:rPr>
          <w:rFonts w:ascii="Arial" w:hAnsi="Arial" w:cs="Arial"/>
          <w:b/>
          <w:bCs/>
          <w:sz w:val="24"/>
          <w:szCs w:val="24"/>
          <w:rtl/>
        </w:rPr>
        <w:t xml:space="preserve"> על הזוכה להיערך ולהיות מוכן </w:t>
      </w:r>
      <w:r w:rsidRPr="0043512B">
        <w:rPr>
          <w:rFonts w:ascii="Arial" w:hAnsi="Arial" w:cs="Arial" w:hint="cs"/>
          <w:b/>
          <w:bCs/>
          <w:sz w:val="24"/>
          <w:szCs w:val="24"/>
          <w:rtl/>
        </w:rPr>
        <w:t xml:space="preserve">לאספקת השירותים למועצה </w:t>
      </w:r>
      <w:r w:rsidRPr="0043512B">
        <w:rPr>
          <w:rFonts w:ascii="Arial" w:hAnsi="Arial" w:cs="Arial"/>
          <w:b/>
          <w:bCs/>
          <w:sz w:val="24"/>
          <w:szCs w:val="24"/>
          <w:rtl/>
        </w:rPr>
        <w:t xml:space="preserve"> וזאת מכל היבט נדרש, לרבות תקשורת נתונים, אבטחת מידע, תעבורת נתונים וכל נושא אחר רלוונטי. מובהר ומודגש בזאת כי במקרה כאמור היערכות הספק הזוכה והפתרונות שיספק למועצה יכללו את כל השירותים </w:t>
      </w:r>
      <w:r w:rsidRPr="0043512B">
        <w:rPr>
          <w:rFonts w:ascii="Arial" w:hAnsi="Arial" w:cs="Arial"/>
          <w:b/>
          <w:bCs/>
          <w:sz w:val="24"/>
          <w:szCs w:val="24"/>
          <w:rtl/>
        </w:rPr>
        <w:lastRenderedPageBreak/>
        <w:t xml:space="preserve">הדרושים לאספקת המערכות המבוקשות בלבד ללא תשלום נוסף מעבר לקבוע לעיל (לאחר הנחת הזוכה). </w:t>
      </w:r>
    </w:p>
    <w:p w14:paraId="6451287C" w14:textId="77777777" w:rsidR="000023D0" w:rsidRPr="0043512B" w:rsidRDefault="000023D0" w:rsidP="0043512B">
      <w:pPr>
        <w:pStyle w:val="af3"/>
        <w:spacing w:line="360" w:lineRule="auto"/>
        <w:ind w:left="142"/>
        <w:contextualSpacing/>
        <w:jc w:val="both"/>
        <w:rPr>
          <w:rFonts w:ascii="Arial" w:hAnsi="Arial" w:cs="Arial"/>
          <w:b/>
          <w:bCs/>
          <w:sz w:val="24"/>
          <w:szCs w:val="24"/>
        </w:rPr>
      </w:pPr>
      <w:r w:rsidRPr="0043512B">
        <w:rPr>
          <w:rFonts w:ascii="Arial" w:hAnsi="Arial" w:cs="Arial"/>
          <w:b/>
          <w:bCs/>
          <w:sz w:val="24"/>
          <w:szCs w:val="24"/>
          <w:rtl/>
        </w:rPr>
        <w:t xml:space="preserve">* הספק מתחייב לספק את מערכותיו על גבי שרתים הנמצאים בחוות השרתים </w:t>
      </w:r>
      <w:bookmarkEnd w:id="41"/>
      <w:r w:rsidRPr="0043512B">
        <w:rPr>
          <w:rFonts w:ascii="Arial" w:hAnsi="Arial" w:cs="Arial" w:hint="cs"/>
          <w:b/>
          <w:bCs/>
          <w:sz w:val="24"/>
          <w:szCs w:val="24"/>
          <w:rtl/>
        </w:rPr>
        <w:t>שלו.</w:t>
      </w:r>
    </w:p>
    <w:p w14:paraId="188B0533" w14:textId="77777777" w:rsidR="000023D0" w:rsidRPr="0043512B" w:rsidRDefault="000023D0" w:rsidP="0043512B">
      <w:pPr>
        <w:pStyle w:val="af3"/>
        <w:spacing w:line="360" w:lineRule="auto"/>
        <w:ind w:left="142"/>
        <w:contextualSpacing/>
        <w:jc w:val="both"/>
        <w:rPr>
          <w:rFonts w:ascii="Arial" w:hAnsi="Arial" w:cs="Arial"/>
          <w:b/>
          <w:bCs/>
          <w:sz w:val="24"/>
          <w:szCs w:val="24"/>
          <w:rtl/>
        </w:rPr>
      </w:pPr>
      <w:r w:rsidRPr="0043512B">
        <w:rPr>
          <w:rFonts w:ascii="Arial" w:hAnsi="Arial" w:cs="Arial"/>
          <w:b/>
          <w:bCs/>
          <w:sz w:val="24"/>
          <w:szCs w:val="24"/>
          <w:rtl/>
        </w:rPr>
        <w:t>* החיוב החודשי יהיה על פי השימוש במערכות המותקנות בלבד ובאישור המועצה.</w:t>
      </w:r>
    </w:p>
    <w:p w14:paraId="28533B70" w14:textId="77777777" w:rsidR="000023D0" w:rsidRPr="0043512B" w:rsidRDefault="000023D0" w:rsidP="0043512B">
      <w:pPr>
        <w:pStyle w:val="af3"/>
        <w:spacing w:line="360" w:lineRule="auto"/>
        <w:ind w:left="142"/>
        <w:contextualSpacing/>
        <w:jc w:val="both"/>
        <w:rPr>
          <w:rFonts w:ascii="Arial" w:hAnsi="Arial" w:cs="Arial"/>
          <w:b/>
          <w:bCs/>
          <w:sz w:val="24"/>
          <w:szCs w:val="24"/>
          <w:rtl/>
        </w:rPr>
      </w:pPr>
      <w:r w:rsidRPr="0043512B">
        <w:rPr>
          <w:rFonts w:ascii="Arial" w:hAnsi="Arial" w:cs="Arial" w:hint="cs"/>
          <w:b/>
          <w:bCs/>
          <w:sz w:val="24"/>
          <w:szCs w:val="24"/>
          <w:rtl/>
        </w:rPr>
        <w:t xml:space="preserve">* הספק  מתחייב לבצע כל שינוי רגולטורי ואו שינוי חוק  במערכות שלו ללא תוספת    </w:t>
      </w:r>
    </w:p>
    <w:p w14:paraId="1C1BFD39" w14:textId="77777777" w:rsidR="000023D0" w:rsidRPr="0043512B" w:rsidRDefault="000023D0" w:rsidP="0043512B">
      <w:pPr>
        <w:pStyle w:val="af3"/>
        <w:spacing w:line="360" w:lineRule="auto"/>
        <w:ind w:left="142"/>
        <w:contextualSpacing/>
        <w:jc w:val="both"/>
        <w:rPr>
          <w:rFonts w:ascii="Arial" w:hAnsi="Arial" w:cs="Arial"/>
          <w:b/>
          <w:bCs/>
          <w:sz w:val="24"/>
          <w:szCs w:val="24"/>
          <w:rtl/>
        </w:rPr>
      </w:pPr>
      <w:r w:rsidRPr="0043512B">
        <w:rPr>
          <w:rFonts w:ascii="Arial" w:hAnsi="Arial" w:cs="Arial" w:hint="cs"/>
          <w:b/>
          <w:bCs/>
          <w:sz w:val="24"/>
          <w:szCs w:val="24"/>
          <w:rtl/>
        </w:rPr>
        <w:t xml:space="preserve">  תשלום וכל שינוי כזה גלום במחיר המערכות .</w:t>
      </w:r>
    </w:p>
    <w:p w14:paraId="78CE3CC2" w14:textId="77777777" w:rsidR="000023D0" w:rsidRPr="0043512B" w:rsidRDefault="000023D0" w:rsidP="0043512B">
      <w:pPr>
        <w:pStyle w:val="af3"/>
        <w:spacing w:line="360" w:lineRule="auto"/>
        <w:ind w:left="142"/>
        <w:contextualSpacing/>
        <w:jc w:val="both"/>
        <w:rPr>
          <w:rFonts w:ascii="Arial" w:hAnsi="Arial" w:cs="Arial"/>
          <w:b/>
          <w:bCs/>
          <w:sz w:val="24"/>
          <w:szCs w:val="24"/>
        </w:rPr>
      </w:pPr>
      <w:r w:rsidRPr="0043512B">
        <w:rPr>
          <w:rFonts w:ascii="Arial" w:hAnsi="Arial" w:cs="Arial"/>
          <w:b/>
          <w:bCs/>
          <w:sz w:val="24"/>
          <w:szCs w:val="24"/>
          <w:rtl/>
        </w:rPr>
        <w:t>* הספק מתחייב לעמוד בכלל המחירים המפורטים לעיל, בכל כמות שהמועצה תבחר להזמין</w:t>
      </w:r>
      <w:r w:rsidRPr="0043512B">
        <w:rPr>
          <w:rFonts w:ascii="Arial" w:hAnsi="Arial" w:cs="Arial" w:hint="cs"/>
          <w:b/>
          <w:bCs/>
          <w:sz w:val="24"/>
          <w:szCs w:val="24"/>
          <w:rtl/>
        </w:rPr>
        <w:t xml:space="preserve"> וכל אורכו של ההסכם ,כולל תקופות הארכה .</w:t>
      </w:r>
    </w:p>
    <w:p w14:paraId="1AFDE281" w14:textId="77777777" w:rsidR="000023D0" w:rsidRPr="0043512B" w:rsidRDefault="000023D0" w:rsidP="0043512B">
      <w:pPr>
        <w:pStyle w:val="af3"/>
        <w:spacing w:line="360" w:lineRule="auto"/>
        <w:ind w:left="142"/>
        <w:contextualSpacing/>
        <w:jc w:val="both"/>
        <w:rPr>
          <w:rFonts w:ascii="Arial" w:hAnsi="Arial" w:cs="Arial"/>
          <w:b/>
          <w:bCs/>
          <w:sz w:val="24"/>
          <w:szCs w:val="24"/>
        </w:rPr>
      </w:pPr>
      <w:r w:rsidRPr="0043512B">
        <w:rPr>
          <w:rFonts w:ascii="Arial" w:hAnsi="Arial" w:cs="Arial" w:hint="cs"/>
          <w:b/>
          <w:bCs/>
          <w:sz w:val="24"/>
          <w:szCs w:val="24"/>
          <w:rtl/>
        </w:rPr>
        <w:t xml:space="preserve">* </w:t>
      </w:r>
      <w:r w:rsidRPr="0043512B">
        <w:rPr>
          <w:rFonts w:ascii="Arial" w:hAnsi="Arial" w:cs="Arial"/>
          <w:b/>
          <w:bCs/>
          <w:sz w:val="24"/>
          <w:szCs w:val="24"/>
          <w:rtl/>
        </w:rPr>
        <w:t xml:space="preserve"> הרישיונות </w:t>
      </w:r>
      <w:r w:rsidRPr="0043512B">
        <w:rPr>
          <w:rFonts w:ascii="Arial" w:hAnsi="Arial" w:cs="Arial" w:hint="cs"/>
          <w:b/>
          <w:bCs/>
          <w:sz w:val="24"/>
          <w:szCs w:val="24"/>
          <w:rtl/>
        </w:rPr>
        <w:t>לכלל ה</w:t>
      </w:r>
      <w:r w:rsidRPr="0043512B">
        <w:rPr>
          <w:rFonts w:ascii="Arial" w:hAnsi="Arial" w:cs="Arial"/>
          <w:b/>
          <w:bCs/>
          <w:sz w:val="24"/>
          <w:szCs w:val="24"/>
          <w:rtl/>
        </w:rPr>
        <w:t xml:space="preserve">תוכנות </w:t>
      </w:r>
      <w:r w:rsidRPr="0043512B">
        <w:rPr>
          <w:rFonts w:ascii="Arial" w:hAnsi="Arial" w:cs="Arial" w:hint="cs"/>
          <w:b/>
          <w:bCs/>
          <w:sz w:val="24"/>
          <w:szCs w:val="24"/>
          <w:rtl/>
        </w:rPr>
        <w:t xml:space="preserve"> יהיו </w:t>
      </w:r>
      <w:r w:rsidRPr="0043512B">
        <w:rPr>
          <w:rFonts w:ascii="Arial" w:hAnsi="Arial" w:cs="Arial"/>
          <w:b/>
          <w:bCs/>
          <w:sz w:val="24"/>
          <w:szCs w:val="24"/>
          <w:rtl/>
        </w:rPr>
        <w:t xml:space="preserve">ללא הגבלה </w:t>
      </w:r>
      <w:r w:rsidRPr="0043512B">
        <w:rPr>
          <w:rFonts w:ascii="Arial" w:hAnsi="Arial" w:cs="Arial" w:hint="cs"/>
          <w:b/>
          <w:bCs/>
          <w:sz w:val="24"/>
          <w:szCs w:val="24"/>
          <w:rtl/>
        </w:rPr>
        <w:t xml:space="preserve"> של </w:t>
      </w:r>
      <w:r w:rsidRPr="0043512B">
        <w:rPr>
          <w:rFonts w:ascii="Arial" w:hAnsi="Arial" w:cs="Arial"/>
          <w:b/>
          <w:bCs/>
          <w:sz w:val="24"/>
          <w:szCs w:val="24"/>
          <w:rtl/>
        </w:rPr>
        <w:t>משתמשים.</w:t>
      </w:r>
    </w:p>
    <w:p w14:paraId="18E72471" w14:textId="77777777" w:rsidR="000023D0" w:rsidRDefault="000023D0" w:rsidP="000023D0">
      <w:pPr>
        <w:bidi w:val="0"/>
        <w:spacing w:after="160" w:line="259" w:lineRule="auto"/>
        <w:jc w:val="right"/>
        <w:rPr>
          <w:rFonts w:ascii="Arial" w:hAnsi="Arial" w:cs="Arial"/>
          <w:b/>
          <w:bCs/>
          <w:sz w:val="28"/>
          <w:szCs w:val="28"/>
          <w:u w:val="single"/>
        </w:rPr>
      </w:pPr>
    </w:p>
    <w:p w14:paraId="6945531E" w14:textId="77777777" w:rsidR="000023D0" w:rsidRPr="004432EE" w:rsidRDefault="000023D0" w:rsidP="000023D0">
      <w:pPr>
        <w:pStyle w:val="affc"/>
        <w:ind w:left="-23" w:right="284"/>
        <w:rPr>
          <w:rFonts w:ascii="David" w:hAnsi="David"/>
          <w:b/>
          <w:bCs/>
          <w:rtl/>
        </w:rPr>
      </w:pPr>
    </w:p>
    <w:tbl>
      <w:tblPr>
        <w:bidiVisual/>
        <w:tblW w:w="0" w:type="auto"/>
        <w:tblLook w:val="01E0" w:firstRow="1" w:lastRow="1" w:firstColumn="1" w:lastColumn="1" w:noHBand="0" w:noVBand="0"/>
      </w:tblPr>
      <w:tblGrid>
        <w:gridCol w:w="9214"/>
      </w:tblGrid>
      <w:tr w:rsidR="000023D0" w:rsidRPr="005C18A7" w14:paraId="0B106746" w14:textId="77777777" w:rsidTr="00424D32">
        <w:tc>
          <w:tcPr>
            <w:tcW w:w="9286" w:type="dxa"/>
          </w:tcPr>
          <w:p w14:paraId="2392A50E" w14:textId="77777777" w:rsidR="000023D0" w:rsidRPr="005C18A7" w:rsidRDefault="000023D0" w:rsidP="00424D32">
            <w:pPr>
              <w:spacing w:before="240"/>
              <w:jc w:val="both"/>
              <w:rPr>
                <w:rFonts w:ascii="David" w:hAnsi="David" w:cs="David"/>
                <w:rtl/>
              </w:rPr>
            </w:pPr>
            <w:r w:rsidRPr="005C18A7">
              <w:rPr>
                <w:rFonts w:ascii="David" w:hAnsi="David" w:cs="David"/>
                <w:rtl/>
              </w:rPr>
              <w:t xml:space="preserve">שם </w:t>
            </w:r>
            <w:r>
              <w:rPr>
                <w:rFonts w:ascii="David" w:hAnsi="David" w:cs="David" w:hint="cs"/>
                <w:rtl/>
              </w:rPr>
              <w:t>המציע</w:t>
            </w:r>
            <w:r w:rsidRPr="005C18A7">
              <w:rPr>
                <w:rFonts w:ascii="David" w:hAnsi="David" w:cs="David"/>
                <w:rtl/>
              </w:rPr>
              <w:t>: _____________________________________________</w:t>
            </w:r>
          </w:p>
          <w:p w14:paraId="4BD2C6ED" w14:textId="77777777" w:rsidR="000023D0" w:rsidRPr="005C18A7" w:rsidRDefault="000023D0" w:rsidP="00424D32">
            <w:pPr>
              <w:spacing w:before="240"/>
              <w:jc w:val="both"/>
              <w:rPr>
                <w:rFonts w:ascii="David" w:hAnsi="David" w:cs="David"/>
                <w:rtl/>
              </w:rPr>
            </w:pPr>
            <w:r w:rsidRPr="005C18A7">
              <w:rPr>
                <w:rFonts w:ascii="David" w:hAnsi="David" w:cs="David"/>
                <w:rtl/>
              </w:rPr>
              <w:t>איש קשר: _____________________________________________</w:t>
            </w:r>
          </w:p>
          <w:p w14:paraId="70265ED1" w14:textId="77777777" w:rsidR="000023D0" w:rsidRPr="005C18A7" w:rsidRDefault="000023D0" w:rsidP="00424D32">
            <w:pPr>
              <w:spacing w:before="240"/>
              <w:jc w:val="both"/>
              <w:rPr>
                <w:rFonts w:ascii="David" w:hAnsi="David" w:cs="David"/>
                <w:rtl/>
              </w:rPr>
            </w:pPr>
            <w:r w:rsidRPr="005C18A7">
              <w:rPr>
                <w:rFonts w:ascii="David" w:hAnsi="David" w:cs="David"/>
                <w:rtl/>
              </w:rPr>
              <w:t>חתימה וחותמת _________________________________________ תאריך: _______________</w:t>
            </w:r>
          </w:p>
        </w:tc>
      </w:tr>
    </w:tbl>
    <w:p w14:paraId="0F5698E9" w14:textId="77777777" w:rsidR="000023D0" w:rsidRDefault="000023D0" w:rsidP="000023D0">
      <w:pPr>
        <w:spacing w:before="120"/>
        <w:jc w:val="both"/>
        <w:rPr>
          <w:rFonts w:ascii="David" w:hAnsi="David" w:cs="David"/>
          <w:b/>
          <w:bCs/>
          <w:sz w:val="22"/>
          <w:rtl/>
        </w:rPr>
      </w:pPr>
    </w:p>
    <w:p w14:paraId="7106B267" w14:textId="77777777" w:rsidR="00F94E36" w:rsidRDefault="00F94E36" w:rsidP="000023D0">
      <w:pPr>
        <w:pStyle w:val="affc"/>
        <w:ind w:left="-23" w:right="284"/>
        <w:rPr>
          <w:rFonts w:ascii="David" w:hAnsi="David"/>
          <w:b/>
          <w:bCs/>
          <w:sz w:val="22"/>
          <w:rtl/>
        </w:rPr>
      </w:pPr>
    </w:p>
    <w:sectPr w:rsidR="00F94E36" w:rsidSect="00F7088A">
      <w:headerReference w:type="default" r:id="rId16"/>
      <w:footerReference w:type="default" r:id="rId17"/>
      <w:pgSz w:w="11906" w:h="16838"/>
      <w:pgMar w:top="1240" w:right="1274" w:bottom="1560"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2851" w14:textId="77777777" w:rsidR="000774C6" w:rsidRDefault="000774C6">
      <w:r>
        <w:separator/>
      </w:r>
    </w:p>
  </w:endnote>
  <w:endnote w:type="continuationSeparator" w:id="0">
    <w:p w14:paraId="3C793314" w14:textId="77777777" w:rsidR="000774C6" w:rsidRDefault="0007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Naskh Traditional MT">
    <w:charset w:val="02"/>
    <w:family w:val="auto"/>
    <w:pitch w:val="variable"/>
    <w:sig w:usb0="00000000" w:usb1="10000000" w:usb2="00000000" w:usb3="00000000" w:csb0="80000000" w:csb1="00000000"/>
  </w:font>
  <w:font w:name="QDavid">
    <w:panose1 w:val="00000000000000000000"/>
    <w:charset w:val="02"/>
    <w:family w:val="auto"/>
    <w:notTrueType/>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8B71" w14:textId="0FF2C40B" w:rsidR="003C0782" w:rsidRDefault="003C0782" w:rsidP="00D43F86">
    <w:pPr>
      <w:pStyle w:val="af"/>
      <w:rPr>
        <w:rtl/>
      </w:rPr>
    </w:pPr>
    <w:r>
      <w:rPr>
        <w:rFonts w:hint="cs"/>
        <w:rtl/>
      </w:rPr>
      <w:t>=================================================================== חתימה וחותמת המציע : ____________________                              תאריך: ______________</w:t>
    </w:r>
  </w:p>
  <w:tbl>
    <w:tblPr>
      <w:tblStyle w:val="af5"/>
      <w:bidiVisual/>
      <w:tblW w:w="9635" w:type="dxa"/>
      <w:tblLook w:val="04A0" w:firstRow="1" w:lastRow="0" w:firstColumn="1" w:lastColumn="0" w:noHBand="0" w:noVBand="1"/>
    </w:tblPr>
    <w:tblGrid>
      <w:gridCol w:w="2264"/>
      <w:gridCol w:w="5389"/>
      <w:gridCol w:w="1982"/>
    </w:tblGrid>
    <w:tr w:rsidR="003C0782" w14:paraId="5E2E4590" w14:textId="77777777" w:rsidTr="00FD1AB9">
      <w:tc>
        <w:tcPr>
          <w:tcW w:w="2264" w:type="dxa"/>
        </w:tcPr>
        <w:p w14:paraId="79554723" w14:textId="77777777" w:rsidR="003C0782" w:rsidRDefault="003C0782" w:rsidP="00FD1AB9">
          <w:pPr>
            <w:tabs>
              <w:tab w:val="center" w:pos="4535"/>
              <w:tab w:val="right" w:pos="9071"/>
            </w:tabs>
            <w:rPr>
              <w:b/>
              <w:bCs/>
              <w:rtl/>
            </w:rPr>
          </w:pPr>
          <w:r>
            <w:rPr>
              <w:rFonts w:hint="cs"/>
              <w:b/>
              <w:bCs/>
              <w:rtl/>
            </w:rPr>
            <w:t>המועצה המקומית נחף</w:t>
          </w:r>
        </w:p>
      </w:tc>
      <w:tc>
        <w:tcPr>
          <w:tcW w:w="5389" w:type="dxa"/>
        </w:tcPr>
        <w:p w14:paraId="57970439" w14:textId="0114C0F8" w:rsidR="003C0782" w:rsidRDefault="003C0782" w:rsidP="003C0782">
          <w:pPr>
            <w:tabs>
              <w:tab w:val="center" w:pos="4535"/>
              <w:tab w:val="right" w:pos="9071"/>
            </w:tabs>
            <w:rPr>
              <w:b/>
              <w:bCs/>
              <w:rtl/>
            </w:rPr>
          </w:pPr>
          <w:r>
            <w:rPr>
              <w:rFonts w:ascii="David" w:hAnsi="David" w:cs="David"/>
              <w:b/>
              <w:bCs/>
              <w:rtl/>
            </w:rPr>
            <w:t>מכרז פומב</w:t>
          </w:r>
          <w:r>
            <w:rPr>
              <w:rFonts w:ascii="David" w:hAnsi="David" w:cs="David" w:hint="cs"/>
              <w:b/>
              <w:bCs/>
              <w:rtl/>
            </w:rPr>
            <w:t xml:space="preserve">י </w:t>
          </w:r>
          <w:r>
            <w:rPr>
              <w:rFonts w:ascii="David" w:hAnsi="David" w:cs="David"/>
              <w:b/>
              <w:bCs/>
            </w:rPr>
            <w:t>01/2022</w:t>
          </w:r>
          <w:r>
            <w:rPr>
              <w:rFonts w:ascii="David" w:hAnsi="David" w:cs="David" w:hint="cs"/>
              <w:b/>
              <w:bCs/>
              <w:rtl/>
            </w:rPr>
            <w:t xml:space="preserve"> לאספקה, התקנה ותחזוקה של </w:t>
          </w:r>
          <w:r>
            <w:rPr>
              <w:rFonts w:ascii="David" w:hAnsi="David" w:cs="David"/>
              <w:b/>
              <w:bCs/>
              <w:rtl/>
            </w:rPr>
            <w:t>מערכות מידע לניהול ה</w:t>
          </w:r>
          <w:r>
            <w:rPr>
              <w:rFonts w:ascii="David" w:hAnsi="David" w:cs="David" w:hint="cs"/>
              <w:b/>
              <w:bCs/>
              <w:rtl/>
            </w:rPr>
            <w:t>מועצה</w:t>
          </w:r>
        </w:p>
      </w:tc>
      <w:tc>
        <w:tcPr>
          <w:tcW w:w="1982" w:type="dxa"/>
        </w:tcPr>
        <w:p w14:paraId="5789D7F2" w14:textId="16C61810" w:rsidR="003C0782" w:rsidRDefault="003C0782" w:rsidP="00FD1AB9">
          <w:pPr>
            <w:tabs>
              <w:tab w:val="center" w:pos="4535"/>
              <w:tab w:val="right" w:pos="9071"/>
            </w:tabs>
            <w:rPr>
              <w:b/>
              <w:bCs/>
              <w:rtl/>
            </w:rPr>
          </w:pPr>
          <w:r w:rsidRPr="00FD1AB9">
            <w:rPr>
              <w:b/>
              <w:bCs/>
              <w:rtl/>
              <w:lang w:val="he-IL"/>
            </w:rPr>
            <w:t xml:space="preserve">עמוד </w:t>
          </w:r>
          <w:r w:rsidRPr="00FD1AB9">
            <w:rPr>
              <w:b/>
              <w:bCs/>
              <w:lang w:val="he-IL"/>
            </w:rPr>
            <w:fldChar w:fldCharType="begin"/>
          </w:r>
          <w:r w:rsidRPr="00FD1AB9">
            <w:rPr>
              <w:b/>
              <w:bCs/>
              <w:rtl/>
              <w:lang w:val="he-IL"/>
            </w:rPr>
            <w:instrText>PAGE  \* Arabic  \* MERGEFORMAT</w:instrText>
          </w:r>
          <w:r w:rsidRPr="00FD1AB9">
            <w:rPr>
              <w:b/>
              <w:bCs/>
              <w:lang w:val="he-IL"/>
            </w:rPr>
            <w:fldChar w:fldCharType="separate"/>
          </w:r>
          <w:r w:rsidR="0056494C">
            <w:rPr>
              <w:b/>
              <w:bCs/>
              <w:noProof/>
              <w:lang w:val="he-IL"/>
            </w:rPr>
            <w:t>82</w:t>
          </w:r>
          <w:r w:rsidRPr="00FD1AB9">
            <w:rPr>
              <w:b/>
              <w:bCs/>
              <w:lang w:val="he-IL"/>
            </w:rPr>
            <w:fldChar w:fldCharType="end"/>
          </w:r>
          <w:r w:rsidRPr="00FD1AB9">
            <w:rPr>
              <w:b/>
              <w:bCs/>
              <w:rtl/>
              <w:lang w:val="he-IL"/>
            </w:rPr>
            <w:t xml:space="preserve"> מתוך </w:t>
          </w:r>
          <w:r w:rsidRPr="00FD1AB9">
            <w:rPr>
              <w:b/>
              <w:bCs/>
              <w:lang w:val="he-IL"/>
            </w:rPr>
            <w:fldChar w:fldCharType="begin"/>
          </w:r>
          <w:r w:rsidRPr="00FD1AB9">
            <w:rPr>
              <w:b/>
              <w:bCs/>
              <w:rtl/>
              <w:lang w:val="he-IL"/>
            </w:rPr>
            <w:instrText>NUMPAGES  \* Arabic  \* MERGEFORMAT</w:instrText>
          </w:r>
          <w:r w:rsidRPr="00FD1AB9">
            <w:rPr>
              <w:b/>
              <w:bCs/>
              <w:lang w:val="he-IL"/>
            </w:rPr>
            <w:fldChar w:fldCharType="separate"/>
          </w:r>
          <w:r w:rsidR="0056494C">
            <w:rPr>
              <w:b/>
              <w:bCs/>
              <w:noProof/>
              <w:lang w:val="he-IL"/>
            </w:rPr>
            <w:t>165</w:t>
          </w:r>
          <w:r w:rsidRPr="00FD1AB9">
            <w:rPr>
              <w:b/>
              <w:bCs/>
              <w:lang w:val="he-IL"/>
            </w:rPr>
            <w:fldChar w:fldCharType="end"/>
          </w:r>
        </w:p>
      </w:tc>
    </w:tr>
  </w:tbl>
  <w:p w14:paraId="12F68398" w14:textId="77777777" w:rsidR="003C0782" w:rsidRDefault="003C0782" w:rsidP="00D43F86">
    <w:pPr>
      <w:pStyle w:val="af"/>
      <w:rPr>
        <w:rtl/>
      </w:rPr>
    </w:pPr>
  </w:p>
  <w:p w14:paraId="680B5214" w14:textId="77777777" w:rsidR="003C0782" w:rsidRDefault="003C0782" w:rsidP="00D43F86">
    <w:pPr>
      <w:pStyle w:val="af"/>
      <w:rPr>
        <w:rFonts w:ascii="David" w:hAnsi="David" w:cs="David"/>
      </w:rPr>
    </w:pPr>
  </w:p>
  <w:p w14:paraId="1558B5EA" w14:textId="77777777" w:rsidR="003C0782" w:rsidRDefault="003C0782">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A1C4" w14:textId="77777777" w:rsidR="003C0782" w:rsidRDefault="003C0782" w:rsidP="0043512B">
    <w:pPr>
      <w:pStyle w:val="af"/>
      <w:rPr>
        <w:rtl/>
      </w:rPr>
    </w:pPr>
    <w:r>
      <w:rPr>
        <w:rFonts w:hint="cs"/>
        <w:rtl/>
      </w:rPr>
      <w:t>=================================================================== חתימה וחותמת המציע : ____________________                              תאריך: ______________</w:t>
    </w:r>
  </w:p>
  <w:tbl>
    <w:tblPr>
      <w:tblStyle w:val="af5"/>
      <w:bidiVisual/>
      <w:tblW w:w="9635" w:type="dxa"/>
      <w:tblLook w:val="04A0" w:firstRow="1" w:lastRow="0" w:firstColumn="1" w:lastColumn="0" w:noHBand="0" w:noVBand="1"/>
    </w:tblPr>
    <w:tblGrid>
      <w:gridCol w:w="2264"/>
      <w:gridCol w:w="5245"/>
      <w:gridCol w:w="2126"/>
    </w:tblGrid>
    <w:tr w:rsidR="003C0782" w14:paraId="30F22213" w14:textId="77777777" w:rsidTr="0043512B">
      <w:tc>
        <w:tcPr>
          <w:tcW w:w="2264" w:type="dxa"/>
        </w:tcPr>
        <w:p w14:paraId="7715B045" w14:textId="77777777" w:rsidR="003C0782" w:rsidRDefault="003C0782" w:rsidP="0043512B">
          <w:pPr>
            <w:tabs>
              <w:tab w:val="center" w:pos="4535"/>
              <w:tab w:val="right" w:pos="9071"/>
            </w:tabs>
            <w:rPr>
              <w:b/>
              <w:bCs/>
              <w:rtl/>
            </w:rPr>
          </w:pPr>
          <w:r>
            <w:rPr>
              <w:rFonts w:hint="cs"/>
              <w:b/>
              <w:bCs/>
              <w:rtl/>
            </w:rPr>
            <w:t>המועצה המקומית נחף</w:t>
          </w:r>
        </w:p>
      </w:tc>
      <w:tc>
        <w:tcPr>
          <w:tcW w:w="5245" w:type="dxa"/>
        </w:tcPr>
        <w:p w14:paraId="16183FA1" w14:textId="3A84C2EC" w:rsidR="003C0782" w:rsidRDefault="003C0782" w:rsidP="003C0782">
          <w:pPr>
            <w:tabs>
              <w:tab w:val="center" w:pos="4535"/>
              <w:tab w:val="right" w:pos="9071"/>
            </w:tabs>
            <w:rPr>
              <w:b/>
              <w:bCs/>
              <w:rtl/>
            </w:rPr>
          </w:pPr>
          <w:r>
            <w:rPr>
              <w:rFonts w:ascii="David" w:hAnsi="David" w:cs="David"/>
              <w:b/>
              <w:bCs/>
              <w:rtl/>
            </w:rPr>
            <w:t>מכרז פומב</w:t>
          </w:r>
          <w:r>
            <w:rPr>
              <w:rFonts w:ascii="David" w:hAnsi="David" w:cs="David" w:hint="cs"/>
              <w:b/>
              <w:bCs/>
              <w:rtl/>
            </w:rPr>
            <w:t xml:space="preserve">י </w:t>
          </w:r>
          <w:r>
            <w:rPr>
              <w:rFonts w:ascii="David" w:hAnsi="David" w:cs="David"/>
              <w:b/>
              <w:bCs/>
            </w:rPr>
            <w:t>01/2022</w:t>
          </w:r>
          <w:r>
            <w:rPr>
              <w:rFonts w:ascii="David" w:hAnsi="David" w:cs="David" w:hint="cs"/>
              <w:b/>
              <w:bCs/>
              <w:rtl/>
            </w:rPr>
            <w:t xml:space="preserve"> לאספקה, התקנה ותחזוקה של </w:t>
          </w:r>
          <w:r>
            <w:rPr>
              <w:rFonts w:ascii="David" w:hAnsi="David" w:cs="David"/>
              <w:b/>
              <w:bCs/>
              <w:rtl/>
            </w:rPr>
            <w:t>מערכות מידע לניהול ה</w:t>
          </w:r>
          <w:r>
            <w:rPr>
              <w:rFonts w:ascii="David" w:hAnsi="David" w:cs="David" w:hint="cs"/>
              <w:b/>
              <w:bCs/>
              <w:rtl/>
            </w:rPr>
            <w:t>מועצה</w:t>
          </w:r>
        </w:p>
      </w:tc>
      <w:tc>
        <w:tcPr>
          <w:tcW w:w="2126" w:type="dxa"/>
        </w:tcPr>
        <w:p w14:paraId="3B4DC101" w14:textId="19C414F2" w:rsidR="003C0782" w:rsidRDefault="003C0782" w:rsidP="0043512B">
          <w:pPr>
            <w:tabs>
              <w:tab w:val="center" w:pos="4535"/>
              <w:tab w:val="right" w:pos="9071"/>
            </w:tabs>
            <w:rPr>
              <w:b/>
              <w:bCs/>
              <w:rtl/>
            </w:rPr>
          </w:pPr>
          <w:r w:rsidRPr="00FD1AB9">
            <w:rPr>
              <w:b/>
              <w:bCs/>
              <w:rtl/>
              <w:lang w:val="he-IL"/>
            </w:rPr>
            <w:t xml:space="preserve">עמוד </w:t>
          </w:r>
          <w:r w:rsidRPr="00FD1AB9">
            <w:rPr>
              <w:b/>
              <w:bCs/>
              <w:lang w:val="he-IL"/>
            </w:rPr>
            <w:fldChar w:fldCharType="begin"/>
          </w:r>
          <w:r w:rsidRPr="00FD1AB9">
            <w:rPr>
              <w:b/>
              <w:bCs/>
              <w:rtl/>
              <w:lang w:val="he-IL"/>
            </w:rPr>
            <w:instrText>PAGE  \* Arabic  \* MERGEFORMAT</w:instrText>
          </w:r>
          <w:r w:rsidRPr="00FD1AB9">
            <w:rPr>
              <w:b/>
              <w:bCs/>
              <w:lang w:val="he-IL"/>
            </w:rPr>
            <w:fldChar w:fldCharType="separate"/>
          </w:r>
          <w:r w:rsidR="0056494C">
            <w:rPr>
              <w:b/>
              <w:bCs/>
              <w:noProof/>
              <w:lang w:val="he-IL"/>
            </w:rPr>
            <w:t>1</w:t>
          </w:r>
          <w:r w:rsidRPr="00FD1AB9">
            <w:rPr>
              <w:b/>
              <w:bCs/>
              <w:lang w:val="he-IL"/>
            </w:rPr>
            <w:fldChar w:fldCharType="end"/>
          </w:r>
          <w:r w:rsidRPr="00FD1AB9">
            <w:rPr>
              <w:b/>
              <w:bCs/>
              <w:rtl/>
              <w:lang w:val="he-IL"/>
            </w:rPr>
            <w:t xml:space="preserve"> מתוך </w:t>
          </w:r>
          <w:r w:rsidRPr="00FD1AB9">
            <w:rPr>
              <w:b/>
              <w:bCs/>
              <w:lang w:val="he-IL"/>
            </w:rPr>
            <w:fldChar w:fldCharType="begin"/>
          </w:r>
          <w:r w:rsidRPr="00FD1AB9">
            <w:rPr>
              <w:b/>
              <w:bCs/>
              <w:rtl/>
              <w:lang w:val="he-IL"/>
            </w:rPr>
            <w:instrText>NUMPAGES  \* Arabic  \* MERGEFORMAT</w:instrText>
          </w:r>
          <w:r w:rsidRPr="00FD1AB9">
            <w:rPr>
              <w:b/>
              <w:bCs/>
              <w:lang w:val="he-IL"/>
            </w:rPr>
            <w:fldChar w:fldCharType="separate"/>
          </w:r>
          <w:r w:rsidR="0056494C">
            <w:rPr>
              <w:b/>
              <w:bCs/>
              <w:noProof/>
              <w:lang w:val="he-IL"/>
            </w:rPr>
            <w:t>165</w:t>
          </w:r>
          <w:r w:rsidRPr="00FD1AB9">
            <w:rPr>
              <w:b/>
              <w:bCs/>
              <w:lang w:val="he-IL"/>
            </w:rPr>
            <w:fldChar w:fldCharType="end"/>
          </w:r>
        </w:p>
      </w:tc>
    </w:tr>
  </w:tbl>
  <w:p w14:paraId="0323CDD0" w14:textId="77777777" w:rsidR="003C0782" w:rsidRDefault="003C0782" w:rsidP="0043512B">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4340" w14:textId="77777777" w:rsidR="003C0782" w:rsidRDefault="003C0782" w:rsidP="000806A9">
    <w:pPr>
      <w:pStyle w:val="af"/>
      <w:rPr>
        <w:rtl/>
      </w:rPr>
    </w:pPr>
  </w:p>
  <w:p w14:paraId="3726D1E6" w14:textId="77777777" w:rsidR="003C0782" w:rsidRDefault="003C0782" w:rsidP="0043512B">
    <w:pPr>
      <w:pStyle w:val="af"/>
      <w:rPr>
        <w:rtl/>
      </w:rPr>
    </w:pPr>
    <w:r>
      <w:rPr>
        <w:rFonts w:hint="cs"/>
        <w:rtl/>
      </w:rPr>
      <w:t>=================================================================== חתימה וחותמת המציע : ____________________                              תאריך: ______________</w:t>
    </w:r>
  </w:p>
  <w:tbl>
    <w:tblPr>
      <w:tblStyle w:val="af5"/>
      <w:bidiVisual/>
      <w:tblW w:w="9635" w:type="dxa"/>
      <w:tblLook w:val="04A0" w:firstRow="1" w:lastRow="0" w:firstColumn="1" w:lastColumn="0" w:noHBand="0" w:noVBand="1"/>
    </w:tblPr>
    <w:tblGrid>
      <w:gridCol w:w="2264"/>
      <w:gridCol w:w="5389"/>
      <w:gridCol w:w="1982"/>
    </w:tblGrid>
    <w:tr w:rsidR="003C0782" w14:paraId="3FF6A137" w14:textId="77777777" w:rsidTr="009A6A14">
      <w:tc>
        <w:tcPr>
          <w:tcW w:w="2264" w:type="dxa"/>
        </w:tcPr>
        <w:p w14:paraId="674F34A7" w14:textId="77777777" w:rsidR="003C0782" w:rsidRDefault="003C0782" w:rsidP="0043512B">
          <w:pPr>
            <w:tabs>
              <w:tab w:val="center" w:pos="4535"/>
              <w:tab w:val="right" w:pos="9071"/>
            </w:tabs>
            <w:rPr>
              <w:b/>
              <w:bCs/>
              <w:rtl/>
            </w:rPr>
          </w:pPr>
          <w:r>
            <w:rPr>
              <w:rFonts w:hint="cs"/>
              <w:b/>
              <w:bCs/>
              <w:rtl/>
            </w:rPr>
            <w:t>המועצה המקומית נחף</w:t>
          </w:r>
        </w:p>
      </w:tc>
      <w:tc>
        <w:tcPr>
          <w:tcW w:w="5389" w:type="dxa"/>
        </w:tcPr>
        <w:p w14:paraId="64A3CB2C" w14:textId="55A1ECB9" w:rsidR="003C0782" w:rsidRDefault="003C0782" w:rsidP="00CA59EB">
          <w:pPr>
            <w:tabs>
              <w:tab w:val="center" w:pos="4535"/>
              <w:tab w:val="right" w:pos="9071"/>
            </w:tabs>
            <w:rPr>
              <w:b/>
              <w:bCs/>
              <w:rtl/>
            </w:rPr>
          </w:pPr>
          <w:r>
            <w:rPr>
              <w:rFonts w:ascii="David" w:hAnsi="David" w:cs="David"/>
              <w:b/>
              <w:bCs/>
              <w:rtl/>
            </w:rPr>
            <w:t>מכרז פומב</w:t>
          </w:r>
          <w:r>
            <w:rPr>
              <w:rFonts w:ascii="David" w:hAnsi="David" w:cs="David" w:hint="cs"/>
              <w:b/>
              <w:bCs/>
              <w:rtl/>
            </w:rPr>
            <w:t xml:space="preserve">י </w:t>
          </w:r>
          <w:r w:rsidR="00CA59EB">
            <w:rPr>
              <w:rFonts w:ascii="David" w:hAnsi="David" w:cs="David"/>
              <w:b/>
              <w:bCs/>
            </w:rPr>
            <w:t>01/</w:t>
          </w:r>
          <w:r>
            <w:rPr>
              <w:rFonts w:ascii="David" w:hAnsi="David" w:cs="David"/>
              <w:b/>
              <w:bCs/>
            </w:rPr>
            <w:t>2022</w:t>
          </w:r>
          <w:r>
            <w:rPr>
              <w:rFonts w:ascii="David" w:hAnsi="David" w:cs="David" w:hint="cs"/>
              <w:b/>
              <w:bCs/>
              <w:rtl/>
            </w:rPr>
            <w:t xml:space="preserve"> לאספקה, התקנה ותחזוקה של </w:t>
          </w:r>
          <w:r>
            <w:rPr>
              <w:rFonts w:ascii="David" w:hAnsi="David" w:cs="David"/>
              <w:b/>
              <w:bCs/>
              <w:rtl/>
            </w:rPr>
            <w:t>מערכות מידע לניהול ה</w:t>
          </w:r>
          <w:r>
            <w:rPr>
              <w:rFonts w:ascii="David" w:hAnsi="David" w:cs="David" w:hint="cs"/>
              <w:b/>
              <w:bCs/>
              <w:rtl/>
            </w:rPr>
            <w:t>מועצה</w:t>
          </w:r>
        </w:p>
      </w:tc>
      <w:tc>
        <w:tcPr>
          <w:tcW w:w="1982" w:type="dxa"/>
        </w:tcPr>
        <w:p w14:paraId="7AB65563" w14:textId="6D72269A" w:rsidR="003C0782" w:rsidRDefault="003C0782" w:rsidP="0043512B">
          <w:pPr>
            <w:tabs>
              <w:tab w:val="center" w:pos="4535"/>
              <w:tab w:val="right" w:pos="9071"/>
            </w:tabs>
            <w:rPr>
              <w:b/>
              <w:bCs/>
              <w:rtl/>
            </w:rPr>
          </w:pPr>
          <w:r w:rsidRPr="00FD1AB9">
            <w:rPr>
              <w:b/>
              <w:bCs/>
              <w:rtl/>
              <w:lang w:val="he-IL"/>
            </w:rPr>
            <w:t xml:space="preserve">עמוד </w:t>
          </w:r>
          <w:r w:rsidRPr="00FD1AB9">
            <w:rPr>
              <w:b/>
              <w:bCs/>
              <w:lang w:val="he-IL"/>
            </w:rPr>
            <w:fldChar w:fldCharType="begin"/>
          </w:r>
          <w:r w:rsidRPr="00FD1AB9">
            <w:rPr>
              <w:b/>
              <w:bCs/>
              <w:rtl/>
              <w:lang w:val="he-IL"/>
            </w:rPr>
            <w:instrText>PAGE  \* Arabic  \* MERGEFORMAT</w:instrText>
          </w:r>
          <w:r w:rsidRPr="00FD1AB9">
            <w:rPr>
              <w:b/>
              <w:bCs/>
              <w:lang w:val="he-IL"/>
            </w:rPr>
            <w:fldChar w:fldCharType="separate"/>
          </w:r>
          <w:r w:rsidR="0056494C">
            <w:rPr>
              <w:b/>
              <w:bCs/>
              <w:noProof/>
              <w:lang w:val="he-IL"/>
            </w:rPr>
            <w:t>165</w:t>
          </w:r>
          <w:r w:rsidRPr="00FD1AB9">
            <w:rPr>
              <w:b/>
              <w:bCs/>
              <w:lang w:val="he-IL"/>
            </w:rPr>
            <w:fldChar w:fldCharType="end"/>
          </w:r>
          <w:r w:rsidRPr="00FD1AB9">
            <w:rPr>
              <w:b/>
              <w:bCs/>
              <w:rtl/>
              <w:lang w:val="he-IL"/>
            </w:rPr>
            <w:t xml:space="preserve"> מתוך </w:t>
          </w:r>
          <w:r w:rsidRPr="00FD1AB9">
            <w:rPr>
              <w:b/>
              <w:bCs/>
              <w:lang w:val="he-IL"/>
            </w:rPr>
            <w:fldChar w:fldCharType="begin"/>
          </w:r>
          <w:r w:rsidRPr="00FD1AB9">
            <w:rPr>
              <w:b/>
              <w:bCs/>
              <w:rtl/>
              <w:lang w:val="he-IL"/>
            </w:rPr>
            <w:instrText>NUMPAGES  \* Arabic  \* MERGEFORMAT</w:instrText>
          </w:r>
          <w:r w:rsidRPr="00FD1AB9">
            <w:rPr>
              <w:b/>
              <w:bCs/>
              <w:lang w:val="he-IL"/>
            </w:rPr>
            <w:fldChar w:fldCharType="separate"/>
          </w:r>
          <w:r w:rsidR="0056494C">
            <w:rPr>
              <w:b/>
              <w:bCs/>
              <w:noProof/>
              <w:lang w:val="he-IL"/>
            </w:rPr>
            <w:t>165</w:t>
          </w:r>
          <w:r w:rsidRPr="00FD1AB9">
            <w:rPr>
              <w:b/>
              <w:bCs/>
              <w:lang w:val="he-IL"/>
            </w:rPr>
            <w:fldChar w:fldCharType="end"/>
          </w:r>
        </w:p>
      </w:tc>
    </w:tr>
  </w:tbl>
  <w:p w14:paraId="26F6FEB5" w14:textId="6EE315CF" w:rsidR="003C0782" w:rsidRDefault="003C0782" w:rsidP="00883863">
    <w:pPr>
      <w:pStyle w:val="af"/>
    </w:pPr>
    <w:r>
      <w:rPr>
        <w:noProof/>
      </w:rPr>
      <w:drawing>
        <wp:anchor distT="0" distB="0" distL="114300" distR="114300" simplePos="0" relativeHeight="251660288" behindDoc="1" locked="0" layoutInCell="1" allowOverlap="1" wp14:anchorId="33EF85C8" wp14:editId="3B596D06">
          <wp:simplePos x="0" y="0"/>
          <wp:positionH relativeFrom="column">
            <wp:posOffset>-986560</wp:posOffset>
          </wp:positionH>
          <wp:positionV relativeFrom="paragraph">
            <wp:posOffset>713655</wp:posOffset>
          </wp:positionV>
          <wp:extent cx="933450" cy="943601"/>
          <wp:effectExtent l="0" t="0" r="0" b="9525"/>
          <wp:wrapNone/>
          <wp:docPr id="17" name="תמונה 17"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תמונה 14" descr="תמונה שמכילה טקסט&#10;&#10;התיאור נוצר באופן אוטומטי"/>
                  <pic:cNvPicPr>
                    <a:picLocks noChangeAspect="1" noChangeArrowheads="1"/>
                  </pic:cNvPicPr>
                </pic:nvPicPr>
                <pic:blipFill rotWithShape="1">
                  <a:blip r:embed="rId1">
                    <a:extLst>
                      <a:ext uri="{28A0092B-C50C-407E-A947-70E740481C1C}">
                        <a14:useLocalDpi xmlns:a14="http://schemas.microsoft.com/office/drawing/2010/main" val="0"/>
                      </a:ext>
                    </a:extLst>
                  </a:blip>
                  <a:srcRect l="72424"/>
                  <a:stretch/>
                </pic:blipFill>
                <pic:spPr bwMode="auto">
                  <a:xfrm>
                    <a:off x="0" y="0"/>
                    <a:ext cx="933450" cy="9436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8CBC" w14:textId="77777777" w:rsidR="000774C6" w:rsidRDefault="000774C6">
      <w:r>
        <w:separator/>
      </w:r>
    </w:p>
  </w:footnote>
  <w:footnote w:type="continuationSeparator" w:id="0">
    <w:p w14:paraId="48CC6138" w14:textId="77777777" w:rsidR="000774C6" w:rsidRDefault="000774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E0B4" w14:textId="406894E6" w:rsidR="003C0782" w:rsidRDefault="003C0782" w:rsidP="00A747EA">
    <w:pPr>
      <w:pStyle w:val="af1"/>
      <w:tabs>
        <w:tab w:val="right" w:pos="9758"/>
      </w:tabs>
      <w:ind w:right="-284"/>
      <w:jc w:val="center"/>
      <w:rPr>
        <w:b/>
        <w:bCs/>
        <w:rtl/>
      </w:rPr>
    </w:pPr>
    <w:r>
      <w:rPr>
        <w:noProof/>
        <w:lang w:eastAsia="en-US"/>
      </w:rPr>
      <w:drawing>
        <wp:anchor distT="0" distB="0" distL="114300" distR="114300" simplePos="0" relativeHeight="251658240" behindDoc="1" locked="0" layoutInCell="1" allowOverlap="1" wp14:anchorId="3493127E" wp14:editId="325D3180">
          <wp:simplePos x="0" y="0"/>
          <wp:positionH relativeFrom="column">
            <wp:posOffset>-623570</wp:posOffset>
          </wp:positionH>
          <wp:positionV relativeFrom="paragraph">
            <wp:posOffset>9525</wp:posOffset>
          </wp:positionV>
          <wp:extent cx="933450" cy="943601"/>
          <wp:effectExtent l="0" t="0" r="0" b="9525"/>
          <wp:wrapNone/>
          <wp:docPr id="16" name="תמונה 1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תמונה 14" descr="תמונה שמכילה טקסט&#10;&#10;התיאור נוצר באופן אוטומטי"/>
                  <pic:cNvPicPr>
                    <a:picLocks noChangeAspect="1" noChangeArrowheads="1"/>
                  </pic:cNvPicPr>
                </pic:nvPicPr>
                <pic:blipFill rotWithShape="1">
                  <a:blip r:embed="rId1">
                    <a:extLst>
                      <a:ext uri="{28A0092B-C50C-407E-A947-70E740481C1C}">
                        <a14:useLocalDpi xmlns:a14="http://schemas.microsoft.com/office/drawing/2010/main" val="0"/>
                      </a:ext>
                    </a:extLst>
                  </a:blip>
                  <a:srcRect l="72424"/>
                  <a:stretch/>
                </pic:blipFill>
                <pic:spPr bwMode="auto">
                  <a:xfrm>
                    <a:off x="0" y="0"/>
                    <a:ext cx="933450" cy="9436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781D21" w14:textId="3C40BBD4" w:rsidR="003C0782" w:rsidRPr="00D43F86" w:rsidRDefault="003C0782" w:rsidP="00A747EA">
    <w:pPr>
      <w:pStyle w:val="af1"/>
      <w:jc w:val="center"/>
      <w:rPr>
        <w:rtl/>
      </w:rPr>
    </w:pPr>
    <w:r>
      <w:rPr>
        <w:rFonts w:hint="cs"/>
        <w:b/>
        <w:bCs/>
        <w:rtl/>
      </w:rPr>
      <w:t xml:space="preserve">מכרז פומבי לאספקה, התקנה ותחזוקה  של </w:t>
    </w:r>
    <w:r>
      <w:rPr>
        <w:b/>
        <w:bCs/>
        <w:rtl/>
      </w:rPr>
      <w:t>מערכות מידע לניהול ה</w:t>
    </w:r>
    <w:r>
      <w:rPr>
        <w:rFonts w:hint="cs"/>
        <w:b/>
        <w:bCs/>
        <w:rtl/>
      </w:rPr>
      <w:t>מועצה</w:t>
    </w:r>
  </w:p>
  <w:p w14:paraId="2E023642" w14:textId="72D715B4" w:rsidR="003C0782" w:rsidRDefault="003C0782" w:rsidP="00A747EA">
    <w:pPr>
      <w:pStyle w:val="af1"/>
      <w:tabs>
        <w:tab w:val="clear" w:pos="4153"/>
        <w:tab w:val="clear" w:pos="8306"/>
        <w:tab w:val="left" w:pos="7900"/>
      </w:tabs>
      <w:ind w:right="-284"/>
      <w:rPr>
        <w:b/>
        <w:bCs/>
      </w:rPr>
    </w:pPr>
    <w:r>
      <w:rPr>
        <w:b/>
        <w:bCs/>
        <w:rtl/>
      </w:rPr>
      <w:tab/>
    </w:r>
  </w:p>
  <w:p w14:paraId="25E84F74" w14:textId="77777777" w:rsidR="003C0782" w:rsidRPr="00D43F86" w:rsidRDefault="003C0782" w:rsidP="00D43F86">
    <w:pPr>
      <w:pStyle w:val="af1"/>
      <w:rPr>
        <w:rtl/>
      </w:rPr>
    </w:pPr>
    <w:r>
      <w:rPr>
        <w:rFonts w:hint="cs"/>
        <w:rt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18A4" w14:textId="2AE76322" w:rsidR="003C0782" w:rsidRPr="00755FA1" w:rsidRDefault="003C0782" w:rsidP="00755FA1">
    <w:pPr>
      <w:pStyle w:val="af1"/>
      <w:shd w:val="clear" w:color="auto" w:fill="EAF1DD" w:themeFill="accent3" w:themeFillTint="33"/>
      <w:rPr>
        <w:u w:val="double"/>
        <w:rtl/>
      </w:rPr>
    </w:pPr>
    <w:r w:rsidRPr="00755FA1">
      <w:rPr>
        <w:noProof/>
        <w:u w:val="double"/>
        <w:lang w:eastAsia="en-US"/>
      </w:rPr>
      <w:drawing>
        <wp:anchor distT="0" distB="0" distL="114300" distR="114300" simplePos="0" relativeHeight="251662336" behindDoc="1" locked="0" layoutInCell="1" allowOverlap="1" wp14:anchorId="3301AAAF" wp14:editId="5BB23F1C">
          <wp:simplePos x="0" y="0"/>
          <wp:positionH relativeFrom="column">
            <wp:posOffset>-793595</wp:posOffset>
          </wp:positionH>
          <wp:positionV relativeFrom="paragraph">
            <wp:posOffset>-449080</wp:posOffset>
          </wp:positionV>
          <wp:extent cx="740745" cy="748800"/>
          <wp:effectExtent l="0" t="0" r="2540" b="0"/>
          <wp:wrapNone/>
          <wp:docPr id="18" name="תמונה 18"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תמונה 14" descr="תמונה שמכילה טקסט&#10;&#10;התיאור נוצר באופן אוטומטי"/>
                  <pic:cNvPicPr>
                    <a:picLocks noChangeAspect="1" noChangeArrowheads="1"/>
                  </pic:cNvPicPr>
                </pic:nvPicPr>
                <pic:blipFill rotWithShape="1">
                  <a:blip r:embed="rId1">
                    <a:extLst>
                      <a:ext uri="{28A0092B-C50C-407E-A947-70E740481C1C}">
                        <a14:useLocalDpi xmlns:a14="http://schemas.microsoft.com/office/drawing/2010/main" val="0"/>
                      </a:ext>
                    </a:extLst>
                  </a:blip>
                  <a:srcRect l="72424"/>
                  <a:stretch/>
                </pic:blipFill>
                <pic:spPr bwMode="auto">
                  <a:xfrm>
                    <a:off x="0" y="0"/>
                    <a:ext cx="740745"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5FA1">
      <w:rPr>
        <w:rFonts w:hint="cs"/>
        <w:b/>
        <w:bCs/>
        <w:u w:val="double"/>
        <w:rtl/>
      </w:rPr>
      <w:t xml:space="preserve">המועצה המקומית נחף - מכרז פומבי לאספקה, התקנה ותחזוקה  של </w:t>
    </w:r>
    <w:r w:rsidRPr="00755FA1">
      <w:rPr>
        <w:b/>
        <w:bCs/>
        <w:u w:val="double"/>
        <w:rtl/>
      </w:rPr>
      <w:t>מערכות מידע לניהול ה</w:t>
    </w:r>
    <w:r w:rsidRPr="00755FA1">
      <w:rPr>
        <w:rFonts w:hint="cs"/>
        <w:b/>
        <w:bCs/>
        <w:u w:val="double"/>
        <w:rtl/>
      </w:rPr>
      <w:t xml:space="preserve">מועצה       </w:t>
    </w:r>
  </w:p>
  <w:p w14:paraId="6BD062AA" w14:textId="73BBDD0A" w:rsidR="003C0782" w:rsidRDefault="003C0782" w:rsidP="00851CFB">
    <w:r>
      <w:rPr>
        <w:rFonts w:hint="cs"/>
        <w:b/>
        <w:bCs/>
        <w:sz w:val="32"/>
        <w:szCs w:val="32"/>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92C0A42"/>
    <w:lvl w:ilvl="0">
      <w:start w:val="1"/>
      <w:numFmt w:val="decimal"/>
      <w:pStyle w:val="a"/>
      <w:lvlText w:val="%1."/>
      <w:lvlJc w:val="left"/>
      <w:pPr>
        <w:tabs>
          <w:tab w:val="num" w:pos="601"/>
        </w:tabs>
        <w:ind w:left="601" w:hanging="360"/>
      </w:pPr>
    </w:lvl>
  </w:abstractNum>
  <w:abstractNum w:abstractNumId="1" w15:restartNumberingAfterBreak="0">
    <w:nsid w:val="00000008"/>
    <w:multiLevelType w:val="multilevel"/>
    <w:tmpl w:val="00000008"/>
    <w:name w:val="WW8Num9"/>
    <w:lvl w:ilvl="0">
      <w:start w:val="1"/>
      <w:numFmt w:val="decimal"/>
      <w:pStyle w:val="heading12"/>
      <w:lvlText w:val="%1."/>
      <w:lvlJc w:val="left"/>
      <w:pPr>
        <w:tabs>
          <w:tab w:val="num" w:pos="567"/>
        </w:tabs>
        <w:ind w:left="567" w:hanging="567"/>
      </w:pPr>
      <w:rPr>
        <w:rFonts w:ascii="Times New Roman" w:eastAsia="Times New Roman" w:hAnsi="Times New Roman" w:cs="David"/>
        <w:b w:val="0"/>
        <w:bCs w:val="0"/>
        <w:i w:val="0"/>
        <w:iCs w:val="0"/>
        <w:caps w:val="0"/>
        <w:smallCaps w:val="0"/>
        <w:strike w:val="0"/>
        <w:dstrike w:val="0"/>
        <w:color w:val="auto"/>
        <w:spacing w:val="0"/>
        <w:w w:val="100"/>
        <w:kern w:val="1"/>
        <w:position w:val="0"/>
        <w:sz w:val="24"/>
        <w:szCs w:val="24"/>
        <w:u w:val="none"/>
        <w:vertAlign w:val="baseline"/>
      </w:rPr>
    </w:lvl>
    <w:lvl w:ilvl="1">
      <w:start w:val="1"/>
      <w:numFmt w:val="decimal"/>
      <w:lvlText w:val="%1.%2"/>
      <w:lvlJc w:val="left"/>
      <w:pPr>
        <w:tabs>
          <w:tab w:val="num" w:pos="561"/>
        </w:tabs>
        <w:ind w:left="561" w:hanging="341"/>
      </w:pPr>
      <w:rPr>
        <w:rFonts w:ascii="Times New Roman" w:eastAsia="Times New Roman" w:hAnsi="Times New Roman" w:cs="David"/>
        <w:b w:val="0"/>
        <w:bCs w:val="0"/>
        <w:i w:val="0"/>
        <w:iCs w:val="0"/>
        <w:caps w:val="0"/>
        <w:smallCaps w:val="0"/>
        <w:strike w:val="0"/>
        <w:dstrike w:val="0"/>
        <w:color w:val="auto"/>
        <w:spacing w:val="0"/>
        <w:w w:val="100"/>
        <w:kern w:val="1"/>
        <w:position w:val="0"/>
        <w:sz w:val="24"/>
        <w:szCs w:val="24"/>
        <w:u w:val="none"/>
        <w:vertAlign w:val="baseline"/>
      </w:rPr>
    </w:lvl>
    <w:lvl w:ilvl="2">
      <w:start w:val="1"/>
      <w:numFmt w:val="decimal"/>
      <w:lvlText w:val="%1.%2.%3."/>
      <w:lvlJc w:val="left"/>
      <w:pPr>
        <w:tabs>
          <w:tab w:val="num" w:pos="2155"/>
        </w:tabs>
        <w:ind w:left="2155" w:hanging="227"/>
      </w:pPr>
      <w:rPr>
        <w:rFonts w:cs="David"/>
        <w:b w:val="0"/>
        <w:bCs w:val="0"/>
        <w:i w:val="0"/>
        <w:iCs w:val="0"/>
        <w:sz w:val="24"/>
        <w:szCs w:val="24"/>
      </w:rPr>
    </w:lvl>
    <w:lvl w:ilvl="3">
      <w:start w:val="1"/>
      <w:numFmt w:val="decimal"/>
      <w:lvlText w:val="%1.%2.%3.%4."/>
      <w:lvlJc w:val="left"/>
      <w:pPr>
        <w:tabs>
          <w:tab w:val="num" w:pos="2274"/>
        </w:tabs>
        <w:ind w:left="2274" w:hanging="114"/>
      </w:pPr>
      <w:rPr>
        <w:rFonts w:cs="David"/>
        <w:sz w:val="24"/>
        <w:szCs w:val="24"/>
      </w:rPr>
    </w:lvl>
    <w:lvl w:ilvl="4">
      <w:start w:val="1"/>
      <w:numFmt w:val="upperRoman"/>
      <w:lvlText w:val="%5."/>
      <w:lvlJc w:val="center"/>
      <w:pPr>
        <w:tabs>
          <w:tab w:val="num" w:pos="4309"/>
        </w:tabs>
        <w:ind w:left="4309" w:hanging="765"/>
      </w:pPr>
      <w:rPr>
        <w:rFonts w:cs="Times New Roman"/>
      </w:rPr>
    </w:lvl>
    <w:lvl w:ilvl="5">
      <w:start w:val="1"/>
      <w:numFmt w:val="decimal"/>
      <w:lvlText w:val="(%6)"/>
      <w:lvlJc w:val="center"/>
      <w:pPr>
        <w:tabs>
          <w:tab w:val="num" w:pos="4706"/>
        </w:tabs>
        <w:ind w:left="4706" w:hanging="385"/>
      </w:pPr>
      <w:rPr>
        <w:rFonts w:cs="Times New Roman"/>
      </w:rPr>
    </w:lvl>
    <w:lvl w:ilvl="6">
      <w:start w:val="1"/>
      <w:numFmt w:val="upperRoman"/>
      <w:lvlText w:val="%1.%2.%3.%4.%5.%6.%7."/>
      <w:lvlJc w:val="center"/>
      <w:pPr>
        <w:tabs>
          <w:tab w:val="num" w:pos="2818"/>
        </w:tabs>
        <w:ind w:left="2438" w:hanging="340"/>
      </w:pPr>
      <w:rPr>
        <w:rFonts w:cs="Times New Roman"/>
      </w:rPr>
    </w:lvl>
    <w:lvl w:ilvl="7">
      <w:start w:val="1"/>
      <w:numFmt w:val="decimal"/>
      <w:lvlText w:val="%1.%2.%3.%4.%5.%6.%7.%8."/>
      <w:lvlJc w:val="center"/>
      <w:pPr>
        <w:tabs>
          <w:tab w:val="num" w:pos="3158"/>
        </w:tabs>
        <w:ind w:left="2778" w:hanging="340"/>
      </w:pPr>
      <w:rPr>
        <w:rFonts w:cs="Times New Roman"/>
      </w:rPr>
    </w:lvl>
    <w:lvl w:ilvl="8">
      <w:start w:val="1"/>
      <w:numFmt w:val="upperRoman"/>
      <w:lvlText w:val="%1.%2.%3.%4.%5.%6.%7.%8.%9."/>
      <w:lvlJc w:val="center"/>
      <w:pPr>
        <w:tabs>
          <w:tab w:val="num" w:pos="3498"/>
        </w:tabs>
        <w:ind w:left="3175" w:hanging="397"/>
      </w:pPr>
      <w:rPr>
        <w:rFonts w:cs="Times New Roman"/>
      </w:rPr>
    </w:lvl>
  </w:abstractNum>
  <w:abstractNum w:abstractNumId="2" w15:restartNumberingAfterBreak="0">
    <w:nsid w:val="0000000C"/>
    <w:multiLevelType w:val="singleLevel"/>
    <w:tmpl w:val="0000000C"/>
    <w:name w:val="WW8Num14"/>
    <w:lvl w:ilvl="0">
      <w:start w:val="1"/>
      <w:numFmt w:val="decimal"/>
      <w:pStyle w:val="1"/>
      <w:lvlText w:val="%1."/>
      <w:lvlJc w:val="left"/>
      <w:pPr>
        <w:tabs>
          <w:tab w:val="num" w:pos="990"/>
        </w:tabs>
        <w:ind w:left="990" w:hanging="550"/>
      </w:pPr>
      <w:rPr>
        <w:rFonts w:cs="Times New Roman"/>
      </w:rPr>
    </w:lvl>
  </w:abstractNum>
  <w:abstractNum w:abstractNumId="3" w15:restartNumberingAfterBreak="0">
    <w:nsid w:val="011E78BB"/>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1747CAA"/>
    <w:multiLevelType w:val="multilevel"/>
    <w:tmpl w:val="4FC0ED92"/>
    <w:lvl w:ilvl="0">
      <w:start w:val="1"/>
      <w:numFmt w:val="decimal"/>
      <w:pStyle w:val="a0"/>
      <w:lvlText w:val="%1."/>
      <w:lvlJc w:val="left"/>
      <w:pPr>
        <w:tabs>
          <w:tab w:val="num" w:pos="567"/>
        </w:tabs>
        <w:ind w:left="567" w:hanging="567"/>
      </w:pPr>
      <w:rPr>
        <w:rFonts w:hint="default"/>
        <w:b/>
        <w:bCs/>
        <w:sz w:val="28"/>
        <w:szCs w:val="28"/>
      </w:rPr>
    </w:lvl>
    <w:lvl w:ilvl="1">
      <w:start w:val="1"/>
      <w:numFmt w:val="decimal"/>
      <w:lvlText w:val="%1.%2."/>
      <w:lvlJc w:val="left"/>
      <w:pPr>
        <w:tabs>
          <w:tab w:val="num" w:pos="1247"/>
        </w:tabs>
        <w:ind w:left="1247" w:hanging="680"/>
      </w:pPr>
      <w:rPr>
        <w:rFonts w:hint="default"/>
        <w:b w:val="0"/>
        <w:bCs w:val="0"/>
        <w:sz w:val="24"/>
        <w:szCs w:val="24"/>
        <w:lang w:val="en-US"/>
      </w:rPr>
    </w:lvl>
    <w:lvl w:ilvl="2">
      <w:start w:val="1"/>
      <w:numFmt w:val="decimal"/>
      <w:lvlText w:val="%1.%2.%3."/>
      <w:lvlJc w:val="left"/>
      <w:pPr>
        <w:tabs>
          <w:tab w:val="num" w:pos="1786"/>
        </w:tabs>
        <w:ind w:left="1786" w:hanging="794"/>
      </w:pPr>
      <w:rPr>
        <w:rFonts w:hint="default"/>
        <w:lang w:val="en-US"/>
      </w:rPr>
    </w:lvl>
    <w:lvl w:ilvl="3">
      <w:start w:val="1"/>
      <w:numFmt w:val="decimal"/>
      <w:lvlText w:val="%1.%2.%3.%4."/>
      <w:lvlJc w:val="left"/>
      <w:pPr>
        <w:tabs>
          <w:tab w:val="num" w:pos="2892"/>
        </w:tabs>
        <w:ind w:left="2892"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18B542F"/>
    <w:multiLevelType w:val="hybridMultilevel"/>
    <w:tmpl w:val="F034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B77F6A"/>
    <w:multiLevelType w:val="multilevel"/>
    <w:tmpl w:val="D41241A8"/>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201"/>
      <w:suff w:val="space"/>
      <w:lvlText w:val="20.1.%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7" w15:restartNumberingAfterBreak="0">
    <w:nsid w:val="02CE3A8E"/>
    <w:multiLevelType w:val="multilevel"/>
    <w:tmpl w:val="C592E8A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661383"/>
    <w:multiLevelType w:val="multilevel"/>
    <w:tmpl w:val="E8BE80EA"/>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8"/>
      <w:suff w:val="space"/>
      <w:lvlText w:val="51.8.%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9" w15:restartNumberingAfterBreak="0">
    <w:nsid w:val="060176C0"/>
    <w:multiLevelType w:val="hybridMultilevel"/>
    <w:tmpl w:val="402C66A6"/>
    <w:lvl w:ilvl="0" w:tplc="4FF49666">
      <w:start w:val="1"/>
      <w:numFmt w:val="hebrew1"/>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0" w15:restartNumberingAfterBreak="0">
    <w:nsid w:val="0762671A"/>
    <w:multiLevelType w:val="multilevel"/>
    <w:tmpl w:val="8E3AF2BE"/>
    <w:lvl w:ilvl="0">
      <w:start w:val="1"/>
      <w:numFmt w:val="decimal"/>
      <w:pStyle w:val="a1"/>
      <w:lvlText w:val="%1."/>
      <w:lvlJc w:val="left"/>
      <w:pPr>
        <w:ind w:left="360" w:hanging="360"/>
      </w:pPr>
      <w:rPr>
        <w:rFonts w:hint="default"/>
      </w:rPr>
    </w:lvl>
    <w:lvl w:ilvl="1">
      <w:start w:val="1"/>
      <w:numFmt w:val="decimal"/>
      <w:pStyle w:val="a2"/>
      <w:lvlText w:val="%1.%2."/>
      <w:lvlJc w:val="left"/>
      <w:pPr>
        <w:ind w:left="792" w:hanging="432"/>
      </w:pPr>
      <w:rPr>
        <w:rFonts w:hint="default"/>
      </w:rPr>
    </w:lvl>
    <w:lvl w:ilvl="2">
      <w:start w:val="1"/>
      <w:numFmt w:val="decimal"/>
      <w:pStyle w:val="-"/>
      <w:lvlText w:val="%1.%2.%3."/>
      <w:lvlJc w:val="left"/>
      <w:pPr>
        <w:ind w:left="1224" w:hanging="504"/>
      </w:pPr>
      <w:rPr>
        <w:rFonts w:hint="default"/>
        <w:b/>
        <w:bCs/>
      </w:rPr>
    </w:lvl>
    <w:lvl w:ilvl="3">
      <w:start w:val="1"/>
      <w:numFmt w:val="decimal"/>
      <w:pStyle w:val="-0"/>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527446"/>
    <w:multiLevelType w:val="multilevel"/>
    <w:tmpl w:val="3C90F2D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87B76C2"/>
    <w:multiLevelType w:val="multilevel"/>
    <w:tmpl w:val="0CFC896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A85515E"/>
    <w:multiLevelType w:val="hybridMultilevel"/>
    <w:tmpl w:val="82E4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322CCE"/>
    <w:multiLevelType w:val="multilevel"/>
    <w:tmpl w:val="A55AF0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CA41DE3"/>
    <w:multiLevelType w:val="multilevel"/>
    <w:tmpl w:val="AA0E4858"/>
    <w:lvl w:ilvl="0">
      <w:start w:val="1"/>
      <w:numFmt w:val="none"/>
      <w:lvlRestart w:val="0"/>
      <w:pStyle w:val="a3"/>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085"/>
      <w:suff w:val="space"/>
      <w:lvlText w:val="08.5.%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16" w15:restartNumberingAfterBreak="0">
    <w:nsid w:val="0CCD4B56"/>
    <w:multiLevelType w:val="multilevel"/>
    <w:tmpl w:val="C592E8A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1165BD"/>
    <w:multiLevelType w:val="hybridMultilevel"/>
    <w:tmpl w:val="0D0E2E34"/>
    <w:lvl w:ilvl="0" w:tplc="BF50178A">
      <w:start w:val="1"/>
      <w:numFmt w:val="decimal"/>
      <w:lvlText w:val="%1."/>
      <w:lvlJc w:val="left"/>
      <w:pPr>
        <w:ind w:left="720" w:hanging="360"/>
      </w:pPr>
      <w:rPr>
        <w:rFonts w:hint="default"/>
      </w:rPr>
    </w:lvl>
    <w:lvl w:ilvl="1" w:tplc="F976D0D2">
      <w:start w:val="1"/>
      <w:numFmt w:val="hebrew1"/>
      <w:lvlText w:val="%2."/>
      <w:lvlJc w:val="left"/>
      <w:pPr>
        <w:ind w:left="1440" w:hanging="360"/>
      </w:pPr>
      <w:rPr>
        <w:rFonts w:hint="default"/>
        <w:sz w:val="24"/>
        <w:szCs w:val="24"/>
      </w:rPr>
    </w:lvl>
    <w:lvl w:ilvl="2" w:tplc="CD04B400" w:tentative="1">
      <w:start w:val="1"/>
      <w:numFmt w:val="lowerRoman"/>
      <w:lvlText w:val="%3."/>
      <w:lvlJc w:val="right"/>
      <w:pPr>
        <w:ind w:left="2160" w:hanging="180"/>
      </w:pPr>
    </w:lvl>
    <w:lvl w:ilvl="3" w:tplc="F4366C3E" w:tentative="1">
      <w:start w:val="1"/>
      <w:numFmt w:val="decimal"/>
      <w:lvlText w:val="%4."/>
      <w:lvlJc w:val="left"/>
      <w:pPr>
        <w:ind w:left="2880" w:hanging="360"/>
      </w:pPr>
    </w:lvl>
    <w:lvl w:ilvl="4" w:tplc="078CE3B0" w:tentative="1">
      <w:start w:val="1"/>
      <w:numFmt w:val="lowerLetter"/>
      <w:lvlText w:val="%5."/>
      <w:lvlJc w:val="left"/>
      <w:pPr>
        <w:ind w:left="3600" w:hanging="360"/>
      </w:pPr>
    </w:lvl>
    <w:lvl w:ilvl="5" w:tplc="53EE2A9E" w:tentative="1">
      <w:start w:val="1"/>
      <w:numFmt w:val="lowerRoman"/>
      <w:lvlText w:val="%6."/>
      <w:lvlJc w:val="right"/>
      <w:pPr>
        <w:ind w:left="4320" w:hanging="180"/>
      </w:pPr>
    </w:lvl>
    <w:lvl w:ilvl="6" w:tplc="43A6C522" w:tentative="1">
      <w:start w:val="1"/>
      <w:numFmt w:val="decimal"/>
      <w:lvlText w:val="%7."/>
      <w:lvlJc w:val="left"/>
      <w:pPr>
        <w:ind w:left="5040" w:hanging="360"/>
      </w:pPr>
    </w:lvl>
    <w:lvl w:ilvl="7" w:tplc="4ABC6A9C" w:tentative="1">
      <w:start w:val="1"/>
      <w:numFmt w:val="lowerLetter"/>
      <w:lvlText w:val="%8."/>
      <w:lvlJc w:val="left"/>
      <w:pPr>
        <w:ind w:left="5760" w:hanging="360"/>
      </w:pPr>
    </w:lvl>
    <w:lvl w:ilvl="8" w:tplc="3FF067A4" w:tentative="1">
      <w:start w:val="1"/>
      <w:numFmt w:val="lowerRoman"/>
      <w:lvlText w:val="%9."/>
      <w:lvlJc w:val="right"/>
      <w:pPr>
        <w:ind w:left="6480" w:hanging="180"/>
      </w:pPr>
    </w:lvl>
  </w:abstractNum>
  <w:abstractNum w:abstractNumId="18" w15:restartNumberingAfterBreak="0">
    <w:nsid w:val="0D720183"/>
    <w:multiLevelType w:val="hybridMultilevel"/>
    <w:tmpl w:val="1EAC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B27328"/>
    <w:multiLevelType w:val="multilevel"/>
    <w:tmpl w:val="05E459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F5015A0"/>
    <w:multiLevelType w:val="hybridMultilevel"/>
    <w:tmpl w:val="B810C2FC"/>
    <w:lvl w:ilvl="0" w:tplc="AFDE81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A83CDD"/>
    <w:multiLevelType w:val="hybridMultilevel"/>
    <w:tmpl w:val="428692E2"/>
    <w:lvl w:ilvl="0" w:tplc="6824991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8304A8"/>
    <w:multiLevelType w:val="multilevel"/>
    <w:tmpl w:val="07CC66BA"/>
    <w:lvl w:ilvl="0">
      <w:start w:val="10"/>
      <w:numFmt w:val="decimal"/>
      <w:pStyle w:val="00"/>
      <w:lvlText w:val="%1"/>
      <w:lvlJc w:val="right"/>
      <w:pPr>
        <w:tabs>
          <w:tab w:val="num" w:pos="680"/>
        </w:tabs>
        <w:ind w:hanging="680"/>
      </w:pPr>
      <w:rPr>
        <w:rFonts w:cs="Narkisim" w:hint="default"/>
        <w:sz w:val="28"/>
      </w:rPr>
    </w:lvl>
    <w:lvl w:ilvl="1">
      <w:start w:val="2"/>
      <w:numFmt w:val="decimal"/>
      <w:lvlText w:val="%1.%2"/>
      <w:lvlJc w:val="right"/>
      <w:pPr>
        <w:tabs>
          <w:tab w:val="num" w:pos="1418"/>
        </w:tabs>
        <w:ind w:hanging="738"/>
      </w:pPr>
      <w:rPr>
        <w:rFonts w:cs="Narkisim" w:hint="default"/>
        <w:sz w:val="28"/>
      </w:rPr>
    </w:lvl>
    <w:lvl w:ilvl="2">
      <w:start w:val="1"/>
      <w:numFmt w:val="decimal"/>
      <w:lvlText w:val="%1.%2.%3"/>
      <w:lvlJc w:val="right"/>
      <w:pPr>
        <w:tabs>
          <w:tab w:val="num" w:pos="2268"/>
        </w:tabs>
        <w:ind w:hanging="850"/>
      </w:pPr>
      <w:rPr>
        <w:rFonts w:cs="Narkisim" w:hint="default"/>
        <w:sz w:val="28"/>
      </w:rPr>
    </w:lvl>
    <w:lvl w:ilvl="3">
      <w:start w:val="1"/>
      <w:numFmt w:val="decimal"/>
      <w:lvlText w:val="%1.%2.%3.%4"/>
      <w:lvlJc w:val="right"/>
      <w:pPr>
        <w:tabs>
          <w:tab w:val="num" w:pos="2880"/>
        </w:tabs>
        <w:ind w:hanging="720"/>
      </w:pPr>
      <w:rPr>
        <w:rFonts w:cs="Narkisim" w:hint="default"/>
        <w:sz w:val="28"/>
      </w:rPr>
    </w:lvl>
    <w:lvl w:ilvl="4">
      <w:start w:val="1"/>
      <w:numFmt w:val="decimal"/>
      <w:lvlText w:val="%1.%2.%3.%4.%5"/>
      <w:lvlJc w:val="right"/>
      <w:pPr>
        <w:tabs>
          <w:tab w:val="num" w:pos="3960"/>
        </w:tabs>
        <w:ind w:hanging="1080"/>
      </w:pPr>
      <w:rPr>
        <w:rFonts w:cs="Narkisim" w:hint="default"/>
        <w:sz w:val="28"/>
      </w:rPr>
    </w:lvl>
    <w:lvl w:ilvl="5">
      <w:start w:val="1"/>
      <w:numFmt w:val="decimal"/>
      <w:lvlText w:val="%1.%2.%3.%4.%5.%6"/>
      <w:lvlJc w:val="right"/>
      <w:pPr>
        <w:tabs>
          <w:tab w:val="num" w:pos="4680"/>
        </w:tabs>
        <w:ind w:hanging="1080"/>
      </w:pPr>
      <w:rPr>
        <w:rFonts w:cs="Narkisim" w:hint="default"/>
        <w:sz w:val="28"/>
      </w:rPr>
    </w:lvl>
    <w:lvl w:ilvl="6">
      <w:start w:val="1"/>
      <w:numFmt w:val="decimal"/>
      <w:lvlText w:val="%1.%2.%3.%4.%5.%6.%7"/>
      <w:lvlJc w:val="right"/>
      <w:pPr>
        <w:tabs>
          <w:tab w:val="num" w:pos="5760"/>
        </w:tabs>
        <w:ind w:hanging="1440"/>
      </w:pPr>
      <w:rPr>
        <w:rFonts w:cs="Narkisim" w:hint="default"/>
        <w:sz w:val="28"/>
      </w:rPr>
    </w:lvl>
    <w:lvl w:ilvl="7">
      <w:start w:val="1"/>
      <w:numFmt w:val="decimal"/>
      <w:lvlText w:val="%1.%2.%3.%4.%5.%6.%7.%8"/>
      <w:lvlJc w:val="right"/>
      <w:pPr>
        <w:tabs>
          <w:tab w:val="num" w:pos="6480"/>
        </w:tabs>
        <w:ind w:hanging="1440"/>
      </w:pPr>
      <w:rPr>
        <w:rFonts w:cs="Narkisim" w:hint="default"/>
        <w:sz w:val="28"/>
      </w:rPr>
    </w:lvl>
    <w:lvl w:ilvl="8">
      <w:start w:val="1"/>
      <w:numFmt w:val="decimal"/>
      <w:lvlText w:val="%1.%2.%3.%4.%5.%6.%7.%8.%9"/>
      <w:lvlJc w:val="right"/>
      <w:pPr>
        <w:tabs>
          <w:tab w:val="num" w:pos="7560"/>
        </w:tabs>
        <w:ind w:hanging="1800"/>
      </w:pPr>
      <w:rPr>
        <w:rFonts w:cs="Narkisim" w:hint="default"/>
        <w:sz w:val="28"/>
      </w:rPr>
    </w:lvl>
  </w:abstractNum>
  <w:abstractNum w:abstractNumId="23" w15:restartNumberingAfterBreak="0">
    <w:nsid w:val="125460FD"/>
    <w:multiLevelType w:val="multilevel"/>
    <w:tmpl w:val="0409001F"/>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2CA104D"/>
    <w:multiLevelType w:val="hybridMultilevel"/>
    <w:tmpl w:val="02D2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DD3FB7"/>
    <w:multiLevelType w:val="hybridMultilevel"/>
    <w:tmpl w:val="1A80E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D3107"/>
    <w:multiLevelType w:val="hybridMultilevel"/>
    <w:tmpl w:val="E87A57DC"/>
    <w:lvl w:ilvl="0" w:tplc="251CE5C2">
      <w:start w:val="1"/>
      <w:numFmt w:val="hebrew1"/>
      <w:pStyle w:val="a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6D58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48726F5"/>
    <w:multiLevelType w:val="multilevel"/>
    <w:tmpl w:val="BFA499A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21"/>
        </w:tabs>
        <w:ind w:left="1021" w:hanging="661"/>
      </w:pPr>
      <w:rPr>
        <w:rFonts w:hint="default"/>
        <w:b w:val="0"/>
        <w:bCs w:val="0"/>
        <w:color w:val="auto"/>
        <w:lang w:val="en-US" w:bidi="he-IL"/>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49C55FD"/>
    <w:multiLevelType w:val="multilevel"/>
    <w:tmpl w:val="AC6647D4"/>
    <w:lvl w:ilvl="0">
      <w:start w:val="1"/>
      <w:numFmt w:val="decimal"/>
      <w:lvlText w:val="%1."/>
      <w:lvlJc w:val="left"/>
      <w:pPr>
        <w:ind w:left="360" w:hanging="360"/>
      </w:pPr>
    </w:lvl>
    <w:lvl w:ilvl="1">
      <w:start w:val="1"/>
      <w:numFmt w:val="decimal"/>
      <w:pStyle w:val="4"/>
      <w:lvlText w:val="%1.%2."/>
      <w:lvlJc w:val="left"/>
      <w:pPr>
        <w:ind w:left="792" w:hanging="432"/>
      </w:pPr>
      <w:rPr>
        <w:rFonts w:cs="David"/>
        <w:b w:val="0"/>
        <w:bCs w:val="0"/>
        <w:i w:val="0"/>
        <w:iCs w:val="0"/>
        <w:sz w:val="24"/>
        <w:szCs w:val="24"/>
      </w:rPr>
    </w:lvl>
    <w:lvl w:ilvl="2">
      <w:start w:val="1"/>
      <w:numFmt w:val="decimal"/>
      <w:pStyle w:val="6"/>
      <w:lvlText w:val="%1.%2.%3."/>
      <w:lvlJc w:val="left"/>
      <w:pPr>
        <w:ind w:left="1224" w:hanging="504"/>
      </w:pPr>
      <w:rPr>
        <w:b w:val="0"/>
        <w:bCs w:val="0"/>
        <w:sz w:val="3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F6489D"/>
    <w:multiLevelType w:val="singleLevel"/>
    <w:tmpl w:val="C486D41E"/>
    <w:lvl w:ilvl="0">
      <w:start w:val="1"/>
      <w:numFmt w:val="decimal"/>
      <w:pStyle w:val="NumberList2"/>
      <w:lvlText w:val="%1."/>
      <w:lvlJc w:val="left"/>
      <w:pPr>
        <w:tabs>
          <w:tab w:val="num" w:pos="1191"/>
        </w:tabs>
        <w:ind w:left="1191" w:hanging="397"/>
      </w:pPr>
      <w:rPr>
        <w:rFonts w:cs="Times New Roman"/>
      </w:rPr>
    </w:lvl>
  </w:abstractNum>
  <w:abstractNum w:abstractNumId="31" w15:restartNumberingAfterBreak="0">
    <w:nsid w:val="151332C8"/>
    <w:multiLevelType w:val="hybridMultilevel"/>
    <w:tmpl w:val="518A7550"/>
    <w:lvl w:ilvl="0" w:tplc="EFB202A8">
      <w:start w:val="1"/>
      <w:numFmt w:val="decimal"/>
      <w:lvlText w:val="%1."/>
      <w:lvlJc w:val="left"/>
      <w:pPr>
        <w:ind w:left="337" w:hanging="360"/>
      </w:pPr>
      <w:rPr>
        <w:rFonts w:hint="default"/>
        <w:b/>
        <w:bCs/>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2" w15:restartNumberingAfterBreak="0">
    <w:nsid w:val="152A1E68"/>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54F2335"/>
    <w:multiLevelType w:val="singleLevel"/>
    <w:tmpl w:val="617644FC"/>
    <w:lvl w:ilvl="0">
      <w:start w:val="1"/>
      <w:numFmt w:val="chosung"/>
      <w:pStyle w:val="BulletList2"/>
      <w:lvlText w:val=""/>
      <w:lvlJc w:val="center"/>
      <w:pPr>
        <w:tabs>
          <w:tab w:val="num" w:pos="1213"/>
        </w:tabs>
        <w:ind w:left="1213" w:hanging="362"/>
      </w:pPr>
      <w:rPr>
        <w:rFonts w:ascii="Symbol" w:hAnsi="Symbol" w:cs="Times New Roman" w:hint="default"/>
      </w:rPr>
    </w:lvl>
  </w:abstractNum>
  <w:abstractNum w:abstractNumId="34" w15:restartNumberingAfterBreak="0">
    <w:nsid w:val="165A31DD"/>
    <w:multiLevelType w:val="multilevel"/>
    <w:tmpl w:val="682AA4CA"/>
    <w:lvl w:ilvl="0">
      <w:start w:val="1"/>
      <w:numFmt w:val="decimal"/>
      <w:lvlText w:val="%1."/>
      <w:lvlJc w:val="left"/>
      <w:pPr>
        <w:ind w:left="697" w:hanging="360"/>
      </w:pPr>
      <w:rPr>
        <w:rFonts w:hint="default"/>
        <w:b/>
        <w:bCs/>
      </w:rPr>
    </w:lvl>
    <w:lvl w:ilvl="1">
      <w:start w:val="1"/>
      <w:numFmt w:val="decimal"/>
      <w:isLgl/>
      <w:lvlText w:val="%1.%2."/>
      <w:lvlJc w:val="left"/>
      <w:pPr>
        <w:ind w:left="1057" w:hanging="360"/>
      </w:pPr>
      <w:rPr>
        <w:rFonts w:hint="default"/>
        <w:b/>
        <w:bCs w:val="0"/>
      </w:rPr>
    </w:lvl>
    <w:lvl w:ilvl="2">
      <w:start w:val="1"/>
      <w:numFmt w:val="decimal"/>
      <w:isLgl/>
      <w:lvlText w:val="%1.%2.%3."/>
      <w:lvlJc w:val="left"/>
      <w:pPr>
        <w:ind w:left="1777" w:hanging="720"/>
      </w:pPr>
      <w:rPr>
        <w:rFonts w:hint="default"/>
        <w:b w:val="0"/>
      </w:rPr>
    </w:lvl>
    <w:lvl w:ilvl="3">
      <w:start w:val="1"/>
      <w:numFmt w:val="decimal"/>
      <w:isLgl/>
      <w:lvlText w:val="%1.%2.%3.%4."/>
      <w:lvlJc w:val="left"/>
      <w:pPr>
        <w:ind w:left="2137" w:hanging="720"/>
      </w:pPr>
      <w:rPr>
        <w:rFonts w:hint="default"/>
        <w:b w:val="0"/>
      </w:rPr>
    </w:lvl>
    <w:lvl w:ilvl="4">
      <w:start w:val="1"/>
      <w:numFmt w:val="decimal"/>
      <w:isLgl/>
      <w:lvlText w:val="%1.%2.%3.%4.%5."/>
      <w:lvlJc w:val="left"/>
      <w:pPr>
        <w:ind w:left="2857" w:hanging="1080"/>
      </w:pPr>
      <w:rPr>
        <w:rFonts w:hint="default"/>
        <w:b w:val="0"/>
      </w:rPr>
    </w:lvl>
    <w:lvl w:ilvl="5">
      <w:start w:val="1"/>
      <w:numFmt w:val="decimal"/>
      <w:isLgl/>
      <w:lvlText w:val="%1.%2.%3.%4.%5.%6."/>
      <w:lvlJc w:val="left"/>
      <w:pPr>
        <w:ind w:left="3217" w:hanging="1080"/>
      </w:pPr>
      <w:rPr>
        <w:rFonts w:hint="default"/>
        <w:b w:val="0"/>
      </w:rPr>
    </w:lvl>
    <w:lvl w:ilvl="6">
      <w:start w:val="1"/>
      <w:numFmt w:val="decimal"/>
      <w:isLgl/>
      <w:lvlText w:val="%1.%2.%3.%4.%5.%6.%7."/>
      <w:lvlJc w:val="left"/>
      <w:pPr>
        <w:ind w:left="3937" w:hanging="1440"/>
      </w:pPr>
      <w:rPr>
        <w:rFonts w:hint="default"/>
        <w:b w:val="0"/>
      </w:rPr>
    </w:lvl>
    <w:lvl w:ilvl="7">
      <w:start w:val="1"/>
      <w:numFmt w:val="decimal"/>
      <w:isLgl/>
      <w:lvlText w:val="%1.%2.%3.%4.%5.%6.%7.%8."/>
      <w:lvlJc w:val="left"/>
      <w:pPr>
        <w:ind w:left="4297" w:hanging="1440"/>
      </w:pPr>
      <w:rPr>
        <w:rFonts w:hint="default"/>
        <w:b w:val="0"/>
      </w:rPr>
    </w:lvl>
    <w:lvl w:ilvl="8">
      <w:start w:val="1"/>
      <w:numFmt w:val="decimal"/>
      <w:isLgl/>
      <w:lvlText w:val="%1.%2.%3.%4.%5.%6.%7.%8.%9."/>
      <w:lvlJc w:val="left"/>
      <w:pPr>
        <w:ind w:left="5017" w:hanging="1800"/>
      </w:pPr>
      <w:rPr>
        <w:rFonts w:hint="default"/>
        <w:b w:val="0"/>
      </w:rPr>
    </w:lvl>
  </w:abstractNum>
  <w:abstractNum w:abstractNumId="35" w15:restartNumberingAfterBreak="0">
    <w:nsid w:val="16F90241"/>
    <w:multiLevelType w:val="multilevel"/>
    <w:tmpl w:val="734A5142"/>
    <w:styleLink w:val="11"/>
    <w:lvl w:ilvl="0">
      <w:start w:val="5"/>
      <w:numFmt w:val="decimal"/>
      <w:lvlText w:val="%1."/>
      <w:lvlJc w:val="left"/>
      <w:pPr>
        <w:tabs>
          <w:tab w:val="num" w:pos="660"/>
        </w:tabs>
        <w:ind w:left="660" w:hanging="660"/>
      </w:pPr>
      <w:rPr>
        <w:rFonts w:cs="David" w:hint="default"/>
      </w:rPr>
    </w:lvl>
    <w:lvl w:ilvl="1">
      <w:start w:val="1"/>
      <w:numFmt w:val="decimal"/>
      <w:lvlText w:val="%1.%2"/>
      <w:lvlJc w:val="left"/>
      <w:pPr>
        <w:tabs>
          <w:tab w:val="num" w:pos="1438"/>
        </w:tabs>
        <w:ind w:left="1438" w:hanging="660"/>
      </w:pPr>
      <w:rPr>
        <w:rFonts w:cs="David" w:hint="default"/>
      </w:rPr>
    </w:lvl>
    <w:lvl w:ilvl="2">
      <w:start w:val="1"/>
      <w:numFmt w:val="decimal"/>
      <w:lvlText w:val="%1.%2.%3"/>
      <w:lvlJc w:val="left"/>
      <w:pPr>
        <w:tabs>
          <w:tab w:val="num" w:pos="2276"/>
        </w:tabs>
        <w:ind w:left="2276" w:hanging="720"/>
      </w:pPr>
      <w:rPr>
        <w:rFonts w:cs="Times New Roman" w:hint="default"/>
      </w:rPr>
    </w:lvl>
    <w:lvl w:ilvl="3">
      <w:start w:val="1"/>
      <w:numFmt w:val="decimal"/>
      <w:lvlText w:val="%1.%2.%3.%4"/>
      <w:lvlJc w:val="left"/>
      <w:pPr>
        <w:tabs>
          <w:tab w:val="num" w:pos="3054"/>
        </w:tabs>
        <w:ind w:left="3054" w:hanging="720"/>
      </w:pPr>
      <w:rPr>
        <w:rFonts w:cs="Times New Roman" w:hint="default"/>
      </w:rPr>
    </w:lvl>
    <w:lvl w:ilvl="4">
      <w:start w:val="1"/>
      <w:numFmt w:val="decimal"/>
      <w:lvlText w:val="%1.%2.%3.%4.%5"/>
      <w:lvlJc w:val="left"/>
      <w:pPr>
        <w:tabs>
          <w:tab w:val="num" w:pos="4192"/>
        </w:tabs>
        <w:ind w:left="4192" w:hanging="1080"/>
      </w:pPr>
      <w:rPr>
        <w:rFonts w:cs="Times New Roman" w:hint="default"/>
      </w:rPr>
    </w:lvl>
    <w:lvl w:ilvl="5">
      <w:start w:val="1"/>
      <w:numFmt w:val="decimal"/>
      <w:lvlText w:val="%1.%2.%3.%4.%5.%6"/>
      <w:lvlJc w:val="left"/>
      <w:pPr>
        <w:tabs>
          <w:tab w:val="num" w:pos="4970"/>
        </w:tabs>
        <w:ind w:left="4970" w:hanging="1080"/>
      </w:pPr>
      <w:rPr>
        <w:rFonts w:cs="Times New Roman" w:hint="default"/>
      </w:rPr>
    </w:lvl>
    <w:lvl w:ilvl="6">
      <w:start w:val="1"/>
      <w:numFmt w:val="decimal"/>
      <w:lvlText w:val="%1.%2.%3.%4.%5.%6.%7"/>
      <w:lvlJc w:val="left"/>
      <w:pPr>
        <w:tabs>
          <w:tab w:val="num" w:pos="6108"/>
        </w:tabs>
        <w:ind w:left="6108" w:hanging="1440"/>
      </w:pPr>
      <w:rPr>
        <w:rFonts w:cs="Times New Roman" w:hint="default"/>
      </w:rPr>
    </w:lvl>
    <w:lvl w:ilvl="7">
      <w:start w:val="1"/>
      <w:numFmt w:val="decimal"/>
      <w:lvlText w:val="%1.%2.%3.%4.%5.%6.%7.%8"/>
      <w:lvlJc w:val="left"/>
      <w:pPr>
        <w:tabs>
          <w:tab w:val="num" w:pos="6886"/>
        </w:tabs>
        <w:ind w:left="6886" w:hanging="1440"/>
      </w:pPr>
      <w:rPr>
        <w:rFonts w:cs="Times New Roman" w:hint="default"/>
      </w:rPr>
    </w:lvl>
    <w:lvl w:ilvl="8">
      <w:start w:val="1"/>
      <w:numFmt w:val="decimal"/>
      <w:lvlText w:val="%1.%2.%3.%4.%5.%6.%7.%8.%9"/>
      <w:lvlJc w:val="left"/>
      <w:pPr>
        <w:tabs>
          <w:tab w:val="num" w:pos="8024"/>
        </w:tabs>
        <w:ind w:left="8024" w:hanging="1800"/>
      </w:pPr>
      <w:rPr>
        <w:rFonts w:cs="Times New Roman" w:hint="default"/>
      </w:rPr>
    </w:lvl>
  </w:abstractNum>
  <w:abstractNum w:abstractNumId="36" w15:restartNumberingAfterBreak="0">
    <w:nsid w:val="17607807"/>
    <w:multiLevelType w:val="hybridMultilevel"/>
    <w:tmpl w:val="6552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53641C"/>
    <w:multiLevelType w:val="multilevel"/>
    <w:tmpl w:val="7DD833AE"/>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1C657814"/>
    <w:multiLevelType w:val="multilevel"/>
    <w:tmpl w:val="123A7AEE"/>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401"/>
      <w:suff w:val="space"/>
      <w:lvlText w:val="40.1.%3 "/>
      <w:lvlJc w:val="left"/>
      <w:rPr>
        <w:rFonts w:ascii="Arial" w:cs="Arial" w:hint="default"/>
        <w:b/>
        <w:i w:val="0"/>
        <w:sz w:val="24"/>
        <w:szCs w:val="24"/>
        <w:u w:val="none"/>
      </w:rPr>
    </w:lvl>
    <w:lvl w:ilvl="3">
      <w:numFmt w:val="none"/>
      <w:suff w:val="nothing"/>
      <w:lvlText w:val="%4"/>
      <w:lvlJc w:val="left"/>
      <w:rPr>
        <w:rFonts w:ascii="Tms Rmn" w:cs="Narkisim" w:hint="default"/>
        <w:u w:val="none"/>
      </w:rPr>
    </w:lvl>
    <w:lvl w:ilvl="4">
      <w:start w:val="1"/>
      <w:numFmt w:val="upperRoman"/>
      <w:suff w:val="space"/>
      <w:lvlText w:val="%5."/>
      <w:lvlJc w:val="left"/>
      <w:rPr>
        <w:rFonts w:cs="Arial" w:hint="default"/>
        <w:sz w:val="24"/>
        <w:szCs w:val="24"/>
        <w:u w:val="none"/>
      </w:rPr>
    </w:lvl>
    <w:lvl w:ilvl="5">
      <w:numFmt w:val="none"/>
      <w:suff w:val="nothing"/>
      <w:lvlText w:val="%6"/>
      <w:lvlJc w:val="left"/>
      <w:rPr>
        <w:rFonts w:ascii="Tms Rmn" w:cs="Narkisim" w:hint="default"/>
      </w:rPr>
    </w:lvl>
    <w:lvl w:ilvl="6">
      <w:start w:val="1"/>
      <w:numFmt w:val="decimal"/>
      <w:suff w:val="space"/>
      <w:lvlText w:val="%7."/>
      <w:lvlJc w:val="left"/>
      <w:rPr>
        <w:rFonts w:ascii="Arial" w:cs="Arial" w:hint="default"/>
        <w:b w:val="0"/>
        <w:i w:val="0"/>
        <w:sz w:val="24"/>
        <w:szCs w:val="24"/>
        <w:u w:val="none"/>
      </w:rPr>
    </w:lvl>
    <w:lvl w:ilvl="7">
      <w:numFmt w:val="none"/>
      <w:suff w:val="nothing"/>
      <w:lvlText w:val="%8"/>
      <w:lvlJc w:val="left"/>
      <w:rPr>
        <w:rFonts w:ascii="Tms Rmn" w:cs="Narkisim" w:hint="default"/>
      </w:rPr>
    </w:lvl>
    <w:lvl w:ilvl="8">
      <w:start w:val="1"/>
      <w:numFmt w:val="upperRoman"/>
      <w:suff w:val="space"/>
      <w:lvlText w:val="(%9) "/>
      <w:lvlJc w:val="left"/>
      <w:rPr>
        <w:rFonts w:ascii="Arial" w:cs="Arial" w:hint="default"/>
        <w:b w:val="0"/>
        <w:i w:val="0"/>
        <w:sz w:val="24"/>
        <w:szCs w:val="24"/>
        <w:u w:val="none"/>
      </w:rPr>
    </w:lvl>
  </w:abstractNum>
  <w:abstractNum w:abstractNumId="39" w15:restartNumberingAfterBreak="0">
    <w:nsid w:val="1CBD46D6"/>
    <w:multiLevelType w:val="hybridMultilevel"/>
    <w:tmpl w:val="678CE7A4"/>
    <w:lvl w:ilvl="0" w:tplc="FFFFFFFF">
      <w:start w:val="8"/>
      <w:numFmt w:val="bullet"/>
      <w:pStyle w:val="12"/>
      <w:lvlText w:val="-"/>
      <w:lvlJc w:val="left"/>
      <w:pPr>
        <w:tabs>
          <w:tab w:val="num" w:pos="1890"/>
        </w:tabs>
        <w:ind w:left="1890" w:hanging="360"/>
      </w:pPr>
      <w:rPr>
        <w:rFonts w:ascii="Arial" w:eastAsia="Times New Roman" w:hAnsi="Arial" w:hint="default"/>
      </w:rPr>
    </w:lvl>
    <w:lvl w:ilvl="1" w:tplc="FFFFFFFF">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40" w15:restartNumberingAfterBreak="0">
    <w:nsid w:val="1CE0715B"/>
    <w:multiLevelType w:val="multilevel"/>
    <w:tmpl w:val="36AA68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1E4E4684"/>
    <w:multiLevelType w:val="multilevel"/>
    <w:tmpl w:val="6A8E42D6"/>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1"/>
      <w:suff w:val="space"/>
      <w:lvlText w:val="51.1.%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42" w15:restartNumberingAfterBreak="0">
    <w:nsid w:val="1E66579C"/>
    <w:multiLevelType w:val="hybridMultilevel"/>
    <w:tmpl w:val="E70EAD10"/>
    <w:lvl w:ilvl="0" w:tplc="88E8CC7A">
      <w:start w:val="1"/>
      <w:numFmt w:val="decimal"/>
      <w:lvlText w:val="%1."/>
      <w:lvlJc w:val="left"/>
      <w:pPr>
        <w:ind w:left="337" w:hanging="360"/>
      </w:pPr>
      <w:rPr>
        <w:rFonts w:hint="default"/>
      </w:rPr>
    </w:lvl>
    <w:lvl w:ilvl="1" w:tplc="04090019">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43" w15:restartNumberingAfterBreak="0">
    <w:nsid w:val="1F8A24B9"/>
    <w:multiLevelType w:val="multilevel"/>
    <w:tmpl w:val="FCEA219C"/>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4"/>
      <w:suff w:val="space"/>
      <w:lvlText w:val="51.4.%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44" w15:restartNumberingAfterBreak="0">
    <w:nsid w:val="211D07B7"/>
    <w:multiLevelType w:val="multilevel"/>
    <w:tmpl w:val="A7BC7FE6"/>
    <w:lvl w:ilvl="0">
      <w:start w:val="1"/>
      <w:numFmt w:val="hebrew1"/>
      <w:pStyle w:val="a5"/>
      <w:lvlText w:val=" נספח %1'"/>
      <w:lvlJc w:val="left"/>
      <w:pPr>
        <w:tabs>
          <w:tab w:val="num" w:pos="1134"/>
        </w:tabs>
        <w:ind w:left="1134" w:right="1134" w:hanging="1134"/>
      </w:pPr>
      <w:rPr>
        <w:rFonts w:hint="default"/>
        <w:u w:val="thick"/>
      </w:rPr>
    </w:lvl>
    <w:lvl w:ilvl="1">
      <w:start w:val="1"/>
      <w:numFmt w:val="decimal"/>
      <w:lvlText w:val="%1.%2."/>
      <w:lvlJc w:val="center"/>
      <w:pPr>
        <w:tabs>
          <w:tab w:val="num" w:pos="720"/>
        </w:tabs>
        <w:ind w:left="720" w:right="720" w:hanging="360"/>
      </w:pPr>
      <w:rPr>
        <w:rFonts w:hint="default"/>
      </w:rPr>
    </w:lvl>
    <w:lvl w:ilvl="2">
      <w:start w:val="1"/>
      <w:numFmt w:val="hebrew1"/>
      <w:lvlText w:val="%1.%2.%3."/>
      <w:lvlJc w:val="center"/>
      <w:pPr>
        <w:tabs>
          <w:tab w:val="num" w:pos="1080"/>
        </w:tabs>
        <w:ind w:left="1080" w:right="1080" w:hanging="360"/>
      </w:pPr>
      <w:rPr>
        <w:rFonts w:hint="default"/>
      </w:rPr>
    </w:lvl>
    <w:lvl w:ilvl="3">
      <w:start w:val="1"/>
      <w:numFmt w:val="decimal"/>
      <w:lvlText w:val="%1.%2.%3.%4."/>
      <w:lvlJc w:val="center"/>
      <w:pPr>
        <w:tabs>
          <w:tab w:val="num" w:pos="1440"/>
        </w:tabs>
        <w:ind w:left="1440" w:right="1440" w:hanging="360"/>
      </w:pPr>
      <w:rPr>
        <w:rFonts w:hint="default"/>
      </w:rPr>
    </w:lvl>
    <w:lvl w:ilvl="4">
      <w:start w:val="1"/>
      <w:numFmt w:val="hebrew1"/>
      <w:lvlText w:val="%1.%2.%3.%4.%5."/>
      <w:lvlJc w:val="center"/>
      <w:pPr>
        <w:tabs>
          <w:tab w:val="num" w:pos="1800"/>
        </w:tabs>
        <w:ind w:left="1800" w:right="1800" w:hanging="360"/>
      </w:pPr>
      <w:rPr>
        <w:rFonts w:hint="default"/>
      </w:rPr>
    </w:lvl>
    <w:lvl w:ilvl="5">
      <w:start w:val="1"/>
      <w:numFmt w:val="decimal"/>
      <w:lvlText w:val="%1.%2.%3.%4.%5.%6."/>
      <w:lvlJc w:val="center"/>
      <w:pPr>
        <w:tabs>
          <w:tab w:val="num" w:pos="2160"/>
        </w:tabs>
        <w:ind w:left="2160" w:right="2160" w:hanging="360"/>
      </w:pPr>
      <w:rPr>
        <w:rFonts w:hint="default"/>
      </w:rPr>
    </w:lvl>
    <w:lvl w:ilvl="6">
      <w:start w:val="1"/>
      <w:numFmt w:val="hebrew1"/>
      <w:lvlText w:val="%1.%2.%3.%4.%5.%6.%7."/>
      <w:lvlJc w:val="center"/>
      <w:pPr>
        <w:tabs>
          <w:tab w:val="num" w:pos="2520"/>
        </w:tabs>
        <w:ind w:left="2520" w:right="2520" w:hanging="360"/>
      </w:pPr>
      <w:rPr>
        <w:rFonts w:hint="default"/>
      </w:rPr>
    </w:lvl>
    <w:lvl w:ilvl="7">
      <w:start w:val="1"/>
      <w:numFmt w:val="decimal"/>
      <w:lvlText w:val="%1.%2.%3.%4.%5.%6.%7.%8."/>
      <w:lvlJc w:val="center"/>
      <w:pPr>
        <w:tabs>
          <w:tab w:val="num" w:pos="2880"/>
        </w:tabs>
        <w:ind w:left="2880" w:right="2880" w:hanging="360"/>
      </w:pPr>
      <w:rPr>
        <w:rFonts w:hint="default"/>
      </w:rPr>
    </w:lvl>
    <w:lvl w:ilvl="8">
      <w:start w:val="1"/>
      <w:numFmt w:val="hebrew1"/>
      <w:lvlText w:val="%1.%2.%3.%4.%5.%6.%7.%8.%9."/>
      <w:lvlJc w:val="center"/>
      <w:pPr>
        <w:tabs>
          <w:tab w:val="num" w:pos="3240"/>
        </w:tabs>
        <w:ind w:left="3240" w:right="3240" w:hanging="360"/>
      </w:pPr>
      <w:rPr>
        <w:rFonts w:hint="default"/>
      </w:rPr>
    </w:lvl>
  </w:abstractNum>
  <w:abstractNum w:abstractNumId="45" w15:restartNumberingAfterBreak="0">
    <w:nsid w:val="23731BA2"/>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3773530"/>
    <w:multiLevelType w:val="hybridMultilevel"/>
    <w:tmpl w:val="4E6853B2"/>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269C6D02"/>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284F2287"/>
    <w:multiLevelType w:val="multilevel"/>
    <w:tmpl w:val="643A6B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2A083EAD"/>
    <w:multiLevelType w:val="multilevel"/>
    <w:tmpl w:val="18E0C82E"/>
    <w:lvl w:ilvl="0">
      <w:start w:val="3"/>
      <w:numFmt w:val="decimal"/>
      <w:lvlText w:val="%1."/>
      <w:lvlJc w:val="left"/>
      <w:pPr>
        <w:ind w:left="360" w:hanging="360"/>
      </w:pPr>
      <w:rPr>
        <w:rFonts w:cs="David" w:hint="default"/>
        <w:b/>
        <w:bCs/>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D5A06A3"/>
    <w:multiLevelType w:val="multilevel"/>
    <w:tmpl w:val="094CE978"/>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082"/>
      <w:suff w:val="space"/>
      <w:lvlText w:val="08.2.%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51" w15:restartNumberingAfterBreak="0">
    <w:nsid w:val="2DF96EF0"/>
    <w:multiLevelType w:val="multilevel"/>
    <w:tmpl w:val="F9222094"/>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vertAlign w:val="baseline"/>
        <w:lang w:val="en-US"/>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52" w15:restartNumberingAfterBreak="0">
    <w:nsid w:val="2F29723F"/>
    <w:multiLevelType w:val="multilevel"/>
    <w:tmpl w:val="39748AAE"/>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081"/>
      <w:suff w:val="space"/>
      <w:lvlText w:val="08.1.%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53" w15:restartNumberingAfterBreak="0">
    <w:nsid w:val="31A245D7"/>
    <w:multiLevelType w:val="multilevel"/>
    <w:tmpl w:val="607846BC"/>
    <w:lvl w:ilvl="0">
      <w:start w:val="1"/>
      <w:numFmt w:val="decimal"/>
      <w:lvlText w:val="%1."/>
      <w:lvlJc w:val="left"/>
      <w:pPr>
        <w:ind w:left="990" w:hanging="63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2C33118"/>
    <w:multiLevelType w:val="singleLevel"/>
    <w:tmpl w:val="A48C2ED0"/>
    <w:lvl w:ilvl="0">
      <w:start w:val="1"/>
      <w:numFmt w:val="decimal"/>
      <w:lvlText w:val="%1."/>
      <w:lvlJc w:val="left"/>
      <w:pPr>
        <w:ind w:left="720" w:hanging="360"/>
      </w:pPr>
      <w:rPr>
        <w:rFonts w:hint="default"/>
      </w:rPr>
    </w:lvl>
  </w:abstractNum>
  <w:abstractNum w:abstractNumId="55" w15:restartNumberingAfterBreak="0">
    <w:nsid w:val="34AC76E2"/>
    <w:multiLevelType w:val="multilevel"/>
    <w:tmpl w:val="7C7C0824"/>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6"/>
      <w:suff w:val="space"/>
      <w:lvlText w:val="51.6.%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56" w15:restartNumberingAfterBreak="0">
    <w:nsid w:val="34FC5B3B"/>
    <w:multiLevelType w:val="hybridMultilevel"/>
    <w:tmpl w:val="8472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302CB2"/>
    <w:multiLevelType w:val="hybridMultilevel"/>
    <w:tmpl w:val="1912108E"/>
    <w:lvl w:ilvl="0" w:tplc="E8D283BA">
      <w:start w:val="1"/>
      <w:numFmt w:val="decimal"/>
      <w:lvlText w:val="%1."/>
      <w:lvlJc w:val="left"/>
      <w:pPr>
        <w:tabs>
          <w:tab w:val="num" w:pos="720"/>
        </w:tabs>
        <w:ind w:left="720" w:hanging="360"/>
      </w:pPr>
      <w:rPr>
        <w:rFonts w:ascii="Arial" w:hAnsi="Arial" w:cs="David" w:hint="default"/>
      </w:rPr>
    </w:lvl>
    <w:lvl w:ilvl="1" w:tplc="02446A2C">
      <w:start w:val="1"/>
      <w:numFmt w:val="lowerLetter"/>
      <w:lvlText w:val="%2."/>
      <w:lvlJc w:val="left"/>
      <w:pPr>
        <w:tabs>
          <w:tab w:val="num" w:pos="1440"/>
        </w:tabs>
        <w:ind w:left="1440" w:hanging="360"/>
      </w:pPr>
      <w:rPr>
        <w:rFonts w:cs="Times New Roman"/>
      </w:rPr>
    </w:lvl>
    <w:lvl w:ilvl="2" w:tplc="86608F70">
      <w:start w:val="1"/>
      <w:numFmt w:val="lowerRoman"/>
      <w:lvlText w:val="%3."/>
      <w:lvlJc w:val="right"/>
      <w:pPr>
        <w:tabs>
          <w:tab w:val="num" w:pos="2160"/>
        </w:tabs>
        <w:ind w:left="2160" w:hanging="180"/>
      </w:pPr>
      <w:rPr>
        <w:rFonts w:cs="Times New Roman"/>
      </w:rPr>
    </w:lvl>
    <w:lvl w:ilvl="3" w:tplc="1EC49C6E">
      <w:start w:val="1"/>
      <w:numFmt w:val="decimal"/>
      <w:lvlText w:val="%4."/>
      <w:lvlJc w:val="left"/>
      <w:pPr>
        <w:tabs>
          <w:tab w:val="num" w:pos="2880"/>
        </w:tabs>
        <w:ind w:left="2880" w:hanging="360"/>
      </w:pPr>
      <w:rPr>
        <w:rFonts w:cs="David"/>
      </w:rPr>
    </w:lvl>
    <w:lvl w:ilvl="4" w:tplc="B92A1D68">
      <w:start w:val="1"/>
      <w:numFmt w:val="lowerLetter"/>
      <w:lvlText w:val="%5."/>
      <w:lvlJc w:val="left"/>
      <w:pPr>
        <w:tabs>
          <w:tab w:val="num" w:pos="3600"/>
        </w:tabs>
        <w:ind w:left="3600" w:hanging="360"/>
      </w:pPr>
      <w:rPr>
        <w:rFonts w:cs="Times New Roman"/>
      </w:rPr>
    </w:lvl>
    <w:lvl w:ilvl="5" w:tplc="A85ECF7E">
      <w:start w:val="1"/>
      <w:numFmt w:val="lowerRoman"/>
      <w:lvlText w:val="%6."/>
      <w:lvlJc w:val="right"/>
      <w:pPr>
        <w:tabs>
          <w:tab w:val="num" w:pos="4320"/>
        </w:tabs>
        <w:ind w:left="4320" w:hanging="180"/>
      </w:pPr>
      <w:rPr>
        <w:rFonts w:cs="Times New Roman"/>
      </w:rPr>
    </w:lvl>
    <w:lvl w:ilvl="6" w:tplc="A9303918">
      <w:start w:val="1"/>
      <w:numFmt w:val="decimal"/>
      <w:lvlText w:val="%7."/>
      <w:lvlJc w:val="left"/>
      <w:pPr>
        <w:tabs>
          <w:tab w:val="num" w:pos="5040"/>
        </w:tabs>
        <w:ind w:left="5040" w:hanging="360"/>
      </w:pPr>
      <w:rPr>
        <w:rFonts w:cs="David"/>
      </w:rPr>
    </w:lvl>
    <w:lvl w:ilvl="7" w:tplc="D6B20400">
      <w:start w:val="1"/>
      <w:numFmt w:val="lowerLetter"/>
      <w:lvlText w:val="%8."/>
      <w:lvlJc w:val="left"/>
      <w:pPr>
        <w:tabs>
          <w:tab w:val="num" w:pos="5760"/>
        </w:tabs>
        <w:ind w:left="5760" w:hanging="360"/>
      </w:pPr>
      <w:rPr>
        <w:rFonts w:cs="Times New Roman"/>
      </w:rPr>
    </w:lvl>
    <w:lvl w:ilvl="8" w:tplc="EEEC7ACA">
      <w:start w:val="1"/>
      <w:numFmt w:val="lowerRoman"/>
      <w:lvlText w:val="%9."/>
      <w:lvlJc w:val="right"/>
      <w:pPr>
        <w:tabs>
          <w:tab w:val="num" w:pos="6480"/>
        </w:tabs>
        <w:ind w:left="6480" w:hanging="180"/>
      </w:pPr>
      <w:rPr>
        <w:rFonts w:cs="Times New Roman"/>
      </w:rPr>
    </w:lvl>
  </w:abstractNum>
  <w:abstractNum w:abstractNumId="58" w15:restartNumberingAfterBreak="0">
    <w:nsid w:val="35C1795B"/>
    <w:multiLevelType w:val="multilevel"/>
    <w:tmpl w:val="7F2E6486"/>
    <w:lvl w:ilvl="0">
      <w:start w:val="1"/>
      <w:numFmt w:val="decimal"/>
      <w:lvlText w:val="%1."/>
      <w:lvlJc w:val="right"/>
      <w:pPr>
        <w:tabs>
          <w:tab w:val="num" w:pos="397"/>
        </w:tabs>
        <w:ind w:hanging="227"/>
      </w:pPr>
      <w:rPr>
        <w:rFonts w:cs="David" w:hint="cs"/>
        <w:bCs w:val="0"/>
        <w:iCs w:val="0"/>
        <w:sz w:val="24"/>
        <w:szCs w:val="24"/>
        <w:u w:val="none"/>
      </w:rPr>
    </w:lvl>
    <w:lvl w:ilvl="1">
      <w:start w:val="1"/>
      <w:numFmt w:val="hebrew1"/>
      <w:lvlText w:val="%2."/>
      <w:lvlJc w:val="right"/>
      <w:pPr>
        <w:tabs>
          <w:tab w:val="num" w:pos="851"/>
        </w:tabs>
        <w:ind w:hanging="227"/>
      </w:pPr>
      <w:rPr>
        <w:rFonts w:ascii="Times New Roman" w:eastAsia="Times New Roman" w:hAnsi="Times New Roman" w:cs="David"/>
        <w:bCs w:val="0"/>
        <w:iCs w:val="0"/>
        <w:sz w:val="24"/>
        <w:szCs w:val="24"/>
        <w:lang w:val="en-US"/>
      </w:rPr>
    </w:lvl>
    <w:lvl w:ilvl="2">
      <w:start w:val="1"/>
      <w:numFmt w:val="decimal"/>
      <w:lvlText w:val="(%3)"/>
      <w:lvlJc w:val="right"/>
      <w:pPr>
        <w:tabs>
          <w:tab w:val="num" w:pos="1418"/>
        </w:tabs>
        <w:ind w:hanging="171"/>
      </w:pPr>
      <w:rPr>
        <w:rFonts w:ascii="Times New Roman" w:eastAsia="Times New Roman" w:hAnsi="Times New Roman" w:cs="David"/>
        <w:bCs w:val="0"/>
        <w:iCs w:val="0"/>
        <w:sz w:val="24"/>
        <w:szCs w:val="24"/>
      </w:rPr>
    </w:lvl>
    <w:lvl w:ilvl="3">
      <w:start w:val="1"/>
      <w:numFmt w:val="hebrew1"/>
      <w:lvlText w:val="%4)"/>
      <w:lvlJc w:val="right"/>
      <w:pPr>
        <w:tabs>
          <w:tab w:val="num" w:pos="2098"/>
        </w:tabs>
        <w:ind w:hanging="454"/>
      </w:pPr>
      <w:rPr>
        <w:rFonts w:cs="Times New Roman"/>
        <w:szCs w:val="24"/>
      </w:rPr>
    </w:lvl>
    <w:lvl w:ilvl="4">
      <w:start w:val="1"/>
      <w:numFmt w:val="decimal"/>
      <w:lvlText w:val="%1.%2.%3.%4.%5."/>
      <w:lvlJc w:val="center"/>
      <w:pPr>
        <w:tabs>
          <w:tab w:val="num" w:pos="2232"/>
        </w:tabs>
        <w:ind w:hanging="792"/>
      </w:pPr>
      <w:rPr>
        <w:rFonts w:cs="Times New Roman"/>
      </w:rPr>
    </w:lvl>
    <w:lvl w:ilvl="5">
      <w:start w:val="1"/>
      <w:numFmt w:val="decimal"/>
      <w:lvlText w:val="%1.%2.%3.%4.%5.%6."/>
      <w:lvlJc w:val="center"/>
      <w:pPr>
        <w:tabs>
          <w:tab w:val="num" w:pos="2736"/>
        </w:tabs>
        <w:ind w:hanging="936"/>
      </w:pPr>
      <w:rPr>
        <w:rFonts w:cs="Times New Roman"/>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59" w15:restartNumberingAfterBreak="0">
    <w:nsid w:val="35D4393E"/>
    <w:multiLevelType w:val="hybridMultilevel"/>
    <w:tmpl w:val="812E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10542C"/>
    <w:multiLevelType w:val="multilevel"/>
    <w:tmpl w:val="87068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lang w:val="en-US" w:bidi="he-IL"/>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83177D8"/>
    <w:multiLevelType w:val="multilevel"/>
    <w:tmpl w:val="F9222094"/>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vertAlign w:val="baseline"/>
        <w:lang w:val="en-US"/>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62" w15:restartNumberingAfterBreak="0">
    <w:nsid w:val="39716B29"/>
    <w:multiLevelType w:val="multilevel"/>
    <w:tmpl w:val="569E5078"/>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405"/>
      <w:suff w:val="space"/>
      <w:lvlText w:val="40.5.%3 "/>
      <w:lvlJc w:val="left"/>
      <w:rPr>
        <w:rFonts w:ascii="Arial" w:cs="Arial" w:hint="default"/>
        <w:b/>
        <w:i w:val="0"/>
        <w:sz w:val="24"/>
        <w:szCs w:val="24"/>
        <w:u w:val="none"/>
      </w:rPr>
    </w:lvl>
    <w:lvl w:ilvl="3">
      <w:numFmt w:val="none"/>
      <w:suff w:val="nothing"/>
      <w:lvlText w:val="%4"/>
      <w:lvlJc w:val="left"/>
      <w:rPr>
        <w:rFonts w:ascii="Tms Rmn" w:cs="Narkisim" w:hint="default"/>
        <w:u w:val="none"/>
      </w:rPr>
    </w:lvl>
    <w:lvl w:ilvl="4">
      <w:start w:val="1"/>
      <w:numFmt w:val="upperRoman"/>
      <w:suff w:val="space"/>
      <w:lvlText w:val="%5."/>
      <w:lvlJc w:val="left"/>
      <w:rPr>
        <w:rFonts w:cs="Arial" w:hint="default"/>
        <w:sz w:val="24"/>
        <w:szCs w:val="24"/>
        <w:u w:val="none"/>
      </w:rPr>
    </w:lvl>
    <w:lvl w:ilvl="5">
      <w:numFmt w:val="none"/>
      <w:suff w:val="nothing"/>
      <w:lvlText w:val="%6"/>
      <w:lvlJc w:val="left"/>
      <w:rPr>
        <w:rFonts w:ascii="Tms Rmn" w:cs="Narkisim" w:hint="default"/>
      </w:rPr>
    </w:lvl>
    <w:lvl w:ilvl="6">
      <w:start w:val="1"/>
      <w:numFmt w:val="decimal"/>
      <w:suff w:val="space"/>
      <w:lvlText w:val="%7."/>
      <w:lvlJc w:val="left"/>
      <w:rPr>
        <w:rFonts w:ascii="Arial" w:cs="Arial" w:hint="default"/>
        <w:b w:val="0"/>
        <w:i w:val="0"/>
        <w:sz w:val="24"/>
        <w:szCs w:val="24"/>
        <w:u w:val="none"/>
      </w:rPr>
    </w:lvl>
    <w:lvl w:ilvl="7">
      <w:numFmt w:val="none"/>
      <w:suff w:val="nothing"/>
      <w:lvlText w:val="%8"/>
      <w:lvlJc w:val="left"/>
      <w:rPr>
        <w:rFonts w:ascii="Tms Rmn" w:cs="Narkisim" w:hint="default"/>
      </w:rPr>
    </w:lvl>
    <w:lvl w:ilvl="8">
      <w:start w:val="1"/>
      <w:numFmt w:val="upperRoman"/>
      <w:suff w:val="space"/>
      <w:lvlText w:val="(%9) "/>
      <w:lvlJc w:val="left"/>
      <w:rPr>
        <w:rFonts w:ascii="Arial" w:cs="Arial" w:hint="default"/>
        <w:b w:val="0"/>
        <w:i w:val="0"/>
        <w:sz w:val="24"/>
        <w:szCs w:val="24"/>
        <w:u w:val="none"/>
      </w:rPr>
    </w:lvl>
  </w:abstractNum>
  <w:abstractNum w:abstractNumId="63" w15:restartNumberingAfterBreak="0">
    <w:nsid w:val="39C441F5"/>
    <w:multiLevelType w:val="multilevel"/>
    <w:tmpl w:val="CD1AE550"/>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406"/>
      <w:suff w:val="space"/>
      <w:lvlText w:val="40.6.%3 "/>
      <w:lvlJc w:val="left"/>
      <w:rPr>
        <w:rFonts w:ascii="Arial" w:cs="Arial" w:hint="default"/>
        <w:b/>
        <w:i w:val="0"/>
        <w:sz w:val="24"/>
        <w:szCs w:val="24"/>
        <w:u w:val="none"/>
      </w:rPr>
    </w:lvl>
    <w:lvl w:ilvl="3">
      <w:numFmt w:val="none"/>
      <w:suff w:val="nothing"/>
      <w:lvlText w:val="%4"/>
      <w:lvlJc w:val="left"/>
      <w:rPr>
        <w:rFonts w:ascii="Tms Rmn" w:cs="Narkisim" w:hint="default"/>
        <w:u w:val="none"/>
      </w:rPr>
    </w:lvl>
    <w:lvl w:ilvl="4">
      <w:start w:val="1"/>
      <w:numFmt w:val="upperRoman"/>
      <w:suff w:val="space"/>
      <w:lvlText w:val="%5."/>
      <w:lvlJc w:val="left"/>
      <w:rPr>
        <w:rFonts w:cs="Arial" w:hint="default"/>
        <w:sz w:val="24"/>
        <w:szCs w:val="24"/>
        <w:u w:val="none"/>
      </w:rPr>
    </w:lvl>
    <w:lvl w:ilvl="5">
      <w:numFmt w:val="none"/>
      <w:suff w:val="nothing"/>
      <w:lvlText w:val="%6"/>
      <w:lvlJc w:val="left"/>
      <w:rPr>
        <w:rFonts w:ascii="Tms Rmn" w:cs="Narkisim" w:hint="default"/>
      </w:rPr>
    </w:lvl>
    <w:lvl w:ilvl="6">
      <w:start w:val="1"/>
      <w:numFmt w:val="decimal"/>
      <w:suff w:val="space"/>
      <w:lvlText w:val="%7."/>
      <w:lvlJc w:val="left"/>
      <w:rPr>
        <w:rFonts w:ascii="Arial" w:cs="Arial" w:hint="default"/>
        <w:b w:val="0"/>
        <w:i w:val="0"/>
        <w:sz w:val="24"/>
        <w:szCs w:val="24"/>
        <w:u w:val="none"/>
      </w:rPr>
    </w:lvl>
    <w:lvl w:ilvl="7">
      <w:numFmt w:val="none"/>
      <w:suff w:val="nothing"/>
      <w:lvlText w:val="%8"/>
      <w:lvlJc w:val="left"/>
      <w:rPr>
        <w:rFonts w:ascii="Tms Rmn" w:cs="Narkisim" w:hint="default"/>
      </w:rPr>
    </w:lvl>
    <w:lvl w:ilvl="8">
      <w:start w:val="1"/>
      <w:numFmt w:val="upperRoman"/>
      <w:suff w:val="space"/>
      <w:lvlText w:val="(%9) "/>
      <w:lvlJc w:val="left"/>
      <w:rPr>
        <w:rFonts w:ascii="Arial" w:cs="Arial" w:hint="default"/>
        <w:b w:val="0"/>
        <w:i w:val="0"/>
        <w:sz w:val="24"/>
        <w:szCs w:val="24"/>
        <w:u w:val="none"/>
      </w:rPr>
    </w:lvl>
  </w:abstractNum>
  <w:abstractNum w:abstractNumId="64" w15:restartNumberingAfterBreak="0">
    <w:nsid w:val="3A435E51"/>
    <w:multiLevelType w:val="hybridMultilevel"/>
    <w:tmpl w:val="1224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67223C"/>
    <w:multiLevelType w:val="multilevel"/>
    <w:tmpl w:val="87068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lang w:val="en-US" w:bidi="he-IL"/>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3B852BDE"/>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D3E23DE"/>
    <w:multiLevelType w:val="hybridMultilevel"/>
    <w:tmpl w:val="A7A2A5F8"/>
    <w:lvl w:ilvl="0" w:tplc="C1B01C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726DD5"/>
    <w:multiLevelType w:val="singleLevel"/>
    <w:tmpl w:val="97B44836"/>
    <w:lvl w:ilvl="0">
      <w:start w:val="1"/>
      <w:numFmt w:val="hebrew1"/>
      <w:pStyle w:val="5"/>
      <w:lvlText w:val="%1."/>
      <w:lvlJc w:val="left"/>
      <w:pPr>
        <w:tabs>
          <w:tab w:val="num" w:pos="713"/>
        </w:tabs>
        <w:ind w:left="713" w:hanging="480"/>
      </w:pPr>
      <w:rPr>
        <w:rFonts w:cs="Times New Roman" w:hint="default"/>
        <w:sz w:val="26"/>
        <w:szCs w:val="24"/>
      </w:rPr>
    </w:lvl>
  </w:abstractNum>
  <w:abstractNum w:abstractNumId="69" w15:restartNumberingAfterBreak="0">
    <w:nsid w:val="3DE54481"/>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3E3E1511"/>
    <w:multiLevelType w:val="multilevel"/>
    <w:tmpl w:val="9AA2E7FC"/>
    <w:styleLink w:val="111111"/>
    <w:lvl w:ilvl="0">
      <w:start w:val="1"/>
      <w:numFmt w:val="hebrew1"/>
      <w:lvlText w:val="נספח %1': "/>
      <w:lvlJc w:val="left"/>
      <w:pPr>
        <w:tabs>
          <w:tab w:val="num" w:pos="1474"/>
        </w:tabs>
        <w:ind w:left="1474" w:hanging="1474"/>
      </w:pPr>
      <w:rPr>
        <w:rFonts w:ascii="Times New Roman" w:hAnsi="Times New Roman" w:cs="David" w:hint="default"/>
        <w:b/>
        <w:bCs/>
        <w:i w:val="0"/>
        <w:iCs w:val="0"/>
        <w:sz w:val="32"/>
        <w:szCs w:val="32"/>
      </w:rPr>
    </w:lvl>
    <w:lvl w:ilvl="1">
      <w:start w:val="1"/>
      <w:numFmt w:val="decimal"/>
      <w:lvlText w:val="%1.%2."/>
      <w:lvlJc w:val="left"/>
      <w:pPr>
        <w:tabs>
          <w:tab w:val="num" w:pos="567"/>
        </w:tabs>
        <w:ind w:left="567" w:hanging="567"/>
      </w:pPr>
      <w:rPr>
        <w:rFonts w:ascii="Times New Roman" w:hAnsi="Times New Roman" w:cs="David" w:hint="default"/>
        <w:b w:val="0"/>
        <w:bCs w:val="0"/>
        <w:i w:val="0"/>
        <w:iCs w:val="0"/>
        <w:sz w:val="24"/>
        <w:szCs w:val="24"/>
      </w:rPr>
    </w:lvl>
    <w:lvl w:ilvl="2">
      <w:start w:val="1"/>
      <w:numFmt w:val="decimal"/>
      <w:lvlText w:val="%1.%2.%3."/>
      <w:lvlJc w:val="left"/>
      <w:pPr>
        <w:tabs>
          <w:tab w:val="num" w:pos="1418"/>
        </w:tabs>
        <w:ind w:left="1418" w:hanging="851"/>
      </w:pPr>
      <w:rPr>
        <w:rFonts w:ascii="Times New Roman" w:hAnsi="Times New Roman" w:cs="David" w:hint="default"/>
        <w:b w:val="0"/>
        <w:bCs w:val="0"/>
        <w:i w:val="0"/>
        <w:iCs w:val="0"/>
        <w:sz w:val="24"/>
        <w:szCs w:val="24"/>
      </w:rPr>
    </w:lvl>
    <w:lvl w:ilvl="3">
      <w:start w:val="1"/>
      <w:numFmt w:val="decimal"/>
      <w:lvlText w:val="%1.%2.%3.%4."/>
      <w:lvlJc w:val="left"/>
      <w:pPr>
        <w:tabs>
          <w:tab w:val="num" w:pos="2438"/>
        </w:tabs>
        <w:ind w:left="2438" w:hanging="1020"/>
      </w:pPr>
      <w:rPr>
        <w:rFonts w:ascii="Times New Roman" w:hAnsi="Times New Roman" w:cs="David" w:hint="default"/>
        <w:b w:val="0"/>
        <w:bCs w:val="0"/>
        <w:i w:val="0"/>
        <w:iCs w:val="0"/>
        <w:sz w:val="24"/>
        <w:szCs w:val="24"/>
      </w:rPr>
    </w:lvl>
    <w:lvl w:ilvl="4">
      <w:start w:val="1"/>
      <w:numFmt w:val="hebrew1"/>
      <w:lvlText w:val="%5."/>
      <w:lvlJc w:val="left"/>
      <w:pPr>
        <w:tabs>
          <w:tab w:val="num" w:pos="3005"/>
        </w:tabs>
        <w:ind w:left="3005" w:hanging="567"/>
      </w:pPr>
      <w:rPr>
        <w:rFonts w:ascii="Times New Roman" w:hAnsi="Times New Roman" w:cs="David" w:hint="default"/>
        <w:b w:val="0"/>
        <w:bCs w:val="0"/>
        <w:i w:val="0"/>
        <w:iCs w:val="0"/>
        <w:sz w:val="24"/>
        <w:szCs w:val="24"/>
      </w:rPr>
    </w:lvl>
    <w:lvl w:ilvl="5">
      <w:start w:val="1"/>
      <w:numFmt w:val="decimal"/>
      <w:lvlText w:val="%6)"/>
      <w:lvlJc w:val="left"/>
      <w:pPr>
        <w:tabs>
          <w:tab w:val="num" w:pos="3459"/>
        </w:tabs>
        <w:ind w:left="3459" w:hanging="454"/>
      </w:pPr>
      <w:rPr>
        <w:rFonts w:ascii="Times New Roman" w:hAnsi="Times New Roman" w:cs="David" w:hint="default"/>
        <w:b w:val="0"/>
        <w:bCs w:val="0"/>
        <w:i w:val="0"/>
        <w:iCs w:val="0"/>
        <w:sz w:val="24"/>
        <w:szCs w:val="24"/>
      </w:rPr>
    </w:lvl>
    <w:lvl w:ilvl="6">
      <w:start w:val="1"/>
      <w:numFmt w:val="hebrew1"/>
      <w:lvlText w:val="(%7)"/>
      <w:lvlJc w:val="left"/>
      <w:pPr>
        <w:tabs>
          <w:tab w:val="num" w:pos="3969"/>
        </w:tabs>
        <w:ind w:left="3969" w:hanging="510"/>
      </w:pPr>
      <w:rPr>
        <w:rFonts w:cs="Times New Roman" w:hint="default"/>
        <w:sz w:val="2"/>
        <w:szCs w:val="24"/>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1" w15:restartNumberingAfterBreak="0">
    <w:nsid w:val="3EA02F96"/>
    <w:multiLevelType w:val="multilevel"/>
    <w:tmpl w:val="3820A9D2"/>
    <w:lvl w:ilvl="0">
      <w:start w:val="1"/>
      <w:numFmt w:val="decimal"/>
      <w:pStyle w:val="a6"/>
      <w:lvlText w:val="%1."/>
      <w:lvlJc w:val="left"/>
      <w:pPr>
        <w:tabs>
          <w:tab w:val="num" w:pos="737"/>
        </w:tabs>
        <w:ind w:hanging="453"/>
      </w:pPr>
      <w:rPr>
        <w:rFonts w:cs="Times New Roman"/>
      </w:rPr>
    </w:lvl>
    <w:lvl w:ilvl="1">
      <w:start w:val="1"/>
      <w:numFmt w:val="decimal"/>
      <w:lvlText w:val="%1.%2."/>
      <w:lvlJc w:val="left"/>
      <w:pPr>
        <w:tabs>
          <w:tab w:val="num" w:pos="1474"/>
        </w:tabs>
        <w:ind w:hanging="397"/>
      </w:pPr>
      <w:rPr>
        <w:rFonts w:cs="Times New Roman"/>
      </w:rPr>
    </w:lvl>
    <w:lvl w:ilvl="2">
      <w:start w:val="1"/>
      <w:numFmt w:val="decimal"/>
      <w:lvlText w:val="%1.%2.%3."/>
      <w:lvlJc w:val="left"/>
      <w:pPr>
        <w:tabs>
          <w:tab w:val="num" w:pos="2892"/>
        </w:tabs>
        <w:ind w:hanging="794"/>
      </w:pPr>
      <w:rPr>
        <w:rFonts w:cs="Times New Roman"/>
      </w:rPr>
    </w:lvl>
    <w:lvl w:ilvl="3">
      <w:start w:val="1"/>
      <w:numFmt w:val="decimal"/>
      <w:lvlText w:val="%1.%2.%3.%4."/>
      <w:lvlJc w:val="left"/>
      <w:pPr>
        <w:tabs>
          <w:tab w:val="num" w:pos="4309"/>
        </w:tabs>
        <w:ind w:hanging="623"/>
      </w:pPr>
      <w:rPr>
        <w:rFonts w:cs="Times New Roman"/>
      </w:rPr>
    </w:lvl>
    <w:lvl w:ilvl="4">
      <w:start w:val="1"/>
      <w:numFmt w:val="decimal"/>
      <w:lvlText w:val="%1.%2.%3.%4.%5."/>
      <w:lvlJc w:val="right"/>
      <w:pPr>
        <w:tabs>
          <w:tab w:val="num" w:pos="0"/>
        </w:tabs>
        <w:ind w:hanging="708"/>
      </w:pPr>
      <w:rPr>
        <w:rFonts w:cs="Times New Roman"/>
      </w:rPr>
    </w:lvl>
    <w:lvl w:ilvl="5">
      <w:start w:val="1"/>
      <w:numFmt w:val="decimal"/>
      <w:lvlText w:val="%1.%2.%3.%4.%5.%6."/>
      <w:lvlJc w:val="right"/>
      <w:pPr>
        <w:tabs>
          <w:tab w:val="num" w:pos="0"/>
        </w:tabs>
        <w:ind w:hanging="708"/>
      </w:pPr>
      <w:rPr>
        <w:rFonts w:cs="Times New Roman"/>
      </w:rPr>
    </w:lvl>
    <w:lvl w:ilvl="6">
      <w:start w:val="1"/>
      <w:numFmt w:val="decimal"/>
      <w:lvlText w:val="%1.%2.%3.%4.%5.%6.%7."/>
      <w:lvlJc w:val="right"/>
      <w:pPr>
        <w:tabs>
          <w:tab w:val="num" w:pos="0"/>
        </w:tabs>
        <w:ind w:hanging="708"/>
      </w:pPr>
      <w:rPr>
        <w:rFonts w:cs="Times New Roman"/>
      </w:rPr>
    </w:lvl>
    <w:lvl w:ilvl="7">
      <w:start w:val="1"/>
      <w:numFmt w:val="decimal"/>
      <w:lvlText w:val="%1.%2.%3.%4.%5.%6.%7.%8."/>
      <w:lvlJc w:val="right"/>
      <w:pPr>
        <w:tabs>
          <w:tab w:val="num" w:pos="0"/>
        </w:tabs>
        <w:ind w:hanging="708"/>
      </w:pPr>
      <w:rPr>
        <w:rFonts w:cs="Times New Roman"/>
      </w:rPr>
    </w:lvl>
    <w:lvl w:ilvl="8">
      <w:start w:val="1"/>
      <w:numFmt w:val="decimal"/>
      <w:lvlText w:val="%1.%2.%3.%4.%5.%6.%7.%8.%9."/>
      <w:lvlJc w:val="right"/>
      <w:pPr>
        <w:tabs>
          <w:tab w:val="num" w:pos="0"/>
        </w:tabs>
        <w:ind w:hanging="708"/>
      </w:pPr>
      <w:rPr>
        <w:rFonts w:cs="Times New Roman"/>
      </w:rPr>
    </w:lvl>
  </w:abstractNum>
  <w:abstractNum w:abstractNumId="72" w15:restartNumberingAfterBreak="0">
    <w:nsid w:val="3F445254"/>
    <w:multiLevelType w:val="multilevel"/>
    <w:tmpl w:val="523E7E52"/>
    <w:lvl w:ilvl="0">
      <w:start w:val="1"/>
      <w:numFmt w:val="decimal"/>
      <w:lvlText w:val="%1."/>
      <w:lvlJc w:val="left"/>
      <w:pPr>
        <w:tabs>
          <w:tab w:val="num" w:pos="502"/>
        </w:tabs>
        <w:ind w:left="502" w:hanging="360"/>
      </w:pPr>
      <w:rPr>
        <w:rFonts w:ascii="Arial" w:hAnsi="Arial" w:cs="David" w:hint="default"/>
      </w:rPr>
    </w:lvl>
    <w:lvl w:ilvl="1">
      <w:start w:val="1"/>
      <w:numFmt w:val="decimal"/>
      <w:lvlText w:val="%1.%2."/>
      <w:lvlJc w:val="left"/>
      <w:pPr>
        <w:tabs>
          <w:tab w:val="num" w:pos="1163"/>
        </w:tabs>
        <w:ind w:left="1163" w:hanging="661"/>
      </w:pPr>
      <w:rPr>
        <w:rFonts w:hint="default"/>
        <w:b w:val="0"/>
        <w:bCs w:val="0"/>
        <w:color w:val="auto"/>
      </w:rPr>
    </w:lvl>
    <w:lvl w:ilvl="2">
      <w:start w:val="1"/>
      <w:numFmt w:val="decimal"/>
      <w:lvlText w:val="%1.%2.%3."/>
      <w:lvlJc w:val="left"/>
      <w:pPr>
        <w:tabs>
          <w:tab w:val="num" w:pos="1956"/>
        </w:tabs>
        <w:ind w:left="1956" w:hanging="793"/>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3" w15:restartNumberingAfterBreak="0">
    <w:nsid w:val="3F5D1516"/>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3F9F7A87"/>
    <w:multiLevelType w:val="multilevel"/>
    <w:tmpl w:val="81481E34"/>
    <w:styleLink w:val="2"/>
    <w:lvl w:ilvl="0">
      <w:start w:val="6"/>
      <w:numFmt w:val="decimal"/>
      <w:lvlText w:val="%1"/>
      <w:lvlJc w:val="left"/>
      <w:pPr>
        <w:ind w:left="360" w:hanging="360"/>
      </w:pPr>
      <w:rPr>
        <w:rFonts w:cs="Times New Roman"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5" w15:restartNumberingAfterBreak="0">
    <w:nsid w:val="417B5AC0"/>
    <w:multiLevelType w:val="multilevel"/>
    <w:tmpl w:val="F9222094"/>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vertAlign w:val="baseline"/>
        <w:lang w:val="en-US"/>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76" w15:restartNumberingAfterBreak="0">
    <w:nsid w:val="41947D1F"/>
    <w:multiLevelType w:val="multilevel"/>
    <w:tmpl w:val="49EE83AA"/>
    <w:lvl w:ilvl="0">
      <w:start w:val="1"/>
      <w:numFmt w:val="decimal"/>
      <w:lvlRestart w:val="0"/>
      <w:suff w:val="space"/>
      <w:lvlText w:val="20.1.%1"/>
      <w:lvlJc w:val="left"/>
      <w:rPr>
        <w:rFonts w:ascii="Arial" w:cs="Arial" w:hint="default"/>
        <w:b w:val="0"/>
        <w:i w:val="0"/>
        <w:sz w:val="24"/>
        <w:szCs w:val="24"/>
        <w:u w:val="none"/>
      </w:rPr>
    </w:lvl>
    <w:lvl w:ilvl="1">
      <w:numFmt w:val="none"/>
      <w:pStyle w:val="a7"/>
      <w:suff w:val="nothing"/>
      <w:lvlText w:val="%2"/>
      <w:lvlJc w:val="left"/>
      <w:rPr>
        <w:rFonts w:ascii="Tms Rmn" w:cs="Narkisim" w:hint="default"/>
        <w:u w:val="none"/>
      </w:rPr>
    </w:lvl>
    <w:lvl w:ilvl="2">
      <w:start w:val="1"/>
      <w:numFmt w:val="upperRoman"/>
      <w:suff w:val="space"/>
      <w:lvlText w:val="%3. "/>
      <w:lvlJc w:val="left"/>
      <w:rPr>
        <w:rFonts w:cs="Arial" w:hint="default"/>
        <w:sz w:val="24"/>
        <w:szCs w:val="24"/>
        <w:u w:val="none"/>
      </w:rPr>
    </w:lvl>
    <w:lvl w:ilvl="3">
      <w:numFmt w:val="none"/>
      <w:suff w:val="nothing"/>
      <w:lvlText w:val="%4"/>
      <w:lvlJc w:val="left"/>
      <w:rPr>
        <w:rFonts w:ascii="Tms Rmn" w:cs="Narkisim" w:hint="default"/>
        <w:u w:val="none"/>
      </w:rPr>
    </w:lvl>
    <w:lvl w:ilvl="4">
      <w:numFmt w:val="decimal"/>
      <w:isLgl/>
      <w:lvlText w:val=""/>
      <w:lvlJc w:val="right"/>
      <w:pPr>
        <w:tabs>
          <w:tab w:val="num" w:pos="1"/>
        </w:tabs>
      </w:pPr>
      <w:rPr>
        <w:rFonts w:ascii="Tms Rmn" w:cs="Narkisim" w:hint="default"/>
      </w:rPr>
    </w:lvl>
    <w:lvl w:ilvl="5">
      <w:numFmt w:val="decimal"/>
      <w:isLgl/>
      <w:lvlText w:val=""/>
      <w:lvlJc w:val="right"/>
      <w:pPr>
        <w:tabs>
          <w:tab w:val="num" w:pos="1"/>
        </w:tabs>
      </w:pPr>
      <w:rPr>
        <w:rFonts w:ascii="Tms Rmn" w:cs="Narkisim" w:hint="default"/>
      </w:rPr>
    </w:lvl>
    <w:lvl w:ilvl="6">
      <w:numFmt w:val="decimal"/>
      <w:isLgl/>
      <w:lvlText w:val=""/>
      <w:lvlJc w:val="right"/>
      <w:pPr>
        <w:tabs>
          <w:tab w:val="num" w:pos="1"/>
        </w:tabs>
      </w:pPr>
      <w:rPr>
        <w:rFonts w:ascii="Tms Rmn" w:cs="Narkisim" w:hint="default"/>
      </w:rPr>
    </w:lvl>
    <w:lvl w:ilvl="7">
      <w:numFmt w:val="decimal"/>
      <w:isLgl/>
      <w:lvlText w:val=""/>
      <w:lvlJc w:val="right"/>
      <w:pPr>
        <w:tabs>
          <w:tab w:val="num" w:pos="1"/>
        </w:tabs>
      </w:pPr>
      <w:rPr>
        <w:rFonts w:ascii="Tms Rmn" w:cs="Narkisim" w:hint="default"/>
      </w:rPr>
    </w:lvl>
    <w:lvl w:ilvl="8">
      <w:numFmt w:val="decimal"/>
      <w:isLgl/>
      <w:lvlText w:val=""/>
      <w:lvlJc w:val="right"/>
      <w:pPr>
        <w:tabs>
          <w:tab w:val="num" w:pos="1"/>
        </w:tabs>
      </w:pPr>
      <w:rPr>
        <w:rFonts w:ascii="Tms Rmn" w:cs="Narkisim" w:hint="default"/>
      </w:rPr>
    </w:lvl>
  </w:abstractNum>
  <w:abstractNum w:abstractNumId="77" w15:restartNumberingAfterBreak="0">
    <w:nsid w:val="41B749C5"/>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41E94F6E"/>
    <w:multiLevelType w:val="hybridMultilevel"/>
    <w:tmpl w:val="846244C8"/>
    <w:lvl w:ilvl="0" w:tplc="A2760C9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79" w15:restartNumberingAfterBreak="0">
    <w:nsid w:val="42056CF5"/>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44820316"/>
    <w:multiLevelType w:val="multilevel"/>
    <w:tmpl w:val="D6C2873E"/>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9"/>
      <w:suff w:val="space"/>
      <w:lvlText w:val="51.9.%3 "/>
      <w:lvlJc w:val="left"/>
      <w:rPr>
        <w:rFonts w:ascii="Arial" w:cs="Arial" w:hint="default"/>
        <w:b/>
        <w:i w:val="0"/>
        <w:sz w:val="24"/>
        <w:szCs w:val="24"/>
        <w:u w:val="none"/>
      </w:rPr>
    </w:lvl>
    <w:lvl w:ilvl="3">
      <w:numFmt w:val="none"/>
      <w:suff w:val="nothing"/>
      <w:lvlText w:val="%4"/>
      <w:lvlJc w:val="left"/>
      <w:rPr>
        <w:rFonts w:ascii="Tms Rmn" w:cs="Narkisim" w:hint="default"/>
        <w:u w:val="none"/>
      </w:rPr>
    </w:lvl>
    <w:lvl w:ilvl="4">
      <w:start w:val="1"/>
      <w:numFmt w:val="upperRoman"/>
      <w:suff w:val="space"/>
      <w:lvlText w:val="%5."/>
      <w:lvlJc w:val="left"/>
      <w:rPr>
        <w:rFonts w:cs="Arial" w:hint="default"/>
        <w:sz w:val="24"/>
        <w:szCs w:val="24"/>
        <w:u w:val="none"/>
      </w:rPr>
    </w:lvl>
    <w:lvl w:ilvl="5">
      <w:numFmt w:val="none"/>
      <w:suff w:val="nothing"/>
      <w:lvlText w:val="%6"/>
      <w:lvlJc w:val="left"/>
      <w:rPr>
        <w:rFonts w:ascii="Tms Rmn" w:cs="Narkisim" w:hint="default"/>
      </w:rPr>
    </w:lvl>
    <w:lvl w:ilvl="6">
      <w:start w:val="1"/>
      <w:numFmt w:val="decimal"/>
      <w:suff w:val="space"/>
      <w:lvlText w:val="%7."/>
      <w:lvlJc w:val="left"/>
      <w:rPr>
        <w:rFonts w:ascii="Arial" w:cs="Arial" w:hint="default"/>
        <w:b w:val="0"/>
        <w:i w:val="0"/>
        <w:sz w:val="24"/>
        <w:szCs w:val="24"/>
        <w:u w:val="none"/>
      </w:rPr>
    </w:lvl>
    <w:lvl w:ilvl="7">
      <w:numFmt w:val="none"/>
      <w:suff w:val="nothing"/>
      <w:lvlText w:val="%8"/>
      <w:lvlJc w:val="left"/>
      <w:rPr>
        <w:rFonts w:ascii="Tms Rmn" w:cs="Narkisim" w:hint="default"/>
      </w:rPr>
    </w:lvl>
    <w:lvl w:ilvl="8">
      <w:start w:val="1"/>
      <w:numFmt w:val="upperRoman"/>
      <w:suff w:val="space"/>
      <w:lvlText w:val="(%9) "/>
      <w:lvlJc w:val="left"/>
      <w:rPr>
        <w:rFonts w:ascii="Arial" w:cs="Arial" w:hint="default"/>
        <w:b w:val="0"/>
        <w:i w:val="0"/>
        <w:sz w:val="24"/>
        <w:szCs w:val="24"/>
        <w:u w:val="none"/>
      </w:rPr>
    </w:lvl>
  </w:abstractNum>
  <w:abstractNum w:abstractNumId="81" w15:restartNumberingAfterBreak="0">
    <w:nsid w:val="45017803"/>
    <w:multiLevelType w:val="multilevel"/>
    <w:tmpl w:val="13982FA2"/>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5"/>
      <w:suff w:val="space"/>
      <w:lvlText w:val="51.5.%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82" w15:restartNumberingAfterBreak="0">
    <w:nsid w:val="4549518D"/>
    <w:multiLevelType w:val="multilevel"/>
    <w:tmpl w:val="B3402CF2"/>
    <w:lvl w:ilvl="0">
      <w:start w:val="1"/>
      <w:numFmt w:val="none"/>
      <w:lvlText w:val="4."/>
      <w:lvlJc w:val="left"/>
      <w:pPr>
        <w:tabs>
          <w:tab w:val="num" w:pos="720"/>
        </w:tabs>
        <w:ind w:left="720" w:hanging="360"/>
      </w:pPr>
      <w:rPr>
        <w:rFonts w:hint="default"/>
      </w:rPr>
    </w:lvl>
    <w:lvl w:ilvl="1">
      <w:start w:val="1"/>
      <w:numFmt w:val="hebrew1"/>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49CC67A5"/>
    <w:multiLevelType w:val="hybridMultilevel"/>
    <w:tmpl w:val="573E3E32"/>
    <w:lvl w:ilvl="0" w:tplc="8812C082">
      <w:start w:val="1"/>
      <w:numFmt w:val="decimal"/>
      <w:lvlText w:val="%1."/>
      <w:lvlJc w:val="left"/>
      <w:pPr>
        <w:ind w:left="785" w:hanging="360"/>
      </w:pPr>
      <w:rPr>
        <w:rFonts w:ascii="Times New Roman" w:eastAsia="Times New Roman" w:hAnsi="Times New Roman" w:cs="David"/>
        <w:b/>
        <w:bCs/>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84" w15:restartNumberingAfterBreak="0">
    <w:nsid w:val="4A5A2996"/>
    <w:multiLevelType w:val="hybridMultilevel"/>
    <w:tmpl w:val="432659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D9E7870"/>
    <w:multiLevelType w:val="hybridMultilevel"/>
    <w:tmpl w:val="5D08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EA1D32"/>
    <w:multiLevelType w:val="hybridMultilevel"/>
    <w:tmpl w:val="E35CFC36"/>
    <w:lvl w:ilvl="0" w:tplc="FFFFFFFF">
      <w:start w:val="1"/>
      <w:numFmt w:val="hebrew1"/>
      <w:pStyle w:val="AlphaList1"/>
      <w:lvlText w:val="%1."/>
      <w:lvlJc w:val="left"/>
      <w:pPr>
        <w:tabs>
          <w:tab w:val="num" w:pos="1191"/>
        </w:tabs>
        <w:ind w:left="1191" w:hanging="397"/>
      </w:pPr>
      <w:rPr>
        <w:rFonts w:cs="Times New Roman" w:hint="default"/>
        <w:sz w:val="2"/>
        <w:szCs w:val="24"/>
      </w:rPr>
    </w:lvl>
    <w:lvl w:ilvl="1" w:tplc="FFFFFFFF" w:tentative="1">
      <w:start w:val="1"/>
      <w:numFmt w:val="lowerLetter"/>
      <w:lvlText w:val="%2."/>
      <w:lvlJc w:val="left"/>
      <w:pPr>
        <w:tabs>
          <w:tab w:val="num" w:pos="1837"/>
        </w:tabs>
        <w:ind w:left="1837" w:hanging="360"/>
      </w:pPr>
      <w:rPr>
        <w:rFonts w:cs="Times New Roman"/>
      </w:rPr>
    </w:lvl>
    <w:lvl w:ilvl="2" w:tplc="FFFFFFFF">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87" w15:restartNumberingAfterBreak="0">
    <w:nsid w:val="51143478"/>
    <w:multiLevelType w:val="multilevel"/>
    <w:tmpl w:val="9E70D5F2"/>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2"/>
      <w:suff w:val="space"/>
      <w:lvlText w:val="51.2.%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88" w15:restartNumberingAfterBreak="0">
    <w:nsid w:val="51D05E06"/>
    <w:multiLevelType w:val="multilevel"/>
    <w:tmpl w:val="6C2A03B4"/>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408"/>
      <w:suff w:val="space"/>
      <w:lvlText w:val="40.8.%3 "/>
      <w:lvlJc w:val="left"/>
      <w:rPr>
        <w:rFonts w:ascii="Arial" w:cs="Arial" w:hint="default"/>
        <w:b/>
        <w:i w:val="0"/>
        <w:sz w:val="24"/>
        <w:szCs w:val="24"/>
        <w:u w:val="none"/>
      </w:rPr>
    </w:lvl>
    <w:lvl w:ilvl="3">
      <w:numFmt w:val="none"/>
      <w:suff w:val="nothing"/>
      <w:lvlText w:val="%4"/>
      <w:lvlJc w:val="left"/>
      <w:rPr>
        <w:rFonts w:ascii="Tms Rmn" w:cs="Narkisim" w:hint="default"/>
        <w:u w:val="none"/>
      </w:rPr>
    </w:lvl>
    <w:lvl w:ilvl="4">
      <w:start w:val="1"/>
      <w:numFmt w:val="upperRoman"/>
      <w:suff w:val="space"/>
      <w:lvlText w:val="%5."/>
      <w:lvlJc w:val="left"/>
      <w:rPr>
        <w:rFonts w:cs="Arial" w:hint="default"/>
        <w:sz w:val="24"/>
        <w:szCs w:val="24"/>
        <w:u w:val="none"/>
      </w:rPr>
    </w:lvl>
    <w:lvl w:ilvl="5">
      <w:numFmt w:val="none"/>
      <w:suff w:val="nothing"/>
      <w:lvlText w:val="%6"/>
      <w:lvlJc w:val="left"/>
      <w:rPr>
        <w:rFonts w:ascii="Tms Rmn" w:cs="Narkisim" w:hint="default"/>
      </w:rPr>
    </w:lvl>
    <w:lvl w:ilvl="6">
      <w:start w:val="1"/>
      <w:numFmt w:val="decimal"/>
      <w:suff w:val="space"/>
      <w:lvlText w:val="%7."/>
      <w:lvlJc w:val="left"/>
      <w:rPr>
        <w:rFonts w:ascii="Arial" w:cs="Arial" w:hint="default"/>
        <w:b w:val="0"/>
        <w:i w:val="0"/>
        <w:sz w:val="24"/>
        <w:szCs w:val="24"/>
        <w:u w:val="none"/>
      </w:rPr>
    </w:lvl>
    <w:lvl w:ilvl="7">
      <w:numFmt w:val="none"/>
      <w:suff w:val="nothing"/>
      <w:lvlText w:val="%8"/>
      <w:lvlJc w:val="left"/>
      <w:rPr>
        <w:rFonts w:ascii="Tms Rmn" w:cs="Narkisim" w:hint="default"/>
      </w:rPr>
    </w:lvl>
    <w:lvl w:ilvl="8">
      <w:start w:val="1"/>
      <w:numFmt w:val="upperRoman"/>
      <w:suff w:val="space"/>
      <w:lvlText w:val="(%9) "/>
      <w:lvlJc w:val="left"/>
      <w:rPr>
        <w:rFonts w:ascii="Arial" w:cs="Arial" w:hint="default"/>
        <w:b w:val="0"/>
        <w:i w:val="0"/>
        <w:sz w:val="24"/>
        <w:szCs w:val="24"/>
        <w:u w:val="none"/>
      </w:rPr>
    </w:lvl>
  </w:abstractNum>
  <w:abstractNum w:abstractNumId="89" w15:restartNumberingAfterBreak="0">
    <w:nsid w:val="530E05C8"/>
    <w:multiLevelType w:val="hybridMultilevel"/>
    <w:tmpl w:val="ED2C3CD2"/>
    <w:lvl w:ilvl="0" w:tplc="E8D283BA">
      <w:start w:val="1"/>
      <w:numFmt w:val="decimal"/>
      <w:lvlText w:val="%1."/>
      <w:lvlJc w:val="left"/>
      <w:pPr>
        <w:ind w:left="720" w:hanging="360"/>
      </w:pPr>
      <w:rPr>
        <w:rFonts w:ascii="Arial" w:hAnsi="Arial"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4690AAE"/>
    <w:multiLevelType w:val="multilevel"/>
    <w:tmpl w:val="C592E8A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4797EEE"/>
    <w:multiLevelType w:val="hybridMultilevel"/>
    <w:tmpl w:val="2A96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A44133"/>
    <w:multiLevelType w:val="hybridMultilevel"/>
    <w:tmpl w:val="F3A00A4A"/>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6D451B6"/>
    <w:multiLevelType w:val="hybridMultilevel"/>
    <w:tmpl w:val="DB04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4C1713"/>
    <w:multiLevelType w:val="multilevel"/>
    <w:tmpl w:val="3B98B9E8"/>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3"/>
      <w:suff w:val="space"/>
      <w:lvlText w:val="51.3.%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95" w15:restartNumberingAfterBreak="0">
    <w:nsid w:val="5CAC0BA2"/>
    <w:multiLevelType w:val="hybridMultilevel"/>
    <w:tmpl w:val="C55E5D82"/>
    <w:lvl w:ilvl="0" w:tplc="DA686090">
      <w:start w:val="1"/>
      <w:numFmt w:val="decimal"/>
      <w:lvlText w:val="%1."/>
      <w:lvlJc w:val="left"/>
      <w:pPr>
        <w:tabs>
          <w:tab w:val="num" w:pos="720"/>
        </w:tabs>
        <w:ind w:left="720" w:right="720" w:hanging="360"/>
      </w:pPr>
      <w:rPr>
        <w:rFonts w:hint="cs"/>
        <w:b w:val="0"/>
        <w:bCs w:val="0"/>
      </w:rPr>
    </w:lvl>
    <w:lvl w:ilvl="1" w:tplc="373ECE82">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6" w15:restartNumberingAfterBreak="0">
    <w:nsid w:val="5D333A67"/>
    <w:multiLevelType w:val="multilevel"/>
    <w:tmpl w:val="ADA0648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7" w15:restartNumberingAfterBreak="0">
    <w:nsid w:val="61861B2E"/>
    <w:multiLevelType w:val="hybridMultilevel"/>
    <w:tmpl w:val="1322805A"/>
    <w:lvl w:ilvl="0" w:tplc="A2A0722E">
      <w:start w:val="1"/>
      <w:numFmt w:val="hebrew1"/>
      <w:lvlText w:val="%1."/>
      <w:lvlJc w:val="left"/>
      <w:pPr>
        <w:ind w:left="337" w:hanging="360"/>
      </w:pPr>
      <w:rPr>
        <w:rFonts w:hint="default"/>
        <w:b w:val="0"/>
        <w:bCs w:val="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98" w15:restartNumberingAfterBreak="0">
    <w:nsid w:val="618A25B8"/>
    <w:multiLevelType w:val="multilevel"/>
    <w:tmpl w:val="F9222094"/>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vertAlign w:val="baseline"/>
        <w:lang w:val="en-US"/>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99" w15:restartNumberingAfterBreak="0">
    <w:nsid w:val="61B80FFB"/>
    <w:multiLevelType w:val="hybridMultilevel"/>
    <w:tmpl w:val="ACCCAFBE"/>
    <w:lvl w:ilvl="0" w:tplc="A10E0F88">
      <w:start w:val="1"/>
      <w:numFmt w:val="decimal"/>
      <w:lvlText w:val="%1."/>
      <w:lvlJc w:val="left"/>
      <w:pPr>
        <w:ind w:left="720" w:hanging="360"/>
      </w:pPr>
      <w:rPr>
        <w:rFonts w:cs="David"/>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D9084D"/>
    <w:multiLevelType w:val="multilevel"/>
    <w:tmpl w:val="E196F49C"/>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02"/>
      <w:suff w:val="space"/>
      <w:lvlText w:val="02.%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101" w15:restartNumberingAfterBreak="0">
    <w:nsid w:val="62ED66EC"/>
    <w:multiLevelType w:val="multilevel"/>
    <w:tmpl w:val="3FBEB10A"/>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517"/>
      <w:suff w:val="space"/>
      <w:lvlText w:val="51.7.%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102" w15:restartNumberingAfterBreak="0">
    <w:nsid w:val="63E47C73"/>
    <w:multiLevelType w:val="hybridMultilevel"/>
    <w:tmpl w:val="16B452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3E92AB3"/>
    <w:multiLevelType w:val="multilevel"/>
    <w:tmpl w:val="6E7ADE7A"/>
    <w:lvl w:ilvl="0">
      <w:start w:val="1"/>
      <w:numFmt w:val="hebrew1"/>
      <w:lvlText w:val="%1."/>
      <w:lvlJc w:val="center"/>
      <w:pPr>
        <w:tabs>
          <w:tab w:val="num" w:pos="360"/>
        </w:tabs>
        <w:ind w:left="360" w:hanging="360"/>
      </w:pPr>
      <w:rPr>
        <w:rFonts w:ascii="Arial" w:hAnsi="Arial" w:cs="David" w:hint="default"/>
        <w:sz w:val="24"/>
        <w:szCs w:val="24"/>
      </w:rPr>
    </w:lvl>
    <w:lvl w:ilvl="1">
      <w:start w:val="1"/>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15:restartNumberingAfterBreak="0">
    <w:nsid w:val="666B581F"/>
    <w:multiLevelType w:val="hybridMultilevel"/>
    <w:tmpl w:val="F178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91495D"/>
    <w:multiLevelType w:val="multilevel"/>
    <w:tmpl w:val="1D1E6542"/>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083"/>
      <w:suff w:val="space"/>
      <w:lvlText w:val="08.3.%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106" w15:restartNumberingAfterBreak="0">
    <w:nsid w:val="68A429E8"/>
    <w:multiLevelType w:val="multilevel"/>
    <w:tmpl w:val="46C2E1A8"/>
    <w:lvl w:ilvl="0">
      <w:start w:val="1"/>
      <w:numFmt w:val="decimal"/>
      <w:pStyle w:val="13"/>
      <w:lvlText w:val="%1."/>
      <w:lvlJc w:val="right"/>
      <w:pPr>
        <w:tabs>
          <w:tab w:val="num" w:pos="709"/>
        </w:tabs>
        <w:ind w:left="709" w:hanging="425"/>
      </w:pPr>
      <w:rPr>
        <w:rFonts w:cs="Times New Roman" w:hint="default"/>
        <w:b w:val="0"/>
        <w:bCs w:val="0"/>
      </w:rPr>
    </w:lvl>
    <w:lvl w:ilvl="1">
      <w:start w:val="1"/>
      <w:numFmt w:val="hebrew1"/>
      <w:pStyle w:val="20"/>
      <w:lvlText w:val="%2."/>
      <w:lvlJc w:val="left"/>
      <w:pPr>
        <w:tabs>
          <w:tab w:val="num" w:pos="1418"/>
        </w:tabs>
        <w:ind w:left="1418" w:hanging="709"/>
      </w:pPr>
      <w:rPr>
        <w:rFonts w:cs="David" w:hint="cs"/>
        <w:bCs w:val="0"/>
        <w:iCs w:val="0"/>
        <w:caps w:val="0"/>
        <w:strike w:val="0"/>
        <w:dstrike w:val="0"/>
        <w:vanish w:val="0"/>
        <w:color w:val="000000"/>
        <w:kern w:val="0"/>
        <w:sz w:val="24"/>
        <w:szCs w:val="24"/>
        <w:u w:val="none"/>
        <w:vertAlign w:val="baseline"/>
      </w:rPr>
    </w:lvl>
    <w:lvl w:ilvl="2">
      <w:start w:val="1"/>
      <w:numFmt w:val="decimal"/>
      <w:pStyle w:val="3"/>
      <w:lvlText w:val="%3)"/>
      <w:lvlJc w:val="left"/>
      <w:pPr>
        <w:tabs>
          <w:tab w:val="num" w:pos="2126"/>
        </w:tabs>
        <w:ind w:left="2126" w:hanging="708"/>
      </w:pPr>
      <w:rPr>
        <w:rFonts w:cs="Times New Roman" w:hint="default"/>
      </w:rPr>
    </w:lvl>
    <w:lvl w:ilvl="3">
      <w:start w:val="1"/>
      <w:numFmt w:val="hebrew1"/>
      <w:pStyle w:val="40"/>
      <w:lvlText w:val="%4)"/>
      <w:lvlJc w:val="left"/>
      <w:pPr>
        <w:tabs>
          <w:tab w:val="num" w:pos="2835"/>
        </w:tabs>
        <w:ind w:left="2835" w:hanging="709"/>
      </w:pPr>
      <w:rPr>
        <w:rFonts w:cs="David" w:hint="cs"/>
        <w:bCs w:val="0"/>
        <w:iCs w:val="0"/>
        <w:caps w:val="0"/>
        <w:strike w:val="0"/>
        <w:dstrike w:val="0"/>
        <w:vanish w:val="0"/>
        <w:color w:val="000000"/>
        <w:kern w:val="0"/>
        <w:sz w:val="20"/>
        <w:szCs w:val="20"/>
        <w:u w:val="none"/>
        <w:vertAlign w:val="baseline"/>
      </w:rPr>
    </w:lvl>
    <w:lvl w:ilvl="4">
      <w:start w:val="1"/>
      <w:numFmt w:val="decimal"/>
      <w:lvlText w:val="(%5)"/>
      <w:lvlJc w:val="center"/>
      <w:pPr>
        <w:tabs>
          <w:tab w:val="num" w:pos="3240"/>
        </w:tabs>
        <w:ind w:left="2880"/>
      </w:pPr>
      <w:rPr>
        <w:rFonts w:cs="Times New Roman" w:hint="default"/>
      </w:rPr>
    </w:lvl>
    <w:lvl w:ilvl="5">
      <w:start w:val="1"/>
      <w:numFmt w:val="cardinalText"/>
      <w:lvlText w:val="(%6)"/>
      <w:lvlJc w:val="center"/>
      <w:pPr>
        <w:tabs>
          <w:tab w:val="num" w:pos="3960"/>
        </w:tabs>
        <w:ind w:left="3600"/>
      </w:pPr>
      <w:rPr>
        <w:rFonts w:cs="Times New Roman" w:hint="default"/>
      </w:rPr>
    </w:lvl>
    <w:lvl w:ilvl="6">
      <w:start w:val="1"/>
      <w:numFmt w:val="lowerLetter"/>
      <w:lvlText w:val="(%7)"/>
      <w:lvlJc w:val="center"/>
      <w:pPr>
        <w:tabs>
          <w:tab w:val="num" w:pos="4680"/>
        </w:tabs>
        <w:ind w:left="4320"/>
      </w:pPr>
      <w:rPr>
        <w:rFonts w:cs="Times New Roman" w:hint="default"/>
      </w:rPr>
    </w:lvl>
    <w:lvl w:ilvl="7">
      <w:start w:val="1"/>
      <w:numFmt w:val="cardinalText"/>
      <w:lvlText w:val="(%8)"/>
      <w:lvlJc w:val="center"/>
      <w:pPr>
        <w:tabs>
          <w:tab w:val="num" w:pos="5400"/>
        </w:tabs>
        <w:ind w:left="5040"/>
      </w:pPr>
      <w:rPr>
        <w:rFonts w:cs="Times New Roman" w:hint="default"/>
      </w:rPr>
    </w:lvl>
    <w:lvl w:ilvl="8">
      <w:start w:val="1"/>
      <w:numFmt w:val="lowerLetter"/>
      <w:lvlText w:val="(%9)"/>
      <w:lvlJc w:val="center"/>
      <w:pPr>
        <w:tabs>
          <w:tab w:val="num" w:pos="6120"/>
        </w:tabs>
        <w:ind w:left="5760"/>
      </w:pPr>
      <w:rPr>
        <w:rFonts w:cs="Times New Roman" w:hint="default"/>
      </w:rPr>
    </w:lvl>
  </w:abstractNum>
  <w:abstractNum w:abstractNumId="107" w15:restartNumberingAfterBreak="0">
    <w:nsid w:val="691D45CF"/>
    <w:multiLevelType w:val="multilevel"/>
    <w:tmpl w:val="F9222094"/>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vertAlign w:val="baseline"/>
        <w:lang w:val="en-US"/>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08" w15:restartNumberingAfterBreak="0">
    <w:nsid w:val="6A866D60"/>
    <w:multiLevelType w:val="multilevel"/>
    <w:tmpl w:val="598A8E22"/>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402"/>
      <w:suff w:val="space"/>
      <w:lvlText w:val="40.2.%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109" w15:restartNumberingAfterBreak="0">
    <w:nsid w:val="6AAA4B81"/>
    <w:multiLevelType w:val="hybridMultilevel"/>
    <w:tmpl w:val="6364630A"/>
    <w:lvl w:ilvl="0" w:tplc="8CF65D14">
      <w:start w:val="153"/>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0715C2"/>
    <w:multiLevelType w:val="multilevel"/>
    <w:tmpl w:val="AD761038"/>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202"/>
      <w:suff w:val="space"/>
      <w:lvlText w:val="20.2.%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111" w15:restartNumberingAfterBreak="0">
    <w:nsid w:val="6C5965A7"/>
    <w:multiLevelType w:val="multilevel"/>
    <w:tmpl w:val="F5DC7BF4"/>
    <w:lvl w:ilvl="0">
      <w:start w:val="1"/>
      <w:numFmt w:val="decimal"/>
      <w:pStyle w:val="a8"/>
      <w:lvlText w:val="%1."/>
      <w:lvlJc w:val="left"/>
      <w:pPr>
        <w:tabs>
          <w:tab w:val="num" w:pos="567"/>
        </w:tabs>
        <w:ind w:left="567" w:hanging="567"/>
      </w:pPr>
      <w:rPr>
        <w:rFonts w:hint="default"/>
      </w:rPr>
    </w:lvl>
    <w:lvl w:ilvl="1">
      <w:start w:val="1"/>
      <w:numFmt w:val="decimal"/>
      <w:pStyle w:val="a9"/>
      <w:lvlText w:val="%1.%2."/>
      <w:lvlJc w:val="left"/>
      <w:pPr>
        <w:tabs>
          <w:tab w:val="num" w:pos="1107"/>
        </w:tabs>
        <w:ind w:left="1107" w:hanging="567"/>
      </w:pPr>
      <w:rPr>
        <w:rFonts w:hint="default"/>
        <w:b w:val="0"/>
        <w:bCs w:val="0"/>
        <w:color w:val="auto"/>
      </w:rPr>
    </w:lvl>
    <w:lvl w:ilvl="2">
      <w:start w:val="1"/>
      <w:numFmt w:val="decimal"/>
      <w:pStyle w:val="aa"/>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4"/>
      <w:lvlText w:val="%1.%2.%3.%4."/>
      <w:lvlJc w:val="left"/>
      <w:pPr>
        <w:tabs>
          <w:tab w:val="num" w:pos="3005"/>
        </w:tabs>
        <w:ind w:left="3005" w:hanging="1020"/>
      </w:pPr>
      <w:rPr>
        <w:rFonts w:hint="default"/>
        <w:b w:val="0"/>
        <w:bCs w:val="0"/>
      </w:rPr>
    </w:lvl>
    <w:lvl w:ilvl="4">
      <w:start w:val="1"/>
      <w:numFmt w:val="decimal"/>
      <w:lvlText w:val="%1.%2.%3.%4.%5."/>
      <w:lvlJc w:val="left"/>
      <w:pPr>
        <w:tabs>
          <w:tab w:val="num" w:pos="3969"/>
        </w:tabs>
        <w:ind w:left="3969" w:hanging="1134"/>
      </w:pPr>
      <w:rPr>
        <w:rFonts w:hint="default"/>
        <w:b w:val="0"/>
        <w:bCs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6CA12DCC"/>
    <w:multiLevelType w:val="hybridMultilevel"/>
    <w:tmpl w:val="57E69C1E"/>
    <w:lvl w:ilvl="0" w:tplc="E8D283BA">
      <w:start w:val="1"/>
      <w:numFmt w:val="decimal"/>
      <w:lvlText w:val="%1."/>
      <w:lvlJc w:val="left"/>
      <w:pPr>
        <w:ind w:left="720" w:hanging="360"/>
      </w:pPr>
      <w:rPr>
        <w:rFonts w:ascii="Arial" w:hAnsi="Arial" w:cs="Davi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615C"/>
    <w:multiLevelType w:val="multilevel"/>
    <w:tmpl w:val="F5DA6D64"/>
    <w:lvl w:ilvl="0">
      <w:start w:val="1"/>
      <w:numFmt w:val="decimal"/>
      <w:pStyle w:val="Lv2"/>
      <w:lvlText w:val="%1."/>
      <w:lvlJc w:val="left"/>
      <w:pPr>
        <w:tabs>
          <w:tab w:val="num" w:pos="567"/>
        </w:tabs>
        <w:ind w:left="567" w:hanging="567"/>
      </w:pPr>
      <w:rPr>
        <w:rFonts w:ascii="Times New Roman" w:hAnsi="Times New Roman" w:cs="David"/>
        <w:b w:val="0"/>
        <w:bCs w:val="0"/>
        <w:i w:val="0"/>
        <w:iCs w:val="0"/>
        <w:strike w:val="0"/>
        <w:dstrike w:val="0"/>
        <w:color w:val="000000"/>
        <w:sz w:val="24"/>
        <w:szCs w:val="24"/>
        <w:u w:val="none"/>
        <w:effect w:val="none"/>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color w:val="000000"/>
        <w:sz w:val="24"/>
        <w:szCs w:val="24"/>
        <w:u w:val="none"/>
        <w:effect w:val="none"/>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color w:val="000000"/>
        <w:sz w:val="22"/>
        <w:szCs w:val="22"/>
        <w:u w:val="none"/>
        <w:effect w:val="none"/>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color w:val="000000"/>
        <w:sz w:val="22"/>
        <w:szCs w:val="22"/>
        <w:u w:val="none"/>
        <w:effect w:val="none"/>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color w:val="000000"/>
        <w:sz w:val="22"/>
        <w:szCs w:val="22"/>
        <w:u w:val="none"/>
        <w:effect w:val="none"/>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color w:val="000000"/>
        <w:sz w:val="22"/>
        <w:szCs w:val="22"/>
        <w:u w:val="none"/>
        <w:effect w:val="none"/>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color w:val="000000"/>
        <w:sz w:val="22"/>
        <w:szCs w:val="22"/>
        <w:u w:val="none"/>
        <w:effect w:val="none"/>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color w:val="000000"/>
        <w:sz w:val="22"/>
        <w:szCs w:val="22"/>
        <w:u w:val="none"/>
        <w:effect w:val="none"/>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color w:val="000000"/>
        <w:sz w:val="22"/>
        <w:szCs w:val="22"/>
        <w:u w:val="none"/>
        <w:effect w:val="none"/>
        <w:vertAlign w:val="baseline"/>
      </w:rPr>
    </w:lvl>
  </w:abstractNum>
  <w:abstractNum w:abstractNumId="114" w15:restartNumberingAfterBreak="0">
    <w:nsid w:val="6E976273"/>
    <w:multiLevelType w:val="multilevel"/>
    <w:tmpl w:val="54B8B30A"/>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1380" w:hanging="360"/>
      </w:pPr>
      <w:rPr>
        <w:rFonts w:ascii="Times New Roman" w:hAnsi="Times New Roman" w:hint="default"/>
      </w:rPr>
    </w:lvl>
    <w:lvl w:ilvl="2">
      <w:start w:val="1"/>
      <w:numFmt w:val="decimal"/>
      <w:lvlText w:val="%1.%2.%3"/>
      <w:lvlJc w:val="left"/>
      <w:pPr>
        <w:ind w:left="2760" w:hanging="720"/>
      </w:pPr>
      <w:rPr>
        <w:rFonts w:ascii="Times New Roman" w:hAnsi="Times New Roman" w:hint="default"/>
      </w:rPr>
    </w:lvl>
    <w:lvl w:ilvl="3">
      <w:start w:val="1"/>
      <w:numFmt w:val="decimal"/>
      <w:lvlText w:val="%1.%2.%3.%4"/>
      <w:lvlJc w:val="left"/>
      <w:pPr>
        <w:ind w:left="3780" w:hanging="720"/>
      </w:pPr>
      <w:rPr>
        <w:rFonts w:ascii="Times New Roman" w:hAnsi="Times New Roman" w:hint="default"/>
      </w:rPr>
    </w:lvl>
    <w:lvl w:ilvl="4">
      <w:start w:val="1"/>
      <w:numFmt w:val="decimal"/>
      <w:lvlText w:val="%1.%2.%3.%4.%5"/>
      <w:lvlJc w:val="left"/>
      <w:pPr>
        <w:ind w:left="5160" w:hanging="1080"/>
      </w:pPr>
      <w:rPr>
        <w:rFonts w:ascii="Times New Roman" w:hAnsi="Times New Roman" w:hint="default"/>
      </w:rPr>
    </w:lvl>
    <w:lvl w:ilvl="5">
      <w:start w:val="1"/>
      <w:numFmt w:val="decimal"/>
      <w:lvlText w:val="%1.%2.%3.%4.%5.%6"/>
      <w:lvlJc w:val="left"/>
      <w:pPr>
        <w:ind w:left="6180" w:hanging="1080"/>
      </w:pPr>
      <w:rPr>
        <w:rFonts w:ascii="Times New Roman" w:hAnsi="Times New Roman" w:hint="default"/>
      </w:rPr>
    </w:lvl>
    <w:lvl w:ilvl="6">
      <w:start w:val="1"/>
      <w:numFmt w:val="decimal"/>
      <w:lvlText w:val="%1.%2.%3.%4.%5.%6.%7"/>
      <w:lvlJc w:val="left"/>
      <w:pPr>
        <w:ind w:left="7200" w:hanging="1080"/>
      </w:pPr>
      <w:rPr>
        <w:rFonts w:ascii="Times New Roman" w:hAnsi="Times New Roman" w:hint="default"/>
      </w:rPr>
    </w:lvl>
    <w:lvl w:ilvl="7">
      <w:start w:val="1"/>
      <w:numFmt w:val="decimal"/>
      <w:lvlText w:val="%1.%2.%3.%4.%5.%6.%7.%8"/>
      <w:lvlJc w:val="left"/>
      <w:pPr>
        <w:ind w:left="8580" w:hanging="1440"/>
      </w:pPr>
      <w:rPr>
        <w:rFonts w:ascii="Times New Roman" w:hAnsi="Times New Roman" w:hint="default"/>
      </w:rPr>
    </w:lvl>
    <w:lvl w:ilvl="8">
      <w:start w:val="1"/>
      <w:numFmt w:val="decimal"/>
      <w:lvlText w:val="%1.%2.%3.%4.%5.%6.%7.%8.%9"/>
      <w:lvlJc w:val="left"/>
      <w:pPr>
        <w:ind w:left="9600" w:hanging="1440"/>
      </w:pPr>
      <w:rPr>
        <w:rFonts w:ascii="Times New Roman" w:hAnsi="Times New Roman" w:hint="default"/>
      </w:rPr>
    </w:lvl>
  </w:abstractNum>
  <w:abstractNum w:abstractNumId="115" w15:restartNumberingAfterBreak="0">
    <w:nsid w:val="6EA5064E"/>
    <w:multiLevelType w:val="hybridMultilevel"/>
    <w:tmpl w:val="02C80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F7565C"/>
    <w:multiLevelType w:val="multilevel"/>
    <w:tmpl w:val="CF2C8B32"/>
    <w:lvl w:ilvl="0">
      <w:start w:val="1"/>
      <w:numFmt w:val="decimal"/>
      <w:lvlText w:val="%1."/>
      <w:lvlJc w:val="left"/>
      <w:pPr>
        <w:ind w:left="720" w:hanging="360"/>
      </w:pPr>
      <w:rPr>
        <w:rFonts w:hint="default"/>
      </w:rPr>
    </w:lvl>
    <w:lvl w:ilvl="1">
      <w:start w:val="1"/>
      <w:numFmt w:val="decimal"/>
      <w:isLgl/>
      <w:lvlText w:val="%1.%2"/>
      <w:lvlJc w:val="left"/>
      <w:pPr>
        <w:ind w:left="784" w:hanging="360"/>
      </w:pPr>
      <w:rPr>
        <w:rFonts w:hint="default"/>
      </w:rPr>
    </w:lvl>
    <w:lvl w:ilvl="2">
      <w:start w:val="1"/>
      <w:numFmt w:val="decimal"/>
      <w:isLgl/>
      <w:lvlText w:val="%1.%2.%3"/>
      <w:lvlJc w:val="left"/>
      <w:pPr>
        <w:ind w:left="1208"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96"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1824" w:hanging="1080"/>
      </w:pPr>
      <w:rPr>
        <w:rFonts w:hint="default"/>
      </w:rPr>
    </w:lvl>
    <w:lvl w:ilvl="7">
      <w:start w:val="1"/>
      <w:numFmt w:val="decimal"/>
      <w:isLgl/>
      <w:lvlText w:val="%1.%2.%3.%4.%5.%6.%7.%8"/>
      <w:lvlJc w:val="left"/>
      <w:pPr>
        <w:ind w:left="2248" w:hanging="1440"/>
      </w:pPr>
      <w:rPr>
        <w:rFonts w:hint="default"/>
      </w:rPr>
    </w:lvl>
    <w:lvl w:ilvl="8">
      <w:start w:val="1"/>
      <w:numFmt w:val="decimal"/>
      <w:isLgl/>
      <w:lvlText w:val="%1.%2.%3.%4.%5.%6.%7.%8.%9"/>
      <w:lvlJc w:val="left"/>
      <w:pPr>
        <w:ind w:left="2312" w:hanging="1440"/>
      </w:pPr>
      <w:rPr>
        <w:rFonts w:hint="default"/>
      </w:rPr>
    </w:lvl>
  </w:abstractNum>
  <w:abstractNum w:abstractNumId="117" w15:restartNumberingAfterBreak="0">
    <w:nsid w:val="702E51D7"/>
    <w:multiLevelType w:val="hybridMultilevel"/>
    <w:tmpl w:val="D2A23E14"/>
    <w:lvl w:ilvl="0" w:tplc="2004B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606A2A"/>
    <w:multiLevelType w:val="hybridMultilevel"/>
    <w:tmpl w:val="27FC63DC"/>
    <w:lvl w:ilvl="0" w:tplc="45C2B80E">
      <w:start w:val="1"/>
      <w:numFmt w:val="bullet"/>
      <w:lvlText w:val=""/>
      <w:lvlJc w:val="left"/>
      <w:pPr>
        <w:tabs>
          <w:tab w:val="num" w:pos="360"/>
        </w:tabs>
        <w:ind w:left="360" w:hanging="360"/>
      </w:pPr>
      <w:rPr>
        <w:rFonts w:ascii="Wingdings" w:hAnsi="Wingdings" w:hint="default"/>
      </w:rPr>
    </w:lvl>
    <w:lvl w:ilvl="1" w:tplc="73E81B92" w:tentative="1">
      <w:start w:val="1"/>
      <w:numFmt w:val="bullet"/>
      <w:lvlText w:val="o"/>
      <w:lvlJc w:val="left"/>
      <w:pPr>
        <w:tabs>
          <w:tab w:val="num" w:pos="720"/>
        </w:tabs>
        <w:ind w:left="720" w:hanging="360"/>
      </w:pPr>
      <w:rPr>
        <w:rFonts w:ascii="Courier New" w:hAnsi="Courier New" w:cs="Courier New" w:hint="default"/>
      </w:rPr>
    </w:lvl>
    <w:lvl w:ilvl="2" w:tplc="1AB057E2" w:tentative="1">
      <w:start w:val="1"/>
      <w:numFmt w:val="bullet"/>
      <w:lvlText w:val=""/>
      <w:lvlJc w:val="left"/>
      <w:pPr>
        <w:tabs>
          <w:tab w:val="num" w:pos="1440"/>
        </w:tabs>
        <w:ind w:left="1440" w:hanging="360"/>
      </w:pPr>
      <w:rPr>
        <w:rFonts w:ascii="Wingdings" w:hAnsi="Wingdings" w:hint="default"/>
      </w:rPr>
    </w:lvl>
    <w:lvl w:ilvl="3" w:tplc="F4063E4A" w:tentative="1">
      <w:start w:val="1"/>
      <w:numFmt w:val="bullet"/>
      <w:lvlText w:val=""/>
      <w:lvlJc w:val="left"/>
      <w:pPr>
        <w:tabs>
          <w:tab w:val="num" w:pos="2160"/>
        </w:tabs>
        <w:ind w:left="2160" w:hanging="360"/>
      </w:pPr>
      <w:rPr>
        <w:rFonts w:ascii="Symbol" w:hAnsi="Symbol" w:hint="default"/>
      </w:rPr>
    </w:lvl>
    <w:lvl w:ilvl="4" w:tplc="EEA25F54" w:tentative="1">
      <w:start w:val="1"/>
      <w:numFmt w:val="bullet"/>
      <w:lvlText w:val="o"/>
      <w:lvlJc w:val="left"/>
      <w:pPr>
        <w:tabs>
          <w:tab w:val="num" w:pos="2880"/>
        </w:tabs>
        <w:ind w:left="2880" w:hanging="360"/>
      </w:pPr>
      <w:rPr>
        <w:rFonts w:ascii="Courier New" w:hAnsi="Courier New" w:cs="Courier New" w:hint="default"/>
      </w:rPr>
    </w:lvl>
    <w:lvl w:ilvl="5" w:tplc="6C92A5FE" w:tentative="1">
      <w:start w:val="1"/>
      <w:numFmt w:val="bullet"/>
      <w:lvlText w:val=""/>
      <w:lvlJc w:val="left"/>
      <w:pPr>
        <w:tabs>
          <w:tab w:val="num" w:pos="3600"/>
        </w:tabs>
        <w:ind w:left="3600" w:hanging="360"/>
      </w:pPr>
      <w:rPr>
        <w:rFonts w:ascii="Wingdings" w:hAnsi="Wingdings" w:hint="default"/>
      </w:rPr>
    </w:lvl>
    <w:lvl w:ilvl="6" w:tplc="943AF57C" w:tentative="1">
      <w:start w:val="1"/>
      <w:numFmt w:val="bullet"/>
      <w:lvlText w:val=""/>
      <w:lvlJc w:val="left"/>
      <w:pPr>
        <w:tabs>
          <w:tab w:val="num" w:pos="4320"/>
        </w:tabs>
        <w:ind w:left="4320" w:hanging="360"/>
      </w:pPr>
      <w:rPr>
        <w:rFonts w:ascii="Symbol" w:hAnsi="Symbol" w:hint="default"/>
      </w:rPr>
    </w:lvl>
    <w:lvl w:ilvl="7" w:tplc="2B081646" w:tentative="1">
      <w:start w:val="1"/>
      <w:numFmt w:val="bullet"/>
      <w:lvlText w:val="o"/>
      <w:lvlJc w:val="left"/>
      <w:pPr>
        <w:tabs>
          <w:tab w:val="num" w:pos="5040"/>
        </w:tabs>
        <w:ind w:left="5040" w:hanging="360"/>
      </w:pPr>
      <w:rPr>
        <w:rFonts w:ascii="Courier New" w:hAnsi="Courier New" w:cs="Courier New" w:hint="default"/>
      </w:rPr>
    </w:lvl>
    <w:lvl w:ilvl="8" w:tplc="DDF45852" w:tentative="1">
      <w:start w:val="1"/>
      <w:numFmt w:val="bullet"/>
      <w:lvlText w:val=""/>
      <w:lvlJc w:val="left"/>
      <w:pPr>
        <w:tabs>
          <w:tab w:val="num" w:pos="5760"/>
        </w:tabs>
        <w:ind w:left="5760" w:hanging="360"/>
      </w:pPr>
      <w:rPr>
        <w:rFonts w:ascii="Wingdings" w:hAnsi="Wingdings" w:hint="default"/>
      </w:rPr>
    </w:lvl>
  </w:abstractNum>
  <w:abstractNum w:abstractNumId="119" w15:restartNumberingAfterBreak="0">
    <w:nsid w:val="714406C9"/>
    <w:multiLevelType w:val="multilevel"/>
    <w:tmpl w:val="F9222094"/>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4"/>
        <w:szCs w:val="24"/>
        <w:vertAlign w:val="baseline"/>
        <w:lang w:val="en-US"/>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20" w15:restartNumberingAfterBreak="0">
    <w:nsid w:val="71FC2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3973FA3"/>
    <w:multiLevelType w:val="multilevel"/>
    <w:tmpl w:val="C592E8A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74483F7B"/>
    <w:multiLevelType w:val="multilevel"/>
    <w:tmpl w:val="C63CA3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74B80D63"/>
    <w:multiLevelType w:val="multilevel"/>
    <w:tmpl w:val="97062C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752D235C"/>
    <w:multiLevelType w:val="hybridMultilevel"/>
    <w:tmpl w:val="80D4AE24"/>
    <w:lvl w:ilvl="0" w:tplc="572C95DE">
      <w:start w:val="1"/>
      <w:numFmt w:val="decimal"/>
      <w:lvlText w:val="%1."/>
      <w:lvlJc w:val="left"/>
      <w:pPr>
        <w:tabs>
          <w:tab w:val="num" w:pos="377"/>
        </w:tabs>
        <w:ind w:left="377" w:hanging="435"/>
      </w:pPr>
      <w:rPr>
        <w:rFonts w:cs="Times New Roman" w:hint="cs"/>
      </w:rPr>
    </w:lvl>
    <w:lvl w:ilvl="1" w:tplc="0FCA2F7C">
      <w:start w:val="1"/>
      <w:numFmt w:val="hebrew1"/>
      <w:pStyle w:val="david"/>
      <w:lvlText w:val="%2."/>
      <w:lvlJc w:val="left"/>
      <w:pPr>
        <w:tabs>
          <w:tab w:val="num" w:pos="1022"/>
        </w:tabs>
        <w:ind w:left="1022" w:hanging="360"/>
      </w:pPr>
      <w:rPr>
        <w:rFonts w:cs="Times New Roman" w:hint="cs"/>
        <w:sz w:val="2"/>
        <w:szCs w:val="24"/>
      </w:rPr>
    </w:lvl>
    <w:lvl w:ilvl="2" w:tplc="1CD6BA8A">
      <w:start w:val="1"/>
      <w:numFmt w:val="decimal"/>
      <w:lvlText w:val="%3)"/>
      <w:lvlJc w:val="left"/>
      <w:pPr>
        <w:tabs>
          <w:tab w:val="num" w:pos="1922"/>
        </w:tabs>
        <w:ind w:left="1922" w:hanging="360"/>
      </w:pPr>
      <w:rPr>
        <w:rFonts w:cs="Times New Roman" w:hint="cs"/>
      </w:rPr>
    </w:lvl>
    <w:lvl w:ilvl="3" w:tplc="D6F89D2A" w:tentative="1">
      <w:start w:val="1"/>
      <w:numFmt w:val="decimal"/>
      <w:lvlText w:val="%4."/>
      <w:lvlJc w:val="left"/>
      <w:pPr>
        <w:tabs>
          <w:tab w:val="num" w:pos="2462"/>
        </w:tabs>
        <w:ind w:left="2462" w:hanging="360"/>
      </w:pPr>
      <w:rPr>
        <w:rFonts w:cs="Times New Roman"/>
      </w:rPr>
    </w:lvl>
    <w:lvl w:ilvl="4" w:tplc="CC243E00" w:tentative="1">
      <w:start w:val="1"/>
      <w:numFmt w:val="lowerLetter"/>
      <w:lvlText w:val="%5."/>
      <w:lvlJc w:val="left"/>
      <w:pPr>
        <w:tabs>
          <w:tab w:val="num" w:pos="3182"/>
        </w:tabs>
        <w:ind w:left="3182" w:hanging="360"/>
      </w:pPr>
      <w:rPr>
        <w:rFonts w:cs="Times New Roman"/>
      </w:rPr>
    </w:lvl>
    <w:lvl w:ilvl="5" w:tplc="F1C0FE34" w:tentative="1">
      <w:start w:val="1"/>
      <w:numFmt w:val="lowerRoman"/>
      <w:lvlText w:val="%6."/>
      <w:lvlJc w:val="right"/>
      <w:pPr>
        <w:tabs>
          <w:tab w:val="num" w:pos="3902"/>
        </w:tabs>
        <w:ind w:left="3902" w:hanging="180"/>
      </w:pPr>
      <w:rPr>
        <w:rFonts w:cs="Times New Roman"/>
      </w:rPr>
    </w:lvl>
    <w:lvl w:ilvl="6" w:tplc="ABB85E90" w:tentative="1">
      <w:start w:val="1"/>
      <w:numFmt w:val="decimal"/>
      <w:lvlText w:val="%7."/>
      <w:lvlJc w:val="left"/>
      <w:pPr>
        <w:tabs>
          <w:tab w:val="num" w:pos="4622"/>
        </w:tabs>
        <w:ind w:left="4622" w:hanging="360"/>
      </w:pPr>
      <w:rPr>
        <w:rFonts w:cs="Times New Roman"/>
      </w:rPr>
    </w:lvl>
    <w:lvl w:ilvl="7" w:tplc="4B7C45C6" w:tentative="1">
      <w:start w:val="1"/>
      <w:numFmt w:val="lowerLetter"/>
      <w:lvlText w:val="%8."/>
      <w:lvlJc w:val="left"/>
      <w:pPr>
        <w:tabs>
          <w:tab w:val="num" w:pos="5342"/>
        </w:tabs>
        <w:ind w:left="5342" w:hanging="360"/>
      </w:pPr>
      <w:rPr>
        <w:rFonts w:cs="Times New Roman"/>
      </w:rPr>
    </w:lvl>
    <w:lvl w:ilvl="8" w:tplc="3D600692" w:tentative="1">
      <w:start w:val="1"/>
      <w:numFmt w:val="lowerRoman"/>
      <w:lvlText w:val="%9."/>
      <w:lvlJc w:val="right"/>
      <w:pPr>
        <w:tabs>
          <w:tab w:val="num" w:pos="6062"/>
        </w:tabs>
        <w:ind w:left="6062" w:hanging="180"/>
      </w:pPr>
      <w:rPr>
        <w:rFonts w:cs="Times New Roman"/>
      </w:rPr>
    </w:lvl>
  </w:abstractNum>
  <w:abstractNum w:abstractNumId="125" w15:restartNumberingAfterBreak="0">
    <w:nsid w:val="769B5A08"/>
    <w:multiLevelType w:val="multilevel"/>
    <w:tmpl w:val="98DCA7F2"/>
    <w:lvl w:ilvl="0">
      <w:start w:val="1"/>
      <w:numFmt w:val="none"/>
      <w:lvlRestart w:val="0"/>
      <w:suff w:val="nothing"/>
      <w:lvlText w:val=""/>
      <w:lvlJc w:val="left"/>
      <w:rPr>
        <w:rFonts w:ascii="Arial" w:cs="Arial" w:hint="default"/>
        <w:b w:val="0"/>
        <w:i w:val="0"/>
        <w:sz w:val="24"/>
        <w:szCs w:val="24"/>
        <w:u w:val="none"/>
      </w:rPr>
    </w:lvl>
    <w:lvl w:ilvl="1">
      <w:numFmt w:val="none"/>
      <w:suff w:val="nothing"/>
      <w:lvlText w:val="%2"/>
      <w:lvlJc w:val="left"/>
      <w:rPr>
        <w:rFonts w:ascii="Tms Rmn" w:cs="Narkisim" w:hint="default"/>
        <w:u w:val="none"/>
      </w:rPr>
    </w:lvl>
    <w:lvl w:ilvl="2">
      <w:start w:val="1"/>
      <w:numFmt w:val="decimal"/>
      <w:pStyle w:val="084"/>
      <w:suff w:val="space"/>
      <w:lvlText w:val="08.4.%3 "/>
      <w:lvlJc w:val="left"/>
      <w:rPr>
        <w:rFonts w:ascii="Arial" w:cs="Arial" w:hint="default"/>
        <w:b/>
        <w:i w:val="0"/>
        <w:sz w:val="24"/>
        <w:szCs w:val="24"/>
        <w:u w:val="none"/>
      </w:rPr>
    </w:lvl>
    <w:lvl w:ilvl="3">
      <w:start w:val="1"/>
      <w:numFmt w:val="none"/>
      <w:suff w:val="nothing"/>
      <w:lvlText w:val="%4"/>
      <w:lvlJc w:val="left"/>
      <w:rPr>
        <w:rFonts w:ascii="Arial" w:cs="Arial" w:hint="default"/>
        <w:b w:val="0"/>
        <w:i w:val="0"/>
        <w:caps w:val="0"/>
        <w:strike w:val="0"/>
        <w:dstrike w:val="0"/>
        <w:vanish w:val="0"/>
        <w:color w:val="000000"/>
        <w:sz w:val="24"/>
        <w:szCs w:val="24"/>
        <w:u w:val="none"/>
        <w:vertAlign w:val="baseline"/>
      </w:rPr>
    </w:lvl>
    <w:lvl w:ilvl="4">
      <w:start w:val="1"/>
      <w:numFmt w:val="upperRoman"/>
      <w:suff w:val="space"/>
      <w:lvlText w:val="%5."/>
      <w:lvlJc w:val="left"/>
      <w:rPr>
        <w:rFonts w:cs="Arial" w:hint="default"/>
        <w:spacing w:val="0"/>
        <w:position w:val="0"/>
        <w:sz w:val="24"/>
        <w:szCs w:val="24"/>
        <w:u w:val="none"/>
      </w:rPr>
    </w:lvl>
    <w:lvl w:ilvl="5">
      <w:start w:val="1"/>
      <w:numFmt w:val="none"/>
      <w:lvlRestart w:val="0"/>
      <w:suff w:val="nothing"/>
      <w:lvlText w:val="%6"/>
      <w:lvlJc w:val="left"/>
      <w:rPr>
        <w:rFonts w:ascii="Arial" w:cs="Arial" w:hint="default"/>
        <w:b w:val="0"/>
        <w:i w:val="0"/>
        <w:caps w:val="0"/>
        <w:strike w:val="0"/>
        <w:dstrike w:val="0"/>
        <w:vanish w:val="0"/>
        <w:color w:val="000000"/>
        <w:sz w:val="24"/>
        <w:szCs w:val="24"/>
        <w:u w:val="none"/>
        <w:vertAlign w:val="baseline"/>
      </w:rPr>
    </w:lvl>
    <w:lvl w:ilvl="6">
      <w:start w:val="1"/>
      <w:numFmt w:val="decimal"/>
      <w:suff w:val="space"/>
      <w:lvlText w:val="%7."/>
      <w:lvlJc w:val="left"/>
      <w:rPr>
        <w:rFonts w:ascii="Arial" w:cs="Arial" w:hint="default"/>
        <w:b w:val="0"/>
        <w:i w:val="0"/>
        <w:caps w:val="0"/>
        <w:strike w:val="0"/>
        <w:dstrike w:val="0"/>
        <w:vanish w:val="0"/>
        <w:color w:val="000000"/>
        <w:sz w:val="24"/>
        <w:szCs w:val="24"/>
        <w:vertAlign w:val="baseline"/>
      </w:rPr>
    </w:lvl>
    <w:lvl w:ilvl="7">
      <w:start w:val="1"/>
      <w:numFmt w:val="none"/>
      <w:suff w:val="nothing"/>
      <w:lvlText w:val=""/>
      <w:lvlJc w:val="left"/>
      <w:rPr>
        <w:rFonts w:ascii="Arial" w:cs="Arial" w:hint="default"/>
        <w:b w:val="0"/>
        <w:i w:val="0"/>
        <w:sz w:val="24"/>
        <w:szCs w:val="24"/>
        <w:u w:val="none"/>
      </w:rPr>
    </w:lvl>
    <w:lvl w:ilvl="8">
      <w:start w:val="1"/>
      <w:numFmt w:val="lowerRoman"/>
      <w:suff w:val="space"/>
      <w:lvlText w:val="(%9)"/>
      <w:lvlJc w:val="left"/>
      <w:rPr>
        <w:rFonts w:ascii="Arial" w:cs="Arial" w:hint="default"/>
        <w:b w:val="0"/>
        <w:i w:val="0"/>
        <w:sz w:val="24"/>
        <w:szCs w:val="24"/>
      </w:rPr>
    </w:lvl>
  </w:abstractNum>
  <w:abstractNum w:abstractNumId="126" w15:restartNumberingAfterBreak="0">
    <w:nsid w:val="7A10067D"/>
    <w:multiLevelType w:val="hybridMultilevel"/>
    <w:tmpl w:val="F15C1C9E"/>
    <w:lvl w:ilvl="0" w:tplc="C6A2F2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B123FD6"/>
    <w:multiLevelType w:val="multilevel"/>
    <w:tmpl w:val="B858B7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C5F0A14"/>
    <w:multiLevelType w:val="multilevel"/>
    <w:tmpl w:val="BC405882"/>
    <w:lvl w:ilvl="0">
      <w:start w:val="1"/>
      <w:numFmt w:val="decimal"/>
      <w:lvlText w:val="%1."/>
      <w:lvlJc w:val="left"/>
      <w:pPr>
        <w:tabs>
          <w:tab w:val="num" w:pos="360"/>
        </w:tabs>
        <w:ind w:left="360" w:hanging="360"/>
      </w:pPr>
      <w:rPr>
        <w:rFonts w:ascii="Arial" w:hAnsi="Arial" w:cs="David"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7E363638"/>
    <w:multiLevelType w:val="multilevel"/>
    <w:tmpl w:val="EC0E9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hint="default"/>
        <w:b w:val="0"/>
        <w:bCs w:val="0"/>
        <w:color w:val="auto"/>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7FAC3CEF"/>
    <w:multiLevelType w:val="hybridMultilevel"/>
    <w:tmpl w:val="6ADE1DAC"/>
    <w:lvl w:ilvl="0" w:tplc="E8D283BA">
      <w:start w:val="1"/>
      <w:numFmt w:val="decimal"/>
      <w:lvlText w:val="%1."/>
      <w:lvlJc w:val="left"/>
      <w:pPr>
        <w:ind w:left="720" w:hanging="360"/>
      </w:pPr>
      <w:rPr>
        <w:rFonts w:ascii="Arial" w:hAnsi="Arial"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76"/>
  </w:num>
  <w:num w:numId="3">
    <w:abstractNumId w:val="6"/>
  </w:num>
  <w:num w:numId="4">
    <w:abstractNumId w:val="80"/>
  </w:num>
  <w:num w:numId="5">
    <w:abstractNumId w:val="38"/>
  </w:num>
  <w:num w:numId="6">
    <w:abstractNumId w:val="62"/>
  </w:num>
  <w:num w:numId="7">
    <w:abstractNumId w:val="63"/>
  </w:num>
  <w:num w:numId="8">
    <w:abstractNumId w:val="88"/>
  </w:num>
  <w:num w:numId="9">
    <w:abstractNumId w:val="52"/>
  </w:num>
  <w:num w:numId="10">
    <w:abstractNumId w:val="50"/>
  </w:num>
  <w:num w:numId="11">
    <w:abstractNumId w:val="105"/>
  </w:num>
  <w:num w:numId="12">
    <w:abstractNumId w:val="125"/>
  </w:num>
  <w:num w:numId="13">
    <w:abstractNumId w:val="110"/>
  </w:num>
  <w:num w:numId="14">
    <w:abstractNumId w:val="100"/>
  </w:num>
  <w:num w:numId="15">
    <w:abstractNumId w:val="41"/>
  </w:num>
  <w:num w:numId="16">
    <w:abstractNumId w:val="87"/>
  </w:num>
  <w:num w:numId="17">
    <w:abstractNumId w:val="101"/>
  </w:num>
  <w:num w:numId="18">
    <w:abstractNumId w:val="108"/>
  </w:num>
  <w:num w:numId="19">
    <w:abstractNumId w:val="94"/>
  </w:num>
  <w:num w:numId="20">
    <w:abstractNumId w:val="43"/>
  </w:num>
  <w:num w:numId="21">
    <w:abstractNumId w:val="81"/>
  </w:num>
  <w:num w:numId="22">
    <w:abstractNumId w:val="55"/>
  </w:num>
  <w:num w:numId="23">
    <w:abstractNumId w:val="8"/>
  </w:num>
  <w:num w:numId="24">
    <w:abstractNumId w:val="15"/>
  </w:num>
  <w:num w:numId="25">
    <w:abstractNumId w:val="22"/>
  </w:num>
  <w:num w:numId="26">
    <w:abstractNumId w:val="71"/>
  </w:num>
  <w:num w:numId="27">
    <w:abstractNumId w:val="35"/>
  </w:num>
  <w:num w:numId="28">
    <w:abstractNumId w:val="74"/>
  </w:num>
  <w:num w:numId="29">
    <w:abstractNumId w:val="68"/>
  </w:num>
  <w:num w:numId="30">
    <w:abstractNumId w:val="124"/>
  </w:num>
  <w:num w:numId="31">
    <w:abstractNumId w:val="39"/>
  </w:num>
  <w:num w:numId="32">
    <w:abstractNumId w:val="70"/>
  </w:num>
  <w:num w:numId="33">
    <w:abstractNumId w:val="30"/>
    <w:lvlOverride w:ilvl="0">
      <w:startOverride w:val="1"/>
    </w:lvlOverride>
  </w:num>
  <w:num w:numId="34">
    <w:abstractNumId w:val="33"/>
  </w:num>
  <w:num w:numId="35">
    <w:abstractNumId w:val="86"/>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117"/>
  </w:num>
  <w:num w:numId="39">
    <w:abstractNumId w:val="34"/>
  </w:num>
  <w:num w:numId="40">
    <w:abstractNumId w:val="9"/>
  </w:num>
  <w:num w:numId="41">
    <w:abstractNumId w:val="97"/>
  </w:num>
  <w:num w:numId="42">
    <w:abstractNumId w:val="78"/>
  </w:num>
  <w:num w:numId="43">
    <w:abstractNumId w:val="31"/>
  </w:num>
  <w:num w:numId="44">
    <w:abstractNumId w:val="83"/>
  </w:num>
  <w:num w:numId="45">
    <w:abstractNumId w:val="99"/>
  </w:num>
  <w:num w:numId="46">
    <w:abstractNumId w:val="42"/>
  </w:num>
  <w:num w:numId="47">
    <w:abstractNumId w:val="54"/>
  </w:num>
  <w:num w:numId="48">
    <w:abstractNumId w:val="67"/>
  </w:num>
  <w:num w:numId="49">
    <w:abstractNumId w:val="59"/>
  </w:num>
  <w:num w:numId="50">
    <w:abstractNumId w:val="24"/>
  </w:num>
  <w:num w:numId="51">
    <w:abstractNumId w:val="58"/>
  </w:num>
  <w:num w:numId="52">
    <w:abstractNumId w:val="17"/>
  </w:num>
  <w:num w:numId="53">
    <w:abstractNumId w:val="44"/>
  </w:num>
  <w:num w:numId="54">
    <w:abstractNumId w:val="27"/>
  </w:num>
  <w:num w:numId="55">
    <w:abstractNumId w:val="111"/>
  </w:num>
  <w:num w:numId="56">
    <w:abstractNumId w:val="61"/>
  </w:num>
  <w:num w:numId="57">
    <w:abstractNumId w:val="37"/>
  </w:num>
  <w:num w:numId="58">
    <w:abstractNumId w:val="53"/>
  </w:num>
  <w:num w:numId="59">
    <w:abstractNumId w:val="95"/>
  </w:num>
  <w:num w:numId="60">
    <w:abstractNumId w:val="120"/>
  </w:num>
  <w:num w:numId="61">
    <w:abstractNumId w:val="103"/>
  </w:num>
  <w:num w:numId="62">
    <w:abstractNumId w:val="57"/>
  </w:num>
  <w:num w:numId="63">
    <w:abstractNumId w:val="5"/>
  </w:num>
  <w:num w:numId="64">
    <w:abstractNumId w:val="116"/>
  </w:num>
  <w:num w:numId="65">
    <w:abstractNumId w:val="118"/>
  </w:num>
  <w:num w:numId="66">
    <w:abstractNumId w:val="4"/>
  </w:num>
  <w:num w:numId="67">
    <w:abstractNumId w:val="23"/>
  </w:num>
  <w:num w:numId="68">
    <w:abstractNumId w:val="119"/>
  </w:num>
  <w:num w:numId="69">
    <w:abstractNumId w:val="107"/>
  </w:num>
  <w:num w:numId="70">
    <w:abstractNumId w:val="51"/>
  </w:num>
  <w:num w:numId="71">
    <w:abstractNumId w:val="98"/>
  </w:num>
  <w:num w:numId="72">
    <w:abstractNumId w:val="75"/>
  </w:num>
  <w:num w:numId="73">
    <w:abstractNumId w:val="49"/>
  </w:num>
  <w:num w:numId="74">
    <w:abstractNumId w:val="18"/>
  </w:num>
  <w:num w:numId="75">
    <w:abstractNumId w:val="20"/>
  </w:num>
  <w:num w:numId="76">
    <w:abstractNumId w:val="126"/>
  </w:num>
  <w:num w:numId="77">
    <w:abstractNumId w:val="36"/>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10"/>
  </w:num>
  <w:num w:numId="81">
    <w:abstractNumId w:val="1"/>
  </w:num>
  <w:num w:numId="82">
    <w:abstractNumId w:val="2"/>
  </w:num>
  <w:num w:numId="83">
    <w:abstractNumId w:val="106"/>
  </w:num>
  <w:num w:numId="84">
    <w:abstractNumId w:val="65"/>
  </w:num>
  <w:num w:numId="85">
    <w:abstractNumId w:val="28"/>
  </w:num>
  <w:num w:numId="86">
    <w:abstractNumId w:val="46"/>
  </w:num>
  <w:num w:numId="87">
    <w:abstractNumId w:val="102"/>
  </w:num>
  <w:num w:numId="88">
    <w:abstractNumId w:val="122"/>
  </w:num>
  <w:num w:numId="89">
    <w:abstractNumId w:val="84"/>
  </w:num>
  <w:num w:numId="90">
    <w:abstractNumId w:val="73"/>
  </w:num>
  <w:num w:numId="91">
    <w:abstractNumId w:val="109"/>
  </w:num>
  <w:num w:numId="9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num>
  <w:num w:numId="94">
    <w:abstractNumId w:val="90"/>
  </w:num>
  <w:num w:numId="95">
    <w:abstractNumId w:val="40"/>
  </w:num>
  <w:num w:numId="96">
    <w:abstractNumId w:val="14"/>
  </w:num>
  <w:num w:numId="97">
    <w:abstractNumId w:val="114"/>
  </w:num>
  <w:num w:numId="98">
    <w:abstractNumId w:val="19"/>
  </w:num>
  <w:num w:numId="99">
    <w:abstractNumId w:val="96"/>
  </w:num>
  <w:num w:numId="100">
    <w:abstractNumId w:val="21"/>
  </w:num>
  <w:num w:numId="101">
    <w:abstractNumId w:val="123"/>
  </w:num>
  <w:num w:numId="102">
    <w:abstractNumId w:val="0"/>
  </w:num>
  <w:num w:numId="103">
    <w:abstractNumId w:val="26"/>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startOverride w:val="1"/>
    </w:lvlOverride>
  </w:num>
  <w:num w:numId="106">
    <w:abstractNumId w:val="130"/>
  </w:num>
  <w:num w:numId="107">
    <w:abstractNumId w:val="127"/>
  </w:num>
  <w:num w:numId="108">
    <w:abstractNumId w:val="128"/>
  </w:num>
  <w:num w:numId="109">
    <w:abstractNumId w:val="72"/>
  </w:num>
  <w:num w:numId="110">
    <w:abstractNumId w:val="89"/>
  </w:num>
  <w:num w:numId="111">
    <w:abstractNumId w:val="112"/>
  </w:num>
  <w:num w:numId="112">
    <w:abstractNumId w:val="115"/>
  </w:num>
  <w:num w:numId="113">
    <w:abstractNumId w:val="56"/>
  </w:num>
  <w:num w:numId="114">
    <w:abstractNumId w:val="25"/>
  </w:num>
  <w:num w:numId="115">
    <w:abstractNumId w:val="93"/>
  </w:num>
  <w:num w:numId="116">
    <w:abstractNumId w:val="85"/>
  </w:num>
  <w:num w:numId="117">
    <w:abstractNumId w:val="104"/>
  </w:num>
  <w:num w:numId="118">
    <w:abstractNumId w:val="13"/>
  </w:num>
  <w:num w:numId="119">
    <w:abstractNumId w:val="64"/>
  </w:num>
  <w:num w:numId="120">
    <w:abstractNumId w:val="91"/>
  </w:num>
  <w:num w:numId="121">
    <w:abstractNumId w:val="129"/>
  </w:num>
  <w:num w:numId="122">
    <w:abstractNumId w:val="77"/>
  </w:num>
  <w:num w:numId="123">
    <w:abstractNumId w:val="69"/>
  </w:num>
  <w:num w:numId="124">
    <w:abstractNumId w:val="3"/>
  </w:num>
  <w:num w:numId="125">
    <w:abstractNumId w:val="32"/>
  </w:num>
  <w:num w:numId="126">
    <w:abstractNumId w:val="45"/>
  </w:num>
  <w:num w:numId="127">
    <w:abstractNumId w:val="66"/>
  </w:num>
  <w:num w:numId="128">
    <w:abstractNumId w:val="47"/>
  </w:num>
  <w:num w:numId="129">
    <w:abstractNumId w:val="79"/>
  </w:num>
  <w:num w:numId="130">
    <w:abstractNumId w:val="16"/>
  </w:num>
  <w:num w:numId="131">
    <w:abstractNumId w:val="121"/>
  </w:num>
  <w:num w:numId="132">
    <w:abstractNumId w:val="7"/>
  </w:num>
  <w:num w:numId="133">
    <w:abstractNumId w:val="12"/>
  </w:num>
  <w:num w:numId="134">
    <w:abstractNumId w:val="9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63"/>
    <w:rsid w:val="000017DC"/>
    <w:rsid w:val="000023D0"/>
    <w:rsid w:val="00002420"/>
    <w:rsid w:val="00002A3A"/>
    <w:rsid w:val="00004BDF"/>
    <w:rsid w:val="00005B90"/>
    <w:rsid w:val="00006953"/>
    <w:rsid w:val="00010EC1"/>
    <w:rsid w:val="00011C16"/>
    <w:rsid w:val="00012C41"/>
    <w:rsid w:val="00013242"/>
    <w:rsid w:val="00014814"/>
    <w:rsid w:val="00016EA7"/>
    <w:rsid w:val="00017F68"/>
    <w:rsid w:val="00020D26"/>
    <w:rsid w:val="00021B73"/>
    <w:rsid w:val="0002350A"/>
    <w:rsid w:val="0002643C"/>
    <w:rsid w:val="00027B3C"/>
    <w:rsid w:val="00030966"/>
    <w:rsid w:val="00032A29"/>
    <w:rsid w:val="00033DA3"/>
    <w:rsid w:val="000348F2"/>
    <w:rsid w:val="000351DC"/>
    <w:rsid w:val="000370AD"/>
    <w:rsid w:val="00037496"/>
    <w:rsid w:val="00037B7E"/>
    <w:rsid w:val="0004025D"/>
    <w:rsid w:val="0004210F"/>
    <w:rsid w:val="00042962"/>
    <w:rsid w:val="00044BA6"/>
    <w:rsid w:val="00044E30"/>
    <w:rsid w:val="000453B8"/>
    <w:rsid w:val="00053B08"/>
    <w:rsid w:val="00056131"/>
    <w:rsid w:val="000570B2"/>
    <w:rsid w:val="00057CE6"/>
    <w:rsid w:val="0006091A"/>
    <w:rsid w:val="00067006"/>
    <w:rsid w:val="000710B3"/>
    <w:rsid w:val="000742E4"/>
    <w:rsid w:val="00074824"/>
    <w:rsid w:val="000761DA"/>
    <w:rsid w:val="000774C6"/>
    <w:rsid w:val="000806A9"/>
    <w:rsid w:val="000831A8"/>
    <w:rsid w:val="00084CBC"/>
    <w:rsid w:val="0008565B"/>
    <w:rsid w:val="00085D34"/>
    <w:rsid w:val="00086656"/>
    <w:rsid w:val="000932EC"/>
    <w:rsid w:val="0009363C"/>
    <w:rsid w:val="00095879"/>
    <w:rsid w:val="0009602A"/>
    <w:rsid w:val="00096E96"/>
    <w:rsid w:val="00097299"/>
    <w:rsid w:val="00097D6D"/>
    <w:rsid w:val="000A145E"/>
    <w:rsid w:val="000A36A0"/>
    <w:rsid w:val="000A394C"/>
    <w:rsid w:val="000A40F7"/>
    <w:rsid w:val="000A6741"/>
    <w:rsid w:val="000B0BA6"/>
    <w:rsid w:val="000B16D7"/>
    <w:rsid w:val="000B3C58"/>
    <w:rsid w:val="000B4320"/>
    <w:rsid w:val="000B5999"/>
    <w:rsid w:val="000B6017"/>
    <w:rsid w:val="000B6E74"/>
    <w:rsid w:val="000B7BD4"/>
    <w:rsid w:val="000C09C1"/>
    <w:rsid w:val="000C11AF"/>
    <w:rsid w:val="000C12B7"/>
    <w:rsid w:val="000C36E8"/>
    <w:rsid w:val="000C3D53"/>
    <w:rsid w:val="000C5023"/>
    <w:rsid w:val="000C5669"/>
    <w:rsid w:val="000C7805"/>
    <w:rsid w:val="000C7823"/>
    <w:rsid w:val="000C7CDD"/>
    <w:rsid w:val="000D24D3"/>
    <w:rsid w:val="000D2D96"/>
    <w:rsid w:val="000D3E10"/>
    <w:rsid w:val="000D534B"/>
    <w:rsid w:val="000D63B5"/>
    <w:rsid w:val="000E1C65"/>
    <w:rsid w:val="000E6159"/>
    <w:rsid w:val="000E6660"/>
    <w:rsid w:val="000E7DF5"/>
    <w:rsid w:val="000F0054"/>
    <w:rsid w:val="000F1E30"/>
    <w:rsid w:val="000F394B"/>
    <w:rsid w:val="00100794"/>
    <w:rsid w:val="001018BB"/>
    <w:rsid w:val="00101CA7"/>
    <w:rsid w:val="00102402"/>
    <w:rsid w:val="00102DFD"/>
    <w:rsid w:val="001058C3"/>
    <w:rsid w:val="00106C1E"/>
    <w:rsid w:val="001105C4"/>
    <w:rsid w:val="00111F29"/>
    <w:rsid w:val="001135E0"/>
    <w:rsid w:val="00114ED4"/>
    <w:rsid w:val="001163A1"/>
    <w:rsid w:val="00121B58"/>
    <w:rsid w:val="0012299A"/>
    <w:rsid w:val="00122CF7"/>
    <w:rsid w:val="001236D4"/>
    <w:rsid w:val="0012512D"/>
    <w:rsid w:val="00125441"/>
    <w:rsid w:val="00126DC1"/>
    <w:rsid w:val="0013009A"/>
    <w:rsid w:val="001315BA"/>
    <w:rsid w:val="00131AAD"/>
    <w:rsid w:val="001335B6"/>
    <w:rsid w:val="00133DED"/>
    <w:rsid w:val="0013423D"/>
    <w:rsid w:val="001353C6"/>
    <w:rsid w:val="001356E2"/>
    <w:rsid w:val="001368DA"/>
    <w:rsid w:val="0014022C"/>
    <w:rsid w:val="001409C0"/>
    <w:rsid w:val="00141C91"/>
    <w:rsid w:val="00142539"/>
    <w:rsid w:val="00142FF5"/>
    <w:rsid w:val="00143AFF"/>
    <w:rsid w:val="00143E6E"/>
    <w:rsid w:val="00144730"/>
    <w:rsid w:val="00144BAE"/>
    <w:rsid w:val="00145F0F"/>
    <w:rsid w:val="00146190"/>
    <w:rsid w:val="0015074C"/>
    <w:rsid w:val="00152695"/>
    <w:rsid w:val="00153BF6"/>
    <w:rsid w:val="00154112"/>
    <w:rsid w:val="00154F3D"/>
    <w:rsid w:val="00156FC2"/>
    <w:rsid w:val="00157D6A"/>
    <w:rsid w:val="00160E1A"/>
    <w:rsid w:val="00162BCE"/>
    <w:rsid w:val="00163045"/>
    <w:rsid w:val="001633B0"/>
    <w:rsid w:val="0016788F"/>
    <w:rsid w:val="00167FEE"/>
    <w:rsid w:val="00171FFC"/>
    <w:rsid w:val="001754D8"/>
    <w:rsid w:val="00175C6E"/>
    <w:rsid w:val="0017632B"/>
    <w:rsid w:val="00180F9B"/>
    <w:rsid w:val="00182221"/>
    <w:rsid w:val="001834B3"/>
    <w:rsid w:val="0018399A"/>
    <w:rsid w:val="00185D34"/>
    <w:rsid w:val="001928F1"/>
    <w:rsid w:val="00193876"/>
    <w:rsid w:val="00194B29"/>
    <w:rsid w:val="0019584A"/>
    <w:rsid w:val="001A1CE5"/>
    <w:rsid w:val="001A1FB5"/>
    <w:rsid w:val="001A3228"/>
    <w:rsid w:val="001A68E3"/>
    <w:rsid w:val="001A6FC6"/>
    <w:rsid w:val="001A78D6"/>
    <w:rsid w:val="001B249E"/>
    <w:rsid w:val="001B3B1A"/>
    <w:rsid w:val="001B5ECC"/>
    <w:rsid w:val="001B6311"/>
    <w:rsid w:val="001B6DE4"/>
    <w:rsid w:val="001B6E2D"/>
    <w:rsid w:val="001C0D68"/>
    <w:rsid w:val="001C1272"/>
    <w:rsid w:val="001C1F19"/>
    <w:rsid w:val="001C33E3"/>
    <w:rsid w:val="001C3BE4"/>
    <w:rsid w:val="001C45B1"/>
    <w:rsid w:val="001C4954"/>
    <w:rsid w:val="001C7295"/>
    <w:rsid w:val="001D1EEE"/>
    <w:rsid w:val="001D234E"/>
    <w:rsid w:val="001D2A5C"/>
    <w:rsid w:val="001D2B7F"/>
    <w:rsid w:val="001D3F88"/>
    <w:rsid w:val="001D7CEE"/>
    <w:rsid w:val="001E1342"/>
    <w:rsid w:val="001E4DD5"/>
    <w:rsid w:val="001E5629"/>
    <w:rsid w:val="001E63D1"/>
    <w:rsid w:val="001E66F7"/>
    <w:rsid w:val="001E6979"/>
    <w:rsid w:val="001E75EF"/>
    <w:rsid w:val="001F0721"/>
    <w:rsid w:val="001F1E47"/>
    <w:rsid w:val="001F23B2"/>
    <w:rsid w:val="001F6117"/>
    <w:rsid w:val="002014B8"/>
    <w:rsid w:val="00201A85"/>
    <w:rsid w:val="00203B41"/>
    <w:rsid w:val="002043B9"/>
    <w:rsid w:val="002073B6"/>
    <w:rsid w:val="00210B24"/>
    <w:rsid w:val="00214821"/>
    <w:rsid w:val="00214B54"/>
    <w:rsid w:val="00214CA8"/>
    <w:rsid w:val="00215A67"/>
    <w:rsid w:val="00215E4F"/>
    <w:rsid w:val="00216CE5"/>
    <w:rsid w:val="00221CE6"/>
    <w:rsid w:val="002236C1"/>
    <w:rsid w:val="00226115"/>
    <w:rsid w:val="0023752C"/>
    <w:rsid w:val="00240135"/>
    <w:rsid w:val="0024145A"/>
    <w:rsid w:val="0024176A"/>
    <w:rsid w:val="00242B12"/>
    <w:rsid w:val="00242FE8"/>
    <w:rsid w:val="00244A58"/>
    <w:rsid w:val="00251014"/>
    <w:rsid w:val="0025208D"/>
    <w:rsid w:val="00252202"/>
    <w:rsid w:val="00253C34"/>
    <w:rsid w:val="00255E2A"/>
    <w:rsid w:val="00256FB3"/>
    <w:rsid w:val="00261302"/>
    <w:rsid w:val="00261370"/>
    <w:rsid w:val="00263731"/>
    <w:rsid w:val="00263C33"/>
    <w:rsid w:val="00264CE1"/>
    <w:rsid w:val="002656EF"/>
    <w:rsid w:val="00266983"/>
    <w:rsid w:val="00267077"/>
    <w:rsid w:val="00267BD0"/>
    <w:rsid w:val="002708DB"/>
    <w:rsid w:val="00271872"/>
    <w:rsid w:val="00272AC1"/>
    <w:rsid w:val="00273276"/>
    <w:rsid w:val="002745A7"/>
    <w:rsid w:val="002750D5"/>
    <w:rsid w:val="00277374"/>
    <w:rsid w:val="00280F30"/>
    <w:rsid w:val="0028290C"/>
    <w:rsid w:val="002844D3"/>
    <w:rsid w:val="00284B8F"/>
    <w:rsid w:val="00290CD8"/>
    <w:rsid w:val="00290D78"/>
    <w:rsid w:val="002929A4"/>
    <w:rsid w:val="00292C24"/>
    <w:rsid w:val="0029430B"/>
    <w:rsid w:val="00295F7C"/>
    <w:rsid w:val="00296AEB"/>
    <w:rsid w:val="002A0BAE"/>
    <w:rsid w:val="002A1FD4"/>
    <w:rsid w:val="002A21FF"/>
    <w:rsid w:val="002A5871"/>
    <w:rsid w:val="002B5D0A"/>
    <w:rsid w:val="002B6A7A"/>
    <w:rsid w:val="002C43E2"/>
    <w:rsid w:val="002C44AA"/>
    <w:rsid w:val="002C468A"/>
    <w:rsid w:val="002C593B"/>
    <w:rsid w:val="002C5D19"/>
    <w:rsid w:val="002C65D3"/>
    <w:rsid w:val="002C6AAD"/>
    <w:rsid w:val="002C787C"/>
    <w:rsid w:val="002D3E53"/>
    <w:rsid w:val="002D4A2A"/>
    <w:rsid w:val="002D5DBD"/>
    <w:rsid w:val="002D6916"/>
    <w:rsid w:val="002D743F"/>
    <w:rsid w:val="002D781E"/>
    <w:rsid w:val="002E2B5A"/>
    <w:rsid w:val="002E7032"/>
    <w:rsid w:val="002E7569"/>
    <w:rsid w:val="002F062E"/>
    <w:rsid w:val="002F19F5"/>
    <w:rsid w:val="002F291D"/>
    <w:rsid w:val="002F5EF4"/>
    <w:rsid w:val="002F7E72"/>
    <w:rsid w:val="0030001C"/>
    <w:rsid w:val="0030004C"/>
    <w:rsid w:val="00300052"/>
    <w:rsid w:val="003008F4"/>
    <w:rsid w:val="00305177"/>
    <w:rsid w:val="003051E7"/>
    <w:rsid w:val="00305BFD"/>
    <w:rsid w:val="0031079A"/>
    <w:rsid w:val="00311217"/>
    <w:rsid w:val="003118E9"/>
    <w:rsid w:val="00312137"/>
    <w:rsid w:val="003131A3"/>
    <w:rsid w:val="00313EB1"/>
    <w:rsid w:val="00314047"/>
    <w:rsid w:val="00314919"/>
    <w:rsid w:val="00314A8E"/>
    <w:rsid w:val="00315748"/>
    <w:rsid w:val="003159DA"/>
    <w:rsid w:val="00316945"/>
    <w:rsid w:val="003228A2"/>
    <w:rsid w:val="0032441D"/>
    <w:rsid w:val="00326523"/>
    <w:rsid w:val="00326BFF"/>
    <w:rsid w:val="003271B2"/>
    <w:rsid w:val="00327744"/>
    <w:rsid w:val="00327B4F"/>
    <w:rsid w:val="003318B7"/>
    <w:rsid w:val="0033196B"/>
    <w:rsid w:val="00333F2F"/>
    <w:rsid w:val="003343BC"/>
    <w:rsid w:val="003345FE"/>
    <w:rsid w:val="0033728C"/>
    <w:rsid w:val="003376AD"/>
    <w:rsid w:val="003379E7"/>
    <w:rsid w:val="003404CC"/>
    <w:rsid w:val="00342912"/>
    <w:rsid w:val="00346AC5"/>
    <w:rsid w:val="00351DE4"/>
    <w:rsid w:val="00353BC4"/>
    <w:rsid w:val="00355ECF"/>
    <w:rsid w:val="003576E4"/>
    <w:rsid w:val="00363274"/>
    <w:rsid w:val="00365265"/>
    <w:rsid w:val="0036532A"/>
    <w:rsid w:val="00365873"/>
    <w:rsid w:val="00366E1D"/>
    <w:rsid w:val="003679E3"/>
    <w:rsid w:val="00367EE9"/>
    <w:rsid w:val="00371366"/>
    <w:rsid w:val="00371FD5"/>
    <w:rsid w:val="00372CCC"/>
    <w:rsid w:val="003733AC"/>
    <w:rsid w:val="00374B9B"/>
    <w:rsid w:val="00374BD0"/>
    <w:rsid w:val="00376864"/>
    <w:rsid w:val="003769F1"/>
    <w:rsid w:val="00376D1E"/>
    <w:rsid w:val="00377643"/>
    <w:rsid w:val="00380296"/>
    <w:rsid w:val="00380432"/>
    <w:rsid w:val="003808E7"/>
    <w:rsid w:val="00380C46"/>
    <w:rsid w:val="003817A5"/>
    <w:rsid w:val="0038193D"/>
    <w:rsid w:val="00381BFC"/>
    <w:rsid w:val="00384EE6"/>
    <w:rsid w:val="003869B2"/>
    <w:rsid w:val="00386FAB"/>
    <w:rsid w:val="00387D9B"/>
    <w:rsid w:val="0039123C"/>
    <w:rsid w:val="0039153D"/>
    <w:rsid w:val="0039282A"/>
    <w:rsid w:val="00396643"/>
    <w:rsid w:val="003A3360"/>
    <w:rsid w:val="003A40A5"/>
    <w:rsid w:val="003A76E8"/>
    <w:rsid w:val="003A770F"/>
    <w:rsid w:val="003A7DC4"/>
    <w:rsid w:val="003B03E4"/>
    <w:rsid w:val="003B07ED"/>
    <w:rsid w:val="003B3B66"/>
    <w:rsid w:val="003B43DB"/>
    <w:rsid w:val="003B62F3"/>
    <w:rsid w:val="003B75F6"/>
    <w:rsid w:val="003C03E8"/>
    <w:rsid w:val="003C0782"/>
    <w:rsid w:val="003C11AC"/>
    <w:rsid w:val="003C1E23"/>
    <w:rsid w:val="003C2D35"/>
    <w:rsid w:val="003C33BA"/>
    <w:rsid w:val="003C390A"/>
    <w:rsid w:val="003D29BF"/>
    <w:rsid w:val="003D2B29"/>
    <w:rsid w:val="003D51F3"/>
    <w:rsid w:val="003D6EE4"/>
    <w:rsid w:val="003E08E1"/>
    <w:rsid w:val="003E0BE8"/>
    <w:rsid w:val="003E763A"/>
    <w:rsid w:val="003E77C3"/>
    <w:rsid w:val="003E7B05"/>
    <w:rsid w:val="003F00F9"/>
    <w:rsid w:val="003F02EC"/>
    <w:rsid w:val="003F0C19"/>
    <w:rsid w:val="003F2ED6"/>
    <w:rsid w:val="003F3D47"/>
    <w:rsid w:val="003F45AE"/>
    <w:rsid w:val="003F6052"/>
    <w:rsid w:val="003F7556"/>
    <w:rsid w:val="003F79E2"/>
    <w:rsid w:val="00403545"/>
    <w:rsid w:val="00407938"/>
    <w:rsid w:val="0040793E"/>
    <w:rsid w:val="00410E86"/>
    <w:rsid w:val="00411609"/>
    <w:rsid w:val="00411A94"/>
    <w:rsid w:val="00415614"/>
    <w:rsid w:val="00415761"/>
    <w:rsid w:val="00415A37"/>
    <w:rsid w:val="0041648A"/>
    <w:rsid w:val="00417A85"/>
    <w:rsid w:val="00417C6A"/>
    <w:rsid w:val="00420412"/>
    <w:rsid w:val="00423540"/>
    <w:rsid w:val="00424D32"/>
    <w:rsid w:val="00425549"/>
    <w:rsid w:val="00426A29"/>
    <w:rsid w:val="00426CC9"/>
    <w:rsid w:val="0042776C"/>
    <w:rsid w:val="004311C0"/>
    <w:rsid w:val="0043133B"/>
    <w:rsid w:val="00433E56"/>
    <w:rsid w:val="0043512B"/>
    <w:rsid w:val="00435C35"/>
    <w:rsid w:val="00437A72"/>
    <w:rsid w:val="00437C48"/>
    <w:rsid w:val="0044083E"/>
    <w:rsid w:val="00441C3F"/>
    <w:rsid w:val="00442276"/>
    <w:rsid w:val="004425E9"/>
    <w:rsid w:val="004426C7"/>
    <w:rsid w:val="00442CF5"/>
    <w:rsid w:val="00443F98"/>
    <w:rsid w:val="00445036"/>
    <w:rsid w:val="00447C21"/>
    <w:rsid w:val="004503F5"/>
    <w:rsid w:val="004511CA"/>
    <w:rsid w:val="004513B8"/>
    <w:rsid w:val="00451A31"/>
    <w:rsid w:val="00462A96"/>
    <w:rsid w:val="00462CBE"/>
    <w:rsid w:val="004669DF"/>
    <w:rsid w:val="004671C5"/>
    <w:rsid w:val="0047047F"/>
    <w:rsid w:val="004722C6"/>
    <w:rsid w:val="00473DD6"/>
    <w:rsid w:val="00473EBB"/>
    <w:rsid w:val="00475368"/>
    <w:rsid w:val="00475FB2"/>
    <w:rsid w:val="00480637"/>
    <w:rsid w:val="0048140C"/>
    <w:rsid w:val="00483F19"/>
    <w:rsid w:val="00484ADB"/>
    <w:rsid w:val="0049116C"/>
    <w:rsid w:val="004917AF"/>
    <w:rsid w:val="0049247B"/>
    <w:rsid w:val="00493EF8"/>
    <w:rsid w:val="004940A9"/>
    <w:rsid w:val="00494355"/>
    <w:rsid w:val="0049498E"/>
    <w:rsid w:val="00497688"/>
    <w:rsid w:val="00497A29"/>
    <w:rsid w:val="00497F9D"/>
    <w:rsid w:val="004A1969"/>
    <w:rsid w:val="004A1BB0"/>
    <w:rsid w:val="004A2745"/>
    <w:rsid w:val="004A6EE8"/>
    <w:rsid w:val="004B3B70"/>
    <w:rsid w:val="004B3FBE"/>
    <w:rsid w:val="004B4C42"/>
    <w:rsid w:val="004B55E0"/>
    <w:rsid w:val="004B6640"/>
    <w:rsid w:val="004C7A87"/>
    <w:rsid w:val="004D08CB"/>
    <w:rsid w:val="004D0CA2"/>
    <w:rsid w:val="004D163E"/>
    <w:rsid w:val="004D58CF"/>
    <w:rsid w:val="004D5A97"/>
    <w:rsid w:val="004D5BE5"/>
    <w:rsid w:val="004D6335"/>
    <w:rsid w:val="004E2060"/>
    <w:rsid w:val="004E3603"/>
    <w:rsid w:val="004E3CE8"/>
    <w:rsid w:val="004E4CA8"/>
    <w:rsid w:val="004F4818"/>
    <w:rsid w:val="004F7510"/>
    <w:rsid w:val="004F7D02"/>
    <w:rsid w:val="0050015B"/>
    <w:rsid w:val="005037CA"/>
    <w:rsid w:val="00503EA4"/>
    <w:rsid w:val="00504B36"/>
    <w:rsid w:val="00504BF6"/>
    <w:rsid w:val="00506B21"/>
    <w:rsid w:val="0050741B"/>
    <w:rsid w:val="00510438"/>
    <w:rsid w:val="005104D4"/>
    <w:rsid w:val="00511525"/>
    <w:rsid w:val="0051345A"/>
    <w:rsid w:val="005139C1"/>
    <w:rsid w:val="0051493A"/>
    <w:rsid w:val="00515E8D"/>
    <w:rsid w:val="00515F3B"/>
    <w:rsid w:val="0051705E"/>
    <w:rsid w:val="005206AF"/>
    <w:rsid w:val="00521995"/>
    <w:rsid w:val="00522B0F"/>
    <w:rsid w:val="00527656"/>
    <w:rsid w:val="00533800"/>
    <w:rsid w:val="00534297"/>
    <w:rsid w:val="005353E8"/>
    <w:rsid w:val="00536927"/>
    <w:rsid w:val="00536A7C"/>
    <w:rsid w:val="00537474"/>
    <w:rsid w:val="005379FC"/>
    <w:rsid w:val="00537E5B"/>
    <w:rsid w:val="00541E20"/>
    <w:rsid w:val="00542764"/>
    <w:rsid w:val="00542E6C"/>
    <w:rsid w:val="0054329B"/>
    <w:rsid w:val="00543F0E"/>
    <w:rsid w:val="00545346"/>
    <w:rsid w:val="00545390"/>
    <w:rsid w:val="00546579"/>
    <w:rsid w:val="00546A5C"/>
    <w:rsid w:val="0055259B"/>
    <w:rsid w:val="00553F81"/>
    <w:rsid w:val="0056118A"/>
    <w:rsid w:val="00562A9D"/>
    <w:rsid w:val="005644F5"/>
    <w:rsid w:val="0056494C"/>
    <w:rsid w:val="00564E51"/>
    <w:rsid w:val="00565980"/>
    <w:rsid w:val="00566F04"/>
    <w:rsid w:val="00567272"/>
    <w:rsid w:val="00567563"/>
    <w:rsid w:val="00567A38"/>
    <w:rsid w:val="00570E05"/>
    <w:rsid w:val="00571DB3"/>
    <w:rsid w:val="00573543"/>
    <w:rsid w:val="0057548B"/>
    <w:rsid w:val="00576A35"/>
    <w:rsid w:val="0057701E"/>
    <w:rsid w:val="005804AD"/>
    <w:rsid w:val="0058256D"/>
    <w:rsid w:val="00584C19"/>
    <w:rsid w:val="00587BA8"/>
    <w:rsid w:val="005928C9"/>
    <w:rsid w:val="00593545"/>
    <w:rsid w:val="00595712"/>
    <w:rsid w:val="00595C07"/>
    <w:rsid w:val="005965B2"/>
    <w:rsid w:val="0059684D"/>
    <w:rsid w:val="005A0112"/>
    <w:rsid w:val="005A17F8"/>
    <w:rsid w:val="005A1A4B"/>
    <w:rsid w:val="005A26C7"/>
    <w:rsid w:val="005A2BB9"/>
    <w:rsid w:val="005A2DAF"/>
    <w:rsid w:val="005A2E6E"/>
    <w:rsid w:val="005A4455"/>
    <w:rsid w:val="005A5304"/>
    <w:rsid w:val="005A5F09"/>
    <w:rsid w:val="005A7DB8"/>
    <w:rsid w:val="005B0492"/>
    <w:rsid w:val="005B1159"/>
    <w:rsid w:val="005B25C9"/>
    <w:rsid w:val="005B3EA8"/>
    <w:rsid w:val="005B5BDA"/>
    <w:rsid w:val="005B5BF6"/>
    <w:rsid w:val="005B6A34"/>
    <w:rsid w:val="005B7A02"/>
    <w:rsid w:val="005C18A7"/>
    <w:rsid w:val="005C22FD"/>
    <w:rsid w:val="005C3246"/>
    <w:rsid w:val="005C4853"/>
    <w:rsid w:val="005C4AA7"/>
    <w:rsid w:val="005C56FE"/>
    <w:rsid w:val="005C7E4E"/>
    <w:rsid w:val="005D1858"/>
    <w:rsid w:val="005D4F6B"/>
    <w:rsid w:val="005D5723"/>
    <w:rsid w:val="005D5BD2"/>
    <w:rsid w:val="005E0E47"/>
    <w:rsid w:val="005E61D0"/>
    <w:rsid w:val="005E672D"/>
    <w:rsid w:val="005E6E68"/>
    <w:rsid w:val="005E730F"/>
    <w:rsid w:val="005E7A56"/>
    <w:rsid w:val="005F23CC"/>
    <w:rsid w:val="005F3AEB"/>
    <w:rsid w:val="005F4773"/>
    <w:rsid w:val="00600215"/>
    <w:rsid w:val="00605A90"/>
    <w:rsid w:val="00605AE6"/>
    <w:rsid w:val="00607C44"/>
    <w:rsid w:val="00611054"/>
    <w:rsid w:val="00612099"/>
    <w:rsid w:val="0061281C"/>
    <w:rsid w:val="00614725"/>
    <w:rsid w:val="0062073D"/>
    <w:rsid w:val="00621854"/>
    <w:rsid w:val="00625192"/>
    <w:rsid w:val="00625CE2"/>
    <w:rsid w:val="00625F1A"/>
    <w:rsid w:val="00633A32"/>
    <w:rsid w:val="00633F76"/>
    <w:rsid w:val="00633FC9"/>
    <w:rsid w:val="00635D40"/>
    <w:rsid w:val="00636D1C"/>
    <w:rsid w:val="00640657"/>
    <w:rsid w:val="00640773"/>
    <w:rsid w:val="0064123D"/>
    <w:rsid w:val="00641CBC"/>
    <w:rsid w:val="006439B9"/>
    <w:rsid w:val="00645B56"/>
    <w:rsid w:val="00646660"/>
    <w:rsid w:val="00647672"/>
    <w:rsid w:val="00647E2A"/>
    <w:rsid w:val="00651087"/>
    <w:rsid w:val="00651B63"/>
    <w:rsid w:val="006535E1"/>
    <w:rsid w:val="006545EE"/>
    <w:rsid w:val="006546B1"/>
    <w:rsid w:val="0065577F"/>
    <w:rsid w:val="00655CBE"/>
    <w:rsid w:val="00657584"/>
    <w:rsid w:val="0066288E"/>
    <w:rsid w:val="006654CE"/>
    <w:rsid w:val="00667B65"/>
    <w:rsid w:val="00670EB6"/>
    <w:rsid w:val="0067356E"/>
    <w:rsid w:val="006742B2"/>
    <w:rsid w:val="00675507"/>
    <w:rsid w:val="006768B3"/>
    <w:rsid w:val="0068080E"/>
    <w:rsid w:val="00680B6B"/>
    <w:rsid w:val="0068308C"/>
    <w:rsid w:val="00685332"/>
    <w:rsid w:val="0068657B"/>
    <w:rsid w:val="006879B1"/>
    <w:rsid w:val="00687BE1"/>
    <w:rsid w:val="006902A9"/>
    <w:rsid w:val="00690798"/>
    <w:rsid w:val="00690DA3"/>
    <w:rsid w:val="0069170D"/>
    <w:rsid w:val="00692613"/>
    <w:rsid w:val="00692E4D"/>
    <w:rsid w:val="006937A0"/>
    <w:rsid w:val="006959B0"/>
    <w:rsid w:val="00695DBB"/>
    <w:rsid w:val="0069650A"/>
    <w:rsid w:val="00696519"/>
    <w:rsid w:val="006967B5"/>
    <w:rsid w:val="0069727F"/>
    <w:rsid w:val="006A0BB6"/>
    <w:rsid w:val="006A1ADF"/>
    <w:rsid w:val="006A2CA3"/>
    <w:rsid w:val="006A2FB7"/>
    <w:rsid w:val="006B1110"/>
    <w:rsid w:val="006B115B"/>
    <w:rsid w:val="006B1B0C"/>
    <w:rsid w:val="006B602C"/>
    <w:rsid w:val="006B7B48"/>
    <w:rsid w:val="006C10BD"/>
    <w:rsid w:val="006C1291"/>
    <w:rsid w:val="006C1B40"/>
    <w:rsid w:val="006C1F7E"/>
    <w:rsid w:val="006C26BE"/>
    <w:rsid w:val="006C5B37"/>
    <w:rsid w:val="006C6467"/>
    <w:rsid w:val="006D136C"/>
    <w:rsid w:val="006D18E9"/>
    <w:rsid w:val="006D2097"/>
    <w:rsid w:val="006D4CDC"/>
    <w:rsid w:val="006D702B"/>
    <w:rsid w:val="006E57BB"/>
    <w:rsid w:val="006E5DC6"/>
    <w:rsid w:val="006E7510"/>
    <w:rsid w:val="006E7D7C"/>
    <w:rsid w:val="006F0175"/>
    <w:rsid w:val="006F14CE"/>
    <w:rsid w:val="006F3455"/>
    <w:rsid w:val="006F3D6F"/>
    <w:rsid w:val="006F4171"/>
    <w:rsid w:val="006F6D1F"/>
    <w:rsid w:val="006F71FC"/>
    <w:rsid w:val="006F7412"/>
    <w:rsid w:val="007003D0"/>
    <w:rsid w:val="0070053F"/>
    <w:rsid w:val="0070453F"/>
    <w:rsid w:val="00705A9B"/>
    <w:rsid w:val="00705FED"/>
    <w:rsid w:val="00707AAD"/>
    <w:rsid w:val="00707D4D"/>
    <w:rsid w:val="0071011D"/>
    <w:rsid w:val="007143E2"/>
    <w:rsid w:val="00715D09"/>
    <w:rsid w:val="00721F30"/>
    <w:rsid w:val="00722783"/>
    <w:rsid w:val="00723A0A"/>
    <w:rsid w:val="00724323"/>
    <w:rsid w:val="0072562A"/>
    <w:rsid w:val="00725CD1"/>
    <w:rsid w:val="00727450"/>
    <w:rsid w:val="007279C7"/>
    <w:rsid w:val="00727BD6"/>
    <w:rsid w:val="00731B11"/>
    <w:rsid w:val="00733069"/>
    <w:rsid w:val="00734CA8"/>
    <w:rsid w:val="00737007"/>
    <w:rsid w:val="00737162"/>
    <w:rsid w:val="0074186B"/>
    <w:rsid w:val="00742D0E"/>
    <w:rsid w:val="007515C4"/>
    <w:rsid w:val="007527E4"/>
    <w:rsid w:val="00754DFA"/>
    <w:rsid w:val="00755E5F"/>
    <w:rsid w:val="00755FA1"/>
    <w:rsid w:val="0076007A"/>
    <w:rsid w:val="00760BAA"/>
    <w:rsid w:val="00761ED7"/>
    <w:rsid w:val="00762103"/>
    <w:rsid w:val="0076451D"/>
    <w:rsid w:val="00765915"/>
    <w:rsid w:val="00766FA1"/>
    <w:rsid w:val="00770841"/>
    <w:rsid w:val="0077113E"/>
    <w:rsid w:val="00774D01"/>
    <w:rsid w:val="00775277"/>
    <w:rsid w:val="00776354"/>
    <w:rsid w:val="0077669C"/>
    <w:rsid w:val="00780FD1"/>
    <w:rsid w:val="007833E7"/>
    <w:rsid w:val="00784B76"/>
    <w:rsid w:val="00787544"/>
    <w:rsid w:val="00796218"/>
    <w:rsid w:val="007971DD"/>
    <w:rsid w:val="00797D2C"/>
    <w:rsid w:val="007A64E4"/>
    <w:rsid w:val="007B1335"/>
    <w:rsid w:val="007B1907"/>
    <w:rsid w:val="007B5834"/>
    <w:rsid w:val="007B79F9"/>
    <w:rsid w:val="007C0C1B"/>
    <w:rsid w:val="007C1A41"/>
    <w:rsid w:val="007C3818"/>
    <w:rsid w:val="007C52BE"/>
    <w:rsid w:val="007C6B20"/>
    <w:rsid w:val="007C78ED"/>
    <w:rsid w:val="007D01A3"/>
    <w:rsid w:val="007D1E8B"/>
    <w:rsid w:val="007D26D5"/>
    <w:rsid w:val="007D370B"/>
    <w:rsid w:val="007D7656"/>
    <w:rsid w:val="007E001D"/>
    <w:rsid w:val="007E106E"/>
    <w:rsid w:val="007E169C"/>
    <w:rsid w:val="007E33F8"/>
    <w:rsid w:val="007E3E62"/>
    <w:rsid w:val="007E45BB"/>
    <w:rsid w:val="007F02E0"/>
    <w:rsid w:val="007F35CB"/>
    <w:rsid w:val="007F4B52"/>
    <w:rsid w:val="007F51BB"/>
    <w:rsid w:val="007F55ED"/>
    <w:rsid w:val="007F64BB"/>
    <w:rsid w:val="007F705F"/>
    <w:rsid w:val="00800814"/>
    <w:rsid w:val="00800A14"/>
    <w:rsid w:val="00806D4E"/>
    <w:rsid w:val="008071E2"/>
    <w:rsid w:val="008072FA"/>
    <w:rsid w:val="00807C1F"/>
    <w:rsid w:val="00814E84"/>
    <w:rsid w:val="0081570B"/>
    <w:rsid w:val="0081668D"/>
    <w:rsid w:val="00816724"/>
    <w:rsid w:val="00816873"/>
    <w:rsid w:val="00816F03"/>
    <w:rsid w:val="0081774B"/>
    <w:rsid w:val="00820A31"/>
    <w:rsid w:val="0082549F"/>
    <w:rsid w:val="0082563B"/>
    <w:rsid w:val="00827250"/>
    <w:rsid w:val="0083083B"/>
    <w:rsid w:val="00830F3D"/>
    <w:rsid w:val="00831EDD"/>
    <w:rsid w:val="00833FBF"/>
    <w:rsid w:val="00840EC9"/>
    <w:rsid w:val="0084120F"/>
    <w:rsid w:val="008433E9"/>
    <w:rsid w:val="0084774C"/>
    <w:rsid w:val="0085072C"/>
    <w:rsid w:val="00850E50"/>
    <w:rsid w:val="00850F0D"/>
    <w:rsid w:val="00850FBC"/>
    <w:rsid w:val="00851463"/>
    <w:rsid w:val="00851CFB"/>
    <w:rsid w:val="00852986"/>
    <w:rsid w:val="00853DE1"/>
    <w:rsid w:val="00861C43"/>
    <w:rsid w:val="00866A61"/>
    <w:rsid w:val="0087044F"/>
    <w:rsid w:val="008734F0"/>
    <w:rsid w:val="00876FEB"/>
    <w:rsid w:val="0088108D"/>
    <w:rsid w:val="00881CCE"/>
    <w:rsid w:val="00882B85"/>
    <w:rsid w:val="00883863"/>
    <w:rsid w:val="00883CE9"/>
    <w:rsid w:val="00884A23"/>
    <w:rsid w:val="00884CA7"/>
    <w:rsid w:val="008856EF"/>
    <w:rsid w:val="00886C7E"/>
    <w:rsid w:val="00890425"/>
    <w:rsid w:val="00890C5C"/>
    <w:rsid w:val="00891143"/>
    <w:rsid w:val="00893B11"/>
    <w:rsid w:val="008964CF"/>
    <w:rsid w:val="00897B4E"/>
    <w:rsid w:val="008A0917"/>
    <w:rsid w:val="008A3E7B"/>
    <w:rsid w:val="008A4415"/>
    <w:rsid w:val="008A6B51"/>
    <w:rsid w:val="008B14AE"/>
    <w:rsid w:val="008B1978"/>
    <w:rsid w:val="008B51CC"/>
    <w:rsid w:val="008B69D7"/>
    <w:rsid w:val="008B7F26"/>
    <w:rsid w:val="008C264C"/>
    <w:rsid w:val="008C3949"/>
    <w:rsid w:val="008C44E2"/>
    <w:rsid w:val="008C6AEA"/>
    <w:rsid w:val="008D2B45"/>
    <w:rsid w:val="008D3507"/>
    <w:rsid w:val="008D44CB"/>
    <w:rsid w:val="008D5067"/>
    <w:rsid w:val="008D5647"/>
    <w:rsid w:val="008D71C9"/>
    <w:rsid w:val="008D74C0"/>
    <w:rsid w:val="008E18CB"/>
    <w:rsid w:val="008E1DFC"/>
    <w:rsid w:val="008E3228"/>
    <w:rsid w:val="008E36DE"/>
    <w:rsid w:val="008E436C"/>
    <w:rsid w:val="008E5646"/>
    <w:rsid w:val="008E63F5"/>
    <w:rsid w:val="008F13A6"/>
    <w:rsid w:val="008F31D2"/>
    <w:rsid w:val="008F6641"/>
    <w:rsid w:val="008F6F63"/>
    <w:rsid w:val="008F79FD"/>
    <w:rsid w:val="00900C1A"/>
    <w:rsid w:val="00900E0F"/>
    <w:rsid w:val="00900E7B"/>
    <w:rsid w:val="00903846"/>
    <w:rsid w:val="0090484A"/>
    <w:rsid w:val="00904FA9"/>
    <w:rsid w:val="009075EC"/>
    <w:rsid w:val="00907C8A"/>
    <w:rsid w:val="00910667"/>
    <w:rsid w:val="00911ACD"/>
    <w:rsid w:val="009138D0"/>
    <w:rsid w:val="009179C0"/>
    <w:rsid w:val="00920752"/>
    <w:rsid w:val="009217ED"/>
    <w:rsid w:val="009224D7"/>
    <w:rsid w:val="00925D49"/>
    <w:rsid w:val="00927AE1"/>
    <w:rsid w:val="00934576"/>
    <w:rsid w:val="009368EC"/>
    <w:rsid w:val="00936DC1"/>
    <w:rsid w:val="0094305F"/>
    <w:rsid w:val="0094320B"/>
    <w:rsid w:val="0094337B"/>
    <w:rsid w:val="00944947"/>
    <w:rsid w:val="00947010"/>
    <w:rsid w:val="00953AED"/>
    <w:rsid w:val="00955196"/>
    <w:rsid w:val="00956781"/>
    <w:rsid w:val="00956A62"/>
    <w:rsid w:val="0096064E"/>
    <w:rsid w:val="0096383A"/>
    <w:rsid w:val="00972622"/>
    <w:rsid w:val="00974CDA"/>
    <w:rsid w:val="0097577D"/>
    <w:rsid w:val="00976FA4"/>
    <w:rsid w:val="009773C1"/>
    <w:rsid w:val="00980BB2"/>
    <w:rsid w:val="00981BFE"/>
    <w:rsid w:val="00981F60"/>
    <w:rsid w:val="00982199"/>
    <w:rsid w:val="00984E4F"/>
    <w:rsid w:val="00985965"/>
    <w:rsid w:val="00985DCD"/>
    <w:rsid w:val="00986020"/>
    <w:rsid w:val="0099258E"/>
    <w:rsid w:val="00992D25"/>
    <w:rsid w:val="0099311B"/>
    <w:rsid w:val="00994CD7"/>
    <w:rsid w:val="00996582"/>
    <w:rsid w:val="00996B81"/>
    <w:rsid w:val="009A17AB"/>
    <w:rsid w:val="009A1E58"/>
    <w:rsid w:val="009A6A14"/>
    <w:rsid w:val="009A7485"/>
    <w:rsid w:val="009B1827"/>
    <w:rsid w:val="009B190C"/>
    <w:rsid w:val="009B2482"/>
    <w:rsid w:val="009B272A"/>
    <w:rsid w:val="009B666B"/>
    <w:rsid w:val="009B713D"/>
    <w:rsid w:val="009B7A65"/>
    <w:rsid w:val="009C25F4"/>
    <w:rsid w:val="009C45EA"/>
    <w:rsid w:val="009C4E9E"/>
    <w:rsid w:val="009C5DD0"/>
    <w:rsid w:val="009C746B"/>
    <w:rsid w:val="009C7A0A"/>
    <w:rsid w:val="009C7C76"/>
    <w:rsid w:val="009D1455"/>
    <w:rsid w:val="009D1F71"/>
    <w:rsid w:val="009D1FE0"/>
    <w:rsid w:val="009D37CA"/>
    <w:rsid w:val="009D3971"/>
    <w:rsid w:val="009E0D9E"/>
    <w:rsid w:val="009E1D65"/>
    <w:rsid w:val="009E5120"/>
    <w:rsid w:val="009E752F"/>
    <w:rsid w:val="009F1EB1"/>
    <w:rsid w:val="009F636A"/>
    <w:rsid w:val="009F74EA"/>
    <w:rsid w:val="00A0128F"/>
    <w:rsid w:val="00A076EA"/>
    <w:rsid w:val="00A10FC8"/>
    <w:rsid w:val="00A11A3F"/>
    <w:rsid w:val="00A1324E"/>
    <w:rsid w:val="00A13B36"/>
    <w:rsid w:val="00A13BAC"/>
    <w:rsid w:val="00A13D00"/>
    <w:rsid w:val="00A14169"/>
    <w:rsid w:val="00A141AE"/>
    <w:rsid w:val="00A15559"/>
    <w:rsid w:val="00A156E0"/>
    <w:rsid w:val="00A16CD5"/>
    <w:rsid w:val="00A17397"/>
    <w:rsid w:val="00A17B4D"/>
    <w:rsid w:val="00A20136"/>
    <w:rsid w:val="00A21B29"/>
    <w:rsid w:val="00A25BDF"/>
    <w:rsid w:val="00A26DED"/>
    <w:rsid w:val="00A27D91"/>
    <w:rsid w:val="00A30840"/>
    <w:rsid w:val="00A32970"/>
    <w:rsid w:val="00A32A64"/>
    <w:rsid w:val="00A32DE5"/>
    <w:rsid w:val="00A33D4F"/>
    <w:rsid w:val="00A35C34"/>
    <w:rsid w:val="00A35F79"/>
    <w:rsid w:val="00A36644"/>
    <w:rsid w:val="00A3687C"/>
    <w:rsid w:val="00A37922"/>
    <w:rsid w:val="00A415A4"/>
    <w:rsid w:val="00A424A8"/>
    <w:rsid w:val="00A469E2"/>
    <w:rsid w:val="00A522DB"/>
    <w:rsid w:val="00A5318A"/>
    <w:rsid w:val="00A5648B"/>
    <w:rsid w:val="00A57D38"/>
    <w:rsid w:val="00A615B1"/>
    <w:rsid w:val="00A6219E"/>
    <w:rsid w:val="00A6265A"/>
    <w:rsid w:val="00A63AF3"/>
    <w:rsid w:val="00A65621"/>
    <w:rsid w:val="00A71B2E"/>
    <w:rsid w:val="00A747EA"/>
    <w:rsid w:val="00A76453"/>
    <w:rsid w:val="00A83A79"/>
    <w:rsid w:val="00A86ECE"/>
    <w:rsid w:val="00A8764D"/>
    <w:rsid w:val="00A904A6"/>
    <w:rsid w:val="00A911CE"/>
    <w:rsid w:val="00A925E4"/>
    <w:rsid w:val="00A9294D"/>
    <w:rsid w:val="00A9427B"/>
    <w:rsid w:val="00A9545F"/>
    <w:rsid w:val="00A95965"/>
    <w:rsid w:val="00A9716D"/>
    <w:rsid w:val="00A979D5"/>
    <w:rsid w:val="00AA053F"/>
    <w:rsid w:val="00AA0D96"/>
    <w:rsid w:val="00AA0F80"/>
    <w:rsid w:val="00AA2AFF"/>
    <w:rsid w:val="00AA39AC"/>
    <w:rsid w:val="00AA3CA8"/>
    <w:rsid w:val="00AA48EC"/>
    <w:rsid w:val="00AA5436"/>
    <w:rsid w:val="00AA57EC"/>
    <w:rsid w:val="00AA5CFE"/>
    <w:rsid w:val="00AA64A2"/>
    <w:rsid w:val="00AA7889"/>
    <w:rsid w:val="00AB1046"/>
    <w:rsid w:val="00AB25BD"/>
    <w:rsid w:val="00AB2839"/>
    <w:rsid w:val="00AB357C"/>
    <w:rsid w:val="00AB642F"/>
    <w:rsid w:val="00AC25DE"/>
    <w:rsid w:val="00AC57A3"/>
    <w:rsid w:val="00AC5A14"/>
    <w:rsid w:val="00AC5DBC"/>
    <w:rsid w:val="00AC6BD6"/>
    <w:rsid w:val="00AD0B0F"/>
    <w:rsid w:val="00AD526A"/>
    <w:rsid w:val="00AD6B40"/>
    <w:rsid w:val="00AD7CB7"/>
    <w:rsid w:val="00AE1AF3"/>
    <w:rsid w:val="00AE374D"/>
    <w:rsid w:val="00AE46EC"/>
    <w:rsid w:val="00AF03F5"/>
    <w:rsid w:val="00AF0B1A"/>
    <w:rsid w:val="00AF1095"/>
    <w:rsid w:val="00AF2690"/>
    <w:rsid w:val="00AF29AD"/>
    <w:rsid w:val="00AF319C"/>
    <w:rsid w:val="00AF3DAB"/>
    <w:rsid w:val="00AF4CEA"/>
    <w:rsid w:val="00B03F36"/>
    <w:rsid w:val="00B047ED"/>
    <w:rsid w:val="00B05AEA"/>
    <w:rsid w:val="00B07BC0"/>
    <w:rsid w:val="00B07FB5"/>
    <w:rsid w:val="00B07FFD"/>
    <w:rsid w:val="00B1495A"/>
    <w:rsid w:val="00B16F6A"/>
    <w:rsid w:val="00B23BAD"/>
    <w:rsid w:val="00B269BF"/>
    <w:rsid w:val="00B27551"/>
    <w:rsid w:val="00B2773C"/>
    <w:rsid w:val="00B32963"/>
    <w:rsid w:val="00B37A5C"/>
    <w:rsid w:val="00B4201C"/>
    <w:rsid w:val="00B43CA3"/>
    <w:rsid w:val="00B467EC"/>
    <w:rsid w:val="00B46D96"/>
    <w:rsid w:val="00B474D1"/>
    <w:rsid w:val="00B47709"/>
    <w:rsid w:val="00B51D60"/>
    <w:rsid w:val="00B53135"/>
    <w:rsid w:val="00B537A3"/>
    <w:rsid w:val="00B61392"/>
    <w:rsid w:val="00B64315"/>
    <w:rsid w:val="00B67B5A"/>
    <w:rsid w:val="00B7255E"/>
    <w:rsid w:val="00B725B9"/>
    <w:rsid w:val="00B77C82"/>
    <w:rsid w:val="00B86966"/>
    <w:rsid w:val="00B87063"/>
    <w:rsid w:val="00B90C10"/>
    <w:rsid w:val="00B916C7"/>
    <w:rsid w:val="00B918A9"/>
    <w:rsid w:val="00B91C9F"/>
    <w:rsid w:val="00B93469"/>
    <w:rsid w:val="00B94282"/>
    <w:rsid w:val="00B942D2"/>
    <w:rsid w:val="00B94841"/>
    <w:rsid w:val="00B96A49"/>
    <w:rsid w:val="00B96DF7"/>
    <w:rsid w:val="00BA179A"/>
    <w:rsid w:val="00BA2056"/>
    <w:rsid w:val="00BA2A31"/>
    <w:rsid w:val="00BA2D9B"/>
    <w:rsid w:val="00BA3559"/>
    <w:rsid w:val="00BA5801"/>
    <w:rsid w:val="00BA632E"/>
    <w:rsid w:val="00BA71F5"/>
    <w:rsid w:val="00BB3C9E"/>
    <w:rsid w:val="00BB477B"/>
    <w:rsid w:val="00BC2D0C"/>
    <w:rsid w:val="00BC3B8F"/>
    <w:rsid w:val="00BC583E"/>
    <w:rsid w:val="00BD1C55"/>
    <w:rsid w:val="00BD2035"/>
    <w:rsid w:val="00BD37B6"/>
    <w:rsid w:val="00BD4D66"/>
    <w:rsid w:val="00BD5AFF"/>
    <w:rsid w:val="00BD683E"/>
    <w:rsid w:val="00BD6ACD"/>
    <w:rsid w:val="00BD6D16"/>
    <w:rsid w:val="00BD7CEC"/>
    <w:rsid w:val="00BE08F3"/>
    <w:rsid w:val="00BE1BAF"/>
    <w:rsid w:val="00BE53C1"/>
    <w:rsid w:val="00BE6E4E"/>
    <w:rsid w:val="00BF0D75"/>
    <w:rsid w:val="00BF1194"/>
    <w:rsid w:val="00BF2458"/>
    <w:rsid w:val="00BF2F0D"/>
    <w:rsid w:val="00BF4E9A"/>
    <w:rsid w:val="00BF556C"/>
    <w:rsid w:val="00C02524"/>
    <w:rsid w:val="00C04655"/>
    <w:rsid w:val="00C04F23"/>
    <w:rsid w:val="00C05182"/>
    <w:rsid w:val="00C074D2"/>
    <w:rsid w:val="00C07C08"/>
    <w:rsid w:val="00C11129"/>
    <w:rsid w:val="00C141A3"/>
    <w:rsid w:val="00C15677"/>
    <w:rsid w:val="00C24BFF"/>
    <w:rsid w:val="00C27DC7"/>
    <w:rsid w:val="00C30617"/>
    <w:rsid w:val="00C327FC"/>
    <w:rsid w:val="00C33F1F"/>
    <w:rsid w:val="00C36324"/>
    <w:rsid w:val="00C411B2"/>
    <w:rsid w:val="00C43546"/>
    <w:rsid w:val="00C43A76"/>
    <w:rsid w:val="00C46069"/>
    <w:rsid w:val="00C47C9E"/>
    <w:rsid w:val="00C5143D"/>
    <w:rsid w:val="00C516F7"/>
    <w:rsid w:val="00C518F7"/>
    <w:rsid w:val="00C526F6"/>
    <w:rsid w:val="00C5283B"/>
    <w:rsid w:val="00C56888"/>
    <w:rsid w:val="00C5781E"/>
    <w:rsid w:val="00C601B6"/>
    <w:rsid w:val="00C6098C"/>
    <w:rsid w:val="00C60E89"/>
    <w:rsid w:val="00C61556"/>
    <w:rsid w:val="00C62B48"/>
    <w:rsid w:val="00C648DA"/>
    <w:rsid w:val="00C65751"/>
    <w:rsid w:val="00C65ADF"/>
    <w:rsid w:val="00C65EC8"/>
    <w:rsid w:val="00C6601C"/>
    <w:rsid w:val="00C66262"/>
    <w:rsid w:val="00C7031A"/>
    <w:rsid w:val="00C72A21"/>
    <w:rsid w:val="00C731A0"/>
    <w:rsid w:val="00C73AF0"/>
    <w:rsid w:val="00C74EFB"/>
    <w:rsid w:val="00C8102C"/>
    <w:rsid w:val="00C81463"/>
    <w:rsid w:val="00C8153A"/>
    <w:rsid w:val="00C81A5B"/>
    <w:rsid w:val="00C81E08"/>
    <w:rsid w:val="00C82718"/>
    <w:rsid w:val="00C837A1"/>
    <w:rsid w:val="00C854BC"/>
    <w:rsid w:val="00C87873"/>
    <w:rsid w:val="00C9300A"/>
    <w:rsid w:val="00C9334E"/>
    <w:rsid w:val="00C94831"/>
    <w:rsid w:val="00C957DE"/>
    <w:rsid w:val="00C95ED1"/>
    <w:rsid w:val="00CA3E3A"/>
    <w:rsid w:val="00CA4714"/>
    <w:rsid w:val="00CA59EB"/>
    <w:rsid w:val="00CA7FA2"/>
    <w:rsid w:val="00CB2F64"/>
    <w:rsid w:val="00CB34E5"/>
    <w:rsid w:val="00CB4E85"/>
    <w:rsid w:val="00CB5659"/>
    <w:rsid w:val="00CB6399"/>
    <w:rsid w:val="00CC0046"/>
    <w:rsid w:val="00CC2607"/>
    <w:rsid w:val="00CC2FA0"/>
    <w:rsid w:val="00CC3F8D"/>
    <w:rsid w:val="00CC50B7"/>
    <w:rsid w:val="00CC53D6"/>
    <w:rsid w:val="00CC5CDC"/>
    <w:rsid w:val="00CD01E7"/>
    <w:rsid w:val="00CD02D5"/>
    <w:rsid w:val="00CD0C9D"/>
    <w:rsid w:val="00CD2813"/>
    <w:rsid w:val="00CD2853"/>
    <w:rsid w:val="00CD5326"/>
    <w:rsid w:val="00CD53DA"/>
    <w:rsid w:val="00CD592B"/>
    <w:rsid w:val="00CD791A"/>
    <w:rsid w:val="00CE172C"/>
    <w:rsid w:val="00CE3F18"/>
    <w:rsid w:val="00CE7016"/>
    <w:rsid w:val="00CF09E3"/>
    <w:rsid w:val="00CF1771"/>
    <w:rsid w:val="00CF1BA1"/>
    <w:rsid w:val="00CF1EB1"/>
    <w:rsid w:val="00CF304F"/>
    <w:rsid w:val="00CF38D0"/>
    <w:rsid w:val="00CF45FA"/>
    <w:rsid w:val="00CF5BCD"/>
    <w:rsid w:val="00CF5C00"/>
    <w:rsid w:val="00D0217D"/>
    <w:rsid w:val="00D029F7"/>
    <w:rsid w:val="00D03378"/>
    <w:rsid w:val="00D05658"/>
    <w:rsid w:val="00D12D4C"/>
    <w:rsid w:val="00D13982"/>
    <w:rsid w:val="00D17962"/>
    <w:rsid w:val="00D17D39"/>
    <w:rsid w:val="00D17FB1"/>
    <w:rsid w:val="00D21C22"/>
    <w:rsid w:val="00D26540"/>
    <w:rsid w:val="00D27A62"/>
    <w:rsid w:val="00D30502"/>
    <w:rsid w:val="00D34AF2"/>
    <w:rsid w:val="00D36B18"/>
    <w:rsid w:val="00D41219"/>
    <w:rsid w:val="00D43F86"/>
    <w:rsid w:val="00D44233"/>
    <w:rsid w:val="00D4495C"/>
    <w:rsid w:val="00D44B9B"/>
    <w:rsid w:val="00D45884"/>
    <w:rsid w:val="00D458A3"/>
    <w:rsid w:val="00D47B9E"/>
    <w:rsid w:val="00D54ACF"/>
    <w:rsid w:val="00D55E53"/>
    <w:rsid w:val="00D61A6D"/>
    <w:rsid w:val="00D62D36"/>
    <w:rsid w:val="00D63574"/>
    <w:rsid w:val="00D64783"/>
    <w:rsid w:val="00D67855"/>
    <w:rsid w:val="00D7311D"/>
    <w:rsid w:val="00D732D3"/>
    <w:rsid w:val="00D734DD"/>
    <w:rsid w:val="00D73E93"/>
    <w:rsid w:val="00D801FE"/>
    <w:rsid w:val="00D8031F"/>
    <w:rsid w:val="00D80404"/>
    <w:rsid w:val="00D81415"/>
    <w:rsid w:val="00D82C38"/>
    <w:rsid w:val="00D82D2D"/>
    <w:rsid w:val="00D84DDE"/>
    <w:rsid w:val="00D859D0"/>
    <w:rsid w:val="00D9011C"/>
    <w:rsid w:val="00D917A5"/>
    <w:rsid w:val="00D917C9"/>
    <w:rsid w:val="00D95937"/>
    <w:rsid w:val="00D9678F"/>
    <w:rsid w:val="00D97A91"/>
    <w:rsid w:val="00DA0B4E"/>
    <w:rsid w:val="00DA2785"/>
    <w:rsid w:val="00DA40B8"/>
    <w:rsid w:val="00DA545A"/>
    <w:rsid w:val="00DB2ED3"/>
    <w:rsid w:val="00DB3545"/>
    <w:rsid w:val="00DB4FAB"/>
    <w:rsid w:val="00DB6A5A"/>
    <w:rsid w:val="00DC061D"/>
    <w:rsid w:val="00DC0EF9"/>
    <w:rsid w:val="00DC1A0A"/>
    <w:rsid w:val="00DC1AC8"/>
    <w:rsid w:val="00DC29A8"/>
    <w:rsid w:val="00DC325C"/>
    <w:rsid w:val="00DC3D96"/>
    <w:rsid w:val="00DC3DA9"/>
    <w:rsid w:val="00DC40EE"/>
    <w:rsid w:val="00DC5B8A"/>
    <w:rsid w:val="00DD0106"/>
    <w:rsid w:val="00DD1CBE"/>
    <w:rsid w:val="00DD3600"/>
    <w:rsid w:val="00DD5F77"/>
    <w:rsid w:val="00DD65D4"/>
    <w:rsid w:val="00DD69C6"/>
    <w:rsid w:val="00DE0C4E"/>
    <w:rsid w:val="00DE1876"/>
    <w:rsid w:val="00DE33F4"/>
    <w:rsid w:val="00DE3487"/>
    <w:rsid w:val="00DE3D63"/>
    <w:rsid w:val="00DE54B8"/>
    <w:rsid w:val="00DE5A29"/>
    <w:rsid w:val="00DE6AD6"/>
    <w:rsid w:val="00DF186E"/>
    <w:rsid w:val="00DF7C5A"/>
    <w:rsid w:val="00E00772"/>
    <w:rsid w:val="00E00BA3"/>
    <w:rsid w:val="00E01699"/>
    <w:rsid w:val="00E02249"/>
    <w:rsid w:val="00E03AC0"/>
    <w:rsid w:val="00E03D68"/>
    <w:rsid w:val="00E04111"/>
    <w:rsid w:val="00E061BE"/>
    <w:rsid w:val="00E12153"/>
    <w:rsid w:val="00E20AC8"/>
    <w:rsid w:val="00E221E1"/>
    <w:rsid w:val="00E25825"/>
    <w:rsid w:val="00E32027"/>
    <w:rsid w:val="00E33B38"/>
    <w:rsid w:val="00E34462"/>
    <w:rsid w:val="00E35CC3"/>
    <w:rsid w:val="00E3762C"/>
    <w:rsid w:val="00E40DD2"/>
    <w:rsid w:val="00E4271F"/>
    <w:rsid w:val="00E42D2D"/>
    <w:rsid w:val="00E4423A"/>
    <w:rsid w:val="00E479E6"/>
    <w:rsid w:val="00E506D8"/>
    <w:rsid w:val="00E51B79"/>
    <w:rsid w:val="00E55C46"/>
    <w:rsid w:val="00E5680B"/>
    <w:rsid w:val="00E60548"/>
    <w:rsid w:val="00E6160D"/>
    <w:rsid w:val="00E61700"/>
    <w:rsid w:val="00E61BFC"/>
    <w:rsid w:val="00E6226F"/>
    <w:rsid w:val="00E64A2C"/>
    <w:rsid w:val="00E660BA"/>
    <w:rsid w:val="00E70245"/>
    <w:rsid w:val="00E7139A"/>
    <w:rsid w:val="00E72B53"/>
    <w:rsid w:val="00E812D2"/>
    <w:rsid w:val="00E8247B"/>
    <w:rsid w:val="00E8257F"/>
    <w:rsid w:val="00E82FA4"/>
    <w:rsid w:val="00E842EF"/>
    <w:rsid w:val="00E84685"/>
    <w:rsid w:val="00E86585"/>
    <w:rsid w:val="00E967DF"/>
    <w:rsid w:val="00EA10F4"/>
    <w:rsid w:val="00EA2844"/>
    <w:rsid w:val="00EA2C10"/>
    <w:rsid w:val="00EA516F"/>
    <w:rsid w:val="00EA60BF"/>
    <w:rsid w:val="00EB01D3"/>
    <w:rsid w:val="00EB4669"/>
    <w:rsid w:val="00EB4749"/>
    <w:rsid w:val="00EB4CBD"/>
    <w:rsid w:val="00EB5854"/>
    <w:rsid w:val="00EB603E"/>
    <w:rsid w:val="00EB6C5D"/>
    <w:rsid w:val="00EB7913"/>
    <w:rsid w:val="00EC06E6"/>
    <w:rsid w:val="00EC3F68"/>
    <w:rsid w:val="00EC4A7E"/>
    <w:rsid w:val="00ED0634"/>
    <w:rsid w:val="00ED26CC"/>
    <w:rsid w:val="00ED2BFC"/>
    <w:rsid w:val="00EE4975"/>
    <w:rsid w:val="00EE4A5F"/>
    <w:rsid w:val="00EE4B64"/>
    <w:rsid w:val="00EE51DE"/>
    <w:rsid w:val="00EF0F57"/>
    <w:rsid w:val="00EF1855"/>
    <w:rsid w:val="00EF2947"/>
    <w:rsid w:val="00EF3EA4"/>
    <w:rsid w:val="00EF58AF"/>
    <w:rsid w:val="00EF6A96"/>
    <w:rsid w:val="00EF6C61"/>
    <w:rsid w:val="00EF758C"/>
    <w:rsid w:val="00EF7B65"/>
    <w:rsid w:val="00F0281E"/>
    <w:rsid w:val="00F041A9"/>
    <w:rsid w:val="00F0597B"/>
    <w:rsid w:val="00F05A52"/>
    <w:rsid w:val="00F05F2D"/>
    <w:rsid w:val="00F06EB9"/>
    <w:rsid w:val="00F07145"/>
    <w:rsid w:val="00F07426"/>
    <w:rsid w:val="00F10C3C"/>
    <w:rsid w:val="00F14934"/>
    <w:rsid w:val="00F20817"/>
    <w:rsid w:val="00F20910"/>
    <w:rsid w:val="00F22EE1"/>
    <w:rsid w:val="00F23F62"/>
    <w:rsid w:val="00F243F8"/>
    <w:rsid w:val="00F2561A"/>
    <w:rsid w:val="00F31BB3"/>
    <w:rsid w:val="00F3394A"/>
    <w:rsid w:val="00F366AF"/>
    <w:rsid w:val="00F3673E"/>
    <w:rsid w:val="00F37160"/>
    <w:rsid w:val="00F37494"/>
    <w:rsid w:val="00F3770B"/>
    <w:rsid w:val="00F41123"/>
    <w:rsid w:val="00F4194F"/>
    <w:rsid w:val="00F41D71"/>
    <w:rsid w:val="00F432B8"/>
    <w:rsid w:val="00F45B69"/>
    <w:rsid w:val="00F5018D"/>
    <w:rsid w:val="00F538DF"/>
    <w:rsid w:val="00F5495C"/>
    <w:rsid w:val="00F552D6"/>
    <w:rsid w:val="00F55DD8"/>
    <w:rsid w:val="00F57771"/>
    <w:rsid w:val="00F603F6"/>
    <w:rsid w:val="00F612A7"/>
    <w:rsid w:val="00F64156"/>
    <w:rsid w:val="00F66593"/>
    <w:rsid w:val="00F703D2"/>
    <w:rsid w:val="00F7088A"/>
    <w:rsid w:val="00F71F0A"/>
    <w:rsid w:val="00F7236D"/>
    <w:rsid w:val="00F72CC5"/>
    <w:rsid w:val="00F740AB"/>
    <w:rsid w:val="00F74312"/>
    <w:rsid w:val="00F7637B"/>
    <w:rsid w:val="00F77F0C"/>
    <w:rsid w:val="00F80325"/>
    <w:rsid w:val="00F80A7E"/>
    <w:rsid w:val="00F81243"/>
    <w:rsid w:val="00F823F3"/>
    <w:rsid w:val="00F83EA6"/>
    <w:rsid w:val="00F8432B"/>
    <w:rsid w:val="00F91BAF"/>
    <w:rsid w:val="00F926FC"/>
    <w:rsid w:val="00F94E36"/>
    <w:rsid w:val="00F95571"/>
    <w:rsid w:val="00F96890"/>
    <w:rsid w:val="00FA0F25"/>
    <w:rsid w:val="00FA1775"/>
    <w:rsid w:val="00FA2680"/>
    <w:rsid w:val="00FA2747"/>
    <w:rsid w:val="00FA346C"/>
    <w:rsid w:val="00FA372D"/>
    <w:rsid w:val="00FA6AB1"/>
    <w:rsid w:val="00FA70EA"/>
    <w:rsid w:val="00FB1876"/>
    <w:rsid w:val="00FB1DD8"/>
    <w:rsid w:val="00FB6691"/>
    <w:rsid w:val="00FC03F8"/>
    <w:rsid w:val="00FC42E1"/>
    <w:rsid w:val="00FC6474"/>
    <w:rsid w:val="00FD1536"/>
    <w:rsid w:val="00FD1AB9"/>
    <w:rsid w:val="00FD1BD4"/>
    <w:rsid w:val="00FD1DC3"/>
    <w:rsid w:val="00FD3051"/>
    <w:rsid w:val="00FD34A0"/>
    <w:rsid w:val="00FD4FD5"/>
    <w:rsid w:val="00FD6657"/>
    <w:rsid w:val="00FE39A3"/>
    <w:rsid w:val="00FE5779"/>
    <w:rsid w:val="00FE6D90"/>
    <w:rsid w:val="00FF0429"/>
    <w:rsid w:val="00FF0CD1"/>
    <w:rsid w:val="00FF1337"/>
    <w:rsid w:val="00FF2499"/>
    <w:rsid w:val="00FF5008"/>
    <w:rsid w:val="00FF5144"/>
    <w:rsid w:val="00FF547E"/>
    <w:rsid w:val="00FF54B4"/>
    <w:rsid w:val="00FF5CFD"/>
    <w:rsid w:val="00FF79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A6450"/>
  <w15:docId w15:val="{A7692D59-0BA9-48B6-B426-3183C27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1705E"/>
    <w:pPr>
      <w:bidi/>
    </w:pPr>
    <w:rPr>
      <w:sz w:val="24"/>
      <w:szCs w:val="24"/>
    </w:rPr>
  </w:style>
  <w:style w:type="paragraph" w:styleId="15">
    <w:name w:val="heading 1"/>
    <w:aliases w:val="Heading 1 תו תו תו,Heading 1 תו,Heading 1 תו תו תו תו,Heading 1 תו תו,H2,h1,hdg1,Heading 1 תו תו תו תו תו תו תו תו תו תו תו,תו2"/>
    <w:basedOn w:val="ab"/>
    <w:next w:val="ab"/>
    <w:link w:val="16"/>
    <w:qFormat/>
    <w:rsid w:val="00BF4E9A"/>
    <w:pPr>
      <w:keepNext/>
      <w:outlineLvl w:val="0"/>
    </w:pPr>
    <w:rPr>
      <w:b/>
      <w:bCs/>
      <w:u w:val="single"/>
    </w:rPr>
  </w:style>
  <w:style w:type="paragraph" w:styleId="21">
    <w:name w:val="heading 2"/>
    <w:aliases w:val="h2,h21,תו1,כותרת 2 תו תו,כותרת 2 תו תו תו תו תו תו תו תו,כותרת 21 תו תו,Heading 2 תו,s,Proposal,Heading 2 Hidden,stepstone,Stepstones,Heading 2 תו תו,כותרת 2 תו תו תו תו,כותרת 21 תו,כותרת 21 תו תו תו,Stepstones תו,2"/>
    <w:basedOn w:val="ab"/>
    <w:next w:val="ab"/>
    <w:link w:val="22"/>
    <w:qFormat/>
    <w:rsid w:val="00BF4E9A"/>
    <w:pPr>
      <w:keepNext/>
      <w:jc w:val="center"/>
      <w:outlineLvl w:val="1"/>
    </w:pPr>
    <w:rPr>
      <w:u w:val="single"/>
    </w:rPr>
  </w:style>
  <w:style w:type="paragraph" w:styleId="30">
    <w:name w:val="heading 3"/>
    <w:aliases w:val="כותרת 3 תו תו,כותרת 3 תו3,כותרת 3 תו2 תו,כותרת 3 תו1 תו תו,כותרת 3 תו תו1,כותרת 3 תו1 תו1,כותרת 3 תו2,כותרת 3 תו1 תו,כותרת 3 תו1,תו תו תו תו,תו תו תו תו תו תו,תו תו תו תו תו, תו תו, תו,h3,3,3 תו,Heading 3 תו"/>
    <w:basedOn w:val="ab"/>
    <w:next w:val="ab"/>
    <w:link w:val="31"/>
    <w:qFormat/>
    <w:rsid w:val="007E169C"/>
    <w:pPr>
      <w:keepNext/>
      <w:tabs>
        <w:tab w:val="left" w:pos="720"/>
        <w:tab w:val="left" w:pos="1440"/>
        <w:tab w:val="left" w:pos="2268"/>
      </w:tabs>
      <w:jc w:val="center"/>
      <w:outlineLvl w:val="2"/>
    </w:pPr>
    <w:rPr>
      <w:rFonts w:ascii="Arial"/>
      <w:b/>
      <w:bCs/>
      <w:sz w:val="20"/>
      <w:szCs w:val="28"/>
      <w:u w:val="single"/>
      <w:lang w:eastAsia="he-IL"/>
    </w:rPr>
  </w:style>
  <w:style w:type="paragraph" w:styleId="41">
    <w:name w:val="heading 4"/>
    <w:basedOn w:val="ab"/>
    <w:next w:val="ab"/>
    <w:link w:val="42"/>
    <w:qFormat/>
    <w:rsid w:val="007E169C"/>
    <w:pPr>
      <w:keepNext/>
      <w:spacing w:before="240" w:after="60"/>
      <w:outlineLvl w:val="3"/>
    </w:pPr>
    <w:rPr>
      <w:rFonts w:ascii="Calibri" w:hAnsi="Calibri"/>
      <w:b/>
      <w:bCs/>
      <w:sz w:val="28"/>
      <w:szCs w:val="28"/>
    </w:rPr>
  </w:style>
  <w:style w:type="paragraph" w:styleId="50">
    <w:name w:val="heading 5"/>
    <w:basedOn w:val="ab"/>
    <w:next w:val="ab"/>
    <w:link w:val="51"/>
    <w:uiPriority w:val="99"/>
    <w:qFormat/>
    <w:rsid w:val="00BF4E9A"/>
    <w:pPr>
      <w:keepNext/>
      <w:outlineLvl w:val="4"/>
    </w:pPr>
    <w:rPr>
      <w:rFonts w:ascii="Arial" w:hAnsi="Arial" w:cs="David"/>
      <w:b/>
      <w:bCs/>
      <w:lang w:eastAsia="he-IL"/>
    </w:rPr>
  </w:style>
  <w:style w:type="paragraph" w:styleId="60">
    <w:name w:val="heading 6"/>
    <w:basedOn w:val="ab"/>
    <w:next w:val="ab"/>
    <w:link w:val="61"/>
    <w:qFormat/>
    <w:rsid w:val="00BF4E9A"/>
    <w:pPr>
      <w:keepNext/>
      <w:ind w:left="252" w:right="360" w:hanging="252"/>
      <w:outlineLvl w:val="5"/>
    </w:pPr>
    <w:rPr>
      <w:rFonts w:ascii="Arial" w:hAnsi="Arial" w:cs="David"/>
      <w:b/>
      <w:bCs/>
      <w:lang w:eastAsia="he-IL"/>
    </w:rPr>
  </w:style>
  <w:style w:type="paragraph" w:styleId="7">
    <w:name w:val="heading 7"/>
    <w:basedOn w:val="ab"/>
    <w:next w:val="ab"/>
    <w:link w:val="70"/>
    <w:qFormat/>
    <w:rsid w:val="00BF4E9A"/>
    <w:pPr>
      <w:spacing w:before="240" w:after="60"/>
      <w:outlineLvl w:val="6"/>
    </w:pPr>
  </w:style>
  <w:style w:type="paragraph" w:styleId="8">
    <w:name w:val="heading 8"/>
    <w:basedOn w:val="ab"/>
    <w:next w:val="ab"/>
    <w:link w:val="80"/>
    <w:qFormat/>
    <w:rsid w:val="00BF4E9A"/>
    <w:pPr>
      <w:keepNext/>
      <w:tabs>
        <w:tab w:val="left" w:pos="612"/>
      </w:tabs>
      <w:ind w:right="360"/>
      <w:jc w:val="right"/>
      <w:outlineLvl w:val="7"/>
    </w:pPr>
    <w:rPr>
      <w:rFonts w:ascii="Arial" w:hAnsi="Arial" w:cs="David"/>
      <w:b/>
      <w:bCs/>
      <w:lang w:eastAsia="he-IL"/>
    </w:rPr>
  </w:style>
  <w:style w:type="paragraph" w:styleId="9">
    <w:name w:val="heading 9"/>
    <w:basedOn w:val="ab"/>
    <w:next w:val="ab"/>
    <w:link w:val="90"/>
    <w:qFormat/>
    <w:rsid w:val="007E169C"/>
    <w:pPr>
      <w:keepNext/>
      <w:jc w:val="center"/>
      <w:outlineLvl w:val="8"/>
    </w:pPr>
    <w:rPr>
      <w:b/>
      <w:bCs/>
      <w:sz w:val="32"/>
      <w:szCs w:val="32"/>
      <w:u w:val="single"/>
      <w:lang w:eastAsia="he-IL"/>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B32963"/>
    <w:pPr>
      <w:tabs>
        <w:tab w:val="center" w:pos="4153"/>
        <w:tab w:val="right" w:pos="8306"/>
      </w:tabs>
    </w:pPr>
  </w:style>
  <w:style w:type="paragraph" w:styleId="af1">
    <w:name w:val="header"/>
    <w:aliases w:val="1 תו,Header תו תו תו תו,כותרת עליונה תו תו,1 תו תו,Header תו תו תו,Header תו,הנדון,הנדון1,הנדון2,הנדון3,הנדון4,הנדון5,הנדון6,הנדון7,הנדון8,הנדון9,הנדון11,הנדון21,הנדון31,הנדון41,הנדון51,הנדון61,הנדון71,הנדון81,הנדון10,הנדון12,הנדון22"/>
    <w:basedOn w:val="ab"/>
    <w:link w:val="af2"/>
    <w:uiPriority w:val="99"/>
    <w:rsid w:val="00BF4E9A"/>
    <w:pPr>
      <w:tabs>
        <w:tab w:val="center" w:pos="4153"/>
        <w:tab w:val="right" w:pos="8306"/>
      </w:tabs>
    </w:pPr>
    <w:rPr>
      <w:rFonts w:cs="David"/>
      <w:lang w:eastAsia="he-IL"/>
    </w:rPr>
  </w:style>
  <w:style w:type="paragraph" w:customStyle="1" w:styleId="TableHeader">
    <w:name w:val="Table Header"/>
    <w:basedOn w:val="ab"/>
    <w:rsid w:val="00BF4E9A"/>
    <w:pPr>
      <w:spacing w:before="120" w:line="360" w:lineRule="auto"/>
      <w:jc w:val="center"/>
    </w:pPr>
    <w:rPr>
      <w:rFonts w:cs="David"/>
      <w:b/>
      <w:bCs/>
      <w:lang w:eastAsia="he-IL"/>
    </w:rPr>
  </w:style>
  <w:style w:type="paragraph" w:styleId="af3">
    <w:name w:val="Body Text Indent"/>
    <w:basedOn w:val="ab"/>
    <w:link w:val="af4"/>
    <w:rsid w:val="00BF4E9A"/>
    <w:pPr>
      <w:spacing w:after="120" w:line="480" w:lineRule="auto"/>
    </w:pPr>
    <w:rPr>
      <w:sz w:val="20"/>
      <w:szCs w:val="20"/>
      <w:lang w:eastAsia="he-IL"/>
    </w:rPr>
  </w:style>
  <w:style w:type="table" w:styleId="af5">
    <w:name w:val="Table Grid"/>
    <w:aliases w:val="טקסט טבלה תחתונה"/>
    <w:basedOn w:val="ad"/>
    <w:uiPriority w:val="59"/>
    <w:rsid w:val="00256FB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b"/>
    <w:link w:val="af7"/>
    <w:rsid w:val="0071011D"/>
    <w:pPr>
      <w:spacing w:after="120"/>
    </w:pPr>
  </w:style>
  <w:style w:type="character" w:styleId="af8">
    <w:name w:val="page number"/>
    <w:basedOn w:val="ac"/>
    <w:uiPriority w:val="99"/>
    <w:rsid w:val="006F71FC"/>
  </w:style>
  <w:style w:type="paragraph" w:styleId="af9">
    <w:name w:val="Balloon Text"/>
    <w:basedOn w:val="ab"/>
    <w:link w:val="afa"/>
    <w:uiPriority w:val="99"/>
    <w:rsid w:val="002F7E72"/>
    <w:rPr>
      <w:rFonts w:ascii="Tahoma" w:hAnsi="Tahoma" w:cs="Tahoma"/>
      <w:sz w:val="16"/>
      <w:szCs w:val="16"/>
    </w:rPr>
  </w:style>
  <w:style w:type="paragraph" w:customStyle="1" w:styleId="afb">
    <w:name w:val="ספרור"/>
    <w:basedOn w:val="ab"/>
    <w:rsid w:val="007E169C"/>
    <w:pPr>
      <w:spacing w:line="360" w:lineRule="auto"/>
      <w:ind w:right="510"/>
    </w:pPr>
    <w:rPr>
      <w:rFonts w:cs="David"/>
      <w:szCs w:val="26"/>
    </w:rPr>
  </w:style>
  <w:style w:type="character" w:customStyle="1" w:styleId="31">
    <w:name w:val="כותרת 3 תו"/>
    <w:aliases w:val="כותרת 3 תו תו תו,כותרת 3 תו3 תו,כותרת 3 תו2 תו תו,כותרת 3 תו1 תו תו תו,כותרת 3 תו תו1 תו,כותרת 3 תו1 תו1 תו,כותרת 3 תו2 תו1,כותרת 3 תו1 תו תו1,כותרת 3 תו1 תו2,תו תו תו תו תו1,תו תו תו תו תו תו תו,תו תו תו תו תו תו1, תו תו תו, תו תו1,h3 תו"/>
    <w:link w:val="30"/>
    <w:rsid w:val="007E169C"/>
    <w:rPr>
      <w:rFonts w:ascii="Arial"/>
      <w:b/>
      <w:bCs/>
      <w:szCs w:val="28"/>
      <w:u w:val="single"/>
      <w:lang w:eastAsia="he-IL"/>
    </w:rPr>
  </w:style>
  <w:style w:type="character" w:customStyle="1" w:styleId="42">
    <w:name w:val="כותרת 4 תו"/>
    <w:link w:val="41"/>
    <w:rsid w:val="007E169C"/>
    <w:rPr>
      <w:rFonts w:ascii="Calibri" w:hAnsi="Calibri"/>
      <w:b/>
      <w:bCs/>
      <w:sz w:val="28"/>
      <w:szCs w:val="28"/>
    </w:rPr>
  </w:style>
  <w:style w:type="character" w:customStyle="1" w:styleId="90">
    <w:name w:val="כותרת 9 תו"/>
    <w:link w:val="9"/>
    <w:rsid w:val="007E169C"/>
    <w:rPr>
      <w:b/>
      <w:bCs/>
      <w:sz w:val="32"/>
      <w:szCs w:val="32"/>
      <w:u w:val="single"/>
      <w:lang w:eastAsia="he-IL"/>
    </w:rPr>
  </w:style>
  <w:style w:type="character" w:customStyle="1" w:styleId="16">
    <w:name w:val="כותרת 1 תו"/>
    <w:aliases w:val="Heading 1 תו תו תו תו2,Heading 1 תו תו2,Heading 1 תו תו תו תו תו1,Heading 1 תו תו תו2,H2 תו,h1 תו,hdg1 תו,Heading 1 תו תו תו תו תו תו תו תו תו תו תו תו,תו2 תו"/>
    <w:link w:val="15"/>
    <w:locked/>
    <w:rsid w:val="007E169C"/>
    <w:rPr>
      <w:b/>
      <w:bCs/>
      <w:sz w:val="24"/>
      <w:szCs w:val="24"/>
      <w:u w:val="single"/>
    </w:rPr>
  </w:style>
  <w:style w:type="character" w:customStyle="1" w:styleId="22">
    <w:name w:val="כותרת 2 תו"/>
    <w:aliases w:val="h2 תו,h21 תו,תו1 תו,כותרת 2 תו תו תו,כותרת 2 תו תו תו תו תו תו תו תו תו,כותרת 21 תו תו תו1,Heading 2 תו תו1,s תו,Proposal תו,Heading 2 Hidden תו,stepstone תו,Stepstones תו1,Heading 2 תו תו תו,כותרת 2 תו תו תו תו תו1,כותרת 21 תו תו2,2 תו"/>
    <w:link w:val="21"/>
    <w:locked/>
    <w:rsid w:val="007E169C"/>
    <w:rPr>
      <w:sz w:val="24"/>
      <w:szCs w:val="24"/>
      <w:u w:val="single"/>
    </w:rPr>
  </w:style>
  <w:style w:type="character" w:customStyle="1" w:styleId="51">
    <w:name w:val="כותרת 5 תו"/>
    <w:link w:val="50"/>
    <w:uiPriority w:val="99"/>
    <w:locked/>
    <w:rsid w:val="007E169C"/>
    <w:rPr>
      <w:rFonts w:ascii="Arial" w:hAnsi="Arial" w:cs="David"/>
      <w:b/>
      <w:bCs/>
      <w:sz w:val="24"/>
      <w:szCs w:val="24"/>
      <w:lang w:eastAsia="he-IL"/>
    </w:rPr>
  </w:style>
  <w:style w:type="character" w:customStyle="1" w:styleId="61">
    <w:name w:val="כותרת 6 תו"/>
    <w:link w:val="60"/>
    <w:locked/>
    <w:rsid w:val="007E169C"/>
    <w:rPr>
      <w:rFonts w:ascii="Arial" w:hAnsi="Arial" w:cs="David"/>
      <w:b/>
      <w:bCs/>
      <w:sz w:val="24"/>
      <w:szCs w:val="24"/>
      <w:lang w:eastAsia="he-IL"/>
    </w:rPr>
  </w:style>
  <w:style w:type="character" w:customStyle="1" w:styleId="70">
    <w:name w:val="כותרת 7 תו"/>
    <w:link w:val="7"/>
    <w:locked/>
    <w:rsid w:val="007E169C"/>
    <w:rPr>
      <w:sz w:val="24"/>
      <w:szCs w:val="24"/>
    </w:rPr>
  </w:style>
  <w:style w:type="character" w:customStyle="1" w:styleId="80">
    <w:name w:val="כותרת 8 תו"/>
    <w:link w:val="8"/>
    <w:locked/>
    <w:rsid w:val="007E169C"/>
    <w:rPr>
      <w:rFonts w:ascii="Arial" w:hAnsi="Arial" w:cs="David"/>
      <w:b/>
      <w:bCs/>
      <w:sz w:val="24"/>
      <w:szCs w:val="24"/>
      <w:lang w:eastAsia="he-IL"/>
    </w:rPr>
  </w:style>
  <w:style w:type="character" w:customStyle="1" w:styleId="af0">
    <w:name w:val="כותרת תחתונה תו"/>
    <w:link w:val="af"/>
    <w:uiPriority w:val="99"/>
    <w:locked/>
    <w:rsid w:val="007E169C"/>
    <w:rPr>
      <w:sz w:val="24"/>
      <w:szCs w:val="24"/>
    </w:rPr>
  </w:style>
  <w:style w:type="character" w:customStyle="1" w:styleId="af2">
    <w:name w:val="כותרת עליונה תו"/>
    <w:aliases w:val="1 תו תו1,Header תו תו תו תו תו,כותרת עליונה תו תו תו,1 תו תו תו,Header תו תו תו תו1,Header תו תו,הנדון תו,הנדון1 תו,הנדון2 תו,הנדון3 תו,הנדון4 תו,הנדון5 תו,הנדון6 תו,הנדון7 תו,הנדון8 תו,הנדון9 תו,הנדון11 תו,הנדון21 תו,הנדון31 תו"/>
    <w:link w:val="af1"/>
    <w:uiPriority w:val="99"/>
    <w:locked/>
    <w:rsid w:val="007E169C"/>
    <w:rPr>
      <w:rFonts w:cs="David"/>
      <w:sz w:val="24"/>
      <w:szCs w:val="24"/>
      <w:lang w:eastAsia="he-IL"/>
    </w:rPr>
  </w:style>
  <w:style w:type="character" w:customStyle="1" w:styleId="af4">
    <w:name w:val="כניסה בגוף טקסט תו"/>
    <w:link w:val="af3"/>
    <w:locked/>
    <w:rsid w:val="007E169C"/>
    <w:rPr>
      <w:lang w:eastAsia="he-IL"/>
    </w:rPr>
  </w:style>
  <w:style w:type="character" w:customStyle="1" w:styleId="af7">
    <w:name w:val="גוף טקסט תו"/>
    <w:link w:val="af6"/>
    <w:locked/>
    <w:rsid w:val="007E169C"/>
    <w:rPr>
      <w:sz w:val="24"/>
      <w:szCs w:val="24"/>
    </w:rPr>
  </w:style>
  <w:style w:type="character" w:styleId="afc">
    <w:name w:val="Strong"/>
    <w:uiPriority w:val="22"/>
    <w:qFormat/>
    <w:rsid w:val="007E169C"/>
    <w:rPr>
      <w:rFonts w:cs="Times New Roman"/>
      <w:b/>
    </w:rPr>
  </w:style>
  <w:style w:type="paragraph" w:styleId="afd">
    <w:name w:val="List Paragraph"/>
    <w:aliases w:val="List Paragraph,פיסקת bullets,מפרט פירוט סעיפים"/>
    <w:basedOn w:val="ab"/>
    <w:link w:val="afe"/>
    <w:uiPriority w:val="34"/>
    <w:qFormat/>
    <w:rsid w:val="007E169C"/>
    <w:pPr>
      <w:ind w:left="720"/>
    </w:pPr>
  </w:style>
  <w:style w:type="paragraph" w:customStyle="1" w:styleId="aff">
    <w:name w:val="רגיל משפטי"/>
    <w:basedOn w:val="ab"/>
    <w:autoRedefine/>
    <w:uiPriority w:val="99"/>
    <w:rsid w:val="00315748"/>
    <w:pPr>
      <w:numPr>
        <w:ilvl w:val="3"/>
      </w:numPr>
      <w:tabs>
        <w:tab w:val="num" w:pos="686"/>
      </w:tabs>
      <w:spacing w:line="276" w:lineRule="auto"/>
      <w:ind w:left="686" w:hanging="360"/>
      <w:jc w:val="center"/>
    </w:pPr>
    <w:rPr>
      <w:rFonts w:cs="David"/>
      <w:b/>
      <w:bCs/>
      <w:sz w:val="36"/>
      <w:szCs w:val="36"/>
      <w:u w:val="single"/>
    </w:rPr>
  </w:style>
  <w:style w:type="paragraph" w:customStyle="1" w:styleId="aff0">
    <w:name w:val="רגיל שורה וחצי"/>
    <w:basedOn w:val="ab"/>
    <w:rsid w:val="007E169C"/>
    <w:pPr>
      <w:spacing w:line="360" w:lineRule="auto"/>
    </w:pPr>
    <w:rPr>
      <w:rFonts w:cs="David"/>
      <w:szCs w:val="26"/>
    </w:rPr>
  </w:style>
  <w:style w:type="paragraph" w:styleId="aff1">
    <w:name w:val="Title"/>
    <w:aliases w:val="תואר"/>
    <w:basedOn w:val="ab"/>
    <w:link w:val="aff2"/>
    <w:qFormat/>
    <w:rsid w:val="007E169C"/>
    <w:pPr>
      <w:spacing w:before="240" w:after="60"/>
      <w:jc w:val="center"/>
      <w:outlineLvl w:val="0"/>
    </w:pPr>
    <w:rPr>
      <w:rFonts w:ascii="Arial" w:hAnsi="Arial"/>
      <w:b/>
      <w:bCs/>
      <w:kern w:val="28"/>
      <w:sz w:val="32"/>
      <w:szCs w:val="32"/>
    </w:rPr>
  </w:style>
  <w:style w:type="character" w:customStyle="1" w:styleId="aff2">
    <w:name w:val="כותרת טקסט תו"/>
    <w:aliases w:val="תואר תו2"/>
    <w:link w:val="aff1"/>
    <w:rsid w:val="007E169C"/>
    <w:rPr>
      <w:rFonts w:ascii="Arial" w:hAnsi="Arial"/>
      <w:b/>
      <w:bCs/>
      <w:kern w:val="28"/>
      <w:sz w:val="32"/>
      <w:szCs w:val="32"/>
    </w:rPr>
  </w:style>
  <w:style w:type="paragraph" w:customStyle="1" w:styleId="201">
    <w:name w:val="סעיפי פרק 20.1"/>
    <w:basedOn w:val="30"/>
    <w:autoRedefine/>
    <w:rsid w:val="007E169C"/>
    <w:pPr>
      <w:widowControl w:val="0"/>
      <w:numPr>
        <w:ilvl w:val="2"/>
        <w:numId w:val="3"/>
      </w:numPr>
      <w:spacing w:before="360"/>
      <w:ind w:left="1021"/>
      <w:jc w:val="both"/>
    </w:pPr>
    <w:rPr>
      <w:rFonts w:cs="Narkisim"/>
      <w:sz w:val="24"/>
    </w:rPr>
  </w:style>
  <w:style w:type="paragraph" w:customStyle="1" w:styleId="a7">
    <w:name w:val="אופן מדידה"/>
    <w:basedOn w:val="aff3"/>
    <w:autoRedefine/>
    <w:rsid w:val="007E169C"/>
    <w:pPr>
      <w:numPr>
        <w:ilvl w:val="1"/>
        <w:numId w:val="2"/>
      </w:numPr>
      <w:spacing w:before="120"/>
      <w:ind w:left="1021"/>
    </w:pPr>
    <w:rPr>
      <w:spacing w:val="20"/>
    </w:rPr>
  </w:style>
  <w:style w:type="paragraph" w:customStyle="1" w:styleId="aff3">
    <w:name w:val="סעיפי מפרט"/>
    <w:basedOn w:val="41"/>
    <w:autoRedefine/>
    <w:rsid w:val="007E169C"/>
    <w:pPr>
      <w:keepNext w:val="0"/>
      <w:widowControl w:val="0"/>
      <w:tabs>
        <w:tab w:val="left" w:pos="720"/>
        <w:tab w:val="left" w:pos="1418"/>
        <w:tab w:val="left" w:pos="2268"/>
        <w:tab w:val="left" w:pos="3402"/>
      </w:tabs>
      <w:spacing w:before="0" w:after="0"/>
      <w:ind w:left="680"/>
      <w:jc w:val="both"/>
      <w:outlineLvl w:val="9"/>
    </w:pPr>
    <w:rPr>
      <w:rFonts w:ascii="Arial" w:hAnsi="Times New Roman" w:cs="Narkisim"/>
      <w:b w:val="0"/>
      <w:bCs w:val="0"/>
      <w:sz w:val="24"/>
      <w:lang w:eastAsia="he-IL"/>
    </w:rPr>
  </w:style>
  <w:style w:type="paragraph" w:customStyle="1" w:styleId="00">
    <w:name w:val="סעיפי פרק 00"/>
    <w:basedOn w:val="30"/>
    <w:autoRedefine/>
    <w:rsid w:val="007E169C"/>
    <w:pPr>
      <w:widowControl w:val="0"/>
      <w:numPr>
        <w:numId w:val="25"/>
      </w:numPr>
      <w:tabs>
        <w:tab w:val="left" w:pos="3402"/>
        <w:tab w:val="left" w:pos="4820"/>
      </w:tabs>
      <w:spacing w:before="360"/>
      <w:ind w:left="680"/>
      <w:jc w:val="both"/>
    </w:pPr>
    <w:rPr>
      <w:rFonts w:cs="Narkisim"/>
      <w:b w:val="0"/>
      <w:bCs w:val="0"/>
      <w:sz w:val="28"/>
      <w:u w:val="none"/>
    </w:rPr>
  </w:style>
  <w:style w:type="paragraph" w:customStyle="1" w:styleId="519">
    <w:name w:val="סעיפי פרק 51.9"/>
    <w:basedOn w:val="30"/>
    <w:autoRedefine/>
    <w:rsid w:val="007E169C"/>
    <w:pPr>
      <w:widowControl w:val="0"/>
      <w:numPr>
        <w:ilvl w:val="2"/>
        <w:numId w:val="4"/>
      </w:numPr>
      <w:spacing w:before="360"/>
      <w:ind w:left="1021"/>
      <w:jc w:val="both"/>
    </w:pPr>
    <w:rPr>
      <w:rFonts w:cs="Narkisim"/>
      <w:sz w:val="24"/>
    </w:rPr>
  </w:style>
  <w:style w:type="paragraph" w:customStyle="1" w:styleId="401">
    <w:name w:val="סעיפי פרק 40.1"/>
    <w:basedOn w:val="30"/>
    <w:autoRedefine/>
    <w:rsid w:val="007E169C"/>
    <w:pPr>
      <w:widowControl w:val="0"/>
      <w:numPr>
        <w:ilvl w:val="2"/>
        <w:numId w:val="5"/>
      </w:numPr>
      <w:spacing w:before="360"/>
      <w:ind w:left="1021"/>
      <w:jc w:val="both"/>
    </w:pPr>
    <w:rPr>
      <w:rFonts w:cs="Narkisim"/>
      <w:sz w:val="24"/>
    </w:rPr>
  </w:style>
  <w:style w:type="paragraph" w:customStyle="1" w:styleId="402">
    <w:name w:val="סעיפי פרק 40.2"/>
    <w:basedOn w:val="30"/>
    <w:autoRedefine/>
    <w:rsid w:val="007E169C"/>
    <w:pPr>
      <w:widowControl w:val="0"/>
      <w:numPr>
        <w:ilvl w:val="2"/>
        <w:numId w:val="18"/>
      </w:numPr>
      <w:spacing w:before="360"/>
      <w:ind w:left="1021"/>
      <w:jc w:val="both"/>
    </w:pPr>
    <w:rPr>
      <w:rFonts w:cs="Narkisim"/>
      <w:sz w:val="24"/>
    </w:rPr>
  </w:style>
  <w:style w:type="paragraph" w:customStyle="1" w:styleId="405">
    <w:name w:val="סעיפי פרק 40.5"/>
    <w:basedOn w:val="30"/>
    <w:autoRedefine/>
    <w:rsid w:val="007E169C"/>
    <w:pPr>
      <w:widowControl w:val="0"/>
      <w:numPr>
        <w:ilvl w:val="2"/>
        <w:numId w:val="6"/>
      </w:numPr>
      <w:spacing w:before="360"/>
      <w:ind w:left="1021"/>
      <w:jc w:val="both"/>
    </w:pPr>
    <w:rPr>
      <w:rFonts w:cs="Narkisim"/>
      <w:sz w:val="24"/>
    </w:rPr>
  </w:style>
  <w:style w:type="paragraph" w:customStyle="1" w:styleId="406">
    <w:name w:val="סעיפי פרק 40.6"/>
    <w:basedOn w:val="30"/>
    <w:autoRedefine/>
    <w:rsid w:val="007E169C"/>
    <w:pPr>
      <w:widowControl w:val="0"/>
      <w:numPr>
        <w:ilvl w:val="2"/>
        <w:numId w:val="7"/>
      </w:numPr>
      <w:spacing w:before="360"/>
      <w:ind w:left="1021"/>
      <w:jc w:val="both"/>
    </w:pPr>
    <w:rPr>
      <w:rFonts w:cs="Narkisim"/>
      <w:sz w:val="24"/>
    </w:rPr>
  </w:style>
  <w:style w:type="paragraph" w:customStyle="1" w:styleId="408">
    <w:name w:val="סעיפי פרק 40.8"/>
    <w:basedOn w:val="30"/>
    <w:autoRedefine/>
    <w:rsid w:val="007E169C"/>
    <w:pPr>
      <w:widowControl w:val="0"/>
      <w:numPr>
        <w:ilvl w:val="2"/>
        <w:numId w:val="8"/>
      </w:numPr>
      <w:spacing w:before="360"/>
      <w:ind w:left="1021"/>
      <w:jc w:val="both"/>
    </w:pPr>
    <w:rPr>
      <w:rFonts w:cs="Narkisim"/>
      <w:sz w:val="24"/>
    </w:rPr>
  </w:style>
  <w:style w:type="paragraph" w:customStyle="1" w:styleId="081">
    <w:name w:val="סעיפי פרק 08.1"/>
    <w:basedOn w:val="30"/>
    <w:autoRedefine/>
    <w:rsid w:val="007E169C"/>
    <w:pPr>
      <w:widowControl w:val="0"/>
      <w:numPr>
        <w:ilvl w:val="2"/>
        <w:numId w:val="9"/>
      </w:numPr>
      <w:spacing w:before="360"/>
      <w:ind w:left="1021"/>
      <w:jc w:val="both"/>
    </w:pPr>
    <w:rPr>
      <w:rFonts w:cs="Narkisim"/>
      <w:sz w:val="24"/>
    </w:rPr>
  </w:style>
  <w:style w:type="paragraph" w:customStyle="1" w:styleId="02">
    <w:name w:val="סעיפי פרק 02"/>
    <w:basedOn w:val="30"/>
    <w:autoRedefine/>
    <w:rsid w:val="007E169C"/>
    <w:pPr>
      <w:widowControl w:val="0"/>
      <w:numPr>
        <w:ilvl w:val="2"/>
        <w:numId w:val="14"/>
      </w:numPr>
      <w:spacing w:before="360"/>
      <w:ind w:left="1021"/>
      <w:jc w:val="both"/>
    </w:pPr>
    <w:rPr>
      <w:rFonts w:cs="Narkisim"/>
      <w:sz w:val="24"/>
    </w:rPr>
  </w:style>
  <w:style w:type="paragraph" w:customStyle="1" w:styleId="082">
    <w:name w:val="סעיפי פרק 08.2"/>
    <w:basedOn w:val="30"/>
    <w:autoRedefine/>
    <w:rsid w:val="007E169C"/>
    <w:pPr>
      <w:widowControl w:val="0"/>
      <w:numPr>
        <w:ilvl w:val="2"/>
        <w:numId w:val="10"/>
      </w:numPr>
      <w:spacing w:before="360"/>
      <w:ind w:left="1021"/>
      <w:jc w:val="both"/>
    </w:pPr>
    <w:rPr>
      <w:rFonts w:cs="Narkisim"/>
      <w:sz w:val="24"/>
    </w:rPr>
  </w:style>
  <w:style w:type="paragraph" w:customStyle="1" w:styleId="202">
    <w:name w:val="סעיפי פרק 20.2"/>
    <w:basedOn w:val="30"/>
    <w:autoRedefine/>
    <w:rsid w:val="007E169C"/>
    <w:pPr>
      <w:widowControl w:val="0"/>
      <w:numPr>
        <w:ilvl w:val="2"/>
        <w:numId w:val="13"/>
      </w:numPr>
      <w:spacing w:before="360"/>
      <w:ind w:left="1021"/>
      <w:jc w:val="both"/>
    </w:pPr>
    <w:rPr>
      <w:rFonts w:cs="Narkisim"/>
      <w:sz w:val="24"/>
    </w:rPr>
  </w:style>
  <w:style w:type="paragraph" w:customStyle="1" w:styleId="083">
    <w:name w:val="סעיפי פרק 08.3"/>
    <w:basedOn w:val="30"/>
    <w:autoRedefine/>
    <w:rsid w:val="007E169C"/>
    <w:pPr>
      <w:widowControl w:val="0"/>
      <w:numPr>
        <w:ilvl w:val="2"/>
        <w:numId w:val="11"/>
      </w:numPr>
      <w:spacing w:before="360"/>
      <w:ind w:left="1021"/>
      <w:jc w:val="both"/>
    </w:pPr>
    <w:rPr>
      <w:rFonts w:cs="Narkisim"/>
      <w:sz w:val="24"/>
    </w:rPr>
  </w:style>
  <w:style w:type="paragraph" w:customStyle="1" w:styleId="084">
    <w:name w:val="סעיפי פרק 08.4"/>
    <w:basedOn w:val="30"/>
    <w:autoRedefine/>
    <w:rsid w:val="007E169C"/>
    <w:pPr>
      <w:widowControl w:val="0"/>
      <w:numPr>
        <w:ilvl w:val="2"/>
        <w:numId w:val="12"/>
      </w:numPr>
      <w:spacing w:before="360"/>
      <w:ind w:left="1021"/>
      <w:jc w:val="both"/>
    </w:pPr>
    <w:rPr>
      <w:rFonts w:cs="Narkisim"/>
      <w:sz w:val="24"/>
    </w:rPr>
  </w:style>
  <w:style w:type="paragraph" w:customStyle="1" w:styleId="511">
    <w:name w:val="סעיפי פרק 51.1"/>
    <w:basedOn w:val="30"/>
    <w:autoRedefine/>
    <w:rsid w:val="007E169C"/>
    <w:pPr>
      <w:widowControl w:val="0"/>
      <w:numPr>
        <w:ilvl w:val="2"/>
        <w:numId w:val="15"/>
      </w:numPr>
      <w:spacing w:before="360"/>
      <w:ind w:left="1021"/>
      <w:jc w:val="both"/>
    </w:pPr>
    <w:rPr>
      <w:rFonts w:cs="Narkisim"/>
      <w:sz w:val="24"/>
    </w:rPr>
  </w:style>
  <w:style w:type="paragraph" w:customStyle="1" w:styleId="512">
    <w:name w:val="סעיפי פרק 51.2"/>
    <w:basedOn w:val="30"/>
    <w:autoRedefine/>
    <w:rsid w:val="007E169C"/>
    <w:pPr>
      <w:widowControl w:val="0"/>
      <w:numPr>
        <w:ilvl w:val="2"/>
        <w:numId w:val="16"/>
      </w:numPr>
      <w:spacing w:before="300"/>
      <w:ind w:left="1021"/>
      <w:jc w:val="both"/>
    </w:pPr>
    <w:rPr>
      <w:rFonts w:cs="Narkisim"/>
      <w:sz w:val="24"/>
    </w:rPr>
  </w:style>
  <w:style w:type="paragraph" w:customStyle="1" w:styleId="513">
    <w:name w:val="סעיפי פרק 51.3"/>
    <w:basedOn w:val="30"/>
    <w:autoRedefine/>
    <w:rsid w:val="007E169C"/>
    <w:pPr>
      <w:widowControl w:val="0"/>
      <w:numPr>
        <w:ilvl w:val="2"/>
        <w:numId w:val="19"/>
      </w:numPr>
      <w:spacing w:before="360"/>
      <w:ind w:left="1021"/>
      <w:jc w:val="both"/>
    </w:pPr>
    <w:rPr>
      <w:rFonts w:cs="Narkisim"/>
      <w:sz w:val="24"/>
    </w:rPr>
  </w:style>
  <w:style w:type="paragraph" w:customStyle="1" w:styleId="517">
    <w:name w:val="סעיפי פרק 51.7"/>
    <w:basedOn w:val="30"/>
    <w:autoRedefine/>
    <w:rsid w:val="007E169C"/>
    <w:pPr>
      <w:widowControl w:val="0"/>
      <w:numPr>
        <w:ilvl w:val="2"/>
        <w:numId w:val="17"/>
      </w:numPr>
      <w:spacing w:before="360"/>
      <w:ind w:left="1021"/>
      <w:jc w:val="both"/>
    </w:pPr>
    <w:rPr>
      <w:rFonts w:cs="Narkisim"/>
      <w:sz w:val="24"/>
    </w:rPr>
  </w:style>
  <w:style w:type="paragraph" w:customStyle="1" w:styleId="514">
    <w:name w:val="סעיפי פרק 51.4"/>
    <w:basedOn w:val="30"/>
    <w:autoRedefine/>
    <w:rsid w:val="007E169C"/>
    <w:pPr>
      <w:widowControl w:val="0"/>
      <w:numPr>
        <w:ilvl w:val="2"/>
        <w:numId w:val="20"/>
      </w:numPr>
      <w:spacing w:before="360"/>
      <w:ind w:left="1021"/>
      <w:jc w:val="both"/>
    </w:pPr>
    <w:rPr>
      <w:rFonts w:cs="Narkisim"/>
      <w:sz w:val="24"/>
    </w:rPr>
  </w:style>
  <w:style w:type="paragraph" w:customStyle="1" w:styleId="515">
    <w:name w:val="סעיפי פרק 51.5"/>
    <w:basedOn w:val="30"/>
    <w:autoRedefine/>
    <w:rsid w:val="007E169C"/>
    <w:pPr>
      <w:widowControl w:val="0"/>
      <w:numPr>
        <w:ilvl w:val="2"/>
        <w:numId w:val="21"/>
      </w:numPr>
      <w:spacing w:before="360"/>
      <w:ind w:left="1021"/>
      <w:jc w:val="both"/>
    </w:pPr>
    <w:rPr>
      <w:rFonts w:cs="Narkisim"/>
      <w:sz w:val="24"/>
    </w:rPr>
  </w:style>
  <w:style w:type="paragraph" w:customStyle="1" w:styleId="516">
    <w:name w:val="סעיפי פרק 51.6"/>
    <w:basedOn w:val="30"/>
    <w:autoRedefine/>
    <w:rsid w:val="007E169C"/>
    <w:pPr>
      <w:widowControl w:val="0"/>
      <w:numPr>
        <w:ilvl w:val="2"/>
        <w:numId w:val="22"/>
      </w:numPr>
      <w:spacing w:before="360"/>
      <w:ind w:left="1021"/>
      <w:jc w:val="both"/>
    </w:pPr>
    <w:rPr>
      <w:rFonts w:cs="Narkisim"/>
      <w:sz w:val="24"/>
    </w:rPr>
  </w:style>
  <w:style w:type="paragraph" w:customStyle="1" w:styleId="518">
    <w:name w:val="סעיפי פרק 51.8"/>
    <w:basedOn w:val="30"/>
    <w:autoRedefine/>
    <w:rsid w:val="007E169C"/>
    <w:pPr>
      <w:widowControl w:val="0"/>
      <w:numPr>
        <w:ilvl w:val="2"/>
        <w:numId w:val="23"/>
      </w:numPr>
      <w:spacing w:before="360"/>
      <w:ind w:left="1021"/>
      <w:jc w:val="both"/>
    </w:pPr>
    <w:rPr>
      <w:rFonts w:cs="Narkisim"/>
      <w:sz w:val="24"/>
    </w:rPr>
  </w:style>
  <w:style w:type="paragraph" w:customStyle="1" w:styleId="085">
    <w:name w:val="סעיפי פרק 08.5"/>
    <w:basedOn w:val="30"/>
    <w:autoRedefine/>
    <w:rsid w:val="007E169C"/>
    <w:pPr>
      <w:widowControl w:val="0"/>
      <w:numPr>
        <w:ilvl w:val="2"/>
        <w:numId w:val="24"/>
      </w:numPr>
      <w:spacing w:before="360"/>
      <w:ind w:left="1021"/>
      <w:jc w:val="both"/>
    </w:pPr>
    <w:rPr>
      <w:rFonts w:cs="Narkisim"/>
      <w:sz w:val="24"/>
    </w:rPr>
  </w:style>
  <w:style w:type="paragraph" w:customStyle="1" w:styleId="a6">
    <w:name w:val="חוזה בלי מספור"/>
    <w:rsid w:val="007E169C"/>
    <w:pPr>
      <w:numPr>
        <w:numId w:val="26"/>
      </w:numPr>
      <w:bidi/>
      <w:spacing w:after="120" w:line="320" w:lineRule="exact"/>
      <w:jc w:val="both"/>
    </w:pPr>
    <w:rPr>
      <w:rFonts w:cs="David"/>
      <w:sz w:val="24"/>
      <w:szCs w:val="26"/>
      <w:lang w:eastAsia="he-IL"/>
    </w:rPr>
  </w:style>
  <w:style w:type="paragraph" w:styleId="aff4">
    <w:name w:val="footnote text"/>
    <w:basedOn w:val="ab"/>
    <w:link w:val="aff5"/>
    <w:rsid w:val="007E169C"/>
    <w:pPr>
      <w:widowControl w:val="0"/>
      <w:tabs>
        <w:tab w:val="left" w:pos="720"/>
        <w:tab w:val="left" w:pos="1440"/>
        <w:tab w:val="left" w:pos="2268"/>
      </w:tabs>
      <w:jc w:val="both"/>
    </w:pPr>
    <w:rPr>
      <w:rFonts w:ascii="Arial"/>
      <w:sz w:val="20"/>
      <w:lang w:eastAsia="he-IL"/>
    </w:rPr>
  </w:style>
  <w:style w:type="character" w:customStyle="1" w:styleId="aff5">
    <w:name w:val="טקסט הערת שוליים תו"/>
    <w:link w:val="aff4"/>
    <w:rsid w:val="007E169C"/>
    <w:rPr>
      <w:rFonts w:ascii="Arial"/>
      <w:szCs w:val="24"/>
      <w:lang w:eastAsia="he-IL"/>
    </w:rPr>
  </w:style>
  <w:style w:type="paragraph" w:customStyle="1" w:styleId="aff6">
    <w:name w:val="חוזה עם מספור"/>
    <w:rsid w:val="007E169C"/>
    <w:pPr>
      <w:bidi/>
      <w:spacing w:after="120" w:line="320" w:lineRule="exact"/>
      <w:jc w:val="both"/>
    </w:pPr>
    <w:rPr>
      <w:rFonts w:cs="David"/>
      <w:sz w:val="24"/>
      <w:szCs w:val="26"/>
      <w:lang w:eastAsia="he-IL"/>
    </w:rPr>
  </w:style>
  <w:style w:type="paragraph" w:styleId="23">
    <w:name w:val="Body Text 2"/>
    <w:basedOn w:val="ab"/>
    <w:link w:val="24"/>
    <w:rsid w:val="007E169C"/>
    <w:pPr>
      <w:jc w:val="both"/>
    </w:pPr>
    <w:rPr>
      <w:b/>
      <w:bCs/>
      <w:sz w:val="20"/>
    </w:rPr>
  </w:style>
  <w:style w:type="character" w:customStyle="1" w:styleId="24">
    <w:name w:val="גוף טקסט 2 תו"/>
    <w:link w:val="23"/>
    <w:rsid w:val="007E169C"/>
    <w:rPr>
      <w:b/>
      <w:bCs/>
      <w:szCs w:val="24"/>
    </w:rPr>
  </w:style>
  <w:style w:type="paragraph" w:customStyle="1" w:styleId="aff7">
    <w:name w:val="סעיפים"/>
    <w:basedOn w:val="ab"/>
    <w:rsid w:val="007E169C"/>
    <w:pPr>
      <w:widowControl w:val="0"/>
      <w:tabs>
        <w:tab w:val="left" w:pos="1440"/>
      </w:tabs>
      <w:ind w:left="720" w:hanging="720"/>
      <w:jc w:val="both"/>
    </w:pPr>
    <w:rPr>
      <w:rFonts w:cs="David"/>
      <w:lang w:eastAsia="he-IL"/>
    </w:rPr>
  </w:style>
  <w:style w:type="paragraph" w:styleId="32">
    <w:name w:val="Body Text 3"/>
    <w:basedOn w:val="ab"/>
    <w:link w:val="33"/>
    <w:rsid w:val="007E169C"/>
    <w:pPr>
      <w:numPr>
        <w:ilvl w:val="12"/>
      </w:numPr>
      <w:tabs>
        <w:tab w:val="left" w:pos="680"/>
        <w:tab w:val="left" w:pos="720"/>
        <w:tab w:val="left" w:pos="1418"/>
        <w:tab w:val="left" w:pos="2268"/>
        <w:tab w:val="left" w:pos="3402"/>
      </w:tabs>
      <w:spacing w:before="120" w:line="360" w:lineRule="auto"/>
      <w:jc w:val="both"/>
    </w:pPr>
    <w:rPr>
      <w:rFonts w:ascii="Arial"/>
      <w:sz w:val="21"/>
      <w:lang w:eastAsia="he-IL"/>
    </w:rPr>
  </w:style>
  <w:style w:type="character" w:customStyle="1" w:styleId="33">
    <w:name w:val="גוף טקסט 3 תו"/>
    <w:link w:val="32"/>
    <w:rsid w:val="007E169C"/>
    <w:rPr>
      <w:rFonts w:ascii="Arial"/>
      <w:sz w:val="21"/>
      <w:szCs w:val="24"/>
      <w:lang w:eastAsia="he-IL"/>
    </w:rPr>
  </w:style>
  <w:style w:type="paragraph" w:styleId="aff8">
    <w:name w:val="Block Text"/>
    <w:basedOn w:val="ab"/>
    <w:rsid w:val="007E169C"/>
    <w:pPr>
      <w:tabs>
        <w:tab w:val="left" w:pos="567"/>
        <w:tab w:val="left" w:pos="1247"/>
        <w:tab w:val="left" w:pos="2268"/>
        <w:tab w:val="left" w:pos="6452"/>
      </w:tabs>
      <w:jc w:val="both"/>
    </w:pPr>
    <w:rPr>
      <w:rFonts w:ascii="Arial" w:cs="Narkisim"/>
      <w:sz w:val="20"/>
      <w:lang w:val="en-GB" w:eastAsia="he-IL"/>
    </w:rPr>
  </w:style>
  <w:style w:type="paragraph" w:customStyle="1" w:styleId="17">
    <w:name w:val="ציטוט1"/>
    <w:basedOn w:val="aff9"/>
    <w:rsid w:val="007E169C"/>
  </w:style>
  <w:style w:type="paragraph" w:styleId="aff9">
    <w:name w:val="Quote"/>
    <w:aliases w:val="הצעת מחיר"/>
    <w:basedOn w:val="ab"/>
    <w:link w:val="25"/>
    <w:uiPriority w:val="29"/>
    <w:qFormat/>
    <w:rsid w:val="007E169C"/>
    <w:pPr>
      <w:spacing w:before="240"/>
      <w:ind w:left="2268" w:right="1985"/>
      <w:jc w:val="both"/>
    </w:pPr>
    <w:rPr>
      <w:b/>
      <w:bCs/>
      <w:i/>
      <w:iCs/>
      <w:sz w:val="22"/>
      <w:lang w:eastAsia="he-IL"/>
    </w:rPr>
  </w:style>
  <w:style w:type="character" w:customStyle="1" w:styleId="affa">
    <w:name w:val="ציטוט תו"/>
    <w:uiPriority w:val="99"/>
    <w:rsid w:val="007E169C"/>
    <w:rPr>
      <w:i/>
      <w:iCs/>
      <w:color w:val="000000"/>
      <w:sz w:val="24"/>
      <w:szCs w:val="24"/>
    </w:rPr>
  </w:style>
  <w:style w:type="character" w:customStyle="1" w:styleId="25">
    <w:name w:val="ציטוט תו2"/>
    <w:aliases w:val="הצעת מחיר תו"/>
    <w:link w:val="aff9"/>
    <w:uiPriority w:val="29"/>
    <w:locked/>
    <w:rsid w:val="007E169C"/>
    <w:rPr>
      <w:b/>
      <w:bCs/>
      <w:i/>
      <w:iCs/>
      <w:sz w:val="22"/>
      <w:szCs w:val="24"/>
      <w:lang w:eastAsia="he-IL"/>
    </w:rPr>
  </w:style>
  <w:style w:type="paragraph" w:customStyle="1" w:styleId="affb">
    <w:name w:val="צמוד"/>
    <w:basedOn w:val="ab"/>
    <w:rsid w:val="007E169C"/>
    <w:pPr>
      <w:jc w:val="both"/>
    </w:pPr>
    <w:rPr>
      <w:rFonts w:cs="David"/>
      <w:sz w:val="22"/>
      <w:lang w:eastAsia="he-IL"/>
    </w:rPr>
  </w:style>
  <w:style w:type="paragraph" w:customStyle="1" w:styleId="affc">
    <w:name w:val="ביטול"/>
    <w:basedOn w:val="ab"/>
    <w:link w:val="18"/>
    <w:uiPriority w:val="99"/>
    <w:rsid w:val="007E169C"/>
    <w:pPr>
      <w:spacing w:before="240"/>
      <w:jc w:val="both"/>
    </w:pPr>
    <w:rPr>
      <w:rFonts w:cs="David"/>
      <w:sz w:val="26"/>
    </w:rPr>
  </w:style>
  <w:style w:type="paragraph" w:customStyle="1" w:styleId="affd">
    <w:name w:val="הואיל"/>
    <w:basedOn w:val="ab"/>
    <w:uiPriority w:val="99"/>
    <w:rsid w:val="007E169C"/>
    <w:pPr>
      <w:tabs>
        <w:tab w:val="left" w:pos="1076"/>
      </w:tabs>
      <w:spacing w:before="240"/>
      <w:ind w:left="1076" w:hanging="1076"/>
      <w:jc w:val="both"/>
    </w:pPr>
    <w:rPr>
      <w:rFonts w:cs="David"/>
      <w:sz w:val="22"/>
      <w:lang w:eastAsia="he-IL"/>
    </w:rPr>
  </w:style>
  <w:style w:type="paragraph" w:customStyle="1" w:styleId="affe">
    <w:name w:val="כותרת להליך"/>
    <w:basedOn w:val="ab"/>
    <w:rsid w:val="007E169C"/>
    <w:pPr>
      <w:tabs>
        <w:tab w:val="left" w:pos="2693"/>
      </w:tabs>
      <w:ind w:left="3119" w:right="3119" w:hanging="1701"/>
    </w:pPr>
    <w:rPr>
      <w:rFonts w:ascii="Arial" w:hAnsi="Arial" w:cs="David"/>
      <w:sz w:val="20"/>
      <w:lang w:eastAsia="he-IL"/>
    </w:rPr>
  </w:style>
  <w:style w:type="paragraph" w:customStyle="1" w:styleId="a3">
    <w:name w:val="מיספור אותיות"/>
    <w:basedOn w:val="ab"/>
    <w:link w:val="afff"/>
    <w:uiPriority w:val="99"/>
    <w:rsid w:val="007E169C"/>
    <w:pPr>
      <w:numPr>
        <w:numId w:val="24"/>
      </w:numPr>
      <w:spacing w:before="240"/>
      <w:ind w:right="737"/>
      <w:jc w:val="both"/>
    </w:pPr>
    <w:rPr>
      <w:sz w:val="22"/>
      <w:lang w:eastAsia="he-IL"/>
    </w:rPr>
  </w:style>
  <w:style w:type="paragraph" w:customStyle="1" w:styleId="afff0">
    <w:name w:val="והואיל"/>
    <w:basedOn w:val="affe"/>
    <w:rsid w:val="007E169C"/>
    <w:pPr>
      <w:tabs>
        <w:tab w:val="clear" w:pos="2693"/>
      </w:tabs>
      <w:overflowPunct w:val="0"/>
      <w:autoSpaceDE w:val="0"/>
      <w:autoSpaceDN w:val="0"/>
      <w:adjustRightInd w:val="0"/>
      <w:ind w:left="851" w:right="0" w:hanging="851"/>
      <w:jc w:val="both"/>
    </w:pPr>
    <w:rPr>
      <w:bCs/>
    </w:rPr>
  </w:style>
  <w:style w:type="paragraph" w:customStyle="1" w:styleId="afff1">
    <w:name w:val="הגדרות בחוזה"/>
    <w:basedOn w:val="ab"/>
    <w:rsid w:val="007E169C"/>
    <w:pPr>
      <w:framePr w:hSpace="181" w:wrap="notBeside" w:vAnchor="text" w:hAnchor="text" w:y="1"/>
      <w:overflowPunct w:val="0"/>
      <w:autoSpaceDE w:val="0"/>
      <w:autoSpaceDN w:val="0"/>
      <w:adjustRightInd w:val="0"/>
      <w:ind w:left="2160" w:hanging="1440"/>
      <w:jc w:val="both"/>
    </w:pPr>
    <w:rPr>
      <w:rFonts w:ascii="Arial" w:hAnsi="Arial" w:cs="David"/>
      <w:b/>
      <w:bCs/>
      <w:sz w:val="20"/>
      <w:lang w:eastAsia="he-IL"/>
    </w:rPr>
  </w:style>
  <w:style w:type="paragraph" w:customStyle="1" w:styleId="ENGLISHNUM">
    <w:name w:val="ENGLISHNUM"/>
    <w:basedOn w:val="ab"/>
    <w:rsid w:val="007E169C"/>
    <w:pPr>
      <w:tabs>
        <w:tab w:val="left" w:pos="567"/>
        <w:tab w:val="num" w:pos="737"/>
        <w:tab w:val="left" w:pos="1134"/>
        <w:tab w:val="left" w:pos="1701"/>
      </w:tabs>
      <w:bidi w:val="0"/>
      <w:spacing w:after="120"/>
      <w:ind w:right="737" w:hanging="567"/>
      <w:jc w:val="right"/>
    </w:pPr>
    <w:rPr>
      <w:rFonts w:ascii="Arial" w:hAnsi="Arial" w:cs="Miriam"/>
      <w:spacing w:val="16"/>
      <w:szCs w:val="20"/>
      <w:lang w:eastAsia="he-IL"/>
    </w:rPr>
  </w:style>
  <w:style w:type="paragraph" w:customStyle="1" w:styleId="afff2">
    <w:name w:val="א"/>
    <w:basedOn w:val="ab"/>
    <w:rsid w:val="007E169C"/>
    <w:pPr>
      <w:tabs>
        <w:tab w:val="left" w:pos="567"/>
        <w:tab w:val="num" w:pos="737"/>
        <w:tab w:val="left" w:pos="1134"/>
        <w:tab w:val="left" w:pos="1701"/>
      </w:tabs>
      <w:ind w:left="737" w:hanging="567"/>
      <w:jc w:val="both"/>
    </w:pPr>
    <w:rPr>
      <w:rFonts w:cs="David"/>
      <w:spacing w:val="16"/>
      <w:sz w:val="22"/>
      <w:lang w:eastAsia="he-IL"/>
    </w:rPr>
  </w:style>
  <w:style w:type="paragraph" w:customStyle="1" w:styleId="afff3">
    <w:name w:val="ממוספר"/>
    <w:basedOn w:val="ab"/>
    <w:link w:val="afff4"/>
    <w:rsid w:val="007E169C"/>
    <w:pPr>
      <w:tabs>
        <w:tab w:val="left" w:pos="567"/>
        <w:tab w:val="num" w:pos="737"/>
        <w:tab w:val="left" w:pos="1134"/>
        <w:tab w:val="left" w:pos="1701"/>
      </w:tabs>
      <w:ind w:left="737" w:hanging="567"/>
      <w:jc w:val="both"/>
    </w:pPr>
    <w:rPr>
      <w:rFonts w:cs="David"/>
      <w:spacing w:val="16"/>
      <w:sz w:val="22"/>
      <w:lang w:eastAsia="he-IL"/>
    </w:rPr>
  </w:style>
  <w:style w:type="paragraph" w:styleId="26">
    <w:name w:val="List Bullet 2"/>
    <w:basedOn w:val="afff5"/>
    <w:autoRedefine/>
    <w:rsid w:val="007E169C"/>
    <w:pPr>
      <w:widowControl w:val="0"/>
      <w:tabs>
        <w:tab w:val="num" w:pos="1080"/>
      </w:tabs>
      <w:spacing w:before="120"/>
      <w:ind w:left="360" w:right="360" w:hanging="360"/>
    </w:pPr>
    <w:rPr>
      <w:smallCaps/>
      <w:sz w:val="20"/>
    </w:rPr>
  </w:style>
  <w:style w:type="paragraph" w:styleId="afff5">
    <w:name w:val="List Bullet"/>
    <w:basedOn w:val="ab"/>
    <w:autoRedefine/>
    <w:rsid w:val="007E169C"/>
    <w:pPr>
      <w:tabs>
        <w:tab w:val="left" w:pos="567"/>
        <w:tab w:val="left" w:pos="1134"/>
        <w:tab w:val="left" w:pos="1701"/>
      </w:tabs>
      <w:ind w:left="567" w:hanging="567"/>
      <w:jc w:val="both"/>
    </w:pPr>
    <w:rPr>
      <w:rFonts w:cs="David"/>
      <w:spacing w:val="16"/>
      <w:sz w:val="22"/>
      <w:lang w:eastAsia="he-IL"/>
    </w:rPr>
  </w:style>
  <w:style w:type="paragraph" w:customStyle="1" w:styleId="afff6">
    <w:name w:val="רגיל ממורכז"/>
    <w:basedOn w:val="ab"/>
    <w:autoRedefine/>
    <w:rsid w:val="007E169C"/>
    <w:pPr>
      <w:jc w:val="center"/>
    </w:pPr>
    <w:rPr>
      <w:rFonts w:cs="David"/>
      <w:szCs w:val="26"/>
    </w:rPr>
  </w:style>
  <w:style w:type="paragraph" w:customStyle="1" w:styleId="afff7">
    <w:name w:val="רגיל משפטי מסופרר"/>
    <w:basedOn w:val="aff"/>
    <w:rsid w:val="007E169C"/>
    <w:pPr>
      <w:tabs>
        <w:tab w:val="num" w:pos="716"/>
      </w:tabs>
      <w:ind w:left="716" w:right="716" w:hanging="432"/>
    </w:pPr>
  </w:style>
  <w:style w:type="paragraph" w:customStyle="1" w:styleId="Default">
    <w:name w:val="Default"/>
    <w:rsid w:val="007E169C"/>
    <w:pPr>
      <w:widowControl w:val="0"/>
      <w:autoSpaceDE w:val="0"/>
      <w:autoSpaceDN w:val="0"/>
      <w:adjustRightInd w:val="0"/>
    </w:pPr>
    <w:rPr>
      <w:rFonts w:ascii="Arial" w:hAnsi="Arial"/>
      <w:lang w:bidi="ar-SA"/>
    </w:rPr>
  </w:style>
  <w:style w:type="character" w:customStyle="1" w:styleId="normal1">
    <w:name w:val="normal1"/>
    <w:rsid w:val="007E169C"/>
    <w:rPr>
      <w:rFonts w:ascii="Arial" w:hAnsi="Arial"/>
      <w:color w:val="000000"/>
      <w:spacing w:val="31680"/>
      <w:w w:val="1"/>
      <w:sz w:val="20"/>
      <w:shd w:val="clear" w:color="auto" w:fill="FFFFFF"/>
    </w:rPr>
  </w:style>
  <w:style w:type="character" w:customStyle="1" w:styleId="winline">
    <w:name w:val="winline"/>
    <w:rsid w:val="007E169C"/>
    <w:rPr>
      <w:rFonts w:cs="Times New Roman"/>
    </w:rPr>
  </w:style>
  <w:style w:type="character" w:styleId="Hyperlink">
    <w:name w:val="Hyperlink"/>
    <w:uiPriority w:val="99"/>
    <w:rsid w:val="007E169C"/>
    <w:rPr>
      <w:rFonts w:cs="Times New Roman"/>
      <w:color w:val="0000FF"/>
      <w:u w:val="single"/>
    </w:rPr>
  </w:style>
  <w:style w:type="character" w:customStyle="1" w:styleId="afa">
    <w:name w:val="טקסט בלונים תו"/>
    <w:link w:val="af9"/>
    <w:uiPriority w:val="99"/>
    <w:locked/>
    <w:rsid w:val="007E169C"/>
    <w:rPr>
      <w:rFonts w:ascii="Tahoma" w:hAnsi="Tahoma" w:cs="Tahoma"/>
      <w:sz w:val="16"/>
      <w:szCs w:val="16"/>
    </w:rPr>
  </w:style>
  <w:style w:type="character" w:styleId="afff8">
    <w:name w:val="annotation reference"/>
    <w:uiPriority w:val="99"/>
    <w:rsid w:val="007E169C"/>
    <w:rPr>
      <w:rFonts w:cs="Times New Roman"/>
      <w:sz w:val="16"/>
    </w:rPr>
  </w:style>
  <w:style w:type="paragraph" w:styleId="afff9">
    <w:name w:val="annotation text"/>
    <w:basedOn w:val="ab"/>
    <w:link w:val="afffa"/>
    <w:uiPriority w:val="99"/>
    <w:rsid w:val="007E169C"/>
    <w:rPr>
      <w:sz w:val="20"/>
      <w:szCs w:val="20"/>
    </w:rPr>
  </w:style>
  <w:style w:type="character" w:customStyle="1" w:styleId="afffa">
    <w:name w:val="טקסט הערה תו"/>
    <w:basedOn w:val="ac"/>
    <w:link w:val="afff9"/>
    <w:uiPriority w:val="99"/>
    <w:rsid w:val="007E169C"/>
  </w:style>
  <w:style w:type="paragraph" w:styleId="afffb">
    <w:name w:val="annotation subject"/>
    <w:basedOn w:val="afff9"/>
    <w:next w:val="afff9"/>
    <w:link w:val="afffc"/>
    <w:uiPriority w:val="99"/>
    <w:rsid w:val="007E169C"/>
    <w:rPr>
      <w:b/>
      <w:bCs/>
    </w:rPr>
  </w:style>
  <w:style w:type="character" w:customStyle="1" w:styleId="afffc">
    <w:name w:val="נושא הערה תו"/>
    <w:link w:val="afffb"/>
    <w:uiPriority w:val="99"/>
    <w:rsid w:val="007E169C"/>
    <w:rPr>
      <w:b/>
      <w:bCs/>
    </w:rPr>
  </w:style>
  <w:style w:type="paragraph" w:customStyle="1" w:styleId="QtxDos">
    <w:name w:val="QtxDos"/>
    <w:rsid w:val="007E169C"/>
    <w:rPr>
      <w:rFonts w:ascii="Arial" w:hAnsi="Akhbar Simplified MT"/>
      <w:lang w:eastAsia="he-IL"/>
    </w:rPr>
  </w:style>
  <w:style w:type="paragraph" w:customStyle="1" w:styleId="19">
    <w:name w:val="כניסה 1"/>
    <w:basedOn w:val="15"/>
    <w:link w:val="1a"/>
    <w:rsid w:val="007E169C"/>
    <w:pPr>
      <w:keepNext w:val="0"/>
      <w:tabs>
        <w:tab w:val="left" w:pos="566"/>
      </w:tabs>
      <w:spacing w:after="120" w:line="360" w:lineRule="atLeast"/>
      <w:ind w:left="567" w:hanging="567"/>
      <w:outlineLvl w:val="9"/>
    </w:pPr>
    <w:rPr>
      <w:b w:val="0"/>
      <w:bCs w:val="0"/>
      <w:szCs w:val="28"/>
      <w:u w:val="none"/>
    </w:rPr>
  </w:style>
  <w:style w:type="paragraph" w:customStyle="1" w:styleId="27">
    <w:name w:val="כניסה 2"/>
    <w:basedOn w:val="21"/>
    <w:rsid w:val="007E169C"/>
    <w:pPr>
      <w:keepNext w:val="0"/>
      <w:tabs>
        <w:tab w:val="left" w:pos="1275"/>
      </w:tabs>
      <w:spacing w:after="120" w:line="360" w:lineRule="atLeast"/>
      <w:ind w:left="1276" w:hanging="709"/>
      <w:jc w:val="left"/>
      <w:outlineLvl w:val="9"/>
    </w:pPr>
    <w:rPr>
      <w:rFonts w:cs="David"/>
      <w:szCs w:val="28"/>
      <w:u w:val="none"/>
    </w:rPr>
  </w:style>
  <w:style w:type="character" w:customStyle="1" w:styleId="1a">
    <w:name w:val="כניסה 1 תו"/>
    <w:link w:val="19"/>
    <w:locked/>
    <w:rsid w:val="007E169C"/>
    <w:rPr>
      <w:sz w:val="24"/>
      <w:szCs w:val="28"/>
    </w:rPr>
  </w:style>
  <w:style w:type="paragraph" w:customStyle="1" w:styleId="1b">
    <w:name w:val="1"/>
    <w:basedOn w:val="ab"/>
    <w:next w:val="aff9"/>
    <w:uiPriority w:val="99"/>
    <w:rsid w:val="007E169C"/>
    <w:pPr>
      <w:spacing w:before="240"/>
      <w:ind w:left="2268" w:right="1985"/>
      <w:jc w:val="both"/>
    </w:pPr>
    <w:rPr>
      <w:rFonts w:ascii="Arial" w:hAnsi="Arial"/>
      <w:b/>
      <w:bCs/>
      <w:kern w:val="28"/>
      <w:sz w:val="32"/>
      <w:szCs w:val="32"/>
    </w:rPr>
  </w:style>
  <w:style w:type="character" w:customStyle="1" w:styleId="afffd">
    <w:name w:val="תואר תו"/>
    <w:aliases w:val="כותרת טקסט תו2"/>
    <w:rsid w:val="007E169C"/>
    <w:rPr>
      <w:rFonts w:ascii="Cambria" w:hAnsi="Cambria"/>
      <w:color w:val="17365D"/>
      <w:spacing w:val="5"/>
      <w:kern w:val="28"/>
      <w:sz w:val="52"/>
    </w:rPr>
  </w:style>
  <w:style w:type="character" w:customStyle="1" w:styleId="1c">
    <w:name w:val="תואר תו1"/>
    <w:uiPriority w:val="10"/>
    <w:rsid w:val="007E169C"/>
    <w:rPr>
      <w:rFonts w:ascii="Cambria" w:hAnsi="Cambria"/>
      <w:color w:val="17365D"/>
      <w:spacing w:val="5"/>
      <w:kern w:val="28"/>
      <w:sz w:val="52"/>
    </w:rPr>
  </w:style>
  <w:style w:type="character" w:customStyle="1" w:styleId="1d">
    <w:name w:val="הצעת מחיר תו1"/>
    <w:uiPriority w:val="99"/>
    <w:rsid w:val="007E169C"/>
    <w:rPr>
      <w:rFonts w:ascii="Times New Roman" w:hAnsi="Times New Roman"/>
      <w:i/>
      <w:color w:val="000000"/>
      <w:sz w:val="24"/>
    </w:rPr>
  </w:style>
  <w:style w:type="paragraph" w:styleId="afffe">
    <w:name w:val="Revision"/>
    <w:hidden/>
    <w:uiPriority w:val="99"/>
    <w:semiHidden/>
    <w:rsid w:val="007E169C"/>
    <w:rPr>
      <w:sz w:val="24"/>
      <w:szCs w:val="24"/>
    </w:rPr>
  </w:style>
  <w:style w:type="paragraph" w:customStyle="1" w:styleId="SubjectTitle">
    <w:name w:val="Subject Title"/>
    <w:basedOn w:val="21"/>
    <w:next w:val="ab"/>
    <w:rsid w:val="007E169C"/>
    <w:pPr>
      <w:keepNext w:val="0"/>
      <w:spacing w:before="120" w:after="720"/>
      <w:ind w:left="794" w:hanging="794"/>
      <w:outlineLvl w:val="9"/>
    </w:pPr>
    <w:rPr>
      <w:rFonts w:cs="David"/>
      <w:b/>
      <w:bCs/>
      <w:smallCaps/>
      <w:spacing w:val="70"/>
      <w:sz w:val="32"/>
      <w:szCs w:val="36"/>
      <w:u w:val="none"/>
      <w:lang w:eastAsia="he-IL"/>
    </w:rPr>
  </w:style>
  <w:style w:type="paragraph" w:customStyle="1" w:styleId="david">
    <w:name w:val="david"/>
    <w:basedOn w:val="ab"/>
    <w:link w:val="david0"/>
    <w:rsid w:val="007E169C"/>
    <w:pPr>
      <w:numPr>
        <w:ilvl w:val="1"/>
        <w:numId w:val="30"/>
      </w:numPr>
      <w:tabs>
        <w:tab w:val="clear" w:pos="1022"/>
        <w:tab w:val="num" w:pos="779"/>
      </w:tabs>
      <w:ind w:left="779" w:right="1022"/>
      <w:jc w:val="both"/>
    </w:pPr>
  </w:style>
  <w:style w:type="character" w:customStyle="1" w:styleId="david0">
    <w:name w:val="david תו"/>
    <w:link w:val="david"/>
    <w:locked/>
    <w:rsid w:val="007E169C"/>
    <w:rPr>
      <w:sz w:val="24"/>
      <w:szCs w:val="24"/>
    </w:rPr>
  </w:style>
  <w:style w:type="paragraph" w:customStyle="1" w:styleId="NormalWeb1">
    <w:name w:val="Normal (Web)‎1"/>
    <w:basedOn w:val="ab"/>
    <w:uiPriority w:val="99"/>
    <w:rsid w:val="007E169C"/>
    <w:pPr>
      <w:bidi w:val="0"/>
      <w:spacing w:before="100" w:beforeAutospacing="1" w:after="100" w:afterAutospacing="1"/>
    </w:pPr>
  </w:style>
  <w:style w:type="paragraph" w:styleId="28">
    <w:name w:val="Body Text Indent 2"/>
    <w:basedOn w:val="ab"/>
    <w:link w:val="29"/>
    <w:rsid w:val="007E169C"/>
    <w:pPr>
      <w:spacing w:after="120" w:line="480" w:lineRule="auto"/>
      <w:ind w:left="283"/>
    </w:pPr>
  </w:style>
  <w:style w:type="character" w:customStyle="1" w:styleId="29">
    <w:name w:val="כניסה בגוף טקסט 2 תו"/>
    <w:link w:val="28"/>
    <w:rsid w:val="007E169C"/>
    <w:rPr>
      <w:sz w:val="24"/>
      <w:szCs w:val="24"/>
    </w:rPr>
  </w:style>
  <w:style w:type="paragraph" w:styleId="34">
    <w:name w:val="Body Text Indent 3"/>
    <w:basedOn w:val="ab"/>
    <w:link w:val="35"/>
    <w:rsid w:val="007E169C"/>
    <w:pPr>
      <w:spacing w:after="120"/>
      <w:ind w:left="283"/>
    </w:pPr>
    <w:rPr>
      <w:sz w:val="16"/>
      <w:szCs w:val="16"/>
    </w:rPr>
  </w:style>
  <w:style w:type="character" w:customStyle="1" w:styleId="35">
    <w:name w:val="כניסה בגוף טקסט 3 תו"/>
    <w:link w:val="34"/>
    <w:rsid w:val="007E169C"/>
    <w:rPr>
      <w:sz w:val="16"/>
      <w:szCs w:val="16"/>
    </w:rPr>
  </w:style>
  <w:style w:type="paragraph" w:styleId="affff">
    <w:name w:val="Subtitle"/>
    <w:basedOn w:val="ab"/>
    <w:link w:val="affff0"/>
    <w:uiPriority w:val="11"/>
    <w:qFormat/>
    <w:rsid w:val="007E169C"/>
    <w:pPr>
      <w:jc w:val="right"/>
    </w:pPr>
    <w:rPr>
      <w:b/>
      <w:bCs/>
      <w:noProof/>
      <w:u w:val="single"/>
      <w:lang w:eastAsia="he-IL"/>
    </w:rPr>
  </w:style>
  <w:style w:type="character" w:customStyle="1" w:styleId="affff0">
    <w:name w:val="כותרת משנה תו"/>
    <w:link w:val="affff"/>
    <w:uiPriority w:val="11"/>
    <w:rsid w:val="007E169C"/>
    <w:rPr>
      <w:b/>
      <w:bCs/>
      <w:noProof/>
      <w:sz w:val="24"/>
      <w:szCs w:val="24"/>
      <w:u w:val="single"/>
      <w:lang w:eastAsia="he-IL"/>
    </w:rPr>
  </w:style>
  <w:style w:type="paragraph" w:customStyle="1" w:styleId="WithLogo">
    <w:name w:val="WithLogo"/>
    <w:basedOn w:val="ab"/>
    <w:rsid w:val="007E169C"/>
    <w:pPr>
      <w:spacing w:line="360" w:lineRule="auto"/>
      <w:jc w:val="both"/>
    </w:pPr>
    <w:rPr>
      <w:rFonts w:cs="Tahoma"/>
      <w:sz w:val="20"/>
      <w:szCs w:val="22"/>
    </w:rPr>
  </w:style>
  <w:style w:type="paragraph" w:styleId="affff1">
    <w:name w:val="List"/>
    <w:basedOn w:val="ab"/>
    <w:rsid w:val="007E169C"/>
    <w:pPr>
      <w:autoSpaceDE w:val="0"/>
      <w:autoSpaceDN w:val="0"/>
      <w:ind w:right="567"/>
    </w:pPr>
    <w:rPr>
      <w:rFonts w:ascii="Arial" w:hAnsi="Arial" w:cs="Narkisim"/>
      <w:kern w:val="28"/>
    </w:rPr>
  </w:style>
  <w:style w:type="paragraph" w:styleId="2a">
    <w:name w:val="List 2"/>
    <w:basedOn w:val="ab"/>
    <w:rsid w:val="007E169C"/>
    <w:pPr>
      <w:autoSpaceDE w:val="0"/>
      <w:autoSpaceDN w:val="0"/>
      <w:ind w:right="1134"/>
    </w:pPr>
    <w:rPr>
      <w:rFonts w:ascii="Arial" w:hAnsi="Arial" w:cs="Narkisim"/>
      <w:kern w:val="28"/>
    </w:rPr>
  </w:style>
  <w:style w:type="paragraph" w:customStyle="1" w:styleId="1e">
    <w:name w:val="טקסט בלונים1"/>
    <w:basedOn w:val="ab"/>
    <w:semiHidden/>
    <w:rsid w:val="007E169C"/>
    <w:rPr>
      <w:rFonts w:ascii="Tahoma" w:hAnsi="Tahoma" w:cs="Tahoma"/>
      <w:sz w:val="16"/>
      <w:szCs w:val="16"/>
    </w:rPr>
  </w:style>
  <w:style w:type="paragraph" w:styleId="affff2">
    <w:name w:val="Document Map"/>
    <w:basedOn w:val="ab"/>
    <w:link w:val="affff3"/>
    <w:uiPriority w:val="99"/>
    <w:rsid w:val="007E169C"/>
    <w:pPr>
      <w:shd w:val="clear" w:color="auto" w:fill="000080"/>
    </w:pPr>
    <w:rPr>
      <w:rFonts w:ascii="Tahoma" w:hAnsi="Tahoma"/>
      <w:lang w:eastAsia="he-IL"/>
    </w:rPr>
  </w:style>
  <w:style w:type="character" w:customStyle="1" w:styleId="affff3">
    <w:name w:val="מפת מסמך תו"/>
    <w:link w:val="affff2"/>
    <w:uiPriority w:val="99"/>
    <w:rsid w:val="007E169C"/>
    <w:rPr>
      <w:rFonts w:ascii="Tahoma" w:hAnsi="Tahoma"/>
      <w:sz w:val="24"/>
      <w:szCs w:val="24"/>
      <w:shd w:val="clear" w:color="auto" w:fill="000080"/>
      <w:lang w:eastAsia="he-IL"/>
    </w:rPr>
  </w:style>
  <w:style w:type="paragraph" w:customStyle="1" w:styleId="affff4">
    <w:name w:val="משפטי"/>
    <w:basedOn w:val="ab"/>
    <w:rsid w:val="007E169C"/>
    <w:pPr>
      <w:tabs>
        <w:tab w:val="num" w:pos="1080"/>
      </w:tabs>
      <w:spacing w:after="240"/>
      <w:ind w:left="1080" w:right="1080" w:hanging="720"/>
      <w:jc w:val="both"/>
    </w:pPr>
    <w:rPr>
      <w:rFonts w:ascii="Tahoma" w:hAnsi="Tahoma" w:cs="David"/>
      <w:sz w:val="22"/>
      <w:lang w:eastAsia="he-IL"/>
    </w:rPr>
  </w:style>
  <w:style w:type="character" w:customStyle="1" w:styleId="affff5">
    <w:name w:val="תו תו"/>
    <w:rsid w:val="007E169C"/>
    <w:rPr>
      <w:b/>
      <w:sz w:val="32"/>
      <w:u w:val="single"/>
      <w:lang w:val="en-US" w:eastAsia="he-IL" w:bidi="he-IL"/>
    </w:rPr>
  </w:style>
  <w:style w:type="paragraph" w:customStyle="1" w:styleId="Normal2">
    <w:name w:val="Normal2"/>
    <w:basedOn w:val="ab"/>
    <w:rsid w:val="007E169C"/>
    <w:pPr>
      <w:spacing w:before="120" w:line="320" w:lineRule="exact"/>
      <w:ind w:left="795"/>
      <w:jc w:val="both"/>
    </w:pPr>
    <w:rPr>
      <w:rFonts w:cs="David"/>
      <w:sz w:val="22"/>
    </w:rPr>
  </w:style>
  <w:style w:type="paragraph" w:customStyle="1" w:styleId="StyleHeading2BoldUnderline">
    <w:name w:val="Style Heading 2 + Bold Underline"/>
    <w:basedOn w:val="21"/>
    <w:autoRedefine/>
    <w:rsid w:val="007E169C"/>
    <w:pPr>
      <w:keepNext w:val="0"/>
      <w:tabs>
        <w:tab w:val="num" w:pos="810"/>
      </w:tabs>
      <w:spacing w:line="360" w:lineRule="auto"/>
      <w:ind w:left="1285" w:right="792" w:hanging="576"/>
      <w:jc w:val="both"/>
    </w:pPr>
    <w:rPr>
      <w:rFonts w:ascii="Arial" w:hAnsi="Arial" w:cs="Arial"/>
      <w:lang w:eastAsia="he-IL"/>
    </w:rPr>
  </w:style>
  <w:style w:type="character" w:customStyle="1" w:styleId="StyleHeading2BoldUnderlineChar">
    <w:name w:val="Style Heading 2 + Bold Underline Char"/>
    <w:rsid w:val="007E169C"/>
    <w:rPr>
      <w:rFonts w:ascii="Arial" w:hAnsi="Arial"/>
      <w:sz w:val="24"/>
      <w:u w:val="single"/>
      <w:lang w:val="en-US" w:eastAsia="he-IL" w:bidi="he-IL"/>
    </w:rPr>
  </w:style>
  <w:style w:type="paragraph" w:customStyle="1" w:styleId="CharChar1">
    <w:name w:val="Char Char1"/>
    <w:basedOn w:val="ab"/>
    <w:rsid w:val="007E169C"/>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u w:val="single"/>
      <w:lang w:eastAsia="he-IL"/>
    </w:rPr>
  </w:style>
  <w:style w:type="character" w:styleId="FollowedHyperlink">
    <w:name w:val="FollowedHyperlink"/>
    <w:rsid w:val="007E169C"/>
    <w:rPr>
      <w:rFonts w:cs="Times New Roman"/>
      <w:color w:val="800080"/>
      <w:u w:val="single"/>
    </w:rPr>
  </w:style>
  <w:style w:type="character" w:customStyle="1" w:styleId="EmailStyle681">
    <w:name w:val="EmailStyle681"/>
    <w:rsid w:val="007E169C"/>
    <w:rPr>
      <w:rFonts w:ascii="Arial" w:hAnsi="Arial"/>
      <w:color w:val="000000"/>
      <w:sz w:val="20"/>
    </w:rPr>
  </w:style>
  <w:style w:type="paragraph" w:styleId="TOC1">
    <w:name w:val="toc 1"/>
    <w:basedOn w:val="ab"/>
    <w:next w:val="ab"/>
    <w:autoRedefine/>
    <w:rsid w:val="007E169C"/>
    <w:pPr>
      <w:tabs>
        <w:tab w:val="left" w:pos="1470"/>
        <w:tab w:val="right" w:leader="dot" w:pos="9020"/>
      </w:tabs>
      <w:spacing w:before="80"/>
      <w:contextualSpacing/>
    </w:pPr>
    <w:rPr>
      <w:rFonts w:ascii="Arial" w:hAnsi="Arial" w:cs="Arial"/>
      <w:b/>
      <w:bCs/>
      <w:caps/>
      <w:szCs w:val="20"/>
    </w:rPr>
  </w:style>
  <w:style w:type="paragraph" w:customStyle="1" w:styleId="12">
    <w:name w:val="דן1"/>
    <w:basedOn w:val="ab"/>
    <w:autoRedefine/>
    <w:rsid w:val="007E169C"/>
    <w:pPr>
      <w:numPr>
        <w:numId w:val="31"/>
      </w:numPr>
      <w:tabs>
        <w:tab w:val="clear" w:pos="1890"/>
      </w:tabs>
      <w:spacing w:line="360" w:lineRule="auto"/>
      <w:ind w:left="30" w:right="630" w:hanging="540"/>
    </w:pPr>
    <w:rPr>
      <w:rFonts w:ascii="Arial" w:hAnsi="Arial" w:cs="Arial"/>
      <w:sz w:val="28"/>
      <w:szCs w:val="28"/>
      <w:lang w:eastAsia="he-IL"/>
    </w:rPr>
  </w:style>
  <w:style w:type="paragraph" w:styleId="TOC2">
    <w:name w:val="toc 2"/>
    <w:basedOn w:val="ab"/>
    <w:next w:val="ab"/>
    <w:autoRedefine/>
    <w:rsid w:val="007E169C"/>
    <w:pPr>
      <w:spacing w:before="240"/>
    </w:pPr>
    <w:rPr>
      <w:rFonts w:cs="Arial"/>
      <w:b/>
      <w:bCs/>
      <w:sz w:val="20"/>
      <w:szCs w:val="20"/>
    </w:rPr>
  </w:style>
  <w:style w:type="paragraph" w:styleId="TOC3">
    <w:name w:val="toc 3"/>
    <w:basedOn w:val="ab"/>
    <w:next w:val="ab"/>
    <w:autoRedefine/>
    <w:rsid w:val="007E169C"/>
    <w:pPr>
      <w:ind w:left="240"/>
    </w:pPr>
    <w:rPr>
      <w:sz w:val="20"/>
      <w:szCs w:val="20"/>
    </w:rPr>
  </w:style>
  <w:style w:type="paragraph" w:styleId="TOC4">
    <w:name w:val="toc 4"/>
    <w:basedOn w:val="ab"/>
    <w:next w:val="ab"/>
    <w:autoRedefine/>
    <w:rsid w:val="007E169C"/>
    <w:pPr>
      <w:ind w:left="480"/>
    </w:pPr>
    <w:rPr>
      <w:sz w:val="20"/>
      <w:szCs w:val="20"/>
    </w:rPr>
  </w:style>
  <w:style w:type="paragraph" w:styleId="TOC5">
    <w:name w:val="toc 5"/>
    <w:basedOn w:val="ab"/>
    <w:next w:val="ab"/>
    <w:autoRedefine/>
    <w:rsid w:val="007E169C"/>
    <w:pPr>
      <w:ind w:left="720"/>
    </w:pPr>
    <w:rPr>
      <w:sz w:val="20"/>
      <w:szCs w:val="20"/>
    </w:rPr>
  </w:style>
  <w:style w:type="paragraph" w:styleId="TOC6">
    <w:name w:val="toc 6"/>
    <w:basedOn w:val="ab"/>
    <w:next w:val="ab"/>
    <w:autoRedefine/>
    <w:rsid w:val="007E169C"/>
    <w:pPr>
      <w:ind w:left="960"/>
    </w:pPr>
    <w:rPr>
      <w:sz w:val="20"/>
      <w:szCs w:val="20"/>
    </w:rPr>
  </w:style>
  <w:style w:type="paragraph" w:styleId="TOC7">
    <w:name w:val="toc 7"/>
    <w:basedOn w:val="ab"/>
    <w:next w:val="ab"/>
    <w:autoRedefine/>
    <w:rsid w:val="007E169C"/>
    <w:pPr>
      <w:ind w:left="1200"/>
    </w:pPr>
    <w:rPr>
      <w:sz w:val="20"/>
      <w:szCs w:val="20"/>
    </w:rPr>
  </w:style>
  <w:style w:type="paragraph" w:styleId="TOC8">
    <w:name w:val="toc 8"/>
    <w:basedOn w:val="ab"/>
    <w:next w:val="ab"/>
    <w:autoRedefine/>
    <w:rsid w:val="007E169C"/>
    <w:pPr>
      <w:ind w:left="1440"/>
    </w:pPr>
    <w:rPr>
      <w:sz w:val="20"/>
      <w:szCs w:val="20"/>
    </w:rPr>
  </w:style>
  <w:style w:type="paragraph" w:styleId="TOC9">
    <w:name w:val="toc 9"/>
    <w:basedOn w:val="ab"/>
    <w:next w:val="ab"/>
    <w:autoRedefine/>
    <w:rsid w:val="007E169C"/>
    <w:pPr>
      <w:ind w:left="1680"/>
    </w:pPr>
    <w:rPr>
      <w:sz w:val="20"/>
      <w:szCs w:val="20"/>
    </w:rPr>
  </w:style>
  <w:style w:type="paragraph" w:customStyle="1" w:styleId="Head3">
    <w:name w:val="Head3"/>
    <w:basedOn w:val="30"/>
    <w:next w:val="41"/>
    <w:rsid w:val="007E169C"/>
    <w:pPr>
      <w:keepNext w:val="0"/>
      <w:tabs>
        <w:tab w:val="clear" w:pos="720"/>
        <w:tab w:val="clear" w:pos="1440"/>
        <w:tab w:val="clear" w:pos="2268"/>
        <w:tab w:val="num" w:pos="680"/>
        <w:tab w:val="num" w:pos="3600"/>
      </w:tabs>
      <w:spacing w:before="120"/>
      <w:ind w:left="1418" w:right="851" w:hanging="851"/>
      <w:jc w:val="both"/>
    </w:pPr>
    <w:rPr>
      <w:rFonts w:hAnsi="Arial" w:cs="Arial"/>
      <w:i/>
      <w:iCs/>
      <w:sz w:val="28"/>
      <w:u w:val="none"/>
      <w:lang w:eastAsia="en-US"/>
    </w:rPr>
  </w:style>
  <w:style w:type="paragraph" w:customStyle="1" w:styleId="StyleHeading5LatinTahomaComplexTahoma">
    <w:name w:val="Style Heading 5 + (Latin) Tahoma (Complex) Tahoma"/>
    <w:basedOn w:val="50"/>
    <w:link w:val="StyleHeading5LatinTahomaComplexTahomaChar"/>
    <w:autoRedefine/>
    <w:rsid w:val="007E169C"/>
    <w:pPr>
      <w:keepNext w:val="0"/>
      <w:tabs>
        <w:tab w:val="num" w:pos="3969"/>
        <w:tab w:val="num" w:pos="6840"/>
        <w:tab w:val="left" w:pos="8978"/>
      </w:tabs>
      <w:ind w:left="3969" w:hanging="1984"/>
    </w:pPr>
    <w:rPr>
      <w:rFonts w:ascii="Tahoma" w:hAnsi="Tahoma" w:cs="Times New Roman"/>
      <w:b w:val="0"/>
      <w:bCs w:val="0"/>
      <w:sz w:val="28"/>
      <w:szCs w:val="28"/>
      <w:lang w:eastAsia="en-US"/>
    </w:rPr>
  </w:style>
  <w:style w:type="character" w:customStyle="1" w:styleId="StyleHeading5LatinTahomaComplexTahomaChar">
    <w:name w:val="Style Heading 5 + (Latin) Tahoma (Complex) Tahoma Char"/>
    <w:link w:val="StyleHeading5LatinTahomaComplexTahoma"/>
    <w:locked/>
    <w:rsid w:val="007E169C"/>
    <w:rPr>
      <w:rFonts w:ascii="Tahoma" w:hAnsi="Tahoma"/>
      <w:sz w:val="28"/>
      <w:szCs w:val="28"/>
    </w:rPr>
  </w:style>
  <w:style w:type="paragraph" w:customStyle="1" w:styleId="StyleStyleHeading4ComplexLevenimMTLatinTahomaCom">
    <w:name w:val="Style Style Heading 4 + (Complex) Levenim MT + (Latin) Tahoma (Com..."/>
    <w:basedOn w:val="41"/>
    <w:link w:val="StyleStyleHeading4ComplexLevenimMTLatinTahomaComChar"/>
    <w:autoRedefine/>
    <w:rsid w:val="007E169C"/>
    <w:pPr>
      <w:keepNext w:val="0"/>
      <w:tabs>
        <w:tab w:val="num" w:pos="3119"/>
        <w:tab w:val="num" w:pos="5040"/>
        <w:tab w:val="left" w:pos="8836"/>
      </w:tabs>
      <w:spacing w:before="60" w:after="0"/>
      <w:ind w:left="3119" w:hanging="1418"/>
    </w:pPr>
    <w:rPr>
      <w:rFonts w:ascii="Tahoma" w:hAnsi="Tahoma"/>
      <w:b w:val="0"/>
      <w:bCs w:val="0"/>
    </w:rPr>
  </w:style>
  <w:style w:type="character" w:customStyle="1" w:styleId="StyleStyleHeading4ComplexLevenimMTLatinTahomaComChar">
    <w:name w:val="Style Style Heading 4 + (Complex) Levenim MT + (Latin) Tahoma (Com... Char"/>
    <w:link w:val="StyleStyleHeading4ComplexLevenimMTLatinTahomaCom"/>
    <w:locked/>
    <w:rsid w:val="007E169C"/>
    <w:rPr>
      <w:rFonts w:ascii="Tahoma" w:hAnsi="Tahoma"/>
      <w:sz w:val="28"/>
      <w:szCs w:val="28"/>
    </w:rPr>
  </w:style>
  <w:style w:type="paragraph" w:styleId="5">
    <w:name w:val="List Bullet 5"/>
    <w:basedOn w:val="ab"/>
    <w:autoRedefine/>
    <w:rsid w:val="007E169C"/>
    <w:pPr>
      <w:numPr>
        <w:numId w:val="29"/>
      </w:numPr>
      <w:tabs>
        <w:tab w:val="clear" w:pos="713"/>
      </w:tabs>
      <w:ind w:left="4016" w:right="851" w:hanging="283"/>
    </w:pPr>
    <w:rPr>
      <w:rFonts w:ascii="Tahoma" w:hAnsi="Tahoma" w:cs="Tahoma"/>
      <w:i/>
      <w:iCs/>
      <w:sz w:val="28"/>
      <w:szCs w:val="28"/>
    </w:rPr>
  </w:style>
  <w:style w:type="paragraph" w:customStyle="1" w:styleId="CharCharCharChar">
    <w:name w:val="Char Char תו תו Char Char"/>
    <w:basedOn w:val="ab"/>
    <w:rsid w:val="007E169C"/>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u w:val="single"/>
      <w:lang w:eastAsia="he-IL"/>
    </w:rPr>
  </w:style>
  <w:style w:type="paragraph" w:customStyle="1" w:styleId="affff6">
    <w:name w:val="תו"/>
    <w:basedOn w:val="ab"/>
    <w:rsid w:val="007E169C"/>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affff7">
    <w:name w:val="נורמלי"/>
    <w:rsid w:val="007E169C"/>
    <w:pPr>
      <w:bidi/>
      <w:jc w:val="both"/>
    </w:pPr>
    <w:rPr>
      <w:rFonts w:cs="Miriam"/>
      <w:sz w:val="24"/>
      <w:szCs w:val="24"/>
    </w:rPr>
  </w:style>
  <w:style w:type="paragraph" w:customStyle="1" w:styleId="CharChar2">
    <w:name w:val="Char Char2"/>
    <w:basedOn w:val="ab"/>
    <w:rsid w:val="007E169C"/>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u w:val="single"/>
      <w:lang w:eastAsia="he-IL"/>
    </w:rPr>
  </w:style>
  <w:style w:type="table" w:styleId="2-1">
    <w:name w:val="Medium List 2 Accent 1"/>
    <w:basedOn w:val="ad"/>
    <w:uiPriority w:val="66"/>
    <w:rsid w:val="007E169C"/>
    <w:pPr>
      <w:bidi/>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2Vert">
      <w:rPr>
        <w:rFonts w:cs="Times New Roman"/>
      </w:rPr>
    </w:tblStylePr>
    <w:tblStylePr w:type="band1Horz">
      <w:rPr>
        <w:rFonts w:cs="Times New Roman"/>
      </w:rPr>
      <w:tblPr/>
      <w:tcPr>
        <w:tcBorders>
          <w:top w:val="nil"/>
          <w:bottom w:val="nil"/>
          <w:insideH w:val="nil"/>
          <w:insideV w:val="nil"/>
        </w:tcBorders>
        <w:shd w:val="clear" w:color="auto" w:fill="D3DFEE"/>
      </w:tcPr>
    </w:tblStylePr>
    <w:tblStylePr w:type="band2Horz">
      <w:rPr>
        <w:rFonts w:cs="Times New Roman"/>
      </w:rPr>
    </w:tblStylePr>
    <w:tblStylePr w:type="neCell">
      <w:rPr>
        <w:rFonts w:cs="Times New Roman"/>
      </w:rPr>
    </w:tblStylePr>
    <w:tblStylePr w:type="nwCell">
      <w:rPr>
        <w:rFonts w:cs="Times New Roman"/>
      </w:rPr>
      <w:tblPr/>
      <w:tcPr>
        <w:shd w:val="clear" w:color="auto" w:fill="FFFFFF"/>
      </w:tcPr>
    </w:tblStylePr>
    <w:tblStylePr w:type="seCell">
      <w:rPr>
        <w:rFonts w:cs="Times New Roman"/>
      </w:rPr>
    </w:tblStylePr>
    <w:tblStylePr w:type="swCell">
      <w:rPr>
        <w:rFonts w:cs="Times New Roman"/>
      </w:rPr>
      <w:tblPr/>
      <w:tcPr>
        <w:tcBorders>
          <w:top w:val="nil"/>
        </w:tcBorders>
      </w:tcPr>
    </w:tblStylePr>
  </w:style>
  <w:style w:type="character" w:styleId="affff8">
    <w:name w:val="footnote reference"/>
    <w:rsid w:val="007E169C"/>
    <w:rPr>
      <w:rFonts w:cs="Times New Roman"/>
      <w:vertAlign w:val="superscript"/>
    </w:rPr>
  </w:style>
  <w:style w:type="paragraph" w:customStyle="1" w:styleId="Normal10">
    <w:name w:val="Normal1"/>
    <w:basedOn w:val="ab"/>
    <w:rsid w:val="007E169C"/>
    <w:pPr>
      <w:spacing w:before="120" w:line="320" w:lineRule="exact"/>
      <w:ind w:left="397"/>
      <w:jc w:val="both"/>
    </w:pPr>
    <w:rPr>
      <w:rFonts w:cs="David"/>
      <w:sz w:val="22"/>
      <w:lang w:eastAsia="he-IL"/>
    </w:rPr>
  </w:style>
  <w:style w:type="paragraph" w:customStyle="1" w:styleId="1stline">
    <w:name w:val="1st line"/>
    <w:basedOn w:val="ab"/>
    <w:rsid w:val="007E169C"/>
    <w:pPr>
      <w:ind w:left="737" w:hanging="737"/>
    </w:pPr>
    <w:rPr>
      <w:rFonts w:cs="David"/>
      <w:noProof/>
      <w:sz w:val="20"/>
      <w:lang w:eastAsia="he-IL"/>
    </w:rPr>
  </w:style>
  <w:style w:type="paragraph" w:customStyle="1" w:styleId="NumberList2">
    <w:name w:val="Number List 2"/>
    <w:basedOn w:val="ab"/>
    <w:rsid w:val="007E169C"/>
    <w:pPr>
      <w:numPr>
        <w:numId w:val="33"/>
      </w:numPr>
      <w:spacing w:before="120" w:line="320" w:lineRule="exact"/>
      <w:jc w:val="both"/>
    </w:pPr>
    <w:rPr>
      <w:rFonts w:cs="David"/>
      <w:sz w:val="22"/>
      <w:lang w:eastAsia="he-IL"/>
    </w:rPr>
  </w:style>
  <w:style w:type="paragraph" w:customStyle="1" w:styleId="36">
    <w:name w:val="כותרת3"/>
    <w:basedOn w:val="ab"/>
    <w:rsid w:val="007E169C"/>
    <w:pPr>
      <w:tabs>
        <w:tab w:val="left" w:pos="91"/>
      </w:tabs>
      <w:ind w:right="91"/>
      <w:jc w:val="both"/>
    </w:pPr>
    <w:rPr>
      <w:rFonts w:ascii="Tahoma" w:hAnsi="Tahoma" w:cs="Tahoma"/>
      <w:sz w:val="22"/>
      <w:szCs w:val="22"/>
    </w:rPr>
  </w:style>
  <w:style w:type="paragraph" w:customStyle="1" w:styleId="TableHead">
    <w:name w:val="TableHead"/>
    <w:basedOn w:val="ab"/>
    <w:rsid w:val="007E169C"/>
    <w:pPr>
      <w:spacing w:before="120" w:after="120" w:line="320" w:lineRule="exact"/>
      <w:jc w:val="center"/>
    </w:pPr>
    <w:rPr>
      <w:rFonts w:cs="David"/>
      <w:b/>
      <w:bCs/>
      <w:sz w:val="22"/>
      <w:lang w:eastAsia="he-IL"/>
    </w:rPr>
  </w:style>
  <w:style w:type="paragraph" w:customStyle="1" w:styleId="TableText">
    <w:name w:val="TableText"/>
    <w:basedOn w:val="ab"/>
    <w:uiPriority w:val="99"/>
    <w:rsid w:val="007E169C"/>
    <w:pPr>
      <w:spacing w:before="75" w:line="280" w:lineRule="atLeast"/>
    </w:pPr>
    <w:rPr>
      <w:rFonts w:cs="David"/>
      <w:sz w:val="22"/>
      <w:lang w:eastAsia="he-IL"/>
    </w:rPr>
  </w:style>
  <w:style w:type="paragraph" w:customStyle="1" w:styleId="BulletList2">
    <w:name w:val="Bullet List 2"/>
    <w:basedOn w:val="ab"/>
    <w:rsid w:val="007E169C"/>
    <w:pPr>
      <w:numPr>
        <w:numId w:val="34"/>
      </w:numPr>
      <w:spacing w:before="120" w:line="320" w:lineRule="exact"/>
      <w:jc w:val="both"/>
    </w:pPr>
    <w:rPr>
      <w:rFonts w:cs="David"/>
      <w:sz w:val="22"/>
      <w:lang w:eastAsia="he-IL"/>
    </w:rPr>
  </w:style>
  <w:style w:type="character" w:customStyle="1" w:styleId="affff9">
    <w:name w:val="רגיל שורה וחצי תו תו"/>
    <w:link w:val="affffa"/>
    <w:locked/>
    <w:rsid w:val="007E169C"/>
    <w:rPr>
      <w:sz w:val="26"/>
    </w:rPr>
  </w:style>
  <w:style w:type="paragraph" w:customStyle="1" w:styleId="affffa">
    <w:name w:val="רגיל שורה וחצי תו"/>
    <w:basedOn w:val="ab"/>
    <w:link w:val="affff9"/>
    <w:rsid w:val="007E169C"/>
    <w:pPr>
      <w:spacing w:line="360" w:lineRule="auto"/>
    </w:pPr>
    <w:rPr>
      <w:sz w:val="26"/>
      <w:szCs w:val="20"/>
    </w:rPr>
  </w:style>
  <w:style w:type="paragraph" w:customStyle="1" w:styleId="AlphaList1">
    <w:name w:val="Alpha List 1"/>
    <w:basedOn w:val="ab"/>
    <w:rsid w:val="007E169C"/>
    <w:pPr>
      <w:numPr>
        <w:numId w:val="35"/>
      </w:numPr>
      <w:spacing w:before="120" w:line="320" w:lineRule="exact"/>
      <w:jc w:val="both"/>
    </w:pPr>
    <w:rPr>
      <w:rFonts w:cs="David"/>
      <w:sz w:val="22"/>
      <w:lang w:eastAsia="he-IL"/>
    </w:rPr>
  </w:style>
  <w:style w:type="paragraph" w:customStyle="1" w:styleId="1f">
    <w:name w:val="פיסקת רשימה1"/>
    <w:aliases w:val="LP1"/>
    <w:basedOn w:val="ab"/>
    <w:link w:val="ListParagraphChar"/>
    <w:uiPriority w:val="34"/>
    <w:qFormat/>
    <w:rsid w:val="007E169C"/>
    <w:pPr>
      <w:spacing w:line="360" w:lineRule="auto"/>
      <w:ind w:left="720"/>
      <w:jc w:val="center"/>
    </w:pPr>
    <w:rPr>
      <w:rFonts w:ascii="Calibri" w:hAnsi="Calibri"/>
      <w:sz w:val="22"/>
      <w:szCs w:val="22"/>
    </w:rPr>
  </w:style>
  <w:style w:type="character" w:customStyle="1" w:styleId="afff">
    <w:name w:val="מיספור אותיות תו"/>
    <w:link w:val="a3"/>
    <w:uiPriority w:val="99"/>
    <w:locked/>
    <w:rsid w:val="007E169C"/>
    <w:rPr>
      <w:sz w:val="22"/>
      <w:szCs w:val="24"/>
      <w:lang w:eastAsia="he-IL"/>
    </w:rPr>
  </w:style>
  <w:style w:type="character" w:customStyle="1" w:styleId="affffb">
    <w:name w:val="ביטול תו תו"/>
    <w:link w:val="affffc"/>
    <w:uiPriority w:val="99"/>
    <w:locked/>
    <w:rsid w:val="007E169C"/>
    <w:rPr>
      <w:sz w:val="24"/>
    </w:rPr>
  </w:style>
  <w:style w:type="paragraph" w:customStyle="1" w:styleId="affffc">
    <w:name w:val="ביטול תו"/>
    <w:basedOn w:val="ab"/>
    <w:link w:val="affffb"/>
    <w:uiPriority w:val="99"/>
    <w:rsid w:val="007E169C"/>
    <w:pPr>
      <w:spacing w:before="240"/>
      <w:jc w:val="both"/>
    </w:pPr>
    <w:rPr>
      <w:szCs w:val="20"/>
    </w:rPr>
  </w:style>
  <w:style w:type="paragraph" w:customStyle="1" w:styleId="NormalIndent2">
    <w:name w:val="Normal Indent 2"/>
    <w:basedOn w:val="affffd"/>
    <w:uiPriority w:val="99"/>
    <w:rsid w:val="007E169C"/>
    <w:pPr>
      <w:spacing w:before="240" w:line="360" w:lineRule="auto"/>
      <w:ind w:left="600"/>
      <w:jc w:val="both"/>
    </w:pPr>
    <w:rPr>
      <w:rFonts w:eastAsia="MS Mincho" w:cs="Arial"/>
      <w:lang w:eastAsia="ja-JP"/>
    </w:rPr>
  </w:style>
  <w:style w:type="paragraph" w:styleId="affffd">
    <w:name w:val="Normal Indent"/>
    <w:basedOn w:val="ab"/>
    <w:uiPriority w:val="99"/>
    <w:rsid w:val="007E169C"/>
    <w:pPr>
      <w:ind w:left="720"/>
    </w:pPr>
  </w:style>
  <w:style w:type="character" w:customStyle="1" w:styleId="ListParagraphChar">
    <w:name w:val="List Paragraph Char"/>
    <w:aliases w:val="LP1 Char"/>
    <w:link w:val="1f"/>
    <w:uiPriority w:val="34"/>
    <w:locked/>
    <w:rsid w:val="007E169C"/>
    <w:rPr>
      <w:rFonts w:ascii="Calibri" w:hAnsi="Calibri"/>
      <w:sz w:val="22"/>
      <w:szCs w:val="22"/>
    </w:rPr>
  </w:style>
  <w:style w:type="character" w:customStyle="1" w:styleId="Lv2Char">
    <w:name w:val="Lv2 Char"/>
    <w:link w:val="Lv2"/>
    <w:locked/>
    <w:rsid w:val="007E169C"/>
    <w:rPr>
      <w:rFonts w:ascii="Cambria" w:hAnsi="Cambria"/>
      <w:b/>
      <w:sz w:val="26"/>
      <w:szCs w:val="24"/>
      <w:lang w:eastAsia="he-IL"/>
    </w:rPr>
  </w:style>
  <w:style w:type="paragraph" w:customStyle="1" w:styleId="Lv2">
    <w:name w:val="Lv2"/>
    <w:basedOn w:val="30"/>
    <w:link w:val="Lv2Char"/>
    <w:qFormat/>
    <w:rsid w:val="007E169C"/>
    <w:pPr>
      <w:keepNext w:val="0"/>
      <w:widowControl w:val="0"/>
      <w:numPr>
        <w:numId w:val="36"/>
      </w:numPr>
      <w:tabs>
        <w:tab w:val="clear" w:pos="720"/>
        <w:tab w:val="clear" w:pos="1440"/>
        <w:tab w:val="clear" w:pos="2268"/>
      </w:tabs>
      <w:spacing w:before="200" w:line="276" w:lineRule="auto"/>
      <w:ind w:right="567"/>
      <w:jc w:val="both"/>
    </w:pPr>
    <w:rPr>
      <w:rFonts w:ascii="Cambria" w:hAnsi="Cambria"/>
      <w:bCs w:val="0"/>
      <w:sz w:val="26"/>
      <w:szCs w:val="24"/>
      <w:u w:val="none"/>
    </w:rPr>
  </w:style>
  <w:style w:type="character" w:customStyle="1" w:styleId="210">
    <w:name w:val="כותרת 2 תו1"/>
    <w:aliases w:val="h2 תו1,h21 תו1,תו1 תו1,כותרת 2 תו תו תו1,כותרת 2 תו תו תו תו תו תו תו תו תו1,כותרת 21 תו תו תו2,Heading 2 תו תו2,s תו1,Proposal תו1,Heading 2 Hidden תו1,stepstone תו1,Stepstones תו2,Heading 2 תו תו תו1,כותרת 2 תו תו תו תו תו,כותרת 21 תו תו1"/>
    <w:rsid w:val="007E169C"/>
    <w:rPr>
      <w:rFonts w:ascii="Cambria" w:hAnsi="Cambria"/>
      <w:b/>
      <w:color w:val="4F81BD"/>
      <w:sz w:val="26"/>
    </w:rPr>
  </w:style>
  <w:style w:type="character" w:customStyle="1" w:styleId="1f0">
    <w:name w:val="ציטוט תו1"/>
    <w:uiPriority w:val="99"/>
    <w:locked/>
    <w:rsid w:val="007E169C"/>
    <w:rPr>
      <w:i/>
      <w:color w:val="000000"/>
      <w:sz w:val="24"/>
    </w:rPr>
  </w:style>
  <w:style w:type="numbering" w:customStyle="1" w:styleId="11">
    <w:name w:val="סגנון1"/>
    <w:rsid w:val="007E169C"/>
    <w:pPr>
      <w:numPr>
        <w:numId w:val="27"/>
      </w:numPr>
    </w:pPr>
  </w:style>
  <w:style w:type="numbering" w:styleId="111111">
    <w:name w:val="Outline List 2"/>
    <w:basedOn w:val="ae"/>
    <w:unhideWhenUsed/>
    <w:rsid w:val="007E169C"/>
    <w:pPr>
      <w:numPr>
        <w:numId w:val="32"/>
      </w:numPr>
    </w:pPr>
  </w:style>
  <w:style w:type="numbering" w:customStyle="1" w:styleId="2">
    <w:name w:val="סגנון2"/>
    <w:rsid w:val="007E169C"/>
    <w:pPr>
      <w:numPr>
        <w:numId w:val="28"/>
      </w:numPr>
    </w:pPr>
  </w:style>
  <w:style w:type="paragraph" w:customStyle="1" w:styleId="-Default-">
    <w:name w:val="-Default-"/>
    <w:rsid w:val="004D08CB"/>
    <w:pPr>
      <w:widowControl w:val="0"/>
    </w:pPr>
    <w:rPr>
      <w:rFonts w:ascii="Arial" w:cs="Miriam"/>
      <w:snapToGrid w:val="0"/>
      <w:sz w:val="24"/>
      <w:szCs w:val="24"/>
      <w:lang w:eastAsia="he-IL"/>
    </w:rPr>
  </w:style>
  <w:style w:type="paragraph" w:customStyle="1" w:styleId="normal-ident">
    <w:name w:val="normal-ident"/>
    <w:basedOn w:val="ab"/>
    <w:uiPriority w:val="99"/>
    <w:rsid w:val="004D08CB"/>
    <w:pPr>
      <w:tabs>
        <w:tab w:val="left" w:pos="720"/>
        <w:tab w:val="left" w:pos="1440"/>
        <w:tab w:val="left" w:pos="2160"/>
        <w:tab w:val="left" w:pos="2880"/>
        <w:tab w:val="left" w:pos="3456"/>
        <w:tab w:val="left" w:pos="4608"/>
        <w:tab w:val="left" w:pos="5760"/>
        <w:tab w:val="left" w:pos="6912"/>
        <w:tab w:val="left" w:pos="8063"/>
        <w:tab w:val="left" w:pos="9216"/>
        <w:tab w:val="left" w:pos="10368"/>
      </w:tabs>
      <w:autoSpaceDE w:val="0"/>
      <w:autoSpaceDN w:val="0"/>
      <w:spacing w:line="360" w:lineRule="atLeast"/>
      <w:jc w:val="both"/>
    </w:pPr>
    <w:rPr>
      <w:rFonts w:ascii="Courier" w:hAnsi="Courier"/>
    </w:rPr>
  </w:style>
  <w:style w:type="paragraph" w:customStyle="1" w:styleId="affffe">
    <w:name w:val="תת סעיפים"/>
    <w:basedOn w:val="aff7"/>
    <w:rsid w:val="004D08CB"/>
    <w:pPr>
      <w:widowControl/>
      <w:tabs>
        <w:tab w:val="clear" w:pos="1440"/>
        <w:tab w:val="left" w:pos="567"/>
        <w:tab w:val="left" w:pos="1134"/>
        <w:tab w:val="left" w:pos="1701"/>
        <w:tab w:val="left" w:pos="2268"/>
      </w:tabs>
      <w:ind w:left="1134" w:hanging="1134"/>
    </w:pPr>
    <w:rPr>
      <w:rFonts w:cs="Narkisim"/>
      <w:sz w:val="20"/>
      <w:lang w:eastAsia="en-US"/>
    </w:rPr>
  </w:style>
  <w:style w:type="character" w:customStyle="1" w:styleId="Bodytext">
    <w:name w:val="Body text_"/>
    <w:link w:val="37"/>
    <w:rsid w:val="004D08CB"/>
    <w:rPr>
      <w:rFonts w:ascii="David" w:eastAsia="David" w:hAnsi="David" w:cs="David"/>
      <w:spacing w:val="30"/>
      <w:sz w:val="23"/>
      <w:szCs w:val="23"/>
      <w:shd w:val="clear" w:color="auto" w:fill="FFFFFF"/>
    </w:rPr>
  </w:style>
  <w:style w:type="paragraph" w:customStyle="1" w:styleId="37">
    <w:name w:val="גוף טקסט3"/>
    <w:basedOn w:val="ab"/>
    <w:link w:val="Bodytext"/>
    <w:rsid w:val="004D08CB"/>
    <w:pPr>
      <w:widowControl w:val="0"/>
      <w:shd w:val="clear" w:color="auto" w:fill="FFFFFF"/>
      <w:spacing w:line="269" w:lineRule="exact"/>
      <w:ind w:hanging="1920"/>
      <w:jc w:val="center"/>
    </w:pPr>
    <w:rPr>
      <w:rFonts w:ascii="David" w:eastAsia="David" w:hAnsi="David" w:cs="David"/>
      <w:spacing w:val="30"/>
      <w:sz w:val="23"/>
      <w:szCs w:val="23"/>
    </w:rPr>
  </w:style>
  <w:style w:type="paragraph" w:styleId="afffff">
    <w:name w:val="endnote text"/>
    <w:basedOn w:val="ab"/>
    <w:link w:val="afffff0"/>
    <w:rsid w:val="004D08CB"/>
    <w:pPr>
      <w:keepNext/>
      <w:keepLines/>
      <w:spacing w:before="40" w:after="40"/>
      <w:jc w:val="both"/>
    </w:pPr>
    <w:rPr>
      <w:sz w:val="16"/>
      <w:szCs w:val="16"/>
    </w:rPr>
  </w:style>
  <w:style w:type="character" w:customStyle="1" w:styleId="afffff0">
    <w:name w:val="טקסט הערת סיום תו"/>
    <w:link w:val="afffff"/>
    <w:rsid w:val="004D08CB"/>
    <w:rPr>
      <w:sz w:val="16"/>
      <w:szCs w:val="16"/>
    </w:rPr>
  </w:style>
  <w:style w:type="character" w:customStyle="1" w:styleId="2b">
    <w:name w:val="גוף טקסט2"/>
    <w:basedOn w:val="Bodytext"/>
    <w:rsid w:val="007F64B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52">
    <w:name w:val="גוף טקסט5"/>
    <w:basedOn w:val="ab"/>
    <w:rsid w:val="007F64BB"/>
    <w:pPr>
      <w:widowControl w:val="0"/>
      <w:shd w:val="clear" w:color="auto" w:fill="FFFFFF"/>
      <w:spacing w:before="1560" w:after="240" w:line="0" w:lineRule="atLeast"/>
      <w:ind w:hanging="720"/>
      <w:jc w:val="center"/>
    </w:pPr>
    <w:rPr>
      <w:rFonts w:ascii="Lucida Sans Unicode" w:eastAsia="Lucida Sans Unicode" w:hAnsi="Lucida Sans Unicode" w:cs="Lucida Sans Unicode"/>
      <w:color w:val="000000"/>
      <w:lang w:val="he-IL" w:eastAsia="he-IL"/>
    </w:rPr>
  </w:style>
  <w:style w:type="paragraph" w:styleId="NormalWeb">
    <w:name w:val="Normal (Web)"/>
    <w:basedOn w:val="ab"/>
    <w:unhideWhenUsed/>
    <w:rsid w:val="00BA632E"/>
    <w:pPr>
      <w:bidi w:val="0"/>
      <w:spacing w:before="100" w:beforeAutospacing="1" w:after="100" w:afterAutospacing="1"/>
    </w:pPr>
  </w:style>
  <w:style w:type="paragraph" w:customStyle="1" w:styleId="2c">
    <w:name w:val="ציטוט2"/>
    <w:basedOn w:val="ab"/>
    <w:rsid w:val="002073B6"/>
    <w:pPr>
      <w:spacing w:before="240"/>
      <w:ind w:left="2268" w:right="1985"/>
      <w:jc w:val="both"/>
    </w:pPr>
    <w:rPr>
      <w:rFonts w:cs="David"/>
      <w:b/>
      <w:bCs/>
      <w:i/>
      <w:iCs/>
      <w:sz w:val="22"/>
      <w:lang w:eastAsia="he-IL"/>
    </w:rPr>
  </w:style>
  <w:style w:type="character" w:customStyle="1" w:styleId="1f1">
    <w:name w:val="כותרת טקסט תו1"/>
    <w:uiPriority w:val="10"/>
    <w:rsid w:val="002073B6"/>
    <w:rPr>
      <w:rFonts w:ascii="Arial" w:eastAsia="Times New Roman" w:hAnsi="Arial"/>
      <w:b/>
      <w:bCs/>
      <w:kern w:val="28"/>
      <w:sz w:val="32"/>
      <w:szCs w:val="32"/>
    </w:rPr>
  </w:style>
  <w:style w:type="paragraph" w:customStyle="1" w:styleId="afffff1">
    <w:name w:val="בין"/>
    <w:basedOn w:val="ab"/>
    <w:rsid w:val="002073B6"/>
    <w:pPr>
      <w:keepNext/>
      <w:keepLines/>
      <w:spacing w:line="280" w:lineRule="exact"/>
      <w:ind w:left="3402"/>
      <w:jc w:val="both"/>
    </w:pPr>
    <w:rPr>
      <w:rFonts w:cs="David"/>
      <w:b/>
      <w:bCs/>
      <w:sz w:val="28"/>
    </w:rPr>
  </w:style>
  <w:style w:type="paragraph" w:customStyle="1" w:styleId="CompanyName">
    <w:name w:val="Company Name"/>
    <w:basedOn w:val="af6"/>
    <w:rsid w:val="002073B6"/>
    <w:pPr>
      <w:overflowPunct w:val="0"/>
      <w:autoSpaceDE w:val="0"/>
      <w:autoSpaceDN w:val="0"/>
      <w:adjustRightInd w:val="0"/>
      <w:spacing w:before="120" w:after="80"/>
      <w:textAlignment w:val="baseline"/>
    </w:pPr>
    <w:rPr>
      <w:b/>
      <w:bCs/>
      <w:sz w:val="28"/>
      <w:szCs w:val="28"/>
    </w:rPr>
  </w:style>
  <w:style w:type="paragraph" w:customStyle="1" w:styleId="1f2">
    <w:name w:val="חתימה1"/>
    <w:basedOn w:val="ab"/>
    <w:uiPriority w:val="99"/>
    <w:rsid w:val="002073B6"/>
    <w:pPr>
      <w:ind w:left="-694"/>
    </w:pPr>
    <w:rPr>
      <w:rFonts w:ascii="Arial" w:hAnsi="Arial" w:cs="David"/>
    </w:rPr>
  </w:style>
  <w:style w:type="paragraph" w:customStyle="1" w:styleId="a5">
    <w:name w:val="נספח א"/>
    <w:basedOn w:val="ab"/>
    <w:rsid w:val="00044E30"/>
    <w:pPr>
      <w:numPr>
        <w:numId w:val="53"/>
      </w:numPr>
      <w:tabs>
        <w:tab w:val="clear" w:pos="1134"/>
        <w:tab w:val="num" w:pos="567"/>
      </w:tabs>
      <w:ind w:left="567" w:hanging="567"/>
    </w:pPr>
    <w:rPr>
      <w:rFonts w:cs="David"/>
      <w:b/>
      <w:bCs/>
      <w:noProof/>
      <w:szCs w:val="22"/>
      <w:lang w:eastAsia="he-IL"/>
    </w:rPr>
  </w:style>
  <w:style w:type="character" w:customStyle="1" w:styleId="afff4">
    <w:name w:val="ממוספר תו"/>
    <w:link w:val="afff3"/>
    <w:rsid w:val="00044E30"/>
    <w:rPr>
      <w:rFonts w:cs="David"/>
      <w:spacing w:val="16"/>
      <w:sz w:val="22"/>
      <w:szCs w:val="24"/>
      <w:lang w:eastAsia="he-IL"/>
    </w:rPr>
  </w:style>
  <w:style w:type="paragraph" w:styleId="afffff2">
    <w:name w:val="No Spacing"/>
    <w:uiPriority w:val="1"/>
    <w:qFormat/>
    <w:rsid w:val="00044E30"/>
    <w:pPr>
      <w:bidi/>
    </w:pPr>
    <w:rPr>
      <w:rFonts w:ascii="Calibri" w:hAnsi="Calibri" w:cs="Arial"/>
      <w:sz w:val="22"/>
      <w:szCs w:val="22"/>
    </w:rPr>
  </w:style>
  <w:style w:type="paragraph" w:customStyle="1" w:styleId="afffff3">
    <w:name w:val="פסקה א"/>
    <w:basedOn w:val="ab"/>
    <w:rsid w:val="00044E30"/>
    <w:pPr>
      <w:tabs>
        <w:tab w:val="left" w:pos="1134"/>
        <w:tab w:val="left" w:pos="1701"/>
        <w:tab w:val="left" w:pos="2268"/>
        <w:tab w:val="left" w:pos="2835"/>
        <w:tab w:val="right" w:pos="6804"/>
        <w:tab w:val="right" w:pos="7371"/>
        <w:tab w:val="right" w:pos="7938"/>
      </w:tabs>
      <w:spacing w:line="320" w:lineRule="exact"/>
      <w:ind w:left="567" w:hanging="567"/>
      <w:jc w:val="both"/>
    </w:pPr>
    <w:rPr>
      <w:rFonts w:cs="Miriam"/>
      <w:spacing w:val="6"/>
      <w:lang w:eastAsia="he-IL"/>
    </w:rPr>
  </w:style>
  <w:style w:type="paragraph" w:customStyle="1" w:styleId="CharCharChar">
    <w:name w:val="תו תו Char Char Char"/>
    <w:basedOn w:val="ab"/>
    <w:rsid w:val="00221CE6"/>
    <w:pPr>
      <w:bidi w:val="0"/>
      <w:spacing w:after="160" w:line="240" w:lineRule="exact"/>
      <w:jc w:val="both"/>
    </w:pPr>
    <w:rPr>
      <w:rFonts w:ascii="Verdana" w:hAnsi="Verdana" w:cs="FrankRuehl"/>
      <w:sz w:val="16"/>
      <w:szCs w:val="20"/>
      <w:lang w:bidi="ar-SA"/>
    </w:rPr>
  </w:style>
  <w:style w:type="paragraph" w:customStyle="1" w:styleId="-1">
    <w:name w:val="רגיל-דוד"/>
    <w:rsid w:val="00755E5F"/>
    <w:rPr>
      <w:rFonts w:hAnsi="Naskh Traditional MT"/>
      <w:snapToGrid w:val="0"/>
      <w:sz w:val="24"/>
      <w:szCs w:val="24"/>
      <w:lang w:eastAsia="he-IL"/>
    </w:rPr>
  </w:style>
  <w:style w:type="character" w:styleId="afffff4">
    <w:name w:val="Emphasis"/>
    <w:qFormat/>
    <w:rsid w:val="00755E5F"/>
    <w:rPr>
      <w:b/>
      <w:bCs/>
      <w:i w:val="0"/>
      <w:iCs w:val="0"/>
    </w:rPr>
  </w:style>
  <w:style w:type="character" w:customStyle="1" w:styleId="apple-style-span">
    <w:name w:val="apple-style-span"/>
    <w:basedOn w:val="ac"/>
    <w:rsid w:val="00755E5F"/>
  </w:style>
  <w:style w:type="paragraph" w:customStyle="1" w:styleId="a8">
    <w:name w:val="כותרת סעיף"/>
    <w:basedOn w:val="ab"/>
    <w:rsid w:val="00755E5F"/>
    <w:pPr>
      <w:numPr>
        <w:numId w:val="55"/>
      </w:numPr>
      <w:spacing w:before="240" w:line="360" w:lineRule="auto"/>
      <w:jc w:val="both"/>
    </w:pPr>
    <w:rPr>
      <w:rFonts w:ascii="Arial" w:hAnsi="Arial" w:cs="Arial"/>
      <w:b/>
      <w:bCs/>
      <w:color w:val="1B3461"/>
      <w:sz w:val="22"/>
      <w:szCs w:val="22"/>
    </w:rPr>
  </w:style>
  <w:style w:type="paragraph" w:customStyle="1" w:styleId="a9">
    <w:name w:val="טקסט סעיף"/>
    <w:basedOn w:val="ab"/>
    <w:rsid w:val="00755E5F"/>
    <w:pPr>
      <w:numPr>
        <w:ilvl w:val="1"/>
        <w:numId w:val="55"/>
      </w:numPr>
      <w:spacing w:line="360" w:lineRule="auto"/>
      <w:jc w:val="both"/>
    </w:pPr>
    <w:rPr>
      <w:rFonts w:ascii="Arial" w:hAnsi="Arial" w:cs="Arial"/>
      <w:sz w:val="22"/>
      <w:szCs w:val="22"/>
    </w:rPr>
  </w:style>
  <w:style w:type="paragraph" w:customStyle="1" w:styleId="aa">
    <w:name w:val="תת סעיף"/>
    <w:basedOn w:val="ab"/>
    <w:rsid w:val="00755E5F"/>
    <w:pPr>
      <w:numPr>
        <w:ilvl w:val="2"/>
        <w:numId w:val="55"/>
      </w:numPr>
      <w:spacing w:line="360" w:lineRule="auto"/>
      <w:jc w:val="both"/>
    </w:pPr>
    <w:rPr>
      <w:rFonts w:ascii="Arial" w:hAnsi="Arial" w:cs="Arial"/>
      <w:sz w:val="22"/>
      <w:szCs w:val="22"/>
    </w:rPr>
  </w:style>
  <w:style w:type="paragraph" w:customStyle="1" w:styleId="14">
    <w:name w:val="תת סעיף1"/>
    <w:basedOn w:val="aa"/>
    <w:rsid w:val="00755E5F"/>
    <w:pPr>
      <w:numPr>
        <w:ilvl w:val="3"/>
      </w:numPr>
    </w:pPr>
  </w:style>
  <w:style w:type="paragraph" w:customStyle="1" w:styleId="RonnyBase">
    <w:name w:val="RonnyBase"/>
    <w:link w:val="RonnyBase0"/>
    <w:rsid w:val="00755E5F"/>
    <w:pPr>
      <w:keepLines/>
      <w:bidi/>
      <w:spacing w:before="120"/>
      <w:jc w:val="both"/>
    </w:pPr>
    <w:rPr>
      <w:rFonts w:cs="David"/>
      <w:sz w:val="22"/>
      <w:szCs w:val="22"/>
    </w:rPr>
  </w:style>
  <w:style w:type="character" w:customStyle="1" w:styleId="RonnyBase0">
    <w:name w:val="RonnyBase תו"/>
    <w:link w:val="RonnyBase"/>
    <w:rsid w:val="00755E5F"/>
    <w:rPr>
      <w:rFonts w:cs="David"/>
      <w:sz w:val="22"/>
      <w:szCs w:val="22"/>
    </w:rPr>
  </w:style>
  <w:style w:type="character" w:customStyle="1" w:styleId="18">
    <w:name w:val="ביטול תו1"/>
    <w:link w:val="affc"/>
    <w:uiPriority w:val="99"/>
    <w:locked/>
    <w:rsid w:val="00755E5F"/>
    <w:rPr>
      <w:rFonts w:cs="David"/>
      <w:sz w:val="26"/>
      <w:szCs w:val="24"/>
    </w:rPr>
  </w:style>
  <w:style w:type="paragraph" w:customStyle="1" w:styleId="BodyText5">
    <w:name w:val="Body Text5"/>
    <w:basedOn w:val="ab"/>
    <w:rsid w:val="00755E5F"/>
    <w:pPr>
      <w:widowControl w:val="0"/>
      <w:shd w:val="clear" w:color="auto" w:fill="FFFFFF"/>
      <w:spacing w:before="4080" w:after="60" w:line="240" w:lineRule="atLeast"/>
      <w:ind w:hanging="1160"/>
      <w:jc w:val="center"/>
    </w:pPr>
    <w:rPr>
      <w:rFonts w:ascii="David" w:hAnsi="David" w:cs="David"/>
      <w:sz w:val="20"/>
      <w:szCs w:val="20"/>
      <w:shd w:val="clear" w:color="auto" w:fill="FFFFFF"/>
    </w:rPr>
  </w:style>
  <w:style w:type="character" w:customStyle="1" w:styleId="Heading2">
    <w:name w:val="Heading #2_"/>
    <w:link w:val="Heading21"/>
    <w:rsid w:val="00755E5F"/>
    <w:rPr>
      <w:rFonts w:ascii="David" w:eastAsia="David" w:hAnsi="David" w:cs="David"/>
      <w:b/>
      <w:bCs/>
      <w:sz w:val="69"/>
      <w:szCs w:val="69"/>
      <w:shd w:val="clear" w:color="auto" w:fill="FFFFFF"/>
    </w:rPr>
  </w:style>
  <w:style w:type="paragraph" w:customStyle="1" w:styleId="Heading21">
    <w:name w:val="Heading #21"/>
    <w:basedOn w:val="ab"/>
    <w:link w:val="Heading2"/>
    <w:rsid w:val="00755E5F"/>
    <w:pPr>
      <w:widowControl w:val="0"/>
      <w:shd w:val="clear" w:color="auto" w:fill="FFFFFF"/>
      <w:spacing w:before="1500" w:line="1908" w:lineRule="exact"/>
      <w:jc w:val="center"/>
      <w:outlineLvl w:val="1"/>
    </w:pPr>
    <w:rPr>
      <w:rFonts w:ascii="David" w:eastAsia="David" w:hAnsi="David" w:cs="David"/>
      <w:b/>
      <w:bCs/>
      <w:sz w:val="69"/>
      <w:szCs w:val="69"/>
    </w:rPr>
  </w:style>
  <w:style w:type="paragraph" w:customStyle="1" w:styleId="Bodytext1">
    <w:name w:val="Body text1"/>
    <w:basedOn w:val="ab"/>
    <w:rsid w:val="00755E5F"/>
    <w:pPr>
      <w:widowControl w:val="0"/>
      <w:shd w:val="clear" w:color="auto" w:fill="FFFFFF"/>
      <w:spacing w:before="180" w:after="180" w:line="238" w:lineRule="exact"/>
      <w:ind w:hanging="480"/>
      <w:jc w:val="both"/>
    </w:pPr>
    <w:rPr>
      <w:rFonts w:ascii="David" w:hAnsi="David" w:cs="David"/>
      <w:color w:val="000000"/>
      <w:sz w:val="22"/>
      <w:szCs w:val="22"/>
    </w:rPr>
  </w:style>
  <w:style w:type="paragraph" w:customStyle="1" w:styleId="Heading11">
    <w:name w:val="Heading #11"/>
    <w:basedOn w:val="ab"/>
    <w:rsid w:val="00755E5F"/>
    <w:pPr>
      <w:widowControl w:val="0"/>
      <w:shd w:val="clear" w:color="auto" w:fill="FFFFFF"/>
      <w:spacing w:after="300" w:line="240" w:lineRule="atLeast"/>
      <w:jc w:val="center"/>
      <w:outlineLvl w:val="0"/>
    </w:pPr>
    <w:rPr>
      <w:rFonts w:ascii="David" w:hAnsi="David" w:cs="David"/>
      <w:b/>
      <w:bCs/>
      <w:color w:val="000000"/>
      <w:sz w:val="30"/>
      <w:szCs w:val="30"/>
    </w:rPr>
  </w:style>
  <w:style w:type="table" w:customStyle="1" w:styleId="1f3">
    <w:name w:val="טבלת רשת1"/>
    <w:basedOn w:val="ad"/>
    <w:next w:val="af5"/>
    <w:rsid w:val="00F9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פיסקת רשימה תו"/>
    <w:aliases w:val="List Paragraph תו,פיסקת bullets תו,מפרט פירוט סעיפים תו"/>
    <w:link w:val="afd"/>
    <w:uiPriority w:val="34"/>
    <w:locked/>
    <w:rsid w:val="00565980"/>
    <w:rPr>
      <w:sz w:val="24"/>
      <w:szCs w:val="24"/>
    </w:rPr>
  </w:style>
  <w:style w:type="paragraph" w:customStyle="1" w:styleId="a0">
    <w:name w:val="כתיבה מכווצת"/>
    <w:basedOn w:val="ab"/>
    <w:rsid w:val="00326523"/>
    <w:pPr>
      <w:numPr>
        <w:numId w:val="66"/>
      </w:numPr>
      <w:tabs>
        <w:tab w:val="left" w:pos="1701"/>
        <w:tab w:val="left" w:pos="2665"/>
      </w:tabs>
      <w:spacing w:after="120" w:line="270" w:lineRule="atLeast"/>
    </w:pPr>
    <w:rPr>
      <w:szCs w:val="22"/>
    </w:rPr>
  </w:style>
  <w:style w:type="paragraph" w:customStyle="1" w:styleId="11-">
    <w:name w:val="11-דוד"/>
    <w:rsid w:val="00326523"/>
    <w:pPr>
      <w:autoSpaceDE w:val="0"/>
      <w:autoSpaceDN w:val="0"/>
      <w:adjustRightInd w:val="0"/>
    </w:pPr>
    <w:rPr>
      <w:sz w:val="22"/>
      <w:szCs w:val="22"/>
      <w:lang w:eastAsia="he-IL"/>
    </w:rPr>
  </w:style>
  <w:style w:type="paragraph" w:customStyle="1" w:styleId="211">
    <w:name w:val="כותרת 21"/>
    <w:basedOn w:val="ab"/>
    <w:link w:val="2Char"/>
    <w:qFormat/>
    <w:rsid w:val="000E6159"/>
    <w:pPr>
      <w:spacing w:line="360" w:lineRule="auto"/>
      <w:ind w:left="1141" w:hanging="432"/>
      <w:outlineLvl w:val="3"/>
    </w:pPr>
    <w:rPr>
      <w:rFonts w:cs="David"/>
      <w:b/>
      <w:bCs/>
      <w:sz w:val="28"/>
      <w:szCs w:val="28"/>
      <w:u w:val="single"/>
      <w:lang w:eastAsia="he-IL"/>
    </w:rPr>
  </w:style>
  <w:style w:type="character" w:customStyle="1" w:styleId="2Char">
    <w:name w:val="כותרת 2 Char"/>
    <w:basedOn w:val="ac"/>
    <w:link w:val="211"/>
    <w:rsid w:val="000E6159"/>
    <w:rPr>
      <w:rFonts w:cs="David"/>
      <w:b/>
      <w:bCs/>
      <w:sz w:val="28"/>
      <w:szCs w:val="28"/>
      <w:u w:val="single"/>
      <w:lang w:eastAsia="he-IL"/>
    </w:rPr>
  </w:style>
  <w:style w:type="paragraph" w:customStyle="1" w:styleId="10">
    <w:name w:val="כותרת1"/>
    <w:basedOn w:val="ab"/>
    <w:next w:val="ab"/>
    <w:uiPriority w:val="99"/>
    <w:qFormat/>
    <w:rsid w:val="00F8432B"/>
    <w:pPr>
      <w:numPr>
        <w:numId w:val="67"/>
      </w:numPr>
      <w:spacing w:line="360" w:lineRule="auto"/>
      <w:outlineLvl w:val="3"/>
    </w:pPr>
    <w:rPr>
      <w:rFonts w:cs="David"/>
      <w:b/>
      <w:bCs/>
      <w:sz w:val="36"/>
      <w:szCs w:val="36"/>
      <w:u w:val="single"/>
      <w:lang w:eastAsia="he-IL"/>
    </w:rPr>
  </w:style>
  <w:style w:type="paragraph" w:customStyle="1" w:styleId="Level3">
    <w:name w:val="Level 3"/>
    <w:basedOn w:val="211"/>
    <w:link w:val="Level3Char"/>
    <w:qFormat/>
    <w:rsid w:val="00F8432B"/>
    <w:pPr>
      <w:ind w:left="1224" w:hanging="504"/>
      <w:jc w:val="both"/>
    </w:pPr>
    <w:rPr>
      <w:b w:val="0"/>
      <w:bCs w:val="0"/>
      <w:sz w:val="24"/>
      <w:szCs w:val="24"/>
      <w:u w:val="none"/>
    </w:rPr>
  </w:style>
  <w:style w:type="character" w:customStyle="1" w:styleId="Level3Char">
    <w:name w:val="Level 3 Char"/>
    <w:basedOn w:val="2Char"/>
    <w:link w:val="Level3"/>
    <w:rsid w:val="00F8432B"/>
    <w:rPr>
      <w:rFonts w:cs="David"/>
      <w:b/>
      <w:bCs/>
      <w:sz w:val="24"/>
      <w:szCs w:val="24"/>
      <w:u w:val="single"/>
      <w:lang w:eastAsia="he-IL"/>
    </w:rPr>
  </w:style>
  <w:style w:type="paragraph" w:customStyle="1" w:styleId="Level2">
    <w:name w:val="Level 2"/>
    <w:basedOn w:val="211"/>
    <w:link w:val="Level2Char"/>
    <w:qFormat/>
    <w:rsid w:val="00F8432B"/>
    <w:pPr>
      <w:numPr>
        <w:ilvl w:val="1"/>
      </w:numPr>
      <w:tabs>
        <w:tab w:val="right" w:pos="992"/>
      </w:tabs>
      <w:ind w:left="1141" w:hanging="432"/>
    </w:pPr>
  </w:style>
  <w:style w:type="character" w:customStyle="1" w:styleId="Level2Char">
    <w:name w:val="Level 2 Char"/>
    <w:basedOn w:val="2Char"/>
    <w:link w:val="Level2"/>
    <w:rsid w:val="00F8432B"/>
    <w:rPr>
      <w:rFonts w:cs="David"/>
      <w:b/>
      <w:bCs/>
      <w:sz w:val="28"/>
      <w:szCs w:val="28"/>
      <w:u w:val="single"/>
      <w:lang w:eastAsia="he-IL"/>
    </w:rPr>
  </w:style>
  <w:style w:type="paragraph" w:customStyle="1" w:styleId="Level1">
    <w:name w:val="Level 1"/>
    <w:basedOn w:val="10"/>
    <w:link w:val="Level1Char"/>
    <w:qFormat/>
    <w:rsid w:val="00F4194F"/>
  </w:style>
  <w:style w:type="character" w:customStyle="1" w:styleId="Level1Char">
    <w:name w:val="Level 1 Char"/>
    <w:basedOn w:val="ac"/>
    <w:link w:val="Level1"/>
    <w:rsid w:val="00F4194F"/>
    <w:rPr>
      <w:rFonts w:cs="David"/>
      <w:b/>
      <w:bCs/>
      <w:sz w:val="36"/>
      <w:szCs w:val="36"/>
      <w:u w:val="single"/>
      <w:lang w:eastAsia="he-IL"/>
    </w:rPr>
  </w:style>
  <w:style w:type="character" w:customStyle="1" w:styleId="HeaderChar1">
    <w:name w:val="Header Char1"/>
    <w:aliases w:val="1 תו Char1,Header תו תו תו תו Char,כותרת עליונה תו תו Char,1 תו תו Char,Header תו תו תו Char1,Header תו Char1"/>
    <w:basedOn w:val="ac"/>
    <w:uiPriority w:val="99"/>
    <w:rsid w:val="005E6E68"/>
    <w:rPr>
      <w:rFonts w:ascii="Times New Roman" w:eastAsia="Times New Roman" w:hAnsi="Times New Roman" w:cs="David"/>
      <w:sz w:val="24"/>
      <w:szCs w:val="26"/>
      <w:lang w:eastAsia="he-IL"/>
    </w:rPr>
  </w:style>
  <w:style w:type="paragraph" w:customStyle="1" w:styleId="111">
    <w:name w:val="1.1.1"/>
    <w:basedOn w:val="afd"/>
    <w:link w:val="1110"/>
    <w:qFormat/>
    <w:rsid w:val="006D4CDC"/>
    <w:pPr>
      <w:tabs>
        <w:tab w:val="num" w:pos="9072"/>
      </w:tabs>
      <w:spacing w:after="120" w:line="276" w:lineRule="auto"/>
      <w:ind w:left="9072" w:hanging="850"/>
      <w:jc w:val="both"/>
    </w:pPr>
    <w:rPr>
      <w:rFonts w:cs="David"/>
      <w:lang w:eastAsia="he-IL"/>
    </w:rPr>
  </w:style>
  <w:style w:type="character" w:customStyle="1" w:styleId="1110">
    <w:name w:val="1.1.1 תו"/>
    <w:basedOn w:val="ac"/>
    <w:link w:val="111"/>
    <w:rsid w:val="006D4CDC"/>
    <w:rPr>
      <w:rFonts w:cs="David"/>
      <w:sz w:val="24"/>
      <w:szCs w:val="24"/>
      <w:lang w:eastAsia="he-IL"/>
    </w:rPr>
  </w:style>
  <w:style w:type="character" w:customStyle="1" w:styleId="1f4">
    <w:name w:val="אזכור לא מזוהה1"/>
    <w:basedOn w:val="ac"/>
    <w:uiPriority w:val="99"/>
    <w:semiHidden/>
    <w:unhideWhenUsed/>
    <w:rsid w:val="00F7088A"/>
    <w:rPr>
      <w:color w:val="605E5C"/>
      <w:shd w:val="clear" w:color="auto" w:fill="E1DFDD"/>
    </w:rPr>
  </w:style>
  <w:style w:type="paragraph" w:customStyle="1" w:styleId="afffff5">
    <w:basedOn w:val="ab"/>
    <w:next w:val="NormalWeb"/>
    <w:unhideWhenUsed/>
    <w:rsid w:val="00FA2680"/>
    <w:pPr>
      <w:bidi w:val="0"/>
      <w:spacing w:before="100" w:beforeAutospacing="1" w:after="100" w:afterAutospacing="1"/>
    </w:pPr>
  </w:style>
  <w:style w:type="paragraph" w:customStyle="1" w:styleId="4">
    <w:name w:val="סגנון4"/>
    <w:basedOn w:val="ab"/>
    <w:link w:val="43"/>
    <w:qFormat/>
    <w:rsid w:val="00FA2680"/>
    <w:pPr>
      <w:widowControl w:val="0"/>
      <w:numPr>
        <w:ilvl w:val="1"/>
        <w:numId w:val="79"/>
      </w:numPr>
      <w:spacing w:before="120" w:after="120" w:line="360" w:lineRule="auto"/>
      <w:ind w:right="-425"/>
      <w:jc w:val="both"/>
    </w:pPr>
    <w:rPr>
      <w:rFonts w:cs="David"/>
      <w:lang w:eastAsia="he-IL"/>
    </w:rPr>
  </w:style>
  <w:style w:type="paragraph" w:customStyle="1" w:styleId="6">
    <w:name w:val="סגנון 6"/>
    <w:basedOn w:val="ab"/>
    <w:link w:val="62"/>
    <w:qFormat/>
    <w:rsid w:val="00FA2680"/>
    <w:pPr>
      <w:widowControl w:val="0"/>
      <w:numPr>
        <w:ilvl w:val="2"/>
        <w:numId w:val="79"/>
      </w:numPr>
      <w:spacing w:before="120" w:after="120" w:line="360" w:lineRule="auto"/>
      <w:ind w:right="-426"/>
      <w:jc w:val="both"/>
    </w:pPr>
    <w:rPr>
      <w:rFonts w:ascii="David" w:hAnsi="David" w:cs="David"/>
      <w:lang w:eastAsia="he-IL"/>
    </w:rPr>
  </w:style>
  <w:style w:type="character" w:customStyle="1" w:styleId="43">
    <w:name w:val="סגנון4 תו"/>
    <w:link w:val="4"/>
    <w:rsid w:val="00FA2680"/>
    <w:rPr>
      <w:rFonts w:cs="David"/>
      <w:sz w:val="24"/>
      <w:szCs w:val="24"/>
      <w:lang w:eastAsia="he-IL"/>
    </w:rPr>
  </w:style>
  <w:style w:type="paragraph" w:customStyle="1" w:styleId="1f5">
    <w:name w:val="גוף טקסט1"/>
    <w:basedOn w:val="ab"/>
    <w:rsid w:val="00FA2680"/>
    <w:pPr>
      <w:widowControl w:val="0"/>
      <w:shd w:val="clear" w:color="auto" w:fill="FFFFFF"/>
      <w:spacing w:after="1380" w:line="240" w:lineRule="atLeast"/>
      <w:ind w:hanging="1080"/>
      <w:jc w:val="center"/>
    </w:pPr>
    <w:rPr>
      <w:rFonts w:ascii="David" w:hAnsi="David" w:cs="David"/>
      <w:sz w:val="22"/>
      <w:szCs w:val="22"/>
    </w:rPr>
  </w:style>
  <w:style w:type="character" w:customStyle="1" w:styleId="afffff6">
    <w:name w:val="ממוספר תו תו"/>
    <w:locked/>
    <w:rsid w:val="00FA2680"/>
    <w:rPr>
      <w:rFonts w:ascii="Times New Roman" w:eastAsia="Times New Roman" w:hAnsi="Times New Roman" w:cs="Times New Roman"/>
      <w:sz w:val="20"/>
      <w:szCs w:val="24"/>
      <w:lang w:val="he-IL" w:eastAsia="he-IL"/>
    </w:rPr>
  </w:style>
  <w:style w:type="character" w:customStyle="1" w:styleId="62">
    <w:name w:val="סגנון 6 תו"/>
    <w:link w:val="6"/>
    <w:rsid w:val="00FA2680"/>
    <w:rPr>
      <w:rFonts w:ascii="David" w:hAnsi="David" w:cs="David"/>
      <w:sz w:val="24"/>
      <w:szCs w:val="24"/>
      <w:lang w:eastAsia="he-IL"/>
    </w:rPr>
  </w:style>
  <w:style w:type="paragraph" w:customStyle="1" w:styleId="afffff7">
    <w:name w:val="סעיף לא ממוספר"/>
    <w:basedOn w:val="afd"/>
    <w:link w:val="Char"/>
    <w:qFormat/>
    <w:rsid w:val="00FA2680"/>
    <w:pPr>
      <w:spacing w:after="200" w:line="276" w:lineRule="auto"/>
      <w:ind w:left="336" w:right="168"/>
      <w:jc w:val="both"/>
    </w:pPr>
    <w:rPr>
      <w:rFonts w:ascii="Arial" w:hAnsi="Arial" w:cs="David"/>
      <w:lang w:eastAsia="he-IL"/>
    </w:rPr>
  </w:style>
  <w:style w:type="character" w:customStyle="1" w:styleId="Char">
    <w:name w:val="סעיף לא ממוספר Char"/>
    <w:link w:val="afffff7"/>
    <w:rsid w:val="00FA2680"/>
    <w:rPr>
      <w:rFonts w:ascii="Arial" w:hAnsi="Arial" w:cs="David"/>
      <w:sz w:val="24"/>
      <w:szCs w:val="24"/>
      <w:lang w:eastAsia="he-IL"/>
    </w:rPr>
  </w:style>
  <w:style w:type="paragraph" w:customStyle="1" w:styleId="a1">
    <w:name w:val="סעיף ממוספר כותרת"/>
    <w:basedOn w:val="21"/>
    <w:link w:val="afffff8"/>
    <w:qFormat/>
    <w:rsid w:val="00FA2680"/>
    <w:pPr>
      <w:keepNext w:val="0"/>
      <w:widowControl w:val="0"/>
      <w:numPr>
        <w:numId w:val="80"/>
      </w:numPr>
      <w:overflowPunct w:val="0"/>
      <w:autoSpaceDE w:val="0"/>
      <w:autoSpaceDN w:val="0"/>
      <w:adjustRightInd w:val="0"/>
      <w:spacing w:before="240" w:after="120" w:line="240" w:lineRule="atLeast"/>
      <w:ind w:right="737"/>
      <w:jc w:val="left"/>
    </w:pPr>
    <w:rPr>
      <w:rFonts w:ascii="Calibri" w:eastAsia="Calibri" w:hAnsi="Calibri" w:cs="David"/>
      <w:b/>
      <w:bCs/>
    </w:rPr>
  </w:style>
  <w:style w:type="character" w:customStyle="1" w:styleId="afffff8">
    <w:name w:val="סעיף ממוספר כותרת תו"/>
    <w:link w:val="a1"/>
    <w:rsid w:val="00FA2680"/>
    <w:rPr>
      <w:rFonts w:ascii="Calibri" w:eastAsia="Calibri" w:hAnsi="Calibri" w:cs="David"/>
      <w:b/>
      <w:bCs/>
      <w:sz w:val="24"/>
      <w:szCs w:val="24"/>
      <w:u w:val="single"/>
    </w:rPr>
  </w:style>
  <w:style w:type="paragraph" w:customStyle="1" w:styleId="-2">
    <w:name w:val="מכרז - שם מסמך"/>
    <w:basedOn w:val="21"/>
    <w:link w:val="-Char"/>
    <w:qFormat/>
    <w:rsid w:val="00FA2680"/>
    <w:pPr>
      <w:keepNext w:val="0"/>
      <w:widowControl w:val="0"/>
      <w:overflowPunct w:val="0"/>
      <w:autoSpaceDE w:val="0"/>
      <w:autoSpaceDN w:val="0"/>
      <w:adjustRightInd w:val="0"/>
      <w:spacing w:before="240" w:after="120" w:line="240" w:lineRule="atLeast"/>
      <w:ind w:left="1366" w:right="1418"/>
    </w:pPr>
    <w:rPr>
      <w:rFonts w:ascii="Calibri" w:eastAsia="Calibri" w:hAnsi="Calibri" w:cs="David"/>
      <w:b/>
      <w:bCs/>
    </w:rPr>
  </w:style>
  <w:style w:type="character" w:customStyle="1" w:styleId="-Char">
    <w:name w:val="מכרז - שם מסמך Char"/>
    <w:link w:val="-2"/>
    <w:rsid w:val="00FA2680"/>
    <w:rPr>
      <w:rFonts w:ascii="Calibri" w:eastAsia="Calibri" w:hAnsi="Calibri" w:cs="David"/>
      <w:b/>
      <w:bCs/>
      <w:sz w:val="24"/>
      <w:szCs w:val="24"/>
      <w:u w:val="single"/>
    </w:rPr>
  </w:style>
  <w:style w:type="paragraph" w:customStyle="1" w:styleId="a2">
    <w:name w:val="תת סעיף ממוספר"/>
    <w:basedOn w:val="a1"/>
    <w:qFormat/>
    <w:rsid w:val="00FA2680"/>
    <w:pPr>
      <w:keepLines/>
      <w:numPr>
        <w:ilvl w:val="1"/>
      </w:numPr>
      <w:tabs>
        <w:tab w:val="num" w:pos="360"/>
        <w:tab w:val="num" w:pos="1211"/>
      </w:tabs>
      <w:ind w:left="1191" w:right="1191" w:hanging="340"/>
      <w:jc w:val="both"/>
    </w:pPr>
    <w:rPr>
      <w:b w:val="0"/>
      <w:bCs w:val="0"/>
      <w:u w:val="none"/>
    </w:rPr>
  </w:style>
  <w:style w:type="paragraph" w:customStyle="1" w:styleId="-">
    <w:name w:val="תת סעיף שני - ממוספר"/>
    <w:basedOn w:val="a2"/>
    <w:qFormat/>
    <w:rsid w:val="00FA2680"/>
    <w:pPr>
      <w:numPr>
        <w:ilvl w:val="2"/>
      </w:numPr>
      <w:tabs>
        <w:tab w:val="num" w:pos="360"/>
        <w:tab w:val="num" w:pos="1211"/>
        <w:tab w:val="num" w:pos="2061"/>
      </w:tabs>
      <w:ind w:left="2041" w:right="2041" w:hanging="340"/>
    </w:pPr>
  </w:style>
  <w:style w:type="paragraph" w:customStyle="1" w:styleId="-0">
    <w:name w:val="תת סעיף שלישי - ממוספר"/>
    <w:basedOn w:val="-"/>
    <w:qFormat/>
    <w:rsid w:val="00FA2680"/>
    <w:pPr>
      <w:numPr>
        <w:ilvl w:val="3"/>
      </w:numPr>
      <w:tabs>
        <w:tab w:val="num" w:pos="360"/>
        <w:tab w:val="num" w:pos="1211"/>
        <w:tab w:val="num" w:pos="3062"/>
      </w:tabs>
      <w:ind w:left="3062" w:right="3062" w:hanging="510"/>
    </w:pPr>
    <w:rPr>
      <w:snapToGrid w:val="0"/>
    </w:rPr>
  </w:style>
  <w:style w:type="table" w:customStyle="1" w:styleId="1f6">
    <w:name w:val="רשת טבלה1"/>
    <w:basedOn w:val="ad"/>
    <w:next w:val="af5"/>
    <w:uiPriority w:val="39"/>
    <w:rsid w:val="00FA268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table of figures"/>
    <w:basedOn w:val="ab"/>
    <w:next w:val="ab"/>
    <w:semiHidden/>
    <w:rsid w:val="00FA2680"/>
    <w:pPr>
      <w:spacing w:before="240"/>
      <w:jc w:val="both"/>
    </w:pPr>
    <w:rPr>
      <w:rFonts w:cs="David"/>
      <w:sz w:val="22"/>
    </w:rPr>
  </w:style>
  <w:style w:type="character" w:customStyle="1" w:styleId="510">
    <w:name w:val="כותרת 5 תו1"/>
    <w:uiPriority w:val="99"/>
    <w:rsid w:val="00FA2680"/>
    <w:rPr>
      <w:rFonts w:ascii="Times New Roman" w:eastAsia="Times New Roman" w:hAnsi="Times New Roman" w:cs="Times New Roman"/>
      <w:b/>
      <w:bCs/>
      <w:sz w:val="28"/>
      <w:szCs w:val="28"/>
      <w:u w:val="single"/>
      <w:lang w:val="x-none" w:eastAsia="he-IL"/>
    </w:rPr>
  </w:style>
  <w:style w:type="paragraph" w:customStyle="1" w:styleId="heading12">
    <w:name w:val="heading+12"/>
    <w:basedOn w:val="ab"/>
    <w:uiPriority w:val="99"/>
    <w:rsid w:val="00FA2680"/>
    <w:pPr>
      <w:numPr>
        <w:numId w:val="81"/>
      </w:numPr>
      <w:tabs>
        <w:tab w:val="left" w:pos="567"/>
      </w:tabs>
      <w:suppressAutoHyphens/>
      <w:spacing w:before="240" w:after="240"/>
      <w:jc w:val="both"/>
    </w:pPr>
    <w:rPr>
      <w:rFonts w:cs="David"/>
      <w:b/>
      <w:bCs/>
      <w:sz w:val="28"/>
      <w:szCs w:val="28"/>
      <w:u w:val="single"/>
      <w:lang w:eastAsia="he-IL"/>
    </w:rPr>
  </w:style>
  <w:style w:type="character" w:customStyle="1" w:styleId="110">
    <w:name w:val="כותרת 1 תו1"/>
    <w:aliases w:val="Heading 1 תו תו תו תו1,Heading 1 תו תו1,Heading 1 תו תו תו תו תו,Heading 1 תו תו תו1,H2 תו1,h1 תו1,hdg1 תו1,Heading 1 תו תו תו תו תו תו תו תו תו תו תו תו1,תו2 תו1"/>
    <w:rsid w:val="00FA2680"/>
    <w:rPr>
      <w:rFonts w:ascii="Times New Roman" w:eastAsia="Times New Roman" w:hAnsi="Times New Roman" w:cs="Times New Roman"/>
      <w:b/>
      <w:bCs/>
      <w:kern w:val="1"/>
      <w:sz w:val="28"/>
      <w:szCs w:val="24"/>
      <w:lang w:val="x-none" w:eastAsia="he-IL"/>
    </w:rPr>
  </w:style>
  <w:style w:type="paragraph" w:customStyle="1" w:styleId="OutlinedNumbered">
    <w:name w:val="Outlined Numbered"/>
    <w:basedOn w:val="ab"/>
    <w:rsid w:val="00FA2680"/>
    <w:pPr>
      <w:suppressAutoHyphens/>
      <w:spacing w:before="120"/>
      <w:ind w:right="567"/>
      <w:jc w:val="both"/>
    </w:pPr>
    <w:rPr>
      <w:rFonts w:cs="David"/>
      <w:lang w:eastAsia="he-IL"/>
    </w:rPr>
  </w:style>
  <w:style w:type="paragraph" w:customStyle="1" w:styleId="212">
    <w:name w:val="גוף טקסט 21"/>
    <w:basedOn w:val="ab"/>
    <w:rsid w:val="00FA2680"/>
    <w:pPr>
      <w:suppressAutoHyphens/>
      <w:spacing w:before="240" w:after="120" w:line="480" w:lineRule="auto"/>
      <w:jc w:val="both"/>
    </w:pPr>
    <w:rPr>
      <w:rFonts w:cs="David"/>
      <w:sz w:val="22"/>
      <w:lang w:eastAsia="he-IL"/>
    </w:rPr>
  </w:style>
  <w:style w:type="paragraph" w:customStyle="1" w:styleId="310">
    <w:name w:val="גוף טקסט 31"/>
    <w:basedOn w:val="ab"/>
    <w:rsid w:val="00FA2680"/>
    <w:pPr>
      <w:suppressAutoHyphens/>
      <w:spacing w:before="240" w:after="120"/>
      <w:jc w:val="both"/>
    </w:pPr>
    <w:rPr>
      <w:rFonts w:cs="David"/>
      <w:sz w:val="16"/>
      <w:szCs w:val="16"/>
      <w:lang w:eastAsia="he-IL"/>
    </w:rPr>
  </w:style>
  <w:style w:type="paragraph" w:customStyle="1" w:styleId="1">
    <w:name w:val="רשימה1"/>
    <w:basedOn w:val="ab"/>
    <w:rsid w:val="00FA2680"/>
    <w:pPr>
      <w:numPr>
        <w:numId w:val="82"/>
      </w:numPr>
      <w:tabs>
        <w:tab w:val="left" w:pos="550"/>
      </w:tabs>
      <w:suppressAutoHyphens/>
      <w:overflowPunct w:val="0"/>
      <w:autoSpaceDE w:val="0"/>
      <w:spacing w:before="120" w:after="200" w:line="288" w:lineRule="auto"/>
      <w:ind w:left="550"/>
    </w:pPr>
    <w:rPr>
      <w:rFonts w:ascii="David" w:hAnsi="David" w:cs="David"/>
      <w:sz w:val="26"/>
      <w:szCs w:val="26"/>
      <w:lang w:eastAsia="he-IL"/>
    </w:rPr>
  </w:style>
  <w:style w:type="paragraph" w:customStyle="1" w:styleId="Normal20">
    <w:name w:val="Normal 2"/>
    <w:basedOn w:val="ab"/>
    <w:rsid w:val="00FA2680"/>
    <w:pPr>
      <w:spacing w:after="240" w:line="360" w:lineRule="auto"/>
      <w:ind w:left="1134"/>
      <w:jc w:val="both"/>
    </w:pPr>
    <w:rPr>
      <w:rFonts w:ascii="Arial" w:hAnsi="Arial" w:cs="David"/>
      <w:sz w:val="20"/>
    </w:rPr>
  </w:style>
  <w:style w:type="paragraph" w:customStyle="1" w:styleId="Normal11">
    <w:name w:val="Normal 1"/>
    <w:basedOn w:val="ab"/>
    <w:rsid w:val="00FA2680"/>
    <w:pPr>
      <w:spacing w:after="240" w:line="360" w:lineRule="auto"/>
      <w:ind w:left="567"/>
      <w:jc w:val="both"/>
    </w:pPr>
    <w:rPr>
      <w:rFonts w:ascii="Arial" w:hAnsi="Arial" w:cs="David"/>
      <w:sz w:val="20"/>
    </w:rPr>
  </w:style>
  <w:style w:type="character" w:styleId="afffffa">
    <w:name w:val="line number"/>
    <w:basedOn w:val="ac"/>
    <w:semiHidden/>
    <w:unhideWhenUsed/>
    <w:rsid w:val="00FA2680"/>
  </w:style>
  <w:style w:type="paragraph" w:customStyle="1" w:styleId="afffffb">
    <w:name w:val="כותרת ראשית"/>
    <w:basedOn w:val="15"/>
    <w:next w:val="ab"/>
    <w:uiPriority w:val="99"/>
    <w:rsid w:val="00FA2680"/>
    <w:pPr>
      <w:keepNext w:val="0"/>
      <w:tabs>
        <w:tab w:val="left" w:pos="720"/>
      </w:tabs>
      <w:spacing w:before="160" w:after="160"/>
      <w:ind w:left="720" w:hanging="720"/>
      <w:jc w:val="center"/>
    </w:pPr>
    <w:rPr>
      <w:rFonts w:cs="David"/>
      <w:b w:val="0"/>
      <w:bCs w:val="0"/>
      <w:sz w:val="34"/>
      <w:szCs w:val="36"/>
    </w:rPr>
  </w:style>
  <w:style w:type="paragraph" w:customStyle="1" w:styleId="1f7">
    <w:name w:val="כותר1"/>
    <w:basedOn w:val="afffffb"/>
    <w:next w:val="ab"/>
    <w:uiPriority w:val="99"/>
    <w:rsid w:val="00FA2680"/>
    <w:pPr>
      <w:tabs>
        <w:tab w:val="clear" w:pos="720"/>
      </w:tabs>
      <w:ind w:left="0" w:firstLine="0"/>
    </w:pPr>
    <w:rPr>
      <w:b/>
      <w:bCs/>
    </w:rPr>
  </w:style>
  <w:style w:type="paragraph" w:customStyle="1" w:styleId="afffffc">
    <w:name w:val="כותרת שניה"/>
    <w:basedOn w:val="21"/>
    <w:next w:val="ab"/>
    <w:uiPriority w:val="99"/>
    <w:rsid w:val="00FA2680"/>
    <w:pPr>
      <w:keepNext w:val="0"/>
      <w:tabs>
        <w:tab w:val="num" w:pos="1440"/>
      </w:tabs>
      <w:spacing w:before="160" w:after="160"/>
      <w:ind w:left="1440" w:hanging="720"/>
      <w:jc w:val="both"/>
    </w:pPr>
    <w:rPr>
      <w:rFonts w:cs="David"/>
      <w:i/>
      <w:iCs/>
      <w:sz w:val="26"/>
      <w:u w:val="none"/>
    </w:rPr>
  </w:style>
  <w:style w:type="paragraph" w:customStyle="1" w:styleId="2d">
    <w:name w:val="כותר2"/>
    <w:basedOn w:val="afffffc"/>
    <w:next w:val="ab"/>
    <w:uiPriority w:val="99"/>
    <w:rsid w:val="00FA2680"/>
    <w:pPr>
      <w:tabs>
        <w:tab w:val="clear" w:pos="1440"/>
      </w:tabs>
      <w:ind w:left="-2" w:firstLine="0"/>
    </w:pPr>
    <w:rPr>
      <w:b/>
      <w:bCs/>
      <w:i w:val="0"/>
      <w:iCs w:val="0"/>
      <w:szCs w:val="28"/>
    </w:rPr>
  </w:style>
  <w:style w:type="paragraph" w:customStyle="1" w:styleId="afffffd">
    <w:name w:val="כותרת שלישית"/>
    <w:basedOn w:val="30"/>
    <w:next w:val="ab"/>
    <w:uiPriority w:val="99"/>
    <w:rsid w:val="00FA2680"/>
    <w:pPr>
      <w:tabs>
        <w:tab w:val="clear" w:pos="720"/>
        <w:tab w:val="clear" w:pos="1440"/>
        <w:tab w:val="clear" w:pos="2268"/>
        <w:tab w:val="num" w:pos="2160"/>
      </w:tabs>
      <w:spacing w:before="160" w:after="160"/>
      <w:ind w:left="2160" w:hanging="720"/>
      <w:jc w:val="both"/>
    </w:pPr>
    <w:rPr>
      <w:rFonts w:ascii="Times New Roman" w:cs="David"/>
      <w:b w:val="0"/>
      <w:bCs w:val="0"/>
      <w:i/>
      <w:iCs/>
      <w:sz w:val="24"/>
      <w:szCs w:val="24"/>
      <w:u w:val="none"/>
      <w:lang w:eastAsia="en-US"/>
    </w:rPr>
  </w:style>
  <w:style w:type="paragraph" w:customStyle="1" w:styleId="afffffe">
    <w:name w:val="לפיכך"/>
    <w:basedOn w:val="ab"/>
    <w:uiPriority w:val="99"/>
    <w:rsid w:val="00FA2680"/>
    <w:pPr>
      <w:spacing w:before="240"/>
      <w:jc w:val="center"/>
    </w:pPr>
    <w:rPr>
      <w:rFonts w:cs="David"/>
      <w:b/>
      <w:bCs/>
      <w:sz w:val="22"/>
      <w:u w:val="single"/>
    </w:rPr>
  </w:style>
  <w:style w:type="paragraph" w:customStyle="1" w:styleId="1f8">
    <w:name w:val="סרגל רמה 1"/>
    <w:basedOn w:val="ab"/>
    <w:uiPriority w:val="99"/>
    <w:rsid w:val="00FA2680"/>
    <w:pPr>
      <w:spacing w:before="240"/>
      <w:ind w:left="567" w:hanging="567"/>
      <w:jc w:val="both"/>
    </w:pPr>
    <w:rPr>
      <w:rFonts w:cs="David"/>
      <w:sz w:val="22"/>
    </w:rPr>
  </w:style>
  <w:style w:type="paragraph" w:customStyle="1" w:styleId="2e">
    <w:name w:val="סרגל רמה 2"/>
    <w:basedOn w:val="ab"/>
    <w:uiPriority w:val="99"/>
    <w:rsid w:val="00FA2680"/>
    <w:pPr>
      <w:spacing w:before="240"/>
      <w:ind w:left="1134" w:hanging="567"/>
      <w:jc w:val="both"/>
    </w:pPr>
    <w:rPr>
      <w:rFonts w:cs="David"/>
      <w:sz w:val="22"/>
    </w:rPr>
  </w:style>
  <w:style w:type="paragraph" w:customStyle="1" w:styleId="38">
    <w:name w:val="סרגל רמה 3"/>
    <w:basedOn w:val="ab"/>
    <w:uiPriority w:val="99"/>
    <w:rsid w:val="00FA2680"/>
    <w:pPr>
      <w:spacing w:before="240"/>
      <w:ind w:left="1701" w:hanging="567"/>
      <w:jc w:val="both"/>
    </w:pPr>
    <w:rPr>
      <w:rFonts w:cs="David"/>
      <w:sz w:val="22"/>
    </w:rPr>
  </w:style>
  <w:style w:type="paragraph" w:customStyle="1" w:styleId="44">
    <w:name w:val="סרגל רמה 4"/>
    <w:basedOn w:val="ab"/>
    <w:uiPriority w:val="99"/>
    <w:rsid w:val="00FA2680"/>
    <w:pPr>
      <w:spacing w:before="240"/>
      <w:ind w:left="2268" w:hanging="567"/>
      <w:jc w:val="both"/>
    </w:pPr>
    <w:rPr>
      <w:rFonts w:cs="David"/>
      <w:sz w:val="22"/>
    </w:rPr>
  </w:style>
  <w:style w:type="paragraph" w:customStyle="1" w:styleId="53">
    <w:name w:val="סרגל רמה 5"/>
    <w:basedOn w:val="ab"/>
    <w:uiPriority w:val="99"/>
    <w:rsid w:val="00FA2680"/>
    <w:pPr>
      <w:spacing w:before="240"/>
      <w:ind w:left="2835" w:hanging="567"/>
      <w:jc w:val="both"/>
    </w:pPr>
    <w:rPr>
      <w:rFonts w:cs="David"/>
      <w:sz w:val="22"/>
    </w:rPr>
  </w:style>
  <w:style w:type="paragraph" w:customStyle="1" w:styleId="affffff">
    <w:name w:val="שתי רמות סעוף"/>
    <w:basedOn w:val="ab"/>
    <w:next w:val="2e"/>
    <w:uiPriority w:val="99"/>
    <w:rsid w:val="00FA2680"/>
    <w:pPr>
      <w:tabs>
        <w:tab w:val="left" w:pos="567"/>
        <w:tab w:val="left" w:pos="1134"/>
      </w:tabs>
      <w:spacing w:before="240"/>
      <w:ind w:left="1134" w:hanging="1134"/>
      <w:jc w:val="both"/>
    </w:pPr>
    <w:rPr>
      <w:rFonts w:cs="David"/>
      <w:sz w:val="22"/>
    </w:rPr>
  </w:style>
  <w:style w:type="paragraph" w:customStyle="1" w:styleId="affffff0">
    <w:name w:val="שניה משפטי"/>
    <w:basedOn w:val="ab"/>
    <w:uiPriority w:val="99"/>
    <w:rsid w:val="00FA2680"/>
    <w:pPr>
      <w:spacing w:line="300" w:lineRule="atLeast"/>
      <w:ind w:left="1418" w:hanging="851"/>
      <w:jc w:val="both"/>
    </w:pPr>
    <w:rPr>
      <w:rFonts w:cs="David"/>
      <w:sz w:val="26"/>
      <w:szCs w:val="26"/>
      <w:lang w:eastAsia="he-IL"/>
    </w:rPr>
  </w:style>
  <w:style w:type="paragraph" w:customStyle="1" w:styleId="affffff1">
    <w:name w:val="פסקה"/>
    <w:basedOn w:val="ab"/>
    <w:rsid w:val="00FA2680"/>
    <w:pPr>
      <w:spacing w:line="360" w:lineRule="auto"/>
      <w:ind w:left="720" w:hanging="720"/>
      <w:jc w:val="both"/>
    </w:pPr>
    <w:rPr>
      <w:rFonts w:cs="David"/>
      <w:sz w:val="26"/>
    </w:rPr>
  </w:style>
  <w:style w:type="paragraph" w:customStyle="1" w:styleId="affffff2">
    <w:name w:val="ראשונה משפטי"/>
    <w:basedOn w:val="ab"/>
    <w:uiPriority w:val="99"/>
    <w:rsid w:val="00FA2680"/>
    <w:pPr>
      <w:spacing w:line="300" w:lineRule="atLeast"/>
      <w:ind w:left="567" w:hanging="567"/>
      <w:jc w:val="both"/>
    </w:pPr>
    <w:rPr>
      <w:rFonts w:cs="David"/>
      <w:sz w:val="26"/>
      <w:szCs w:val="26"/>
      <w:lang w:eastAsia="he-IL"/>
    </w:rPr>
  </w:style>
  <w:style w:type="paragraph" w:customStyle="1" w:styleId="13">
    <w:name w:val="היסט1"/>
    <w:basedOn w:val="ab"/>
    <w:rsid w:val="00FA2680"/>
    <w:pPr>
      <w:keepLines/>
      <w:numPr>
        <w:numId w:val="83"/>
      </w:numPr>
      <w:spacing w:before="120" w:after="120"/>
      <w:jc w:val="both"/>
    </w:pPr>
    <w:rPr>
      <w:rFonts w:cs="David"/>
      <w:kern w:val="28"/>
    </w:rPr>
  </w:style>
  <w:style w:type="paragraph" w:customStyle="1" w:styleId="20">
    <w:name w:val="היסט2"/>
    <w:basedOn w:val="ab"/>
    <w:rsid w:val="00FA2680"/>
    <w:pPr>
      <w:numPr>
        <w:ilvl w:val="1"/>
        <w:numId w:val="83"/>
      </w:numPr>
      <w:spacing w:before="120" w:after="120"/>
      <w:jc w:val="both"/>
    </w:pPr>
    <w:rPr>
      <w:rFonts w:cs="David"/>
      <w:kern w:val="28"/>
    </w:rPr>
  </w:style>
  <w:style w:type="paragraph" w:customStyle="1" w:styleId="3">
    <w:name w:val="היסט3"/>
    <w:basedOn w:val="ab"/>
    <w:rsid w:val="00FA2680"/>
    <w:pPr>
      <w:numPr>
        <w:ilvl w:val="2"/>
        <w:numId w:val="83"/>
      </w:numPr>
      <w:spacing w:before="120" w:after="120"/>
      <w:jc w:val="both"/>
    </w:pPr>
    <w:rPr>
      <w:rFonts w:cs="David"/>
      <w:kern w:val="28"/>
    </w:rPr>
  </w:style>
  <w:style w:type="paragraph" w:customStyle="1" w:styleId="40">
    <w:name w:val="היסט4"/>
    <w:basedOn w:val="ab"/>
    <w:rsid w:val="00FA2680"/>
    <w:pPr>
      <w:numPr>
        <w:ilvl w:val="3"/>
        <w:numId w:val="83"/>
      </w:numPr>
      <w:spacing w:before="120" w:after="120"/>
      <w:jc w:val="both"/>
    </w:pPr>
    <w:rPr>
      <w:rFonts w:cs="David"/>
      <w:kern w:val="28"/>
    </w:rPr>
  </w:style>
  <w:style w:type="paragraph" w:customStyle="1" w:styleId="affffff3">
    <w:name w:val="נורמל"/>
    <w:basedOn w:val="ab"/>
    <w:uiPriority w:val="99"/>
    <w:rsid w:val="00FA2680"/>
    <w:pPr>
      <w:jc w:val="right"/>
    </w:pPr>
    <w:rPr>
      <w:rFonts w:ascii="Arial" w:hAnsi="Arial" w:cs="Miriam"/>
      <w:sz w:val="22"/>
      <w:lang w:eastAsia="he-IL"/>
    </w:rPr>
  </w:style>
  <w:style w:type="paragraph" w:customStyle="1" w:styleId="msolistparagraph0">
    <w:name w:val="msolistparagraph"/>
    <w:basedOn w:val="ab"/>
    <w:uiPriority w:val="99"/>
    <w:rsid w:val="00FA2680"/>
    <w:pPr>
      <w:spacing w:before="240"/>
      <w:ind w:left="720"/>
      <w:jc w:val="both"/>
    </w:pPr>
    <w:rPr>
      <w:rFonts w:cs="David"/>
      <w:sz w:val="22"/>
    </w:rPr>
  </w:style>
  <w:style w:type="paragraph" w:customStyle="1" w:styleId="112">
    <w:name w:val="היס11"/>
    <w:basedOn w:val="ab"/>
    <w:uiPriority w:val="99"/>
    <w:rsid w:val="00FA2680"/>
    <w:pPr>
      <w:spacing w:line="280" w:lineRule="exact"/>
      <w:ind w:left="851"/>
      <w:jc w:val="both"/>
    </w:pPr>
    <w:rPr>
      <w:rFonts w:cs="David"/>
    </w:rPr>
  </w:style>
  <w:style w:type="paragraph" w:customStyle="1" w:styleId="CharChar3CharCharCharCharCharCharCharCharCharChar1CharChar1">
    <w:name w:val="Char Char3 תו תו Char Char תו תו Char Char תו תו Char Char תו תו Char Char תו תו Char Char1 תו תו Char Char1 תו תו"/>
    <w:basedOn w:val="ab"/>
    <w:uiPriority w:val="99"/>
    <w:rsid w:val="00FA2680"/>
    <w:pPr>
      <w:bidi w:val="0"/>
      <w:spacing w:after="160" w:line="240" w:lineRule="exact"/>
    </w:pPr>
    <w:rPr>
      <w:rFonts w:ascii="Verdana" w:hAnsi="Verdana"/>
      <w:sz w:val="20"/>
      <w:szCs w:val="20"/>
      <w:lang w:bidi="ar-SA"/>
    </w:rPr>
  </w:style>
  <w:style w:type="paragraph" w:customStyle="1" w:styleId="1f9">
    <w:name w:val="סרגל 1"/>
    <w:basedOn w:val="ab"/>
    <w:uiPriority w:val="99"/>
    <w:rsid w:val="00FA2680"/>
    <w:pPr>
      <w:spacing w:after="80"/>
      <w:ind w:left="567" w:hanging="567"/>
      <w:jc w:val="both"/>
    </w:pPr>
    <w:rPr>
      <w:rFonts w:cs="David"/>
      <w:sz w:val="22"/>
      <w:lang w:eastAsia="he-IL"/>
    </w:rPr>
  </w:style>
  <w:style w:type="paragraph" w:customStyle="1" w:styleId="CharChar3CharCharCharCharCharCharCharCharCharChar1CharChar11">
    <w:name w:val="Char Char3 תו תו Char Char תו תו Char Char תו תו Char Char תו תו Char Char תו תו Char Char1 תו תו Char Char1 תו תו1"/>
    <w:basedOn w:val="ab"/>
    <w:uiPriority w:val="99"/>
    <w:rsid w:val="00FA2680"/>
    <w:pPr>
      <w:bidi w:val="0"/>
      <w:spacing w:after="160" w:line="240" w:lineRule="exact"/>
    </w:pPr>
    <w:rPr>
      <w:rFonts w:ascii="Verdana" w:hAnsi="Verdana"/>
      <w:sz w:val="20"/>
      <w:szCs w:val="20"/>
      <w:lang w:bidi="ar-SA"/>
    </w:rPr>
  </w:style>
  <w:style w:type="paragraph" w:customStyle="1" w:styleId="affffff4">
    <w:name w:val="פסקהא"/>
    <w:basedOn w:val="ab"/>
    <w:rsid w:val="00FA2680"/>
    <w:pPr>
      <w:tabs>
        <w:tab w:val="left" w:pos="720"/>
        <w:tab w:val="left" w:pos="1440"/>
        <w:tab w:val="left" w:pos="2160"/>
        <w:tab w:val="left" w:pos="2880"/>
        <w:tab w:val="left" w:pos="3600"/>
      </w:tabs>
      <w:spacing w:line="360" w:lineRule="auto"/>
      <w:ind w:left="1440" w:hanging="1440"/>
      <w:jc w:val="both"/>
    </w:pPr>
    <w:rPr>
      <w:rFonts w:cs="David"/>
      <w:sz w:val="26"/>
    </w:rPr>
  </w:style>
  <w:style w:type="paragraph" w:customStyle="1" w:styleId="2f">
    <w:name w:val="פיסקת רשימה2"/>
    <w:basedOn w:val="ab"/>
    <w:qFormat/>
    <w:rsid w:val="00FA2680"/>
    <w:pPr>
      <w:ind w:left="720"/>
    </w:pPr>
    <w:rPr>
      <w:rFonts w:cs="David"/>
      <w:sz w:val="28"/>
      <w:szCs w:val="28"/>
    </w:rPr>
  </w:style>
  <w:style w:type="character" w:customStyle="1" w:styleId="WW8Num9z2">
    <w:name w:val="WW8Num9z2"/>
    <w:rsid w:val="00FA2680"/>
    <w:rPr>
      <w:sz w:val="24"/>
    </w:rPr>
  </w:style>
  <w:style w:type="paragraph" w:customStyle="1" w:styleId="10-">
    <w:name w:val="10-דוד"/>
    <w:rsid w:val="00FA2680"/>
    <w:pPr>
      <w:autoSpaceDE w:val="0"/>
      <w:autoSpaceDN w:val="0"/>
      <w:adjustRightInd w:val="0"/>
    </w:pPr>
    <w:rPr>
      <w:szCs w:val="22"/>
      <w:lang w:eastAsia="he-IL"/>
    </w:rPr>
  </w:style>
  <w:style w:type="table" w:customStyle="1" w:styleId="1fa">
    <w:name w:val="טקסט טבלה תחתונה1"/>
    <w:basedOn w:val="ad"/>
    <w:next w:val="af5"/>
    <w:uiPriority w:val="59"/>
    <w:rsid w:val="00FA268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0">
    <w:name w:val="כותרת 3 תו4"/>
    <w:aliases w:val="כותרת 3 תו תו תו1,כותרת 3 תו3 תו1,כותרת 3 תו2 תו תו1,כותרת 3 תו1 תו תו תו1,כותרת 3 תו תו1 תו1,כותרת 3 תו1 תו1 תו1,כותרת 3 תו2 תו2,כותרת 3 תו1 תו תו2,כותרת 3 תו1 תו3,תו תו תו תו תו2,תו תו תו תו תו תו תו1,תו תו תו תו תו תו2,תו תו תו1,תו תו2"/>
    <w:semiHidden/>
    <w:rsid w:val="00FA2680"/>
    <w:rPr>
      <w:rFonts w:ascii="Cambria" w:eastAsia="Times New Roman" w:hAnsi="Cambria" w:cs="Times New Roman"/>
      <w:color w:val="243F60"/>
      <w:sz w:val="24"/>
      <w:szCs w:val="24"/>
      <w:lang w:eastAsia="he-IL"/>
    </w:rPr>
  </w:style>
  <w:style w:type="paragraph" w:customStyle="1" w:styleId="msonormal0">
    <w:name w:val="msonormal"/>
    <w:basedOn w:val="ab"/>
    <w:rsid w:val="00FA2680"/>
    <w:pPr>
      <w:bidi w:val="0"/>
      <w:spacing w:before="100" w:beforeAutospacing="1" w:after="100" w:afterAutospacing="1"/>
    </w:pPr>
  </w:style>
  <w:style w:type="character" w:customStyle="1" w:styleId="1fb">
    <w:name w:val="כותרת עליונה תו1"/>
    <w:aliases w:val="1 תו תו2,Header תו תו תו תו תו1,כותרת עליונה תו תו תו1,1 תו תו תו1,Header תו תו תו תו2,Header תו תו1,הנדון תו1,הנדון1 תו1,הנדון2 תו1,הנדון3 תו1,הנדון4 תו1,הנדון5 תו1,הנדון6 תו1,הנדון7 תו1,הנדון8 תו1,הנדון9 תו1,הנדון11 תו1,הנדון21 תו1"/>
    <w:uiPriority w:val="99"/>
    <w:semiHidden/>
    <w:rsid w:val="00FA2680"/>
    <w:rPr>
      <w:rFonts w:ascii="Times New Roman" w:eastAsia="Times New Roman" w:hAnsi="Times New Roman" w:cs="David"/>
      <w:szCs w:val="24"/>
      <w:lang w:eastAsia="he-IL"/>
    </w:rPr>
  </w:style>
  <w:style w:type="table" w:customStyle="1" w:styleId="2f0">
    <w:name w:val="רשת טבלה2"/>
    <w:basedOn w:val="ad"/>
    <w:uiPriority w:val="59"/>
    <w:rsid w:val="00FA2680"/>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
    <w:name w:val="Heading #8_"/>
    <w:link w:val="Heading80"/>
    <w:rsid w:val="00FA2680"/>
    <w:rPr>
      <w:b/>
      <w:bCs/>
      <w:sz w:val="22"/>
      <w:szCs w:val="22"/>
      <w:shd w:val="clear" w:color="auto" w:fill="FFFFFF"/>
    </w:rPr>
  </w:style>
  <w:style w:type="paragraph" w:customStyle="1" w:styleId="Heading80">
    <w:name w:val="Heading #8"/>
    <w:basedOn w:val="ab"/>
    <w:link w:val="Heading8"/>
    <w:rsid w:val="00FA2680"/>
    <w:pPr>
      <w:widowControl w:val="0"/>
      <w:shd w:val="clear" w:color="auto" w:fill="FFFFFF"/>
      <w:spacing w:after="240" w:line="223" w:lineRule="auto"/>
      <w:ind w:left="690"/>
      <w:jc w:val="both"/>
      <w:outlineLvl w:val="7"/>
    </w:pPr>
    <w:rPr>
      <w:b/>
      <w:bCs/>
      <w:sz w:val="22"/>
      <w:szCs w:val="22"/>
    </w:rPr>
  </w:style>
  <w:style w:type="table" w:customStyle="1" w:styleId="39">
    <w:name w:val="רשת טבלה3"/>
    <w:basedOn w:val="ad"/>
    <w:next w:val="af5"/>
    <w:uiPriority w:val="59"/>
    <w:rsid w:val="00FA268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b"/>
    <w:rsid w:val="00FA372D"/>
    <w:pPr>
      <w:numPr>
        <w:numId w:val="102"/>
      </w:numPr>
      <w:contextualSpacing/>
    </w:pPr>
  </w:style>
  <w:style w:type="paragraph" w:customStyle="1" w:styleId="a4">
    <w:name w:val="מספור א..ב"/>
    <w:basedOn w:val="afd"/>
    <w:autoRedefine/>
    <w:qFormat/>
    <w:rsid w:val="00FA372D"/>
    <w:pPr>
      <w:numPr>
        <w:numId w:val="103"/>
      </w:numPr>
      <w:tabs>
        <w:tab w:val="num" w:pos="360"/>
      </w:tabs>
      <w:spacing w:line="276" w:lineRule="auto"/>
      <w:ind w:firstLine="0"/>
      <w:contextualSpacing/>
      <w:jc w:val="both"/>
    </w:pPr>
    <w:rPr>
      <w:rFonts w:ascii="Arial" w:hAnsi="Arial"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4889">
      <w:bodyDiv w:val="1"/>
      <w:marLeft w:val="0"/>
      <w:marRight w:val="0"/>
      <w:marTop w:val="0"/>
      <w:marBottom w:val="0"/>
      <w:divBdr>
        <w:top w:val="none" w:sz="0" w:space="0" w:color="auto"/>
        <w:left w:val="none" w:sz="0" w:space="0" w:color="auto"/>
        <w:bottom w:val="none" w:sz="0" w:space="0" w:color="auto"/>
        <w:right w:val="none" w:sz="0" w:space="0" w:color="auto"/>
      </w:divBdr>
    </w:div>
    <w:div w:id="125002854">
      <w:bodyDiv w:val="1"/>
      <w:marLeft w:val="0"/>
      <w:marRight w:val="0"/>
      <w:marTop w:val="0"/>
      <w:marBottom w:val="0"/>
      <w:divBdr>
        <w:top w:val="none" w:sz="0" w:space="0" w:color="auto"/>
        <w:left w:val="none" w:sz="0" w:space="0" w:color="auto"/>
        <w:bottom w:val="none" w:sz="0" w:space="0" w:color="auto"/>
        <w:right w:val="none" w:sz="0" w:space="0" w:color="auto"/>
      </w:divBdr>
    </w:div>
    <w:div w:id="267128695">
      <w:bodyDiv w:val="1"/>
      <w:marLeft w:val="0"/>
      <w:marRight w:val="0"/>
      <w:marTop w:val="0"/>
      <w:marBottom w:val="0"/>
      <w:divBdr>
        <w:top w:val="none" w:sz="0" w:space="0" w:color="auto"/>
        <w:left w:val="none" w:sz="0" w:space="0" w:color="auto"/>
        <w:bottom w:val="none" w:sz="0" w:space="0" w:color="auto"/>
        <w:right w:val="none" w:sz="0" w:space="0" w:color="auto"/>
      </w:divBdr>
    </w:div>
    <w:div w:id="587931278">
      <w:bodyDiv w:val="1"/>
      <w:marLeft w:val="0"/>
      <w:marRight w:val="0"/>
      <w:marTop w:val="0"/>
      <w:marBottom w:val="0"/>
      <w:divBdr>
        <w:top w:val="none" w:sz="0" w:space="0" w:color="auto"/>
        <w:left w:val="none" w:sz="0" w:space="0" w:color="auto"/>
        <w:bottom w:val="none" w:sz="0" w:space="0" w:color="auto"/>
        <w:right w:val="none" w:sz="0" w:space="0" w:color="auto"/>
      </w:divBdr>
    </w:div>
    <w:div w:id="596867926">
      <w:bodyDiv w:val="1"/>
      <w:marLeft w:val="0"/>
      <w:marRight w:val="0"/>
      <w:marTop w:val="0"/>
      <w:marBottom w:val="0"/>
      <w:divBdr>
        <w:top w:val="none" w:sz="0" w:space="0" w:color="auto"/>
        <w:left w:val="none" w:sz="0" w:space="0" w:color="auto"/>
        <w:bottom w:val="none" w:sz="0" w:space="0" w:color="auto"/>
        <w:right w:val="none" w:sz="0" w:space="0" w:color="auto"/>
      </w:divBdr>
    </w:div>
    <w:div w:id="759564120">
      <w:bodyDiv w:val="1"/>
      <w:marLeft w:val="0"/>
      <w:marRight w:val="0"/>
      <w:marTop w:val="0"/>
      <w:marBottom w:val="0"/>
      <w:divBdr>
        <w:top w:val="none" w:sz="0" w:space="0" w:color="auto"/>
        <w:left w:val="none" w:sz="0" w:space="0" w:color="auto"/>
        <w:bottom w:val="none" w:sz="0" w:space="0" w:color="auto"/>
        <w:right w:val="none" w:sz="0" w:space="0" w:color="auto"/>
      </w:divBdr>
    </w:div>
    <w:div w:id="857819109">
      <w:bodyDiv w:val="1"/>
      <w:marLeft w:val="0"/>
      <w:marRight w:val="0"/>
      <w:marTop w:val="0"/>
      <w:marBottom w:val="0"/>
      <w:divBdr>
        <w:top w:val="none" w:sz="0" w:space="0" w:color="auto"/>
        <w:left w:val="none" w:sz="0" w:space="0" w:color="auto"/>
        <w:bottom w:val="none" w:sz="0" w:space="0" w:color="auto"/>
        <w:right w:val="none" w:sz="0" w:space="0" w:color="auto"/>
      </w:divBdr>
    </w:div>
    <w:div w:id="872613301">
      <w:bodyDiv w:val="1"/>
      <w:marLeft w:val="0"/>
      <w:marRight w:val="0"/>
      <w:marTop w:val="0"/>
      <w:marBottom w:val="0"/>
      <w:divBdr>
        <w:top w:val="none" w:sz="0" w:space="0" w:color="auto"/>
        <w:left w:val="none" w:sz="0" w:space="0" w:color="auto"/>
        <w:bottom w:val="none" w:sz="0" w:space="0" w:color="auto"/>
        <w:right w:val="none" w:sz="0" w:space="0" w:color="auto"/>
      </w:divBdr>
    </w:div>
    <w:div w:id="891691912">
      <w:bodyDiv w:val="1"/>
      <w:marLeft w:val="0"/>
      <w:marRight w:val="0"/>
      <w:marTop w:val="0"/>
      <w:marBottom w:val="0"/>
      <w:divBdr>
        <w:top w:val="none" w:sz="0" w:space="0" w:color="auto"/>
        <w:left w:val="none" w:sz="0" w:space="0" w:color="auto"/>
        <w:bottom w:val="none" w:sz="0" w:space="0" w:color="auto"/>
        <w:right w:val="none" w:sz="0" w:space="0" w:color="auto"/>
      </w:divBdr>
    </w:div>
    <w:div w:id="1039089695">
      <w:bodyDiv w:val="1"/>
      <w:marLeft w:val="0"/>
      <w:marRight w:val="0"/>
      <w:marTop w:val="0"/>
      <w:marBottom w:val="0"/>
      <w:divBdr>
        <w:top w:val="none" w:sz="0" w:space="0" w:color="auto"/>
        <w:left w:val="none" w:sz="0" w:space="0" w:color="auto"/>
        <w:bottom w:val="none" w:sz="0" w:space="0" w:color="auto"/>
        <w:right w:val="none" w:sz="0" w:space="0" w:color="auto"/>
      </w:divBdr>
    </w:div>
    <w:div w:id="1471940989">
      <w:bodyDiv w:val="1"/>
      <w:marLeft w:val="0"/>
      <w:marRight w:val="0"/>
      <w:marTop w:val="0"/>
      <w:marBottom w:val="0"/>
      <w:divBdr>
        <w:top w:val="none" w:sz="0" w:space="0" w:color="auto"/>
        <w:left w:val="none" w:sz="0" w:space="0" w:color="auto"/>
        <w:bottom w:val="none" w:sz="0" w:space="0" w:color="auto"/>
        <w:right w:val="none" w:sz="0" w:space="0" w:color="auto"/>
      </w:divBdr>
    </w:div>
    <w:div w:id="1546865313">
      <w:bodyDiv w:val="1"/>
      <w:marLeft w:val="0"/>
      <w:marRight w:val="0"/>
      <w:marTop w:val="0"/>
      <w:marBottom w:val="0"/>
      <w:divBdr>
        <w:top w:val="none" w:sz="0" w:space="0" w:color="auto"/>
        <w:left w:val="none" w:sz="0" w:space="0" w:color="auto"/>
        <w:bottom w:val="none" w:sz="0" w:space="0" w:color="auto"/>
        <w:right w:val="none" w:sz="0" w:space="0" w:color="auto"/>
      </w:divBdr>
    </w:div>
    <w:div w:id="1805613428">
      <w:bodyDiv w:val="1"/>
      <w:marLeft w:val="0"/>
      <w:marRight w:val="0"/>
      <w:marTop w:val="0"/>
      <w:marBottom w:val="0"/>
      <w:divBdr>
        <w:top w:val="none" w:sz="0" w:space="0" w:color="auto"/>
        <w:left w:val="none" w:sz="0" w:space="0" w:color="auto"/>
        <w:bottom w:val="none" w:sz="0" w:space="0" w:color="auto"/>
        <w:right w:val="none" w:sz="0" w:space="0" w:color="auto"/>
      </w:divBdr>
    </w:div>
    <w:div w:id="2022195785">
      <w:bodyDiv w:val="1"/>
      <w:marLeft w:val="0"/>
      <w:marRight w:val="0"/>
      <w:marTop w:val="0"/>
      <w:marBottom w:val="0"/>
      <w:divBdr>
        <w:top w:val="none" w:sz="0" w:space="0" w:color="auto"/>
        <w:left w:val="none" w:sz="0" w:space="0" w:color="auto"/>
        <w:bottom w:val="none" w:sz="0" w:space="0" w:color="auto"/>
        <w:right w:val="none" w:sz="0" w:space="0" w:color="auto"/>
      </w:divBdr>
      <w:divsChild>
        <w:div w:id="928735382">
          <w:marLeft w:val="0"/>
          <w:marRight w:val="0"/>
          <w:marTop w:val="0"/>
          <w:marBottom w:val="0"/>
          <w:divBdr>
            <w:top w:val="none" w:sz="0" w:space="0" w:color="auto"/>
            <w:left w:val="none" w:sz="0" w:space="0" w:color="auto"/>
            <w:bottom w:val="none" w:sz="0" w:space="0" w:color="auto"/>
            <w:right w:val="none" w:sz="0" w:space="0" w:color="auto"/>
          </w:divBdr>
          <w:divsChild>
            <w:div w:id="676348570">
              <w:marLeft w:val="0"/>
              <w:marRight w:val="0"/>
              <w:marTop w:val="0"/>
              <w:marBottom w:val="0"/>
              <w:divBdr>
                <w:top w:val="none" w:sz="0" w:space="0" w:color="auto"/>
                <w:left w:val="none" w:sz="0" w:space="0" w:color="auto"/>
                <w:bottom w:val="none" w:sz="0" w:space="0" w:color="auto"/>
                <w:right w:val="none" w:sz="0" w:space="0" w:color="auto"/>
              </w:divBdr>
              <w:divsChild>
                <w:div w:id="584387726">
                  <w:marLeft w:val="0"/>
                  <w:marRight w:val="0"/>
                  <w:marTop w:val="0"/>
                  <w:marBottom w:val="0"/>
                  <w:divBdr>
                    <w:top w:val="none" w:sz="0" w:space="0" w:color="auto"/>
                    <w:left w:val="none" w:sz="0" w:space="0" w:color="auto"/>
                    <w:bottom w:val="none" w:sz="0" w:space="0" w:color="auto"/>
                    <w:right w:val="none" w:sz="0" w:space="0" w:color="auto"/>
                  </w:divBdr>
                  <w:divsChild>
                    <w:div w:id="936712742">
                      <w:marLeft w:val="0"/>
                      <w:marRight w:val="0"/>
                      <w:marTop w:val="0"/>
                      <w:marBottom w:val="0"/>
                      <w:divBdr>
                        <w:top w:val="none" w:sz="0" w:space="0" w:color="auto"/>
                        <w:left w:val="none" w:sz="0" w:space="0" w:color="auto"/>
                        <w:bottom w:val="none" w:sz="0" w:space="0" w:color="auto"/>
                        <w:right w:val="none" w:sz="0" w:space="0" w:color="auto"/>
                      </w:divBdr>
                      <w:divsChild>
                        <w:div w:id="1284264287">
                          <w:marLeft w:val="0"/>
                          <w:marRight w:val="0"/>
                          <w:marTop w:val="0"/>
                          <w:marBottom w:val="0"/>
                          <w:divBdr>
                            <w:top w:val="none" w:sz="0" w:space="0" w:color="auto"/>
                            <w:left w:val="none" w:sz="0" w:space="0" w:color="auto"/>
                            <w:bottom w:val="none" w:sz="0" w:space="0" w:color="auto"/>
                            <w:right w:val="none" w:sz="0" w:space="0" w:color="auto"/>
                          </w:divBdr>
                          <w:divsChild>
                            <w:div w:id="440875528">
                              <w:marLeft w:val="0"/>
                              <w:marRight w:val="0"/>
                              <w:marTop w:val="0"/>
                              <w:marBottom w:val="0"/>
                              <w:divBdr>
                                <w:top w:val="none" w:sz="0" w:space="0" w:color="auto"/>
                                <w:left w:val="none" w:sz="0" w:space="0" w:color="auto"/>
                                <w:bottom w:val="none" w:sz="0" w:space="0" w:color="auto"/>
                                <w:right w:val="none" w:sz="0" w:space="0" w:color="auto"/>
                              </w:divBdr>
                              <w:divsChild>
                                <w:div w:id="1290474501">
                                  <w:marLeft w:val="0"/>
                                  <w:marRight w:val="0"/>
                                  <w:marTop w:val="0"/>
                                  <w:marBottom w:val="0"/>
                                  <w:divBdr>
                                    <w:top w:val="none" w:sz="0" w:space="0" w:color="auto"/>
                                    <w:left w:val="none" w:sz="0" w:space="0" w:color="auto"/>
                                    <w:bottom w:val="none" w:sz="0" w:space="0" w:color="auto"/>
                                    <w:right w:val="none" w:sz="0" w:space="0" w:color="auto"/>
                                  </w:divBdr>
                                  <w:divsChild>
                                    <w:div w:id="1822309065">
                                      <w:marLeft w:val="0"/>
                                      <w:marRight w:val="0"/>
                                      <w:marTop w:val="0"/>
                                      <w:marBottom w:val="0"/>
                                      <w:divBdr>
                                        <w:top w:val="none" w:sz="0" w:space="0" w:color="auto"/>
                                        <w:left w:val="none" w:sz="0" w:space="0" w:color="auto"/>
                                        <w:bottom w:val="none" w:sz="0" w:space="0" w:color="auto"/>
                                        <w:right w:val="none" w:sz="0" w:space="0" w:color="auto"/>
                                      </w:divBdr>
                                      <w:divsChild>
                                        <w:div w:id="1120732543">
                                          <w:marLeft w:val="0"/>
                                          <w:marRight w:val="0"/>
                                          <w:marTop w:val="0"/>
                                          <w:marBottom w:val="0"/>
                                          <w:divBdr>
                                            <w:top w:val="none" w:sz="0" w:space="0" w:color="auto"/>
                                            <w:left w:val="none" w:sz="0" w:space="0" w:color="auto"/>
                                            <w:bottom w:val="none" w:sz="0" w:space="0" w:color="auto"/>
                                            <w:right w:val="none" w:sz="0" w:space="0" w:color="auto"/>
                                          </w:divBdr>
                                          <w:divsChild>
                                            <w:div w:id="1526284838">
                                              <w:marLeft w:val="0"/>
                                              <w:marRight w:val="0"/>
                                              <w:marTop w:val="0"/>
                                              <w:marBottom w:val="0"/>
                                              <w:divBdr>
                                                <w:top w:val="none" w:sz="0" w:space="0" w:color="auto"/>
                                                <w:left w:val="none" w:sz="0" w:space="0" w:color="auto"/>
                                                <w:bottom w:val="none" w:sz="0" w:space="0" w:color="auto"/>
                                                <w:right w:val="none" w:sz="0" w:space="0" w:color="auto"/>
                                              </w:divBdr>
                                              <w:divsChild>
                                                <w:div w:id="448358446">
                                                  <w:marLeft w:val="0"/>
                                                  <w:marRight w:val="0"/>
                                                  <w:marTop w:val="0"/>
                                                  <w:marBottom w:val="0"/>
                                                  <w:divBdr>
                                                    <w:top w:val="none" w:sz="0" w:space="0" w:color="auto"/>
                                                    <w:left w:val="none" w:sz="0" w:space="0" w:color="auto"/>
                                                    <w:bottom w:val="none" w:sz="0" w:space="0" w:color="auto"/>
                                                    <w:right w:val="none" w:sz="0" w:space="0" w:color="auto"/>
                                                  </w:divBdr>
                                                  <w:divsChild>
                                                    <w:div w:id="495610581">
                                                      <w:marLeft w:val="0"/>
                                                      <w:marRight w:val="0"/>
                                                      <w:marTop w:val="0"/>
                                                      <w:marBottom w:val="0"/>
                                                      <w:divBdr>
                                                        <w:top w:val="none" w:sz="0" w:space="0" w:color="auto"/>
                                                        <w:left w:val="none" w:sz="0" w:space="0" w:color="auto"/>
                                                        <w:bottom w:val="none" w:sz="0" w:space="0" w:color="auto"/>
                                                        <w:right w:val="none" w:sz="0" w:space="0" w:color="auto"/>
                                                      </w:divBdr>
                                                      <w:divsChild>
                                                        <w:div w:id="1135023837">
                                                          <w:marLeft w:val="0"/>
                                                          <w:marRight w:val="0"/>
                                                          <w:marTop w:val="0"/>
                                                          <w:marBottom w:val="0"/>
                                                          <w:divBdr>
                                                            <w:top w:val="none" w:sz="0" w:space="0" w:color="auto"/>
                                                            <w:left w:val="none" w:sz="0" w:space="0" w:color="auto"/>
                                                            <w:bottom w:val="none" w:sz="0" w:space="0" w:color="auto"/>
                                                            <w:right w:val="none" w:sz="0" w:space="0" w:color="auto"/>
                                                          </w:divBdr>
                                                          <w:divsChild>
                                                            <w:div w:id="778641739">
                                                              <w:marLeft w:val="0"/>
                                                              <w:marRight w:val="0"/>
                                                              <w:marTop w:val="0"/>
                                                              <w:marBottom w:val="0"/>
                                                              <w:divBdr>
                                                                <w:top w:val="none" w:sz="0" w:space="0" w:color="auto"/>
                                                                <w:left w:val="none" w:sz="0" w:space="0" w:color="auto"/>
                                                                <w:bottom w:val="none" w:sz="0" w:space="0" w:color="auto"/>
                                                                <w:right w:val="none" w:sz="0" w:space="0" w:color="auto"/>
                                                              </w:divBdr>
                                                              <w:divsChild>
                                                                <w:div w:id="1988053388">
                                                                  <w:marLeft w:val="0"/>
                                                                  <w:marRight w:val="0"/>
                                                                  <w:marTop w:val="0"/>
                                                                  <w:marBottom w:val="0"/>
                                                                  <w:divBdr>
                                                                    <w:top w:val="none" w:sz="0" w:space="0" w:color="auto"/>
                                                                    <w:left w:val="none" w:sz="0" w:space="0" w:color="auto"/>
                                                                    <w:bottom w:val="none" w:sz="0" w:space="0" w:color="auto"/>
                                                                    <w:right w:val="none" w:sz="0" w:space="0" w:color="auto"/>
                                                                  </w:divBdr>
                                                                  <w:divsChild>
                                                                    <w:div w:id="15271738">
                                                                      <w:marLeft w:val="0"/>
                                                                      <w:marRight w:val="0"/>
                                                                      <w:marTop w:val="0"/>
                                                                      <w:marBottom w:val="0"/>
                                                                      <w:divBdr>
                                                                        <w:top w:val="none" w:sz="0" w:space="0" w:color="auto"/>
                                                                        <w:left w:val="none" w:sz="0" w:space="0" w:color="auto"/>
                                                                        <w:bottom w:val="none" w:sz="0" w:space="0" w:color="auto"/>
                                                                        <w:right w:val="none" w:sz="0" w:space="0" w:color="auto"/>
                                                                      </w:divBdr>
                                                                      <w:divsChild>
                                                                        <w:div w:id="1491292849">
                                                                          <w:marLeft w:val="0"/>
                                                                          <w:marRight w:val="0"/>
                                                                          <w:marTop w:val="0"/>
                                                                          <w:marBottom w:val="0"/>
                                                                          <w:divBdr>
                                                                            <w:top w:val="none" w:sz="0" w:space="0" w:color="auto"/>
                                                                            <w:left w:val="none" w:sz="0" w:space="0" w:color="auto"/>
                                                                            <w:bottom w:val="none" w:sz="0" w:space="0" w:color="auto"/>
                                                                            <w:right w:val="none" w:sz="0" w:space="0" w:color="auto"/>
                                                                          </w:divBdr>
                                                                          <w:divsChild>
                                                                            <w:div w:id="526649747">
                                                                              <w:marLeft w:val="0"/>
                                                                              <w:marRight w:val="0"/>
                                                                              <w:marTop w:val="0"/>
                                                                              <w:marBottom w:val="0"/>
                                                                              <w:divBdr>
                                                                                <w:top w:val="none" w:sz="0" w:space="0" w:color="auto"/>
                                                                                <w:left w:val="none" w:sz="0" w:space="0" w:color="auto"/>
                                                                                <w:bottom w:val="none" w:sz="0" w:space="0" w:color="auto"/>
                                                                                <w:right w:val="none" w:sz="0" w:space="0" w:color="auto"/>
                                                                              </w:divBdr>
                                                                              <w:divsChild>
                                                                                <w:div w:id="1440636965">
                                                                                  <w:marLeft w:val="0"/>
                                                                                  <w:marRight w:val="0"/>
                                                                                  <w:marTop w:val="0"/>
                                                                                  <w:marBottom w:val="0"/>
                                                                                  <w:divBdr>
                                                                                    <w:top w:val="none" w:sz="0" w:space="0" w:color="auto"/>
                                                                                    <w:left w:val="none" w:sz="0" w:space="0" w:color="auto"/>
                                                                                    <w:bottom w:val="none" w:sz="0" w:space="0" w:color="auto"/>
                                                                                    <w:right w:val="none" w:sz="0" w:space="0" w:color="auto"/>
                                                                                  </w:divBdr>
                                                                                  <w:divsChild>
                                                                                    <w:div w:id="1724060819">
                                                                                      <w:marLeft w:val="0"/>
                                                                                      <w:marRight w:val="0"/>
                                                                                      <w:marTop w:val="0"/>
                                                                                      <w:marBottom w:val="0"/>
                                                                                      <w:divBdr>
                                                                                        <w:top w:val="none" w:sz="0" w:space="0" w:color="auto"/>
                                                                                        <w:left w:val="none" w:sz="0" w:space="0" w:color="auto"/>
                                                                                        <w:bottom w:val="none" w:sz="0" w:space="0" w:color="auto"/>
                                                                                        <w:right w:val="none" w:sz="0" w:space="0" w:color="auto"/>
                                                                                      </w:divBdr>
                                                                                      <w:divsChild>
                                                                                        <w:div w:id="699742408">
                                                                                          <w:marLeft w:val="0"/>
                                                                                          <w:marRight w:val="0"/>
                                                                                          <w:marTop w:val="0"/>
                                                                                          <w:marBottom w:val="0"/>
                                                                                          <w:divBdr>
                                                                                            <w:top w:val="none" w:sz="0" w:space="0" w:color="auto"/>
                                                                                            <w:left w:val="none" w:sz="0" w:space="0" w:color="auto"/>
                                                                                            <w:bottom w:val="none" w:sz="0" w:space="0" w:color="auto"/>
                                                                                            <w:right w:val="none" w:sz="0" w:space="0" w:color="auto"/>
                                                                                          </w:divBdr>
                                                                                          <w:divsChild>
                                                                                            <w:div w:id="819350020">
                                                                                              <w:marLeft w:val="0"/>
                                                                                              <w:marRight w:val="0"/>
                                                                                              <w:marTop w:val="0"/>
                                                                                              <w:marBottom w:val="0"/>
                                                                                              <w:divBdr>
                                                                                                <w:top w:val="none" w:sz="0" w:space="0" w:color="auto"/>
                                                                                                <w:left w:val="none" w:sz="0" w:space="0" w:color="auto"/>
                                                                                                <w:bottom w:val="none" w:sz="0" w:space="0" w:color="auto"/>
                                                                                                <w:right w:val="none" w:sz="0" w:space="0" w:color="auto"/>
                                                                                              </w:divBdr>
                                                                                              <w:divsChild>
                                                                                                <w:div w:id="198713064">
                                                                                                  <w:marLeft w:val="0"/>
                                                                                                  <w:marRight w:val="0"/>
                                                                                                  <w:marTop w:val="0"/>
                                                                                                  <w:marBottom w:val="0"/>
                                                                                                  <w:divBdr>
                                                                                                    <w:top w:val="none" w:sz="0" w:space="0" w:color="auto"/>
                                                                                                    <w:left w:val="none" w:sz="0" w:space="0" w:color="auto"/>
                                                                                                    <w:bottom w:val="none" w:sz="0" w:space="0" w:color="auto"/>
                                                                                                    <w:right w:val="none" w:sz="0" w:space="0" w:color="auto"/>
                                                                                                  </w:divBdr>
                                                                                                  <w:divsChild>
                                                                                                    <w:div w:id="469439790">
                                                                                                      <w:marLeft w:val="0"/>
                                                                                                      <w:marRight w:val="0"/>
                                                                                                      <w:marTop w:val="0"/>
                                                                                                      <w:marBottom w:val="0"/>
                                                                                                      <w:divBdr>
                                                                                                        <w:top w:val="none" w:sz="0" w:space="0" w:color="auto"/>
                                                                                                        <w:left w:val="none" w:sz="0" w:space="0" w:color="auto"/>
                                                                                                        <w:bottom w:val="none" w:sz="0" w:space="0" w:color="auto"/>
                                                                                                        <w:right w:val="none" w:sz="0" w:space="0" w:color="auto"/>
                                                                                                      </w:divBdr>
                                                                                                      <w:divsChild>
                                                                                                        <w:div w:id="943153777">
                                                                                                          <w:marLeft w:val="0"/>
                                                                                                          <w:marRight w:val="0"/>
                                                                                                          <w:marTop w:val="0"/>
                                                                                                          <w:marBottom w:val="0"/>
                                                                                                          <w:divBdr>
                                                                                                            <w:top w:val="none" w:sz="0" w:space="0" w:color="auto"/>
                                                                                                            <w:left w:val="none" w:sz="0" w:space="0" w:color="auto"/>
                                                                                                            <w:bottom w:val="none" w:sz="0" w:space="0" w:color="auto"/>
                                                                                                            <w:right w:val="none" w:sz="0" w:space="0" w:color="auto"/>
                                                                                                          </w:divBdr>
                                                                                                          <w:divsChild>
                                                                                                            <w:div w:id="512694172">
                                                                                                              <w:marLeft w:val="0"/>
                                                                                                              <w:marRight w:val="0"/>
                                                                                                              <w:marTop w:val="0"/>
                                                                                                              <w:marBottom w:val="0"/>
                                                                                                              <w:divBdr>
                                                                                                                <w:top w:val="none" w:sz="0" w:space="0" w:color="auto"/>
                                                                                                                <w:left w:val="none" w:sz="0" w:space="0" w:color="auto"/>
                                                                                                                <w:bottom w:val="none" w:sz="0" w:space="0" w:color="auto"/>
                                                                                                                <w:right w:val="none" w:sz="0" w:space="0" w:color="auto"/>
                                                                                                              </w:divBdr>
                                                                                                              <w:divsChild>
                                                                                                                <w:div w:id="418258763">
                                                                                                                  <w:marLeft w:val="0"/>
                                                                                                                  <w:marRight w:val="0"/>
                                                                                                                  <w:marTop w:val="0"/>
                                                                                                                  <w:marBottom w:val="0"/>
                                                                                                                  <w:divBdr>
                                                                                                                    <w:top w:val="none" w:sz="0" w:space="0" w:color="auto"/>
                                                                                                                    <w:left w:val="none" w:sz="0" w:space="0" w:color="auto"/>
                                                                                                                    <w:bottom w:val="none" w:sz="0" w:space="0" w:color="auto"/>
                                                                                                                    <w:right w:val="none" w:sz="0" w:space="0" w:color="auto"/>
                                                                                                                  </w:divBdr>
                                                                                                                  <w:divsChild>
                                                                                                                    <w:div w:id="161821183">
                                                                                                                      <w:marLeft w:val="0"/>
                                                                                                                      <w:marRight w:val="0"/>
                                                                                                                      <w:marTop w:val="0"/>
                                                                                                                      <w:marBottom w:val="0"/>
                                                                                                                      <w:divBdr>
                                                                                                                        <w:top w:val="none" w:sz="0" w:space="0" w:color="auto"/>
                                                                                                                        <w:left w:val="none" w:sz="0" w:space="0" w:color="auto"/>
                                                                                                                        <w:bottom w:val="none" w:sz="0" w:space="0" w:color="auto"/>
                                                                                                                        <w:right w:val="none" w:sz="0" w:space="0" w:color="auto"/>
                                                                                                                      </w:divBdr>
                                                                                                                      <w:divsChild>
                                                                                                                        <w:div w:id="1311058674">
                                                                                                                          <w:marLeft w:val="0"/>
                                                                                                                          <w:marRight w:val="0"/>
                                                                                                                          <w:marTop w:val="0"/>
                                                                                                                          <w:marBottom w:val="0"/>
                                                                                                                          <w:divBdr>
                                                                                                                            <w:top w:val="none" w:sz="0" w:space="0" w:color="auto"/>
                                                                                                                            <w:left w:val="none" w:sz="0" w:space="0" w:color="auto"/>
                                                                                                                            <w:bottom w:val="none" w:sz="0" w:space="0" w:color="auto"/>
                                                                                                                            <w:right w:val="none" w:sz="0" w:space="0" w:color="auto"/>
                                                                                                                          </w:divBdr>
                                                                                                                          <w:divsChild>
                                                                                                                            <w:div w:id="706838095">
                                                                                                                              <w:marLeft w:val="0"/>
                                                                                                                              <w:marRight w:val="0"/>
                                                                                                                              <w:marTop w:val="0"/>
                                                                                                                              <w:marBottom w:val="0"/>
                                                                                                                              <w:divBdr>
                                                                                                                                <w:top w:val="none" w:sz="0" w:space="0" w:color="auto"/>
                                                                                                                                <w:left w:val="none" w:sz="0" w:space="0" w:color="auto"/>
                                                                                                                                <w:bottom w:val="none" w:sz="0" w:space="0" w:color="auto"/>
                                                                                                                                <w:right w:val="none" w:sz="0" w:space="0" w:color="auto"/>
                                                                                                                              </w:divBdr>
                                                                                                                              <w:divsChild>
                                                                                                                                <w:div w:id="693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f.gov.il/Takam/TakamInstructions/T07040006060101.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zrim.mof.gov.il/doc/hashkal/horaot.nsf/ByNum/&#1496;.7.4.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ustice.gov.il/Units/Reshomot/publications/Pages/BookOfLaw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f.gov.il/Takam/TakamInstructions/T07040006060101.doc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615A-7C05-4AE3-9C6E-E4316620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41014</Words>
  <Characters>205074</Characters>
  <Application>Microsoft Office Word</Application>
  <DocSecurity>0</DocSecurity>
  <Lines>1708</Lines>
  <Paragraphs>491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תל-מונד</vt:lpstr>
      <vt:lpstr>גני תקוה</vt:lpstr>
    </vt:vector>
  </TitlesOfParts>
  <Company>Hewlett-Packard</Company>
  <LinksUpToDate>false</LinksUpToDate>
  <CharactersWithSpaces>245597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תל-מונד</dc:title>
  <dc:creator>בן חיים שלמה</dc:creator>
  <cp:lastModifiedBy>גמאל פטום - מנכ"ל המועצה</cp:lastModifiedBy>
  <cp:revision>14</cp:revision>
  <cp:lastPrinted>2022-02-20T11:59:00Z</cp:lastPrinted>
  <dcterms:created xsi:type="dcterms:W3CDTF">2022-02-09T09:33:00Z</dcterms:created>
  <dcterms:modified xsi:type="dcterms:W3CDTF">2022-02-20T11:59:00Z</dcterms:modified>
</cp:coreProperties>
</file>