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C0697" w14:textId="7DE5F3B0" w:rsidR="00A5565A" w:rsidRDefault="00A5565A" w:rsidP="00A5565A">
      <w:pPr>
        <w:bidi/>
        <w:spacing w:after="160" w:line="259" w:lineRule="auto"/>
        <w:jc w:val="right"/>
        <w:rPr>
          <w:rFonts w:ascii="David" w:eastAsia="Calibri" w:hAnsi="David" w:cs="David"/>
          <w:kern w:val="2"/>
          <w:sz w:val="24"/>
          <w:szCs w:val="24"/>
          <w:rtl/>
          <w14:ligatures w14:val="standardContextual"/>
        </w:rPr>
      </w:pPr>
      <w:r>
        <w:rPr>
          <w:rFonts w:ascii="David" w:eastAsia="Calibri" w:hAnsi="David" w:cs="David" w:hint="eastAsia"/>
          <w:kern w:val="2"/>
          <w:sz w:val="24"/>
          <w:szCs w:val="24"/>
          <w:rtl/>
          <w14:ligatures w14:val="standardContextual"/>
        </w:rPr>
        <w:t>‏</w:t>
      </w:r>
      <w:r w:rsidR="00732817">
        <w:rPr>
          <w:rFonts w:ascii="David" w:eastAsia="Calibri" w:hAnsi="David" w:cs="David" w:hint="cs"/>
          <w:kern w:val="2"/>
          <w:sz w:val="24"/>
          <w:szCs w:val="24"/>
          <w:rtl/>
          <w14:ligatures w14:val="standardContextual"/>
        </w:rPr>
        <w:t>תאריך:</w:t>
      </w:r>
      <w:r>
        <w:rPr>
          <w:rFonts w:ascii="David" w:eastAsia="Calibri" w:hAnsi="David" w:cs="David" w:hint="eastAsia"/>
          <w:kern w:val="2"/>
          <w:sz w:val="24"/>
          <w:szCs w:val="24"/>
          <w:rtl/>
          <w14:ligatures w14:val="standardContextual"/>
        </w:rPr>
        <w:t> </w:t>
      </w:r>
      <w:r w:rsidR="005209AB">
        <w:rPr>
          <w:rFonts w:ascii="David" w:eastAsia="Calibri" w:hAnsi="David" w:cs="David" w:hint="cs"/>
          <w:kern w:val="2"/>
          <w:sz w:val="24"/>
          <w:szCs w:val="24"/>
          <w:rtl/>
          <w14:ligatures w14:val="standardContextual"/>
        </w:rPr>
        <w:t>______________</w:t>
      </w:r>
    </w:p>
    <w:p w14:paraId="5B4BA309" w14:textId="77777777" w:rsidR="00A5565A" w:rsidRPr="005209AB" w:rsidRDefault="009222CF" w:rsidP="00A5565A">
      <w:pPr>
        <w:bidi/>
        <w:spacing w:after="160" w:line="259" w:lineRule="auto"/>
        <w:rPr>
          <w:rFonts w:ascii="David" w:eastAsia="Calibri" w:hAnsi="David" w:cs="David"/>
          <w:b/>
          <w:bCs/>
          <w:kern w:val="2"/>
          <w:sz w:val="24"/>
          <w:szCs w:val="24"/>
          <w:rtl/>
          <w14:ligatures w14:val="standardContextual"/>
        </w:rPr>
      </w:pPr>
      <w:r w:rsidRPr="005209AB">
        <w:rPr>
          <w:rFonts w:ascii="David" w:eastAsia="Calibri" w:hAnsi="David" w:cs="David"/>
          <w:b/>
          <w:bCs/>
          <w:kern w:val="2"/>
          <w:sz w:val="24"/>
          <w:szCs w:val="24"/>
          <w:rtl/>
          <w14:ligatures w14:val="standardContextual"/>
        </w:rPr>
        <w:t>לכ</w:t>
      </w:r>
      <w:r w:rsidR="00A5565A" w:rsidRPr="005209AB">
        <w:rPr>
          <w:rFonts w:ascii="David" w:eastAsia="Calibri" w:hAnsi="David" w:cs="David" w:hint="cs"/>
          <w:b/>
          <w:bCs/>
          <w:kern w:val="2"/>
          <w:sz w:val="24"/>
          <w:szCs w:val="24"/>
          <w:rtl/>
          <w14:ligatures w14:val="standardContextual"/>
        </w:rPr>
        <w:t>ל המעוניין;</w:t>
      </w:r>
    </w:p>
    <w:p w14:paraId="67548BA3" w14:textId="77777777" w:rsidR="008C0F87" w:rsidRDefault="008C0F87" w:rsidP="008C0F87">
      <w:pPr>
        <w:bidi/>
        <w:spacing w:after="160" w:line="259" w:lineRule="auto"/>
        <w:rPr>
          <w:rFonts w:ascii="David" w:eastAsia="Calibri" w:hAnsi="David" w:cs="David"/>
          <w:kern w:val="2"/>
          <w:sz w:val="24"/>
          <w:szCs w:val="24"/>
          <w:rtl/>
          <w14:ligatures w14:val="standardContextual"/>
        </w:rPr>
      </w:pPr>
    </w:p>
    <w:p w14:paraId="4ED47DFD" w14:textId="6D3E1BFC" w:rsidR="009222CF" w:rsidRPr="00A5565A" w:rsidRDefault="009222CF" w:rsidP="00A5565A">
      <w:pPr>
        <w:bidi/>
        <w:spacing w:after="160" w:line="259" w:lineRule="auto"/>
        <w:ind w:left="1382" w:hanging="662"/>
        <w:jc w:val="both"/>
        <w:rPr>
          <w:rFonts w:ascii="David" w:eastAsia="Calibri" w:hAnsi="David" w:cs="David"/>
          <w:b/>
          <w:bCs/>
          <w:kern w:val="2"/>
          <w:sz w:val="24"/>
          <w:szCs w:val="24"/>
          <w:rtl/>
          <w14:ligatures w14:val="standardContextual"/>
        </w:rPr>
      </w:pPr>
      <w:r w:rsidRPr="00A5565A">
        <w:rPr>
          <w:rFonts w:ascii="David" w:eastAsia="Calibri" w:hAnsi="David" w:cs="David"/>
          <w:b/>
          <w:bCs/>
          <w:kern w:val="2"/>
          <w:sz w:val="24"/>
          <w:szCs w:val="24"/>
          <w:rtl/>
          <w14:ligatures w14:val="standardContextual"/>
        </w:rPr>
        <w:t>הנדון: בקשה ל</w:t>
      </w:r>
      <w:r w:rsidR="00A5565A">
        <w:rPr>
          <w:rFonts w:ascii="David" w:eastAsia="Calibri" w:hAnsi="David" w:cs="David" w:hint="cs"/>
          <w:b/>
          <w:bCs/>
          <w:kern w:val="2"/>
          <w:sz w:val="24"/>
          <w:szCs w:val="24"/>
          <w:rtl/>
          <w14:ligatures w14:val="standardContextual"/>
        </w:rPr>
        <w:t xml:space="preserve">קבלת </w:t>
      </w:r>
      <w:r w:rsidRPr="00A5565A">
        <w:rPr>
          <w:rFonts w:ascii="David" w:eastAsia="Calibri" w:hAnsi="David" w:cs="David"/>
          <w:b/>
          <w:bCs/>
          <w:kern w:val="2"/>
          <w:sz w:val="24"/>
          <w:szCs w:val="24"/>
          <w:rtl/>
          <w14:ligatures w14:val="standardContextual"/>
        </w:rPr>
        <w:t>הצע</w:t>
      </w:r>
      <w:r w:rsidR="00A5565A">
        <w:rPr>
          <w:rFonts w:ascii="David" w:eastAsia="Calibri" w:hAnsi="David" w:cs="David" w:hint="cs"/>
          <w:b/>
          <w:bCs/>
          <w:kern w:val="2"/>
          <w:sz w:val="24"/>
          <w:szCs w:val="24"/>
          <w:rtl/>
          <w14:ligatures w14:val="standardContextual"/>
        </w:rPr>
        <w:t>ו</w:t>
      </w:r>
      <w:r w:rsidRPr="00A5565A">
        <w:rPr>
          <w:rFonts w:ascii="David" w:eastAsia="Calibri" w:hAnsi="David" w:cs="David"/>
          <w:b/>
          <w:bCs/>
          <w:kern w:val="2"/>
          <w:sz w:val="24"/>
          <w:szCs w:val="24"/>
          <w:rtl/>
          <w14:ligatures w14:val="standardContextual"/>
        </w:rPr>
        <w:t xml:space="preserve">ת מחיר </w:t>
      </w:r>
      <w:bookmarkStart w:id="0" w:name="_Hlk196390705"/>
      <w:r w:rsidRPr="00A5565A">
        <w:rPr>
          <w:rFonts w:ascii="David" w:eastAsia="Calibri" w:hAnsi="David" w:cs="David"/>
          <w:b/>
          <w:bCs/>
          <w:kern w:val="2"/>
          <w:sz w:val="24"/>
          <w:szCs w:val="24"/>
          <w:rtl/>
          <w14:ligatures w14:val="standardContextual"/>
        </w:rPr>
        <w:t>ליעוץ מערכות מידע וממונה אבטחת מידע והגנת הנתונים (פרטיות) עבור המועצה המקומית נחף</w:t>
      </w:r>
      <w:bookmarkEnd w:id="0"/>
    </w:p>
    <w:p w14:paraId="05CF2B4E" w14:textId="77777777" w:rsidR="006F165C" w:rsidRPr="008C0F87" w:rsidRDefault="006F165C" w:rsidP="006F165C">
      <w:pPr>
        <w:bidi/>
        <w:spacing w:after="160" w:line="259" w:lineRule="auto"/>
        <w:rPr>
          <w:rFonts w:ascii="David" w:eastAsia="Calibri" w:hAnsi="David" w:cs="David"/>
          <w:b/>
          <w:bCs/>
          <w:kern w:val="2"/>
          <w:sz w:val="24"/>
          <w:szCs w:val="24"/>
          <w:rtl/>
          <w14:ligatures w14:val="standardContextual"/>
        </w:rPr>
      </w:pPr>
      <w:r w:rsidRPr="008C0F87">
        <w:rPr>
          <w:rFonts w:ascii="David" w:eastAsia="Calibri" w:hAnsi="David" w:cs="David"/>
          <w:b/>
          <w:bCs/>
          <w:kern w:val="2"/>
          <w:sz w:val="24"/>
          <w:szCs w:val="24"/>
          <w:rtl/>
          <w14:ligatures w14:val="standardContextual"/>
        </w:rPr>
        <w:t>שלום רב,</w:t>
      </w:r>
    </w:p>
    <w:p w14:paraId="48F222B5" w14:textId="7FC212FF" w:rsidR="009222CF" w:rsidRDefault="009222CF" w:rsidP="00A5565A">
      <w:pPr>
        <w:bidi/>
        <w:spacing w:line="360" w:lineRule="auto"/>
        <w:jc w:val="both"/>
        <w:rPr>
          <w:rFonts w:ascii="David" w:eastAsia="Calibri" w:hAnsi="David" w:cs="David"/>
          <w:kern w:val="2"/>
          <w:sz w:val="24"/>
          <w:szCs w:val="24"/>
          <w:rtl/>
          <w14:ligatures w14:val="standardContextual"/>
        </w:rPr>
      </w:pPr>
      <w:r w:rsidRPr="00A5565A">
        <w:rPr>
          <w:rFonts w:ascii="David" w:eastAsia="Calibri" w:hAnsi="David" w:cs="David"/>
          <w:kern w:val="2"/>
          <w:sz w:val="24"/>
          <w:szCs w:val="24"/>
          <w:rtl/>
          <w14:ligatures w14:val="standardContextual"/>
        </w:rPr>
        <w:t xml:space="preserve"> המועצה המקומית נחף מעוניינת להתקשר עם נותן שירות למתן שירותי ייעוץ מערכות מידע וממונה אבטחת מידע והגנת הנתונים (פרטיות).</w:t>
      </w:r>
    </w:p>
    <w:p w14:paraId="3FD38977" w14:textId="4467993A" w:rsidR="00A5565A" w:rsidRPr="006F165C" w:rsidRDefault="00A5565A" w:rsidP="00A5565A">
      <w:pPr>
        <w:bidi/>
        <w:spacing w:line="360" w:lineRule="auto"/>
        <w:jc w:val="both"/>
        <w:rPr>
          <w:rFonts w:ascii="David" w:eastAsia="Calibri" w:hAnsi="David" w:cs="David"/>
          <w:b/>
          <w:bCs/>
          <w:kern w:val="2"/>
          <w:sz w:val="24"/>
          <w:szCs w:val="24"/>
          <w:rtl/>
          <w14:ligatures w14:val="standardContextual"/>
        </w:rPr>
      </w:pPr>
      <w:r w:rsidRPr="006F165C">
        <w:rPr>
          <w:rFonts w:ascii="David" w:eastAsia="Calibri" w:hAnsi="David" w:cs="David" w:hint="cs"/>
          <w:b/>
          <w:bCs/>
          <w:kern w:val="2"/>
          <w:sz w:val="24"/>
          <w:szCs w:val="24"/>
          <w:rtl/>
          <w14:ligatures w14:val="standardContextual"/>
        </w:rPr>
        <w:t>תנאי סף למתן הצעות:</w:t>
      </w:r>
    </w:p>
    <w:p w14:paraId="7CA5A0FF" w14:textId="2532F73B" w:rsidR="00A5565A" w:rsidRPr="00732817" w:rsidRDefault="00A5565A" w:rsidP="00A5565A">
      <w:pPr>
        <w:pStyle w:val="a9"/>
        <w:numPr>
          <w:ilvl w:val="0"/>
          <w:numId w:val="22"/>
        </w:numPr>
        <w:bidi/>
        <w:spacing w:line="360" w:lineRule="auto"/>
        <w:jc w:val="both"/>
        <w:rPr>
          <w:rFonts w:ascii="David" w:eastAsia="Calibri" w:hAnsi="David" w:cs="David"/>
          <w:kern w:val="2"/>
          <w:sz w:val="24"/>
          <w:szCs w:val="24"/>
          <w14:ligatures w14:val="standardContextual"/>
        </w:rPr>
      </w:pPr>
      <w:r w:rsidRPr="00732817">
        <w:rPr>
          <w:rFonts w:ascii="David" w:eastAsia="Calibri" w:hAnsi="David" w:cs="David" w:hint="cs"/>
          <w:kern w:val="2"/>
          <w:sz w:val="24"/>
          <w:szCs w:val="24"/>
          <w:rtl/>
          <w14:ligatures w14:val="standardContextual"/>
        </w:rPr>
        <w:t>בעל תעודת טכנאי או הנדסאי</w:t>
      </w:r>
      <w:r w:rsidR="008C0F87" w:rsidRPr="00732817">
        <w:rPr>
          <w:rFonts w:ascii="David" w:eastAsia="Calibri" w:hAnsi="David" w:cs="David" w:hint="cs"/>
          <w:kern w:val="2"/>
          <w:sz w:val="24"/>
          <w:szCs w:val="24"/>
          <w:rtl/>
          <w14:ligatures w14:val="standardContextual"/>
        </w:rPr>
        <w:t xml:space="preserve"> או תואר אקדמי מוכר בתחום</w:t>
      </w:r>
      <w:r w:rsidRPr="00732817">
        <w:rPr>
          <w:rFonts w:ascii="David" w:eastAsia="Calibri" w:hAnsi="David" w:cs="David" w:hint="cs"/>
          <w:kern w:val="2"/>
          <w:sz w:val="24"/>
          <w:szCs w:val="24"/>
          <w:rtl/>
          <w14:ligatures w14:val="standardContextual"/>
        </w:rPr>
        <w:t xml:space="preserve">. </w:t>
      </w:r>
    </w:p>
    <w:p w14:paraId="6F78C93B" w14:textId="77777777" w:rsidR="006F165C" w:rsidRDefault="006F165C" w:rsidP="006F165C">
      <w:pPr>
        <w:pStyle w:val="a9"/>
        <w:numPr>
          <w:ilvl w:val="0"/>
          <w:numId w:val="22"/>
        </w:numPr>
        <w:bidi/>
        <w:spacing w:line="360" w:lineRule="auto"/>
        <w:jc w:val="both"/>
        <w:rPr>
          <w:rFonts w:ascii="David" w:eastAsia="Calibri" w:hAnsi="David" w:cs="David"/>
          <w:kern w:val="2"/>
          <w:sz w:val="24"/>
          <w:szCs w:val="24"/>
          <w14:ligatures w14:val="standardContextual"/>
        </w:rPr>
      </w:pPr>
      <w:r w:rsidRPr="006F165C">
        <w:rPr>
          <w:rFonts w:ascii="David" w:eastAsia="Calibri" w:hAnsi="David" w:cs="David"/>
          <w:kern w:val="2"/>
          <w:sz w:val="24"/>
          <w:szCs w:val="24"/>
          <w:rtl/>
          <w14:ligatures w14:val="standardContextual"/>
        </w:rPr>
        <w:t>תעודה בתחום מערכות המידע</w:t>
      </w:r>
      <w:r w:rsidRPr="006F165C">
        <w:rPr>
          <w:rFonts w:ascii="David" w:eastAsia="Calibri" w:hAnsi="David" w:cs="David"/>
          <w:kern w:val="2"/>
          <w:sz w:val="24"/>
          <w:szCs w:val="24"/>
          <w14:ligatures w14:val="standardContextual"/>
        </w:rPr>
        <w:t xml:space="preserve"> CIO </w:t>
      </w:r>
    </w:p>
    <w:p w14:paraId="175C5BC3" w14:textId="28696C9F" w:rsidR="006F165C" w:rsidRPr="006F165C" w:rsidRDefault="006F165C" w:rsidP="006F165C">
      <w:pPr>
        <w:pStyle w:val="a9"/>
        <w:numPr>
          <w:ilvl w:val="0"/>
          <w:numId w:val="22"/>
        </w:numPr>
        <w:bidi/>
        <w:spacing w:line="360" w:lineRule="auto"/>
        <w:jc w:val="both"/>
        <w:rPr>
          <w:rFonts w:ascii="David" w:eastAsia="Calibri" w:hAnsi="David" w:cs="David"/>
          <w:kern w:val="2"/>
          <w:sz w:val="24"/>
          <w:szCs w:val="24"/>
          <w:rtl/>
          <w14:ligatures w14:val="standardContextual"/>
        </w:rPr>
      </w:pPr>
      <w:r w:rsidRPr="006F165C">
        <w:rPr>
          <w:rFonts w:ascii="David" w:eastAsia="Calibri" w:hAnsi="David" w:cs="David"/>
          <w:kern w:val="2"/>
          <w:sz w:val="24"/>
          <w:szCs w:val="24"/>
          <w:rtl/>
          <w14:ligatures w14:val="standardContextual"/>
        </w:rPr>
        <w:t>תעודה בתחום אבטחת המידע והגנת הפרטיות (נתונים)</w:t>
      </w:r>
      <w:r w:rsidRPr="006F165C">
        <w:rPr>
          <w:rFonts w:ascii="David" w:eastAsia="Calibri" w:hAnsi="David" w:cs="David"/>
          <w:kern w:val="2"/>
          <w:sz w:val="24"/>
          <w:szCs w:val="24"/>
          <w14:ligatures w14:val="standardContextual"/>
        </w:rPr>
        <w:t xml:space="preserve"> CISO \ DPO   </w:t>
      </w:r>
    </w:p>
    <w:p w14:paraId="4EB545EE" w14:textId="18134AEC" w:rsidR="00A5565A" w:rsidRDefault="00A5565A" w:rsidP="00A5565A">
      <w:pPr>
        <w:pStyle w:val="a9"/>
        <w:numPr>
          <w:ilvl w:val="0"/>
          <w:numId w:val="22"/>
        </w:numPr>
        <w:bidi/>
        <w:spacing w:line="360" w:lineRule="auto"/>
        <w:jc w:val="both"/>
        <w:rPr>
          <w:rFonts w:ascii="David" w:eastAsia="Calibri" w:hAnsi="David" w:cs="David"/>
          <w:kern w:val="2"/>
          <w:sz w:val="24"/>
          <w:szCs w:val="24"/>
          <w14:ligatures w14:val="standardContextual"/>
        </w:rPr>
      </w:pPr>
      <w:r>
        <w:rPr>
          <w:rFonts w:ascii="David" w:eastAsia="Calibri" w:hAnsi="David" w:cs="David" w:hint="cs"/>
          <w:kern w:val="2"/>
          <w:sz w:val="24"/>
          <w:szCs w:val="24"/>
          <w:rtl/>
          <w14:ligatures w14:val="standardContextual"/>
        </w:rPr>
        <w:t xml:space="preserve">ניסיון מקצועי: ניסיון מקצועי של שנה לפחות כמנהל או כסגן מנהל מערכות מידע, או מנהל אבטחת מידע בחברה בעלת 20 עובדים ומעלה. </w:t>
      </w:r>
    </w:p>
    <w:p w14:paraId="07CCC27D" w14:textId="65695FCC" w:rsidR="006F165C" w:rsidRPr="006F165C" w:rsidRDefault="006F165C" w:rsidP="006F165C">
      <w:pPr>
        <w:bidi/>
        <w:spacing w:line="360" w:lineRule="auto"/>
        <w:ind w:firstLine="720"/>
        <w:jc w:val="both"/>
        <w:rPr>
          <w:rFonts w:ascii="David" w:eastAsia="Calibri" w:hAnsi="David" w:cs="David"/>
          <w:b/>
          <w:bCs/>
          <w:kern w:val="2"/>
          <w:sz w:val="24"/>
          <w:szCs w:val="24"/>
          <w14:ligatures w14:val="standardContextual"/>
        </w:rPr>
      </w:pPr>
      <w:r w:rsidRPr="006F165C">
        <w:rPr>
          <w:rFonts w:ascii="David" w:eastAsia="Calibri" w:hAnsi="David" w:cs="David"/>
          <w:b/>
          <w:bCs/>
          <w:kern w:val="2"/>
          <w:sz w:val="24"/>
          <w:szCs w:val="24"/>
          <w:rtl/>
          <w14:ligatures w14:val="standardContextual"/>
        </w:rPr>
        <w:t>תעודה בתחום התקשורת - יתרון</w:t>
      </w:r>
    </w:p>
    <w:p w14:paraId="78F20F1F" w14:textId="5A62B605" w:rsidR="00A5565A" w:rsidRPr="006F165C" w:rsidRDefault="00A5565A" w:rsidP="00A5565A">
      <w:pPr>
        <w:bidi/>
        <w:spacing w:line="360" w:lineRule="auto"/>
        <w:jc w:val="both"/>
        <w:rPr>
          <w:rFonts w:ascii="David" w:eastAsia="Calibri" w:hAnsi="David" w:cs="David"/>
          <w:b/>
          <w:bCs/>
          <w:kern w:val="2"/>
          <w:sz w:val="24"/>
          <w:szCs w:val="24"/>
          <w:rtl/>
          <w14:ligatures w14:val="standardContextual"/>
        </w:rPr>
      </w:pPr>
      <w:r w:rsidRPr="006F165C">
        <w:rPr>
          <w:rFonts w:ascii="David" w:eastAsia="Calibri" w:hAnsi="David" w:cs="David" w:hint="cs"/>
          <w:b/>
          <w:bCs/>
          <w:kern w:val="2"/>
          <w:sz w:val="24"/>
          <w:szCs w:val="24"/>
          <w:rtl/>
          <w14:ligatures w14:val="standardContextual"/>
        </w:rPr>
        <w:t>תחומי האחריות:</w:t>
      </w:r>
    </w:p>
    <w:p w14:paraId="17AB22B0" w14:textId="426010B2" w:rsidR="00A5565A" w:rsidRDefault="00A5565A" w:rsidP="00A5565A">
      <w:pPr>
        <w:pStyle w:val="a9"/>
        <w:numPr>
          <w:ilvl w:val="0"/>
          <w:numId w:val="23"/>
        </w:numPr>
        <w:bidi/>
        <w:spacing w:line="360" w:lineRule="auto"/>
        <w:jc w:val="both"/>
        <w:rPr>
          <w:rFonts w:ascii="David" w:eastAsia="Calibri" w:hAnsi="David" w:cs="David"/>
          <w:kern w:val="2"/>
          <w:sz w:val="24"/>
          <w:szCs w:val="24"/>
          <w14:ligatures w14:val="standardContextual"/>
        </w:rPr>
      </w:pPr>
      <w:bookmarkStart w:id="1" w:name="_Hlk196390766"/>
      <w:r>
        <w:rPr>
          <w:rFonts w:ascii="David" w:eastAsia="Calibri" w:hAnsi="David" w:cs="David" w:hint="cs"/>
          <w:kern w:val="2"/>
          <w:sz w:val="24"/>
          <w:szCs w:val="24"/>
          <w:rtl/>
          <w14:ligatures w14:val="standardContextual"/>
        </w:rPr>
        <w:t>תכנון מדיניות אבטחת המידע ובקרה על יישומה.</w:t>
      </w:r>
    </w:p>
    <w:p w14:paraId="4CD3849C" w14:textId="6D3D88AE" w:rsidR="00A5565A" w:rsidRDefault="00A5565A" w:rsidP="00A5565A">
      <w:pPr>
        <w:pStyle w:val="a9"/>
        <w:numPr>
          <w:ilvl w:val="0"/>
          <w:numId w:val="23"/>
        </w:numPr>
        <w:bidi/>
        <w:spacing w:line="360" w:lineRule="auto"/>
        <w:jc w:val="both"/>
        <w:rPr>
          <w:rFonts w:ascii="David" w:eastAsia="Calibri" w:hAnsi="David" w:cs="David"/>
          <w:kern w:val="2"/>
          <w:sz w:val="24"/>
          <w:szCs w:val="24"/>
          <w14:ligatures w14:val="standardContextual"/>
        </w:rPr>
      </w:pPr>
      <w:r>
        <w:rPr>
          <w:rFonts w:ascii="David" w:eastAsia="Calibri" w:hAnsi="David" w:cs="David" w:hint="cs"/>
          <w:kern w:val="2"/>
          <w:sz w:val="24"/>
          <w:szCs w:val="24"/>
          <w:rtl/>
          <w14:ligatures w14:val="standardContextual"/>
        </w:rPr>
        <w:t>תכנון וביצוע סקרי אבטחת מידע.</w:t>
      </w:r>
    </w:p>
    <w:p w14:paraId="6BDED109" w14:textId="35D8EC96" w:rsidR="00A5565A" w:rsidRDefault="00A5565A" w:rsidP="00A5565A">
      <w:pPr>
        <w:pStyle w:val="a9"/>
        <w:numPr>
          <w:ilvl w:val="0"/>
          <w:numId w:val="23"/>
        </w:numPr>
        <w:bidi/>
        <w:spacing w:line="360" w:lineRule="auto"/>
        <w:jc w:val="both"/>
        <w:rPr>
          <w:rFonts w:ascii="David" w:eastAsia="Calibri" w:hAnsi="David" w:cs="David"/>
          <w:kern w:val="2"/>
          <w:sz w:val="24"/>
          <w:szCs w:val="24"/>
          <w14:ligatures w14:val="standardContextual"/>
        </w:rPr>
      </w:pPr>
      <w:r>
        <w:rPr>
          <w:rFonts w:ascii="David" w:eastAsia="Calibri" w:hAnsi="David" w:cs="David" w:hint="cs"/>
          <w:kern w:val="2"/>
          <w:sz w:val="24"/>
          <w:szCs w:val="24"/>
          <w:rtl/>
          <w14:ligatures w14:val="standardContextual"/>
        </w:rPr>
        <w:t xml:space="preserve">ניהול הרשאות ודרכי הגישה למשתמשים. </w:t>
      </w:r>
    </w:p>
    <w:p w14:paraId="65AC23C9" w14:textId="771A0F3F" w:rsidR="00A5565A" w:rsidRDefault="00A5565A" w:rsidP="00A5565A">
      <w:pPr>
        <w:pStyle w:val="a9"/>
        <w:numPr>
          <w:ilvl w:val="0"/>
          <w:numId w:val="23"/>
        </w:numPr>
        <w:bidi/>
        <w:spacing w:line="360" w:lineRule="auto"/>
        <w:jc w:val="both"/>
        <w:rPr>
          <w:rFonts w:ascii="David" w:eastAsia="Calibri" w:hAnsi="David" w:cs="David"/>
          <w:kern w:val="2"/>
          <w:sz w:val="24"/>
          <w:szCs w:val="24"/>
          <w14:ligatures w14:val="standardContextual"/>
        </w:rPr>
      </w:pPr>
      <w:r>
        <w:rPr>
          <w:rFonts w:ascii="David" w:eastAsia="Calibri" w:hAnsi="David" w:cs="David" w:hint="cs"/>
          <w:kern w:val="2"/>
          <w:sz w:val="24"/>
          <w:szCs w:val="24"/>
          <w:rtl/>
          <w14:ligatures w14:val="standardContextual"/>
        </w:rPr>
        <w:t xml:space="preserve">תכנון ויישום תוכנית התאוששות </w:t>
      </w:r>
      <w:r>
        <w:rPr>
          <w:rFonts w:ascii="David" w:eastAsia="Calibri" w:hAnsi="David" w:cs="David"/>
          <w:kern w:val="2"/>
          <w:sz w:val="24"/>
          <w:szCs w:val="24"/>
          <w:rtl/>
          <w14:ligatures w14:val="standardContextual"/>
        </w:rPr>
        <w:t>–</w:t>
      </w:r>
      <w:r>
        <w:rPr>
          <w:rFonts w:ascii="David" w:eastAsia="Calibri" w:hAnsi="David" w:cs="David" w:hint="cs"/>
          <w:kern w:val="2"/>
          <w:sz w:val="24"/>
          <w:szCs w:val="24"/>
          <w:rtl/>
          <w14:ligatures w14:val="standardContextual"/>
        </w:rPr>
        <w:t xml:space="preserve"> </w:t>
      </w:r>
      <w:r>
        <w:rPr>
          <w:rFonts w:ascii="David" w:eastAsia="Calibri" w:hAnsi="David" w:cs="David"/>
          <w:kern w:val="2"/>
          <w:sz w:val="24"/>
          <w:szCs w:val="24"/>
          <w14:ligatures w14:val="standardContextual"/>
        </w:rPr>
        <w:t>DRP</w:t>
      </w:r>
      <w:r>
        <w:rPr>
          <w:rFonts w:ascii="David" w:eastAsia="Calibri" w:hAnsi="David" w:cs="David" w:hint="cs"/>
          <w:kern w:val="2"/>
          <w:sz w:val="24"/>
          <w:szCs w:val="24"/>
          <w:rtl/>
          <w14:ligatures w14:val="standardContextual"/>
        </w:rPr>
        <w:t xml:space="preserve"> . </w:t>
      </w:r>
    </w:p>
    <w:p w14:paraId="386C3958" w14:textId="31BFAA8A" w:rsidR="00A5565A" w:rsidRDefault="00A5565A" w:rsidP="00A5565A">
      <w:pPr>
        <w:pStyle w:val="a9"/>
        <w:numPr>
          <w:ilvl w:val="0"/>
          <w:numId w:val="23"/>
        </w:numPr>
        <w:bidi/>
        <w:spacing w:line="360" w:lineRule="auto"/>
        <w:jc w:val="both"/>
        <w:rPr>
          <w:rFonts w:ascii="David" w:eastAsia="Calibri" w:hAnsi="David" w:cs="David"/>
          <w:kern w:val="2"/>
          <w:sz w:val="24"/>
          <w:szCs w:val="24"/>
          <w14:ligatures w14:val="standardContextual"/>
        </w:rPr>
      </w:pPr>
      <w:r>
        <w:rPr>
          <w:rFonts w:ascii="David" w:eastAsia="Calibri" w:hAnsi="David" w:cs="David" w:hint="cs"/>
          <w:kern w:val="2"/>
          <w:sz w:val="24"/>
          <w:szCs w:val="24"/>
          <w:rtl/>
          <w14:ligatures w14:val="standardContextual"/>
        </w:rPr>
        <w:t xml:space="preserve">ניהול ההגנה על מערכות המידע והתקשרות. </w:t>
      </w:r>
    </w:p>
    <w:bookmarkEnd w:id="1"/>
    <w:p w14:paraId="56A2248B" w14:textId="77777777" w:rsidR="00A5565A" w:rsidRDefault="00A5565A" w:rsidP="00A5565A">
      <w:pPr>
        <w:bidi/>
        <w:spacing w:line="360" w:lineRule="auto"/>
        <w:jc w:val="both"/>
        <w:rPr>
          <w:rFonts w:ascii="David" w:eastAsia="Calibri" w:hAnsi="David" w:cs="David"/>
          <w:kern w:val="2"/>
          <w:sz w:val="24"/>
          <w:szCs w:val="24"/>
          <w:rtl/>
          <w14:ligatures w14:val="standardContextual"/>
        </w:rPr>
      </w:pPr>
    </w:p>
    <w:p w14:paraId="3371A4EA" w14:textId="0FC1FD80" w:rsidR="00A5565A" w:rsidRPr="006F165C" w:rsidRDefault="00A5565A" w:rsidP="00A5565A">
      <w:pPr>
        <w:bidi/>
        <w:spacing w:line="360" w:lineRule="auto"/>
        <w:jc w:val="both"/>
        <w:rPr>
          <w:rFonts w:ascii="David" w:eastAsia="Calibri" w:hAnsi="David" w:cs="David"/>
          <w:b/>
          <w:bCs/>
          <w:kern w:val="2"/>
          <w:sz w:val="24"/>
          <w:szCs w:val="24"/>
          <w:rtl/>
          <w14:ligatures w14:val="standardContextual"/>
        </w:rPr>
      </w:pPr>
      <w:r w:rsidRPr="006F165C">
        <w:rPr>
          <w:rFonts w:ascii="David" w:eastAsia="Calibri" w:hAnsi="David" w:cs="David" w:hint="cs"/>
          <w:b/>
          <w:bCs/>
          <w:kern w:val="2"/>
          <w:sz w:val="24"/>
          <w:szCs w:val="24"/>
          <w:rtl/>
          <w14:ligatures w14:val="standardContextual"/>
        </w:rPr>
        <w:t xml:space="preserve">פירוט הביצוע והמשימות העיקריות, הנגזרים מתחומי האחריות: </w:t>
      </w:r>
    </w:p>
    <w:p w14:paraId="6976DB25" w14:textId="2788E375" w:rsidR="00A5565A" w:rsidRPr="006F165C" w:rsidRDefault="00A5565A" w:rsidP="00A5565A">
      <w:pPr>
        <w:pStyle w:val="a9"/>
        <w:numPr>
          <w:ilvl w:val="0"/>
          <w:numId w:val="24"/>
        </w:numPr>
        <w:bidi/>
        <w:spacing w:line="360" w:lineRule="auto"/>
        <w:jc w:val="both"/>
        <w:rPr>
          <w:rFonts w:ascii="David" w:eastAsia="Calibri" w:hAnsi="David" w:cs="David"/>
          <w:b/>
          <w:bCs/>
          <w:kern w:val="2"/>
          <w:sz w:val="24"/>
          <w:szCs w:val="24"/>
          <w14:ligatures w14:val="standardContextual"/>
        </w:rPr>
      </w:pPr>
      <w:r w:rsidRPr="006F165C">
        <w:rPr>
          <w:rFonts w:ascii="David" w:eastAsia="Calibri" w:hAnsi="David" w:cs="David" w:hint="cs"/>
          <w:b/>
          <w:bCs/>
          <w:kern w:val="2"/>
          <w:sz w:val="24"/>
          <w:szCs w:val="24"/>
          <w:rtl/>
          <w14:ligatures w14:val="standardContextual"/>
        </w:rPr>
        <w:t xml:space="preserve">תכנון מדיניות אבטחת המידע ובקרה על יישומה: </w:t>
      </w:r>
    </w:p>
    <w:p w14:paraId="0B3716B2" w14:textId="2F9550BF" w:rsidR="00A5565A" w:rsidRDefault="00A5565A" w:rsidP="00A5565A">
      <w:pPr>
        <w:pStyle w:val="a9"/>
        <w:numPr>
          <w:ilvl w:val="0"/>
          <w:numId w:val="26"/>
        </w:numPr>
        <w:bidi/>
        <w:spacing w:line="360" w:lineRule="auto"/>
        <w:jc w:val="both"/>
        <w:rPr>
          <w:rFonts w:ascii="David" w:eastAsia="Calibri" w:hAnsi="David" w:cs="David"/>
          <w:kern w:val="2"/>
          <w:sz w:val="24"/>
          <w:szCs w:val="24"/>
          <w14:ligatures w14:val="standardContextual"/>
        </w:rPr>
      </w:pPr>
      <w:r>
        <w:rPr>
          <w:rFonts w:ascii="David" w:eastAsia="Calibri" w:hAnsi="David" w:cs="David" w:hint="cs"/>
          <w:kern w:val="2"/>
          <w:sz w:val="24"/>
          <w:szCs w:val="24"/>
          <w:rtl/>
          <w14:ligatures w14:val="standardContextual"/>
        </w:rPr>
        <w:t xml:space="preserve">שמירה ואבטחת המידע ברשות תוך דגש על אבטחת מידע רגיש ו/או מסווג והיבטים נוספים בהתאם להוראות הדין הקיים. </w:t>
      </w:r>
    </w:p>
    <w:p w14:paraId="68F26D0B" w14:textId="7B19E1E1" w:rsidR="00A5565A" w:rsidRPr="00732817" w:rsidRDefault="00A5565A" w:rsidP="00A5565A">
      <w:pPr>
        <w:pStyle w:val="a9"/>
        <w:numPr>
          <w:ilvl w:val="0"/>
          <w:numId w:val="26"/>
        </w:numPr>
        <w:bidi/>
        <w:spacing w:line="360" w:lineRule="auto"/>
        <w:jc w:val="both"/>
        <w:rPr>
          <w:rFonts w:ascii="David" w:eastAsia="Calibri" w:hAnsi="David" w:cs="David"/>
          <w:kern w:val="2"/>
          <w:sz w:val="24"/>
          <w:szCs w:val="24"/>
          <w14:ligatures w14:val="standardContextual"/>
        </w:rPr>
      </w:pPr>
      <w:r w:rsidRPr="00732817">
        <w:rPr>
          <w:rFonts w:ascii="David" w:eastAsia="Calibri" w:hAnsi="David" w:cs="David" w:hint="cs"/>
          <w:kern w:val="2"/>
          <w:sz w:val="24"/>
          <w:szCs w:val="24"/>
          <w:rtl/>
          <w14:ligatures w14:val="standardContextual"/>
        </w:rPr>
        <w:t xml:space="preserve">הגדרה ואשרור מדיניות אבטחת המידע ברשות בשיתוף </w:t>
      </w:r>
      <w:r w:rsidR="008C0F87" w:rsidRPr="00732817">
        <w:rPr>
          <w:rFonts w:ascii="David" w:eastAsia="Calibri" w:hAnsi="David" w:cs="David" w:hint="cs"/>
          <w:kern w:val="2"/>
          <w:sz w:val="24"/>
          <w:szCs w:val="24"/>
          <w:rtl/>
          <w14:ligatures w14:val="standardContextual"/>
        </w:rPr>
        <w:t xml:space="preserve">בעלי מקצוע ו/או </w:t>
      </w:r>
      <w:r w:rsidRPr="00732817">
        <w:rPr>
          <w:rFonts w:ascii="David" w:eastAsia="Calibri" w:hAnsi="David" w:cs="David" w:hint="cs"/>
          <w:kern w:val="2"/>
          <w:sz w:val="24"/>
          <w:szCs w:val="24"/>
          <w:rtl/>
          <w14:ligatures w14:val="standardContextual"/>
        </w:rPr>
        <w:t>מנהל מערכות המידע והנהלת הרשות.</w:t>
      </w:r>
    </w:p>
    <w:p w14:paraId="617D6416" w14:textId="1A6E0B22" w:rsidR="00A5565A" w:rsidRDefault="00A5565A" w:rsidP="00A5565A">
      <w:pPr>
        <w:pStyle w:val="a9"/>
        <w:numPr>
          <w:ilvl w:val="0"/>
          <w:numId w:val="26"/>
        </w:numPr>
        <w:bidi/>
        <w:spacing w:line="360" w:lineRule="auto"/>
        <w:jc w:val="both"/>
        <w:rPr>
          <w:rFonts w:ascii="David" w:eastAsia="Calibri" w:hAnsi="David" w:cs="David"/>
          <w:kern w:val="2"/>
          <w:sz w:val="24"/>
          <w:szCs w:val="24"/>
          <w14:ligatures w14:val="standardContextual"/>
        </w:rPr>
      </w:pPr>
      <w:r>
        <w:rPr>
          <w:rFonts w:ascii="David" w:eastAsia="Calibri" w:hAnsi="David" w:cs="David" w:hint="cs"/>
          <w:kern w:val="2"/>
          <w:sz w:val="24"/>
          <w:szCs w:val="24"/>
          <w:rtl/>
          <w14:ligatures w14:val="standardContextual"/>
        </w:rPr>
        <w:t>יצירה ותחזוקה של רשימת מאגרי המידע העיקריים של כלל מערכות המידע והתקשורת בהתאם לדרישות החוק.</w:t>
      </w:r>
    </w:p>
    <w:p w14:paraId="4895B553" w14:textId="0689C778" w:rsidR="00A5565A" w:rsidRDefault="00A5565A" w:rsidP="00A5565A">
      <w:pPr>
        <w:pStyle w:val="a9"/>
        <w:numPr>
          <w:ilvl w:val="0"/>
          <w:numId w:val="26"/>
        </w:numPr>
        <w:bidi/>
        <w:spacing w:line="360" w:lineRule="auto"/>
        <w:jc w:val="both"/>
        <w:rPr>
          <w:rFonts w:ascii="David" w:eastAsia="Calibri" w:hAnsi="David" w:cs="David"/>
          <w:kern w:val="2"/>
          <w:sz w:val="24"/>
          <w:szCs w:val="24"/>
          <w14:ligatures w14:val="standardContextual"/>
        </w:rPr>
      </w:pPr>
      <w:r>
        <w:rPr>
          <w:rFonts w:ascii="David" w:eastAsia="Calibri" w:hAnsi="David" w:cs="David" w:hint="cs"/>
          <w:kern w:val="2"/>
          <w:sz w:val="24"/>
          <w:szCs w:val="24"/>
          <w:rtl/>
          <w14:ligatures w14:val="standardContextual"/>
        </w:rPr>
        <w:t>סיווג נכסי המידע לפי רמת רגישותם והגדרת בקרות אבטחת המידע הנדרשות להם.</w:t>
      </w:r>
    </w:p>
    <w:p w14:paraId="578667DB" w14:textId="381559E0" w:rsidR="00A5565A" w:rsidRDefault="00A5565A" w:rsidP="00A5565A">
      <w:pPr>
        <w:pStyle w:val="a9"/>
        <w:numPr>
          <w:ilvl w:val="0"/>
          <w:numId w:val="26"/>
        </w:numPr>
        <w:bidi/>
        <w:spacing w:line="360" w:lineRule="auto"/>
        <w:jc w:val="both"/>
        <w:rPr>
          <w:rFonts w:ascii="David" w:eastAsia="Calibri" w:hAnsi="David" w:cs="David"/>
          <w:kern w:val="2"/>
          <w:sz w:val="24"/>
          <w:szCs w:val="24"/>
          <w14:ligatures w14:val="standardContextual"/>
        </w:rPr>
      </w:pPr>
      <w:r>
        <w:rPr>
          <w:rFonts w:ascii="David" w:eastAsia="Calibri" w:hAnsi="David" w:cs="David" w:hint="cs"/>
          <w:kern w:val="2"/>
          <w:sz w:val="24"/>
          <w:szCs w:val="24"/>
          <w:rtl/>
          <w14:ligatures w14:val="standardContextual"/>
        </w:rPr>
        <w:t xml:space="preserve">הערכת סיכוני אבטחת מידע במערכות המידע והתקשורת. </w:t>
      </w:r>
    </w:p>
    <w:p w14:paraId="1165AE7E" w14:textId="61D52154" w:rsidR="00A5565A" w:rsidRDefault="00A5565A" w:rsidP="00A5565A">
      <w:pPr>
        <w:pStyle w:val="a9"/>
        <w:numPr>
          <w:ilvl w:val="0"/>
          <w:numId w:val="26"/>
        </w:numPr>
        <w:bidi/>
        <w:spacing w:line="360" w:lineRule="auto"/>
        <w:jc w:val="both"/>
        <w:rPr>
          <w:rFonts w:ascii="David" w:eastAsia="Calibri" w:hAnsi="David" w:cs="David"/>
          <w:kern w:val="2"/>
          <w:sz w:val="24"/>
          <w:szCs w:val="24"/>
          <w14:ligatures w14:val="standardContextual"/>
        </w:rPr>
      </w:pPr>
      <w:r>
        <w:rPr>
          <w:rFonts w:ascii="David" w:eastAsia="Calibri" w:hAnsi="David" w:cs="David" w:hint="cs"/>
          <w:kern w:val="2"/>
          <w:sz w:val="24"/>
          <w:szCs w:val="24"/>
          <w:rtl/>
          <w14:ligatures w14:val="standardContextual"/>
        </w:rPr>
        <w:lastRenderedPageBreak/>
        <w:t xml:space="preserve">עדכון פרטי הערכת הסיכונים עם שינויים משמעותיים בתהליכים במערכות המידע או באיומי אבטחת מידע. </w:t>
      </w:r>
    </w:p>
    <w:p w14:paraId="08158F66" w14:textId="5C944D04" w:rsidR="00A5565A" w:rsidRDefault="00A5565A" w:rsidP="00A5565A">
      <w:pPr>
        <w:pStyle w:val="a9"/>
        <w:numPr>
          <w:ilvl w:val="0"/>
          <w:numId w:val="26"/>
        </w:numPr>
        <w:bidi/>
        <w:spacing w:line="360" w:lineRule="auto"/>
        <w:jc w:val="both"/>
        <w:rPr>
          <w:rFonts w:ascii="David" w:eastAsia="Calibri" w:hAnsi="David" w:cs="David"/>
          <w:kern w:val="2"/>
          <w:sz w:val="24"/>
          <w:szCs w:val="24"/>
          <w14:ligatures w14:val="standardContextual"/>
        </w:rPr>
      </w:pPr>
      <w:r>
        <w:rPr>
          <w:rFonts w:ascii="David" w:eastAsia="Calibri" w:hAnsi="David" w:cs="David" w:hint="cs"/>
          <w:kern w:val="2"/>
          <w:sz w:val="24"/>
          <w:szCs w:val="24"/>
          <w:rtl/>
          <w14:ligatures w14:val="standardContextual"/>
        </w:rPr>
        <w:t>רישום מאגרי מידע ועמידה בדרישות החוק בנושא אבטחת מידע והגנת הפרטיות.</w:t>
      </w:r>
    </w:p>
    <w:p w14:paraId="11CBA317" w14:textId="73A4B268" w:rsidR="00A5565A" w:rsidRDefault="00A5565A" w:rsidP="00A5565A">
      <w:pPr>
        <w:pStyle w:val="a9"/>
        <w:numPr>
          <w:ilvl w:val="0"/>
          <w:numId w:val="26"/>
        </w:numPr>
        <w:bidi/>
        <w:spacing w:line="360" w:lineRule="auto"/>
        <w:jc w:val="both"/>
        <w:rPr>
          <w:rFonts w:ascii="David" w:eastAsia="Calibri" w:hAnsi="David" w:cs="David"/>
          <w:kern w:val="2"/>
          <w:sz w:val="24"/>
          <w:szCs w:val="24"/>
          <w14:ligatures w14:val="standardContextual"/>
        </w:rPr>
      </w:pPr>
      <w:r>
        <w:rPr>
          <w:rFonts w:ascii="David" w:eastAsia="Calibri" w:hAnsi="David" w:cs="David" w:hint="cs"/>
          <w:kern w:val="2"/>
          <w:sz w:val="24"/>
          <w:szCs w:val="24"/>
          <w:rtl/>
          <w14:ligatures w14:val="standardContextual"/>
        </w:rPr>
        <w:t xml:space="preserve">הגדרת דרישות אבטחת המידע וההכרחיות ליישום בתהליך העברת המידע ברשות ואל מחוץ לרשות המקומית. </w:t>
      </w:r>
    </w:p>
    <w:p w14:paraId="618C9966" w14:textId="5ED80498" w:rsidR="00A5565A" w:rsidRDefault="00A5565A" w:rsidP="00A5565A">
      <w:pPr>
        <w:pStyle w:val="a9"/>
        <w:numPr>
          <w:ilvl w:val="0"/>
          <w:numId w:val="26"/>
        </w:numPr>
        <w:bidi/>
        <w:spacing w:line="360" w:lineRule="auto"/>
        <w:jc w:val="both"/>
        <w:rPr>
          <w:rFonts w:ascii="David" w:eastAsia="Calibri" w:hAnsi="David" w:cs="David"/>
          <w:kern w:val="2"/>
          <w:sz w:val="24"/>
          <w:szCs w:val="24"/>
          <w14:ligatures w14:val="standardContextual"/>
        </w:rPr>
      </w:pPr>
      <w:r>
        <w:rPr>
          <w:rFonts w:ascii="David" w:eastAsia="Calibri" w:hAnsi="David" w:cs="David" w:hint="cs"/>
          <w:kern w:val="2"/>
          <w:sz w:val="24"/>
          <w:szCs w:val="24"/>
          <w:rtl/>
          <w14:ligatures w14:val="standardContextual"/>
        </w:rPr>
        <w:t>הגדרת אירועי אבטחת המידע וצורת התגובה לאירועים אלה.</w:t>
      </w:r>
    </w:p>
    <w:p w14:paraId="2F47B431" w14:textId="7787990C" w:rsidR="00A5565A" w:rsidRDefault="00A5565A" w:rsidP="00A5565A">
      <w:pPr>
        <w:pStyle w:val="a9"/>
        <w:numPr>
          <w:ilvl w:val="0"/>
          <w:numId w:val="26"/>
        </w:numPr>
        <w:bidi/>
        <w:spacing w:line="360" w:lineRule="auto"/>
        <w:jc w:val="both"/>
        <w:rPr>
          <w:rFonts w:ascii="David" w:eastAsia="Calibri" w:hAnsi="David" w:cs="David"/>
          <w:kern w:val="2"/>
          <w:sz w:val="24"/>
          <w:szCs w:val="24"/>
          <w14:ligatures w14:val="standardContextual"/>
        </w:rPr>
      </w:pPr>
      <w:r>
        <w:rPr>
          <w:rFonts w:ascii="David" w:eastAsia="Calibri" w:hAnsi="David" w:cs="David" w:hint="cs"/>
          <w:kern w:val="2"/>
          <w:sz w:val="24"/>
          <w:szCs w:val="24"/>
          <w:rtl/>
          <w14:ligatures w14:val="standardContextual"/>
        </w:rPr>
        <w:t xml:space="preserve">הנחיית הנהלת הרשות המקומית בהפניית משאבים נאותים להטמעת אמצעי אבטחת מידע ולמיקוד בסקרי סיכוני אבטחת המידע במערכות המידע והתקשורת. </w:t>
      </w:r>
    </w:p>
    <w:p w14:paraId="3FD1B0A4" w14:textId="44C0BCE7" w:rsidR="00A5565A" w:rsidRDefault="00A5565A" w:rsidP="00A5565A">
      <w:pPr>
        <w:pStyle w:val="a9"/>
        <w:numPr>
          <w:ilvl w:val="0"/>
          <w:numId w:val="26"/>
        </w:numPr>
        <w:bidi/>
        <w:spacing w:line="360" w:lineRule="auto"/>
        <w:jc w:val="both"/>
        <w:rPr>
          <w:rFonts w:ascii="David" w:eastAsia="Calibri" w:hAnsi="David" w:cs="David"/>
          <w:kern w:val="2"/>
          <w:sz w:val="24"/>
          <w:szCs w:val="24"/>
          <w14:ligatures w14:val="standardContextual"/>
        </w:rPr>
      </w:pPr>
      <w:r>
        <w:rPr>
          <w:rFonts w:ascii="David" w:eastAsia="Calibri" w:hAnsi="David" w:cs="David" w:hint="cs"/>
          <w:kern w:val="2"/>
          <w:sz w:val="24"/>
          <w:szCs w:val="24"/>
          <w:rtl/>
          <w14:ligatures w14:val="standardContextual"/>
        </w:rPr>
        <w:t>הדרכת משתמשים בנושא אבטחת מידע.</w:t>
      </w:r>
    </w:p>
    <w:p w14:paraId="1103BD39" w14:textId="013BB629" w:rsidR="00A5565A" w:rsidRDefault="00A5565A" w:rsidP="00A5565A">
      <w:pPr>
        <w:pStyle w:val="a9"/>
        <w:numPr>
          <w:ilvl w:val="0"/>
          <w:numId w:val="26"/>
        </w:numPr>
        <w:bidi/>
        <w:spacing w:line="360" w:lineRule="auto"/>
        <w:jc w:val="both"/>
        <w:rPr>
          <w:rFonts w:ascii="David" w:eastAsia="Calibri" w:hAnsi="David" w:cs="David"/>
          <w:kern w:val="2"/>
          <w:sz w:val="24"/>
          <w:szCs w:val="24"/>
          <w14:ligatures w14:val="standardContextual"/>
        </w:rPr>
      </w:pPr>
      <w:r>
        <w:rPr>
          <w:rFonts w:ascii="David" w:eastAsia="Calibri" w:hAnsi="David" w:cs="David" w:hint="cs"/>
          <w:kern w:val="2"/>
          <w:sz w:val="24"/>
          <w:szCs w:val="24"/>
          <w:rtl/>
          <w14:ligatures w14:val="standardContextual"/>
        </w:rPr>
        <w:t>בקרה על יישום נוהלי אבטחת המידע ברשות.</w:t>
      </w:r>
    </w:p>
    <w:p w14:paraId="152961D7" w14:textId="01426165" w:rsidR="00A5565A" w:rsidRDefault="00DF5A51" w:rsidP="00A5565A">
      <w:pPr>
        <w:pStyle w:val="a9"/>
        <w:numPr>
          <w:ilvl w:val="0"/>
          <w:numId w:val="26"/>
        </w:numPr>
        <w:bidi/>
        <w:spacing w:line="360" w:lineRule="auto"/>
        <w:jc w:val="both"/>
        <w:rPr>
          <w:rFonts w:ascii="David" w:eastAsia="Calibri" w:hAnsi="David" w:cs="David"/>
          <w:kern w:val="2"/>
          <w:sz w:val="24"/>
          <w:szCs w:val="24"/>
          <w14:ligatures w14:val="standardContextual"/>
        </w:rPr>
      </w:pPr>
      <w:r w:rsidRPr="00732817">
        <w:rPr>
          <w:rFonts w:ascii="David" w:eastAsia="Calibri" w:hAnsi="David" w:cs="David" w:hint="cs"/>
          <w:kern w:val="2"/>
          <w:sz w:val="24"/>
          <w:szCs w:val="24"/>
          <w:rtl/>
          <w14:ligatures w14:val="standardContextual"/>
        </w:rPr>
        <w:t xml:space="preserve">אחריות להחתמת </w:t>
      </w:r>
      <w:r w:rsidR="008C0F87" w:rsidRPr="00732817">
        <w:rPr>
          <w:rFonts w:ascii="David" w:eastAsia="Calibri" w:hAnsi="David" w:cs="David" w:hint="cs"/>
          <w:kern w:val="2"/>
          <w:sz w:val="24"/>
          <w:szCs w:val="24"/>
          <w:rtl/>
          <w14:ligatures w14:val="standardContextual"/>
        </w:rPr>
        <w:t>ה</w:t>
      </w:r>
      <w:r w:rsidRPr="00732817">
        <w:rPr>
          <w:rFonts w:ascii="David" w:eastAsia="Calibri" w:hAnsi="David" w:cs="David" w:hint="cs"/>
          <w:kern w:val="2"/>
          <w:sz w:val="24"/>
          <w:szCs w:val="24"/>
          <w:rtl/>
          <w14:ligatures w14:val="standardContextual"/>
        </w:rPr>
        <w:t xml:space="preserve">עובדים </w:t>
      </w:r>
      <w:r w:rsidR="008C0F87" w:rsidRPr="00732817">
        <w:rPr>
          <w:rFonts w:ascii="David" w:eastAsia="Calibri" w:hAnsi="David" w:cs="David" w:hint="cs"/>
          <w:kern w:val="2"/>
          <w:sz w:val="24"/>
          <w:szCs w:val="24"/>
          <w:rtl/>
          <w14:ligatures w14:val="standardContextual"/>
        </w:rPr>
        <w:t>והעובדים ה</w:t>
      </w:r>
      <w:r w:rsidRPr="00732817">
        <w:rPr>
          <w:rFonts w:ascii="David" w:eastAsia="Calibri" w:hAnsi="David" w:cs="David" w:hint="cs"/>
          <w:kern w:val="2"/>
          <w:sz w:val="24"/>
          <w:szCs w:val="24"/>
          <w:rtl/>
          <w14:ligatures w14:val="standardContextual"/>
        </w:rPr>
        <w:t xml:space="preserve">חדשים ברשות המקומית בהתייחסות לאחריות העובד </w:t>
      </w:r>
      <w:r>
        <w:rPr>
          <w:rFonts w:ascii="David" w:eastAsia="Calibri" w:hAnsi="David" w:cs="David" w:hint="cs"/>
          <w:kern w:val="2"/>
          <w:sz w:val="24"/>
          <w:szCs w:val="24"/>
          <w:rtl/>
          <w14:ligatures w14:val="standardContextual"/>
        </w:rPr>
        <w:t>בכל הנוגע להיבטי אבטחת מידע, וילווה בהצהרת סודיות.</w:t>
      </w:r>
    </w:p>
    <w:p w14:paraId="674DF8D0" w14:textId="3DFB53E2" w:rsidR="00DF5A51" w:rsidRDefault="00DF5A51" w:rsidP="00DF5A51">
      <w:pPr>
        <w:pStyle w:val="a9"/>
        <w:numPr>
          <w:ilvl w:val="0"/>
          <w:numId w:val="26"/>
        </w:numPr>
        <w:bidi/>
        <w:spacing w:line="360" w:lineRule="auto"/>
        <w:jc w:val="both"/>
        <w:rPr>
          <w:rFonts w:ascii="David" w:eastAsia="Calibri" w:hAnsi="David" w:cs="David"/>
          <w:kern w:val="2"/>
          <w:sz w:val="24"/>
          <w:szCs w:val="24"/>
          <w14:ligatures w14:val="standardContextual"/>
        </w:rPr>
      </w:pPr>
      <w:r>
        <w:rPr>
          <w:rFonts w:ascii="David" w:eastAsia="Calibri" w:hAnsi="David" w:cs="David" w:hint="cs"/>
          <w:kern w:val="2"/>
          <w:sz w:val="24"/>
          <w:szCs w:val="24"/>
          <w:rtl/>
          <w14:ligatures w14:val="standardContextual"/>
        </w:rPr>
        <w:t xml:space="preserve">כתיבת נהלים לכל תהליך המטפל בניהול, הכנסה, תפעול, תחזוקה, והוצאה של מידע ברשות המקומית בהתאם למדיניות וצרכי אבטחת המידע ברשות המקומית ויאשרם עם כתיבתם ו/או שינויים ויפעל להטמעתם. </w:t>
      </w:r>
    </w:p>
    <w:p w14:paraId="6C0EF5AD" w14:textId="594A45DF" w:rsidR="00A5565A" w:rsidRPr="006F165C" w:rsidRDefault="00A5565A" w:rsidP="00A5565A">
      <w:pPr>
        <w:pStyle w:val="a9"/>
        <w:numPr>
          <w:ilvl w:val="0"/>
          <w:numId w:val="24"/>
        </w:numPr>
        <w:bidi/>
        <w:spacing w:line="360" w:lineRule="auto"/>
        <w:jc w:val="both"/>
        <w:rPr>
          <w:rFonts w:ascii="David" w:eastAsia="Calibri" w:hAnsi="David" w:cs="David"/>
          <w:b/>
          <w:bCs/>
          <w:kern w:val="2"/>
          <w:sz w:val="24"/>
          <w:szCs w:val="24"/>
          <w14:ligatures w14:val="standardContextual"/>
        </w:rPr>
      </w:pPr>
      <w:r w:rsidRPr="006F165C">
        <w:rPr>
          <w:rFonts w:ascii="David" w:eastAsia="Calibri" w:hAnsi="David" w:cs="David" w:hint="cs"/>
          <w:b/>
          <w:bCs/>
          <w:kern w:val="2"/>
          <w:sz w:val="24"/>
          <w:szCs w:val="24"/>
          <w:rtl/>
          <w14:ligatures w14:val="standardContextual"/>
        </w:rPr>
        <w:t>תכנון וביצוע סקרי אבטחת מידע:</w:t>
      </w:r>
    </w:p>
    <w:p w14:paraId="0CA9C3D7" w14:textId="1CE614D5" w:rsidR="00DF5A51" w:rsidRDefault="00DF5A51" w:rsidP="00DF5A51">
      <w:pPr>
        <w:pStyle w:val="a9"/>
        <w:numPr>
          <w:ilvl w:val="0"/>
          <w:numId w:val="27"/>
        </w:numPr>
        <w:bidi/>
        <w:spacing w:line="360" w:lineRule="auto"/>
        <w:jc w:val="both"/>
        <w:rPr>
          <w:rFonts w:ascii="David" w:eastAsia="Calibri" w:hAnsi="David" w:cs="David"/>
          <w:kern w:val="2"/>
          <w:sz w:val="24"/>
          <w:szCs w:val="24"/>
          <w14:ligatures w14:val="standardContextual"/>
        </w:rPr>
      </w:pPr>
      <w:r>
        <w:rPr>
          <w:rFonts w:ascii="David" w:eastAsia="Calibri" w:hAnsi="David" w:cs="David" w:hint="cs"/>
          <w:kern w:val="2"/>
          <w:sz w:val="24"/>
          <w:szCs w:val="24"/>
          <w:rtl/>
          <w14:ligatures w14:val="standardContextual"/>
        </w:rPr>
        <w:t>ייזום סקרי אבטחת מידע של מערך מערכות המידע והתקשורת ברשות המקומית, עריכת סקרי אבטחת מידע לפני הטמעת שינויים משמעותיים או כאשר חלו שינויים במערכות המידע והתקשורת ברשות המקומית.</w:t>
      </w:r>
    </w:p>
    <w:p w14:paraId="16711881" w14:textId="43768EED" w:rsidR="00DF5A51" w:rsidRDefault="00DF5A51" w:rsidP="00DF5A51">
      <w:pPr>
        <w:pStyle w:val="a9"/>
        <w:numPr>
          <w:ilvl w:val="0"/>
          <w:numId w:val="27"/>
        </w:numPr>
        <w:bidi/>
        <w:spacing w:line="360" w:lineRule="auto"/>
        <w:jc w:val="both"/>
        <w:rPr>
          <w:rFonts w:ascii="David" w:eastAsia="Calibri" w:hAnsi="David" w:cs="David"/>
          <w:kern w:val="2"/>
          <w:sz w:val="24"/>
          <w:szCs w:val="24"/>
          <w14:ligatures w14:val="standardContextual"/>
        </w:rPr>
      </w:pPr>
      <w:r>
        <w:rPr>
          <w:rFonts w:ascii="David" w:eastAsia="Calibri" w:hAnsi="David" w:cs="David" w:hint="cs"/>
          <w:kern w:val="2"/>
          <w:sz w:val="24"/>
          <w:szCs w:val="24"/>
          <w:rtl/>
          <w14:ligatures w14:val="standardContextual"/>
        </w:rPr>
        <w:t>בחינת יעילות אמצעי ההגנה שיושמו ברשות המקומית ורמת הגדרות אבטחת המידע במערכות המידע והתקשורת.</w:t>
      </w:r>
    </w:p>
    <w:p w14:paraId="181AAB47" w14:textId="754369E4" w:rsidR="00DF5A51" w:rsidRDefault="00DF5A51" w:rsidP="00DF5A51">
      <w:pPr>
        <w:pStyle w:val="a9"/>
        <w:numPr>
          <w:ilvl w:val="0"/>
          <w:numId w:val="27"/>
        </w:numPr>
        <w:bidi/>
        <w:spacing w:line="360" w:lineRule="auto"/>
        <w:jc w:val="both"/>
        <w:rPr>
          <w:rFonts w:ascii="David" w:eastAsia="Calibri" w:hAnsi="David" w:cs="David"/>
          <w:kern w:val="2"/>
          <w:sz w:val="24"/>
          <w:szCs w:val="24"/>
          <w14:ligatures w14:val="standardContextual"/>
        </w:rPr>
      </w:pPr>
      <w:r>
        <w:rPr>
          <w:rFonts w:ascii="David" w:eastAsia="Calibri" w:hAnsi="David" w:cs="David" w:hint="cs"/>
          <w:kern w:val="2"/>
          <w:sz w:val="24"/>
          <w:szCs w:val="24"/>
          <w:rtl/>
          <w14:ligatures w14:val="standardContextual"/>
        </w:rPr>
        <w:t>ייזום מבחני חדירה (</w:t>
      </w:r>
      <w:r>
        <w:rPr>
          <w:rFonts w:ascii="David" w:eastAsia="Calibri" w:hAnsi="David" w:cs="David"/>
          <w:kern w:val="2"/>
          <w:sz w:val="24"/>
          <w:szCs w:val="24"/>
          <w14:ligatures w14:val="standardContextual"/>
        </w:rPr>
        <w:t>Penetration Tests</w:t>
      </w:r>
      <w:r>
        <w:rPr>
          <w:rFonts w:ascii="David" w:eastAsia="Calibri" w:hAnsi="David" w:cs="David" w:hint="cs"/>
          <w:kern w:val="2"/>
          <w:sz w:val="24"/>
          <w:szCs w:val="24"/>
          <w:rtl/>
          <w14:ligatures w14:val="standardContextual"/>
        </w:rPr>
        <w:t xml:space="preserve">) במערכות המידע והתקשורת להדמיית ניסיונות פריצה ע"י פורצים מתוך ומחוץ לרשות המקומית. </w:t>
      </w:r>
    </w:p>
    <w:p w14:paraId="24B54651" w14:textId="0E43C191" w:rsidR="00DF5A51" w:rsidRDefault="00DF5A51" w:rsidP="00DF5A51">
      <w:pPr>
        <w:pStyle w:val="a9"/>
        <w:numPr>
          <w:ilvl w:val="0"/>
          <w:numId w:val="27"/>
        </w:numPr>
        <w:bidi/>
        <w:spacing w:line="360" w:lineRule="auto"/>
        <w:jc w:val="both"/>
        <w:rPr>
          <w:rFonts w:ascii="David" w:eastAsia="Calibri" w:hAnsi="David" w:cs="David"/>
          <w:kern w:val="2"/>
          <w:sz w:val="24"/>
          <w:szCs w:val="24"/>
          <w14:ligatures w14:val="standardContextual"/>
        </w:rPr>
      </w:pPr>
      <w:r>
        <w:rPr>
          <w:rFonts w:ascii="David" w:eastAsia="Calibri" w:hAnsi="David" w:cs="David" w:hint="cs"/>
          <w:kern w:val="2"/>
          <w:sz w:val="24"/>
          <w:szCs w:val="24"/>
          <w:rtl/>
          <w14:ligatures w14:val="standardContextual"/>
        </w:rPr>
        <w:t xml:space="preserve">הגדרת בקרות פיזיות, בהתאם להערכת הסיכונים, לאבטחת המידע. בקרות אלה יכללו נושאים כגון בקרת גישה, הגנה פיזית של נכסים וכיו"ב. </w:t>
      </w:r>
    </w:p>
    <w:p w14:paraId="4B8F5DB8" w14:textId="48255DB5" w:rsidR="00DF5A51" w:rsidRDefault="00DF5A51" w:rsidP="00DF5A51">
      <w:pPr>
        <w:pStyle w:val="a9"/>
        <w:numPr>
          <w:ilvl w:val="0"/>
          <w:numId w:val="27"/>
        </w:numPr>
        <w:bidi/>
        <w:spacing w:line="360" w:lineRule="auto"/>
        <w:jc w:val="both"/>
        <w:rPr>
          <w:rFonts w:ascii="David" w:eastAsia="Calibri" w:hAnsi="David" w:cs="David"/>
          <w:kern w:val="2"/>
          <w:sz w:val="24"/>
          <w:szCs w:val="24"/>
          <w14:ligatures w14:val="standardContextual"/>
        </w:rPr>
      </w:pPr>
      <w:r>
        <w:rPr>
          <w:rFonts w:ascii="David" w:eastAsia="Calibri" w:hAnsi="David" w:cs="David" w:hint="cs"/>
          <w:kern w:val="2"/>
          <w:sz w:val="24"/>
          <w:szCs w:val="24"/>
          <w:rtl/>
          <w14:ligatures w14:val="standardContextual"/>
        </w:rPr>
        <w:t xml:space="preserve">ווידוא כי סקרי אבטחת המידע ומבחני החדירה נערכים ע"י גורם מקצועי, עצמאי, בלתי תלוי וחיצוני לרשות המקומית. </w:t>
      </w:r>
    </w:p>
    <w:p w14:paraId="46B3E294" w14:textId="5DF918B9" w:rsidR="00A5565A" w:rsidRPr="006F165C" w:rsidRDefault="00A5565A" w:rsidP="00A5565A">
      <w:pPr>
        <w:pStyle w:val="a9"/>
        <w:numPr>
          <w:ilvl w:val="0"/>
          <w:numId w:val="24"/>
        </w:numPr>
        <w:bidi/>
        <w:spacing w:line="360" w:lineRule="auto"/>
        <w:jc w:val="both"/>
        <w:rPr>
          <w:rFonts w:ascii="David" w:eastAsia="Calibri" w:hAnsi="David" w:cs="David"/>
          <w:b/>
          <w:bCs/>
          <w:kern w:val="2"/>
          <w:sz w:val="24"/>
          <w:szCs w:val="24"/>
          <w14:ligatures w14:val="standardContextual"/>
        </w:rPr>
      </w:pPr>
      <w:r w:rsidRPr="006F165C">
        <w:rPr>
          <w:rFonts w:ascii="David" w:eastAsia="Calibri" w:hAnsi="David" w:cs="David" w:hint="cs"/>
          <w:b/>
          <w:bCs/>
          <w:kern w:val="2"/>
          <w:sz w:val="24"/>
          <w:szCs w:val="24"/>
          <w:rtl/>
          <w14:ligatures w14:val="standardContextual"/>
        </w:rPr>
        <w:t>ניהול ההרשאות ודרכי הגישה למשתמשים:</w:t>
      </w:r>
    </w:p>
    <w:p w14:paraId="0567755A" w14:textId="48A3DDE7" w:rsidR="00DF5A51" w:rsidRDefault="00DF5A51" w:rsidP="00DF5A51">
      <w:pPr>
        <w:pStyle w:val="a9"/>
        <w:numPr>
          <w:ilvl w:val="0"/>
          <w:numId w:val="28"/>
        </w:numPr>
        <w:bidi/>
        <w:spacing w:line="360" w:lineRule="auto"/>
        <w:jc w:val="both"/>
        <w:rPr>
          <w:rFonts w:ascii="David" w:eastAsia="Calibri" w:hAnsi="David" w:cs="David"/>
          <w:kern w:val="2"/>
          <w:sz w:val="24"/>
          <w:szCs w:val="24"/>
          <w14:ligatures w14:val="standardContextual"/>
        </w:rPr>
      </w:pPr>
      <w:r>
        <w:rPr>
          <w:rFonts w:ascii="David" w:eastAsia="Calibri" w:hAnsi="David" w:cs="David" w:hint="cs"/>
          <w:kern w:val="2"/>
          <w:sz w:val="24"/>
          <w:szCs w:val="24"/>
          <w:rtl/>
          <w14:ligatures w14:val="standardContextual"/>
        </w:rPr>
        <w:t xml:space="preserve">חלוקת סביבת העבודה למעגלי אבטחה/אזורים מאובטחים לפי רמות רגישות. </w:t>
      </w:r>
    </w:p>
    <w:p w14:paraId="6B37576A" w14:textId="72D5A338" w:rsidR="00DF5A51" w:rsidRDefault="00DF5A51" w:rsidP="00DF5A51">
      <w:pPr>
        <w:pStyle w:val="a9"/>
        <w:numPr>
          <w:ilvl w:val="0"/>
          <w:numId w:val="28"/>
        </w:numPr>
        <w:bidi/>
        <w:spacing w:line="360" w:lineRule="auto"/>
        <w:jc w:val="both"/>
        <w:rPr>
          <w:rFonts w:ascii="David" w:eastAsia="Calibri" w:hAnsi="David" w:cs="David"/>
          <w:kern w:val="2"/>
          <w:sz w:val="24"/>
          <w:szCs w:val="24"/>
          <w14:ligatures w14:val="standardContextual"/>
        </w:rPr>
      </w:pPr>
      <w:r>
        <w:rPr>
          <w:rFonts w:ascii="David" w:eastAsia="Calibri" w:hAnsi="David" w:cs="David" w:hint="cs"/>
          <w:kern w:val="2"/>
          <w:sz w:val="24"/>
          <w:szCs w:val="24"/>
          <w:rtl/>
          <w14:ligatures w14:val="standardContextual"/>
        </w:rPr>
        <w:t xml:space="preserve">יישום מנגנונים לניהול בקרות גישה במערכות מידע והתקשורת ברשות המקומית תוך מידור מתאים של הרשאות בין הרשות לגורמים חיצוניים. </w:t>
      </w:r>
    </w:p>
    <w:p w14:paraId="1A8ECCC1" w14:textId="1C3E1B06" w:rsidR="00DF5A51" w:rsidRDefault="00DF5A51" w:rsidP="00DF5A51">
      <w:pPr>
        <w:pStyle w:val="a9"/>
        <w:numPr>
          <w:ilvl w:val="0"/>
          <w:numId w:val="28"/>
        </w:numPr>
        <w:bidi/>
        <w:spacing w:line="360" w:lineRule="auto"/>
        <w:jc w:val="both"/>
        <w:rPr>
          <w:rFonts w:ascii="David" w:eastAsia="Calibri" w:hAnsi="David" w:cs="David"/>
          <w:kern w:val="2"/>
          <w:sz w:val="24"/>
          <w:szCs w:val="24"/>
          <w14:ligatures w14:val="standardContextual"/>
        </w:rPr>
      </w:pPr>
      <w:r>
        <w:rPr>
          <w:rFonts w:ascii="David" w:eastAsia="Calibri" w:hAnsi="David" w:cs="David" w:hint="cs"/>
          <w:kern w:val="2"/>
          <w:sz w:val="24"/>
          <w:szCs w:val="24"/>
          <w:rtl/>
          <w14:ligatures w14:val="standardContextual"/>
        </w:rPr>
        <w:t>קביעת אמצעי זיהוי למערכות ושירותים לצורך זיהוי המשתמש תוך הקפדה על מניעת אפשרות העתקה או שחזור פריטי המידע של הרשות המקומית.</w:t>
      </w:r>
    </w:p>
    <w:p w14:paraId="237E18AA" w14:textId="6A9F1137" w:rsidR="00DF5A51" w:rsidRPr="00732817" w:rsidRDefault="00DF5A51" w:rsidP="00DF5A51">
      <w:pPr>
        <w:pStyle w:val="a9"/>
        <w:numPr>
          <w:ilvl w:val="0"/>
          <w:numId w:val="28"/>
        </w:numPr>
        <w:bidi/>
        <w:spacing w:line="360" w:lineRule="auto"/>
        <w:jc w:val="both"/>
        <w:rPr>
          <w:rFonts w:ascii="David" w:eastAsia="Calibri" w:hAnsi="David" w:cs="David"/>
          <w:kern w:val="2"/>
          <w:sz w:val="24"/>
          <w:szCs w:val="24"/>
          <w14:ligatures w14:val="standardContextual"/>
        </w:rPr>
      </w:pPr>
      <w:r w:rsidRPr="00732817">
        <w:rPr>
          <w:rFonts w:ascii="David" w:eastAsia="Calibri" w:hAnsi="David" w:cs="David" w:hint="cs"/>
          <w:kern w:val="2"/>
          <w:sz w:val="24"/>
          <w:szCs w:val="24"/>
          <w:rtl/>
          <w14:ligatures w14:val="standardContextual"/>
        </w:rPr>
        <w:lastRenderedPageBreak/>
        <w:t>הג</w:t>
      </w:r>
      <w:r w:rsidR="008C0F87" w:rsidRPr="00732817">
        <w:rPr>
          <w:rFonts w:ascii="David" w:eastAsia="Calibri" w:hAnsi="David" w:cs="David" w:hint="cs"/>
          <w:kern w:val="2"/>
          <w:sz w:val="24"/>
          <w:szCs w:val="24"/>
          <w:rtl/>
          <w14:ligatures w14:val="standardContextual"/>
        </w:rPr>
        <w:t>ד</w:t>
      </w:r>
      <w:r w:rsidRPr="00732817">
        <w:rPr>
          <w:rFonts w:ascii="David" w:eastAsia="Calibri" w:hAnsi="David" w:cs="David" w:hint="cs"/>
          <w:kern w:val="2"/>
          <w:sz w:val="24"/>
          <w:szCs w:val="24"/>
          <w:rtl/>
          <w14:ligatures w14:val="standardContextual"/>
        </w:rPr>
        <w:t>רת מדיניות סיסמאות ותהליכי גישה למערכות מידע והתקשורת ברשות המקומית.</w:t>
      </w:r>
    </w:p>
    <w:p w14:paraId="16AA745F" w14:textId="073A87FC" w:rsidR="00A5565A" w:rsidRPr="006F165C" w:rsidRDefault="00A5565A" w:rsidP="00A5565A">
      <w:pPr>
        <w:pStyle w:val="a9"/>
        <w:numPr>
          <w:ilvl w:val="0"/>
          <w:numId w:val="24"/>
        </w:numPr>
        <w:bidi/>
        <w:spacing w:line="360" w:lineRule="auto"/>
        <w:jc w:val="both"/>
        <w:rPr>
          <w:rFonts w:ascii="David" w:eastAsia="Calibri" w:hAnsi="David" w:cs="David"/>
          <w:b/>
          <w:bCs/>
          <w:kern w:val="2"/>
          <w:sz w:val="24"/>
          <w:szCs w:val="24"/>
          <w14:ligatures w14:val="standardContextual"/>
        </w:rPr>
      </w:pPr>
      <w:r w:rsidRPr="006F165C">
        <w:rPr>
          <w:rFonts w:ascii="David" w:eastAsia="Calibri" w:hAnsi="David" w:cs="David" w:hint="cs"/>
          <w:b/>
          <w:bCs/>
          <w:kern w:val="2"/>
          <w:sz w:val="24"/>
          <w:szCs w:val="24"/>
          <w:rtl/>
          <w14:ligatures w14:val="standardContextual"/>
        </w:rPr>
        <w:t xml:space="preserve">תכנון ויישום תכנית התאוששות - </w:t>
      </w:r>
      <w:r w:rsidRPr="006F165C">
        <w:rPr>
          <w:rFonts w:ascii="David" w:eastAsia="Calibri" w:hAnsi="David" w:cs="David"/>
          <w:b/>
          <w:bCs/>
          <w:kern w:val="2"/>
          <w:sz w:val="24"/>
          <w:szCs w:val="24"/>
          <w14:ligatures w14:val="standardContextual"/>
        </w:rPr>
        <w:t>DRP</w:t>
      </w:r>
      <w:r w:rsidRPr="006F165C">
        <w:rPr>
          <w:rFonts w:ascii="David" w:eastAsia="Calibri" w:hAnsi="David" w:cs="David" w:hint="cs"/>
          <w:b/>
          <w:bCs/>
          <w:kern w:val="2"/>
          <w:sz w:val="24"/>
          <w:szCs w:val="24"/>
          <w:rtl/>
          <w14:ligatures w14:val="standardContextual"/>
        </w:rPr>
        <w:t xml:space="preserve">  :</w:t>
      </w:r>
    </w:p>
    <w:p w14:paraId="51FF7779" w14:textId="39B98980" w:rsidR="00DF5A51" w:rsidRDefault="00DF5A51" w:rsidP="00DF5A51">
      <w:pPr>
        <w:pStyle w:val="a9"/>
        <w:numPr>
          <w:ilvl w:val="0"/>
          <w:numId w:val="29"/>
        </w:numPr>
        <w:bidi/>
        <w:spacing w:line="360" w:lineRule="auto"/>
        <w:jc w:val="both"/>
        <w:rPr>
          <w:rFonts w:ascii="David" w:eastAsia="Calibri" w:hAnsi="David" w:cs="David"/>
          <w:kern w:val="2"/>
          <w:sz w:val="24"/>
          <w:szCs w:val="24"/>
          <w14:ligatures w14:val="standardContextual"/>
        </w:rPr>
      </w:pPr>
      <w:r>
        <w:rPr>
          <w:rFonts w:ascii="David" w:eastAsia="Calibri" w:hAnsi="David" w:cs="David" w:hint="cs"/>
          <w:kern w:val="2"/>
          <w:sz w:val="24"/>
          <w:szCs w:val="24"/>
          <w:rtl/>
          <w14:ligatures w14:val="standardContextual"/>
        </w:rPr>
        <w:t>פיתוח תוכנית התאוששות של מערכות המידע והתקשורת ממצבי חירום ומצבי משבר ברשות המקומית (</w:t>
      </w:r>
      <w:r>
        <w:rPr>
          <w:rFonts w:ascii="David" w:eastAsia="Calibri" w:hAnsi="David" w:cs="David"/>
          <w:kern w:val="2"/>
          <w:sz w:val="24"/>
          <w:szCs w:val="24"/>
          <w14:ligatures w14:val="standardContextual"/>
        </w:rPr>
        <w:t>Disaster Recovery Plan - DRP</w:t>
      </w:r>
      <w:r>
        <w:rPr>
          <w:rFonts w:ascii="David" w:eastAsia="Calibri" w:hAnsi="David" w:cs="David" w:hint="cs"/>
          <w:kern w:val="2"/>
          <w:sz w:val="24"/>
          <w:szCs w:val="24"/>
          <w:rtl/>
          <w14:ligatures w14:val="standardContextual"/>
        </w:rPr>
        <w:t xml:space="preserve">). </w:t>
      </w:r>
    </w:p>
    <w:p w14:paraId="3948A517" w14:textId="49A7C0A6" w:rsidR="00DF5A51" w:rsidRDefault="00DF5A51" w:rsidP="00DF5A51">
      <w:pPr>
        <w:pStyle w:val="a9"/>
        <w:numPr>
          <w:ilvl w:val="0"/>
          <w:numId w:val="29"/>
        </w:numPr>
        <w:bidi/>
        <w:spacing w:line="360" w:lineRule="auto"/>
        <w:jc w:val="both"/>
        <w:rPr>
          <w:rFonts w:ascii="David" w:eastAsia="Calibri" w:hAnsi="David" w:cs="David"/>
          <w:kern w:val="2"/>
          <w:sz w:val="24"/>
          <w:szCs w:val="24"/>
          <w14:ligatures w14:val="standardContextual"/>
        </w:rPr>
      </w:pPr>
      <w:r>
        <w:rPr>
          <w:rFonts w:ascii="David" w:eastAsia="Calibri" w:hAnsi="David" w:cs="David" w:hint="cs"/>
          <w:kern w:val="2"/>
          <w:sz w:val="24"/>
          <w:szCs w:val="24"/>
          <w:rtl/>
          <w14:ligatures w14:val="standardContextual"/>
        </w:rPr>
        <w:t xml:space="preserve">סיוע בקביעת תהליכים קריטיים שיש להפעיל במצבי משבר וחירום ברשות המקומית, בהתייחס למכלול היחידות של הרשות המקומית ובהתאם לצרכי הרשות. </w:t>
      </w:r>
    </w:p>
    <w:p w14:paraId="00A77A4C" w14:textId="1A764CB0" w:rsidR="00DF5A51" w:rsidRDefault="00DF5A51" w:rsidP="00DF5A51">
      <w:pPr>
        <w:pStyle w:val="a9"/>
        <w:numPr>
          <w:ilvl w:val="0"/>
          <w:numId w:val="29"/>
        </w:numPr>
        <w:bidi/>
        <w:spacing w:line="360" w:lineRule="auto"/>
        <w:jc w:val="both"/>
        <w:rPr>
          <w:rFonts w:ascii="David" w:eastAsia="Calibri" w:hAnsi="David" w:cs="David"/>
          <w:kern w:val="2"/>
          <w:sz w:val="24"/>
          <w:szCs w:val="24"/>
          <w14:ligatures w14:val="standardContextual"/>
        </w:rPr>
      </w:pPr>
      <w:r>
        <w:rPr>
          <w:rFonts w:ascii="David" w:eastAsia="Calibri" w:hAnsi="David" w:cs="David" w:hint="cs"/>
          <w:kern w:val="2"/>
          <w:sz w:val="24"/>
          <w:szCs w:val="24"/>
          <w:rtl/>
          <w14:ligatures w14:val="standardContextual"/>
        </w:rPr>
        <w:t xml:space="preserve">הקמת אתר חירום לצורך הפעלת מערך מערכות המידע והתקשורת ולגיבוי מערך הנתונים, החומרה וכיו"ב להפעלתו מרגע התרחשות האסון, משבר או מצב חירום. </w:t>
      </w:r>
    </w:p>
    <w:p w14:paraId="1866726E" w14:textId="54C9BCDD" w:rsidR="00A5565A" w:rsidRPr="006F165C" w:rsidRDefault="00A5565A" w:rsidP="00A5565A">
      <w:pPr>
        <w:pStyle w:val="a9"/>
        <w:numPr>
          <w:ilvl w:val="0"/>
          <w:numId w:val="24"/>
        </w:numPr>
        <w:bidi/>
        <w:spacing w:line="360" w:lineRule="auto"/>
        <w:jc w:val="both"/>
        <w:rPr>
          <w:rFonts w:ascii="David" w:eastAsia="Calibri" w:hAnsi="David" w:cs="David"/>
          <w:b/>
          <w:bCs/>
          <w:kern w:val="2"/>
          <w:sz w:val="24"/>
          <w:szCs w:val="24"/>
          <w14:ligatures w14:val="standardContextual"/>
        </w:rPr>
      </w:pPr>
      <w:r w:rsidRPr="006F165C">
        <w:rPr>
          <w:rFonts w:ascii="David" w:eastAsia="Calibri" w:hAnsi="David" w:cs="David" w:hint="cs"/>
          <w:b/>
          <w:bCs/>
          <w:kern w:val="2"/>
          <w:sz w:val="24"/>
          <w:szCs w:val="24"/>
          <w:rtl/>
          <w14:ligatures w14:val="standardContextual"/>
        </w:rPr>
        <w:t xml:space="preserve">ניהול ההגנה על מערכות המידע והתקשורת: </w:t>
      </w:r>
    </w:p>
    <w:p w14:paraId="18B9292E" w14:textId="375C66A8" w:rsidR="00DF5A51" w:rsidRDefault="00DF5A51" w:rsidP="00DF5A51">
      <w:pPr>
        <w:pStyle w:val="a9"/>
        <w:numPr>
          <w:ilvl w:val="0"/>
          <w:numId w:val="30"/>
        </w:numPr>
        <w:bidi/>
        <w:spacing w:line="360" w:lineRule="auto"/>
        <w:jc w:val="both"/>
        <w:rPr>
          <w:rFonts w:ascii="David" w:eastAsia="Calibri" w:hAnsi="David" w:cs="David"/>
          <w:kern w:val="2"/>
          <w:sz w:val="24"/>
          <w:szCs w:val="24"/>
          <w14:ligatures w14:val="standardContextual"/>
        </w:rPr>
      </w:pPr>
      <w:r>
        <w:rPr>
          <w:rFonts w:ascii="David" w:eastAsia="Calibri" w:hAnsi="David" w:cs="David" w:hint="cs"/>
          <w:kern w:val="2"/>
          <w:sz w:val="24"/>
          <w:szCs w:val="24"/>
          <w:rtl/>
          <w14:ligatures w14:val="standardContextual"/>
        </w:rPr>
        <w:t xml:space="preserve">התקנת אמצעים המצמצמים </w:t>
      </w:r>
      <w:r w:rsidR="006F165C">
        <w:rPr>
          <w:rFonts w:ascii="David" w:eastAsia="Calibri" w:hAnsi="David" w:cs="David" w:hint="cs"/>
          <w:kern w:val="2"/>
          <w:sz w:val="24"/>
          <w:szCs w:val="24"/>
          <w:rtl/>
          <w14:ligatures w14:val="standardContextual"/>
        </w:rPr>
        <w:t xml:space="preserve">את החשיפה לניסיונות פגיעה, כולל איתור, זיהוי ומניעה. </w:t>
      </w:r>
    </w:p>
    <w:p w14:paraId="64D3AB28" w14:textId="17023DE1" w:rsidR="006F165C" w:rsidRDefault="006F165C" w:rsidP="006F165C">
      <w:pPr>
        <w:pStyle w:val="a9"/>
        <w:numPr>
          <w:ilvl w:val="0"/>
          <w:numId w:val="30"/>
        </w:numPr>
        <w:bidi/>
        <w:spacing w:line="360" w:lineRule="auto"/>
        <w:jc w:val="both"/>
        <w:rPr>
          <w:rFonts w:ascii="David" w:eastAsia="Calibri" w:hAnsi="David" w:cs="David"/>
          <w:kern w:val="2"/>
          <w:sz w:val="24"/>
          <w:szCs w:val="24"/>
          <w14:ligatures w14:val="standardContextual"/>
        </w:rPr>
      </w:pPr>
      <w:r>
        <w:rPr>
          <w:rFonts w:ascii="David" w:eastAsia="Calibri" w:hAnsi="David" w:cs="David" w:hint="cs"/>
          <w:kern w:val="2"/>
          <w:sz w:val="24"/>
          <w:szCs w:val="24"/>
          <w:rtl/>
          <w14:ligatures w14:val="standardContextual"/>
        </w:rPr>
        <w:t>הגדרת דרישות הגיבוי למערכות המידע והתקשורת ברשות המקומית בהתאם לצרכים השונים של הרשות המקומית.</w:t>
      </w:r>
    </w:p>
    <w:p w14:paraId="1AEC44A7" w14:textId="30577173" w:rsidR="006F165C" w:rsidRDefault="006F165C" w:rsidP="006F165C">
      <w:pPr>
        <w:pStyle w:val="a9"/>
        <w:numPr>
          <w:ilvl w:val="0"/>
          <w:numId w:val="30"/>
        </w:numPr>
        <w:bidi/>
        <w:spacing w:line="360" w:lineRule="auto"/>
        <w:jc w:val="both"/>
        <w:rPr>
          <w:rFonts w:ascii="David" w:eastAsia="Calibri" w:hAnsi="David" w:cs="David"/>
          <w:kern w:val="2"/>
          <w:sz w:val="24"/>
          <w:szCs w:val="24"/>
          <w14:ligatures w14:val="standardContextual"/>
        </w:rPr>
      </w:pPr>
      <w:r>
        <w:rPr>
          <w:rFonts w:ascii="David" w:eastAsia="Calibri" w:hAnsi="David" w:cs="David" w:hint="cs"/>
          <w:kern w:val="2"/>
          <w:sz w:val="24"/>
          <w:szCs w:val="24"/>
          <w:rtl/>
          <w14:ligatures w14:val="standardContextual"/>
        </w:rPr>
        <w:t xml:space="preserve">בקרת איכות הגיבויים ואופן אבטחתם. </w:t>
      </w:r>
    </w:p>
    <w:p w14:paraId="3C287162" w14:textId="64309F70" w:rsidR="006F165C" w:rsidRDefault="006F165C" w:rsidP="006F165C">
      <w:pPr>
        <w:pStyle w:val="a9"/>
        <w:numPr>
          <w:ilvl w:val="0"/>
          <w:numId w:val="30"/>
        </w:numPr>
        <w:bidi/>
        <w:spacing w:line="360" w:lineRule="auto"/>
        <w:jc w:val="both"/>
        <w:rPr>
          <w:rFonts w:ascii="David" w:eastAsia="Calibri" w:hAnsi="David" w:cs="David"/>
          <w:kern w:val="2"/>
          <w:sz w:val="24"/>
          <w:szCs w:val="24"/>
          <w14:ligatures w14:val="standardContextual"/>
        </w:rPr>
      </w:pPr>
      <w:r>
        <w:rPr>
          <w:rFonts w:ascii="David" w:eastAsia="Calibri" w:hAnsi="David" w:cs="David" w:hint="cs"/>
          <w:kern w:val="2"/>
          <w:sz w:val="24"/>
          <w:szCs w:val="24"/>
          <w:rtl/>
          <w14:ligatures w14:val="standardContextual"/>
        </w:rPr>
        <w:t xml:space="preserve">מתן אישור להעברת מידע בטרם העברת המידע לגוף ציבורי. </w:t>
      </w:r>
    </w:p>
    <w:p w14:paraId="6ECFA2F1" w14:textId="2AC3178A" w:rsidR="008C0F87" w:rsidRPr="00732817" w:rsidRDefault="008C0F87" w:rsidP="008C0F87">
      <w:pPr>
        <w:pStyle w:val="a9"/>
        <w:numPr>
          <w:ilvl w:val="0"/>
          <w:numId w:val="24"/>
        </w:numPr>
        <w:bidi/>
        <w:spacing w:line="360" w:lineRule="auto"/>
        <w:jc w:val="both"/>
        <w:rPr>
          <w:rFonts w:ascii="David" w:eastAsia="Calibri" w:hAnsi="David" w:cs="David"/>
          <w:b/>
          <w:bCs/>
          <w:kern w:val="2"/>
          <w:sz w:val="24"/>
          <w:szCs w:val="24"/>
          <w14:ligatures w14:val="standardContextual"/>
        </w:rPr>
      </w:pPr>
      <w:bookmarkStart w:id="2" w:name="_Hlk196390882"/>
      <w:r w:rsidRPr="00732817">
        <w:rPr>
          <w:rFonts w:ascii="David" w:eastAsia="Calibri" w:hAnsi="David" w:cs="David" w:hint="cs"/>
          <w:b/>
          <w:bCs/>
          <w:kern w:val="2"/>
          <w:sz w:val="24"/>
          <w:szCs w:val="24"/>
          <w:rtl/>
          <w14:ligatures w14:val="standardContextual"/>
        </w:rPr>
        <w:t>בדיקה והמלצות למערך התקשורת והדיגיטציה ברשות</w:t>
      </w:r>
      <w:bookmarkEnd w:id="2"/>
      <w:r w:rsidRPr="00732817">
        <w:rPr>
          <w:rFonts w:ascii="David" w:eastAsia="Calibri" w:hAnsi="David" w:cs="David" w:hint="cs"/>
          <w:b/>
          <w:bCs/>
          <w:kern w:val="2"/>
          <w:sz w:val="24"/>
          <w:szCs w:val="24"/>
          <w:rtl/>
          <w14:ligatures w14:val="standardContextual"/>
        </w:rPr>
        <w:t>:</w:t>
      </w:r>
    </w:p>
    <w:p w14:paraId="33086DD9" w14:textId="38060BF5" w:rsidR="008C0F87" w:rsidRPr="00732817" w:rsidRDefault="008C0F87" w:rsidP="008C0F87">
      <w:pPr>
        <w:pStyle w:val="a9"/>
        <w:numPr>
          <w:ilvl w:val="0"/>
          <w:numId w:val="38"/>
        </w:numPr>
        <w:bidi/>
        <w:spacing w:line="360" w:lineRule="auto"/>
        <w:jc w:val="both"/>
        <w:rPr>
          <w:rFonts w:ascii="David" w:eastAsia="Calibri" w:hAnsi="David" w:cs="David"/>
          <w:kern w:val="2"/>
          <w:sz w:val="24"/>
          <w:szCs w:val="24"/>
          <w14:ligatures w14:val="standardContextual"/>
        </w:rPr>
      </w:pPr>
      <w:r w:rsidRPr="00732817">
        <w:rPr>
          <w:rFonts w:ascii="David" w:eastAsia="Calibri" w:hAnsi="David" w:cs="David" w:hint="cs"/>
          <w:kern w:val="2"/>
          <w:sz w:val="24"/>
          <w:szCs w:val="24"/>
          <w:rtl/>
          <w14:ligatures w14:val="standardContextual"/>
        </w:rPr>
        <w:t xml:space="preserve">בדיקה מקיפה לכל מערך התקשורת הקיים ברשות המקומית ומוסדותיה </w:t>
      </w:r>
      <w:r w:rsidRPr="00732817">
        <w:rPr>
          <w:rFonts w:ascii="David" w:eastAsia="Calibri" w:hAnsi="David" w:cs="David"/>
          <w:kern w:val="2"/>
          <w:sz w:val="24"/>
          <w:szCs w:val="24"/>
          <w:rtl/>
          <w14:ligatures w14:val="standardContextual"/>
        </w:rPr>
        <w:t>–</w:t>
      </w:r>
      <w:r w:rsidRPr="00732817">
        <w:rPr>
          <w:rFonts w:ascii="David" w:eastAsia="Calibri" w:hAnsi="David" w:cs="David" w:hint="cs"/>
          <w:kern w:val="2"/>
          <w:sz w:val="24"/>
          <w:szCs w:val="24"/>
          <w:rtl/>
          <w14:ligatures w14:val="standardContextual"/>
        </w:rPr>
        <w:t xml:space="preserve"> </w:t>
      </w:r>
      <w:r w:rsidR="006A1047" w:rsidRPr="00732817">
        <w:rPr>
          <w:rFonts w:ascii="David" w:eastAsia="Calibri" w:hAnsi="David" w:cs="David" w:hint="cs"/>
          <w:kern w:val="2"/>
          <w:sz w:val="24"/>
          <w:szCs w:val="24"/>
          <w:rtl/>
          <w14:ligatures w14:val="standardContextual"/>
        </w:rPr>
        <w:t>טלפוניה</w:t>
      </w:r>
      <w:r w:rsidRPr="00732817">
        <w:rPr>
          <w:rFonts w:ascii="David" w:eastAsia="Calibri" w:hAnsi="David" w:cs="David" w:hint="cs"/>
          <w:kern w:val="2"/>
          <w:sz w:val="24"/>
          <w:szCs w:val="24"/>
          <w:rtl/>
          <w14:ligatures w14:val="standardContextual"/>
        </w:rPr>
        <w:t>, סלולר, ועוד..</w:t>
      </w:r>
    </w:p>
    <w:p w14:paraId="575397F9" w14:textId="3B141ABE" w:rsidR="008C0F87" w:rsidRPr="00732817" w:rsidRDefault="008C0F87" w:rsidP="008C0F87">
      <w:pPr>
        <w:pStyle w:val="a9"/>
        <w:numPr>
          <w:ilvl w:val="0"/>
          <w:numId w:val="38"/>
        </w:numPr>
        <w:bidi/>
        <w:spacing w:line="360" w:lineRule="auto"/>
        <w:jc w:val="both"/>
        <w:rPr>
          <w:rFonts w:ascii="David" w:eastAsia="Calibri" w:hAnsi="David" w:cs="David"/>
          <w:kern w:val="2"/>
          <w:sz w:val="24"/>
          <w:szCs w:val="24"/>
          <w14:ligatures w14:val="standardContextual"/>
        </w:rPr>
      </w:pPr>
      <w:r w:rsidRPr="00732817">
        <w:rPr>
          <w:rFonts w:ascii="David" w:eastAsia="Calibri" w:hAnsi="David" w:cs="David" w:hint="cs"/>
          <w:kern w:val="2"/>
          <w:sz w:val="24"/>
          <w:szCs w:val="24"/>
          <w:rtl/>
          <w14:ligatures w14:val="standardContextual"/>
        </w:rPr>
        <w:t>הכנת תכנית בשיתוף מנהל הרכש ובעלי תפקידים במועצה לשיפור וייעול.</w:t>
      </w:r>
    </w:p>
    <w:p w14:paraId="1D52FD99" w14:textId="77777777" w:rsidR="006A1047" w:rsidRPr="00732817" w:rsidRDefault="008C0F87" w:rsidP="008C0F87">
      <w:pPr>
        <w:pStyle w:val="a9"/>
        <w:numPr>
          <w:ilvl w:val="0"/>
          <w:numId w:val="38"/>
        </w:numPr>
        <w:bidi/>
        <w:spacing w:line="360" w:lineRule="auto"/>
        <w:jc w:val="both"/>
        <w:rPr>
          <w:rFonts w:ascii="David" w:eastAsia="Calibri" w:hAnsi="David" w:cs="David"/>
          <w:kern w:val="2"/>
          <w:sz w:val="24"/>
          <w:szCs w:val="24"/>
          <w14:ligatures w14:val="standardContextual"/>
        </w:rPr>
      </w:pPr>
      <w:r w:rsidRPr="00732817">
        <w:rPr>
          <w:rFonts w:ascii="David" w:eastAsia="Calibri" w:hAnsi="David" w:cs="David" w:hint="cs"/>
          <w:kern w:val="2"/>
          <w:sz w:val="24"/>
          <w:szCs w:val="24"/>
          <w:rtl/>
          <w14:ligatures w14:val="standardContextual"/>
        </w:rPr>
        <w:t>הכנת תכנית לחסכון בעלויות לכלל מוסדות המועצה</w:t>
      </w:r>
      <w:r w:rsidR="006A1047" w:rsidRPr="00732817">
        <w:rPr>
          <w:rFonts w:ascii="David" w:eastAsia="Calibri" w:hAnsi="David" w:cs="David" w:hint="cs"/>
          <w:kern w:val="2"/>
          <w:sz w:val="24"/>
          <w:szCs w:val="24"/>
          <w:rtl/>
          <w14:ligatures w14:val="standardContextual"/>
        </w:rPr>
        <w:t>.</w:t>
      </w:r>
    </w:p>
    <w:p w14:paraId="5EDA4664" w14:textId="77777777" w:rsidR="006A1047" w:rsidRPr="00732817" w:rsidRDefault="006A1047" w:rsidP="006A1047">
      <w:pPr>
        <w:pStyle w:val="a9"/>
        <w:numPr>
          <w:ilvl w:val="0"/>
          <w:numId w:val="38"/>
        </w:numPr>
        <w:bidi/>
        <w:spacing w:line="360" w:lineRule="auto"/>
        <w:jc w:val="both"/>
        <w:rPr>
          <w:rFonts w:ascii="David" w:eastAsia="Calibri" w:hAnsi="David" w:cs="David"/>
          <w:kern w:val="2"/>
          <w:sz w:val="24"/>
          <w:szCs w:val="24"/>
          <w14:ligatures w14:val="standardContextual"/>
        </w:rPr>
      </w:pPr>
      <w:r w:rsidRPr="00732817">
        <w:rPr>
          <w:rFonts w:ascii="David" w:eastAsia="Calibri" w:hAnsi="David" w:cs="David" w:hint="cs"/>
          <w:kern w:val="2"/>
          <w:sz w:val="24"/>
          <w:szCs w:val="24"/>
          <w:rtl/>
          <w14:ligatures w14:val="standardContextual"/>
        </w:rPr>
        <w:t>עזרה בהכנת תכנית לשיפור ושדרוג המוקד העירוני בשגרה ובחירום.</w:t>
      </w:r>
    </w:p>
    <w:p w14:paraId="3A1AF22F" w14:textId="0E7CB94E" w:rsidR="008C0F87" w:rsidRPr="00732817" w:rsidRDefault="006A1047" w:rsidP="006A1047">
      <w:pPr>
        <w:pStyle w:val="a9"/>
        <w:numPr>
          <w:ilvl w:val="0"/>
          <w:numId w:val="38"/>
        </w:numPr>
        <w:bidi/>
        <w:spacing w:line="360" w:lineRule="auto"/>
        <w:jc w:val="both"/>
        <w:rPr>
          <w:rFonts w:ascii="David" w:eastAsia="Calibri" w:hAnsi="David" w:cs="David"/>
          <w:kern w:val="2"/>
          <w:sz w:val="24"/>
          <w:szCs w:val="24"/>
          <w:rtl/>
          <w14:ligatures w14:val="standardContextual"/>
        </w:rPr>
      </w:pPr>
      <w:r w:rsidRPr="00732817">
        <w:rPr>
          <w:rFonts w:ascii="David" w:eastAsia="Calibri" w:hAnsi="David" w:cs="David" w:hint="cs"/>
          <w:kern w:val="2"/>
          <w:sz w:val="24"/>
          <w:szCs w:val="24"/>
          <w:rtl/>
          <w14:ligatures w14:val="standardContextual"/>
        </w:rPr>
        <w:t>ייעוץ למחלקת הרכש בעניין רכש וניהול התקשרויות עם ספקים וחברות בתחום התקשורת, מערכות מידע והטכנולוגיה לרבות פיקוח ובקרה</w:t>
      </w:r>
      <w:r w:rsidR="008C0F87" w:rsidRPr="00732817">
        <w:rPr>
          <w:rFonts w:ascii="David" w:eastAsia="Calibri" w:hAnsi="David" w:cs="David" w:hint="cs"/>
          <w:kern w:val="2"/>
          <w:sz w:val="24"/>
          <w:szCs w:val="24"/>
          <w:rtl/>
          <w14:ligatures w14:val="standardContextual"/>
        </w:rPr>
        <w:t xml:space="preserve"> </w:t>
      </w:r>
    </w:p>
    <w:p w14:paraId="668AE402" w14:textId="73646DA7" w:rsidR="00A5565A" w:rsidRPr="006F165C" w:rsidRDefault="00A5565A" w:rsidP="008C0F87">
      <w:pPr>
        <w:bidi/>
        <w:spacing w:line="360" w:lineRule="auto"/>
        <w:jc w:val="both"/>
        <w:rPr>
          <w:rFonts w:ascii="David" w:eastAsia="Calibri" w:hAnsi="David" w:cs="David"/>
          <w:b/>
          <w:bCs/>
          <w:kern w:val="2"/>
          <w:sz w:val="24"/>
          <w:szCs w:val="24"/>
          <w:rtl/>
          <w14:ligatures w14:val="standardContextual"/>
        </w:rPr>
      </w:pPr>
      <w:r w:rsidRPr="006F165C">
        <w:rPr>
          <w:rFonts w:ascii="David" w:eastAsia="Calibri" w:hAnsi="David" w:cs="David" w:hint="cs"/>
          <w:b/>
          <w:bCs/>
          <w:kern w:val="2"/>
          <w:sz w:val="24"/>
          <w:szCs w:val="24"/>
          <w:rtl/>
          <w14:ligatures w14:val="standardContextual"/>
        </w:rPr>
        <w:t xml:space="preserve">מאפייני העשייה הייחודיים בתפקיד: </w:t>
      </w:r>
    </w:p>
    <w:p w14:paraId="7D3766FC" w14:textId="2F7E34F4" w:rsidR="00A5565A" w:rsidRDefault="00A5565A" w:rsidP="00A5565A">
      <w:pPr>
        <w:pStyle w:val="a9"/>
        <w:numPr>
          <w:ilvl w:val="0"/>
          <w:numId w:val="25"/>
        </w:numPr>
        <w:bidi/>
        <w:spacing w:line="360" w:lineRule="auto"/>
        <w:jc w:val="both"/>
        <w:rPr>
          <w:rFonts w:ascii="David" w:eastAsia="Calibri" w:hAnsi="David" w:cs="David"/>
          <w:kern w:val="2"/>
          <w:sz w:val="24"/>
          <w:szCs w:val="24"/>
          <w14:ligatures w14:val="standardContextual"/>
        </w:rPr>
      </w:pPr>
      <w:r>
        <w:rPr>
          <w:rFonts w:ascii="David" w:eastAsia="Calibri" w:hAnsi="David" w:cs="David" w:hint="cs"/>
          <w:kern w:val="2"/>
          <w:sz w:val="24"/>
          <w:szCs w:val="24"/>
          <w:rtl/>
          <w14:ligatures w14:val="standardContextual"/>
        </w:rPr>
        <w:t xml:space="preserve">עבודה מול גורמים רבים ברשות ומחוצה לה. </w:t>
      </w:r>
    </w:p>
    <w:p w14:paraId="11C5B354" w14:textId="56F17B46" w:rsidR="00A5565A" w:rsidRDefault="00A5565A" w:rsidP="00A5565A">
      <w:pPr>
        <w:pStyle w:val="a9"/>
        <w:numPr>
          <w:ilvl w:val="0"/>
          <w:numId w:val="25"/>
        </w:numPr>
        <w:bidi/>
        <w:spacing w:line="360" w:lineRule="auto"/>
        <w:jc w:val="both"/>
        <w:rPr>
          <w:rFonts w:ascii="David" w:eastAsia="Calibri" w:hAnsi="David" w:cs="David"/>
          <w:kern w:val="2"/>
          <w:sz w:val="24"/>
          <w:szCs w:val="24"/>
          <w14:ligatures w14:val="standardContextual"/>
        </w:rPr>
      </w:pPr>
      <w:r>
        <w:rPr>
          <w:rFonts w:ascii="David" w:eastAsia="Calibri" w:hAnsi="David" w:cs="David" w:hint="cs"/>
          <w:kern w:val="2"/>
          <w:sz w:val="24"/>
          <w:szCs w:val="24"/>
          <w:rtl/>
          <w14:ligatures w14:val="standardContextual"/>
        </w:rPr>
        <w:t>ריבוי משימות.</w:t>
      </w:r>
    </w:p>
    <w:p w14:paraId="3D84CCF7" w14:textId="4C65A704" w:rsidR="00A5565A" w:rsidRDefault="00A5565A" w:rsidP="00A5565A">
      <w:pPr>
        <w:pStyle w:val="a9"/>
        <w:numPr>
          <w:ilvl w:val="0"/>
          <w:numId w:val="25"/>
        </w:numPr>
        <w:bidi/>
        <w:spacing w:line="360" w:lineRule="auto"/>
        <w:jc w:val="both"/>
        <w:rPr>
          <w:rFonts w:ascii="David" w:eastAsia="Calibri" w:hAnsi="David" w:cs="David"/>
          <w:kern w:val="2"/>
          <w:sz w:val="24"/>
          <w:szCs w:val="24"/>
          <w14:ligatures w14:val="standardContextual"/>
        </w:rPr>
      </w:pPr>
      <w:r>
        <w:rPr>
          <w:rFonts w:ascii="David" w:eastAsia="Calibri" w:hAnsi="David" w:cs="David" w:hint="cs"/>
          <w:kern w:val="2"/>
          <w:sz w:val="24"/>
          <w:szCs w:val="24"/>
          <w:rtl/>
          <w14:ligatures w14:val="standardContextual"/>
        </w:rPr>
        <w:t xml:space="preserve">שירותיות. </w:t>
      </w:r>
    </w:p>
    <w:p w14:paraId="1041A83F" w14:textId="2559477E" w:rsidR="00A5565A" w:rsidRDefault="00A5565A" w:rsidP="00A5565A">
      <w:pPr>
        <w:pStyle w:val="a9"/>
        <w:numPr>
          <w:ilvl w:val="0"/>
          <w:numId w:val="25"/>
        </w:numPr>
        <w:bidi/>
        <w:spacing w:line="360" w:lineRule="auto"/>
        <w:jc w:val="both"/>
        <w:rPr>
          <w:rFonts w:ascii="David" w:eastAsia="Calibri" w:hAnsi="David" w:cs="David"/>
          <w:kern w:val="2"/>
          <w:sz w:val="24"/>
          <w:szCs w:val="24"/>
          <w14:ligatures w14:val="standardContextual"/>
        </w:rPr>
      </w:pPr>
      <w:r>
        <w:rPr>
          <w:rFonts w:ascii="David" w:eastAsia="Calibri" w:hAnsi="David" w:cs="David" w:hint="cs"/>
          <w:kern w:val="2"/>
          <w:sz w:val="24"/>
          <w:szCs w:val="24"/>
          <w:rtl/>
          <w14:ligatures w14:val="standardContextual"/>
        </w:rPr>
        <w:t xml:space="preserve">חשיפה למידע רגיש. </w:t>
      </w:r>
    </w:p>
    <w:p w14:paraId="7B4D4F00" w14:textId="77777777" w:rsidR="009222CF" w:rsidRPr="00A5565A" w:rsidRDefault="009222CF" w:rsidP="009222CF">
      <w:pPr>
        <w:bidi/>
        <w:spacing w:line="360" w:lineRule="auto"/>
        <w:jc w:val="both"/>
        <w:rPr>
          <w:rFonts w:ascii="David" w:eastAsia="Calibri" w:hAnsi="David" w:cs="David"/>
          <w:b/>
          <w:bCs/>
          <w:kern w:val="2"/>
          <w:sz w:val="24"/>
          <w:szCs w:val="24"/>
          <w:u w:val="single"/>
          <w:rtl/>
          <w14:ligatures w14:val="standardContextual"/>
        </w:rPr>
      </w:pPr>
      <w:r w:rsidRPr="00A5565A">
        <w:rPr>
          <w:rFonts w:ascii="David" w:eastAsia="Calibri" w:hAnsi="David" w:cs="David"/>
          <w:b/>
          <w:bCs/>
          <w:kern w:val="2"/>
          <w:sz w:val="24"/>
          <w:szCs w:val="24"/>
          <w:u w:val="single"/>
          <w:rtl/>
          <w14:ligatures w14:val="standardContextual"/>
        </w:rPr>
        <w:t xml:space="preserve">מסמכים שיש לצרף להצעה </w:t>
      </w:r>
    </w:p>
    <w:p w14:paraId="5FDC9BC0" w14:textId="77777777" w:rsidR="009222CF" w:rsidRPr="00A5565A" w:rsidRDefault="009222CF" w:rsidP="009222CF">
      <w:pPr>
        <w:bidi/>
        <w:spacing w:line="360" w:lineRule="auto"/>
        <w:jc w:val="both"/>
        <w:rPr>
          <w:rFonts w:ascii="David" w:eastAsia="Calibri" w:hAnsi="David" w:cs="David"/>
          <w:b/>
          <w:bCs/>
          <w:kern w:val="2"/>
          <w:sz w:val="24"/>
          <w:szCs w:val="24"/>
          <w:u w:val="single"/>
          <w:rtl/>
          <w14:ligatures w14:val="standardContextual"/>
        </w:rPr>
      </w:pPr>
      <w:r w:rsidRPr="00A5565A">
        <w:rPr>
          <w:rFonts w:ascii="David" w:eastAsia="Calibri" w:hAnsi="David" w:cs="David"/>
          <w:b/>
          <w:bCs/>
          <w:kern w:val="2"/>
          <w:sz w:val="24"/>
          <w:szCs w:val="24"/>
          <w:u w:val="single"/>
          <w:rtl/>
          <w14:ligatures w14:val="standardContextual"/>
        </w:rPr>
        <w:t xml:space="preserve">דרישות </w:t>
      </w:r>
    </w:p>
    <w:p w14:paraId="58423212" w14:textId="77777777" w:rsidR="006F165C" w:rsidRDefault="009222CF" w:rsidP="006F165C">
      <w:pPr>
        <w:pStyle w:val="a9"/>
        <w:numPr>
          <w:ilvl w:val="0"/>
          <w:numId w:val="31"/>
        </w:numPr>
        <w:bidi/>
        <w:spacing w:line="360" w:lineRule="auto"/>
        <w:jc w:val="both"/>
        <w:rPr>
          <w:rFonts w:ascii="David" w:eastAsia="Calibri" w:hAnsi="David" w:cs="David"/>
          <w:b/>
          <w:bCs/>
          <w:kern w:val="2"/>
          <w:sz w:val="24"/>
          <w:szCs w:val="24"/>
          <w14:ligatures w14:val="standardContextual"/>
        </w:rPr>
      </w:pPr>
      <w:r w:rsidRPr="006F165C">
        <w:rPr>
          <w:rFonts w:ascii="David" w:eastAsia="Calibri" w:hAnsi="David" w:cs="David"/>
          <w:b/>
          <w:bCs/>
          <w:kern w:val="2"/>
          <w:sz w:val="24"/>
          <w:szCs w:val="24"/>
          <w:rtl/>
          <w14:ligatures w14:val="standardContextual"/>
        </w:rPr>
        <w:t xml:space="preserve">קורות חיים </w:t>
      </w:r>
    </w:p>
    <w:p w14:paraId="19981FEF" w14:textId="673430D4" w:rsidR="009222CF" w:rsidRPr="006F165C" w:rsidRDefault="009222CF" w:rsidP="006F165C">
      <w:pPr>
        <w:pStyle w:val="a9"/>
        <w:numPr>
          <w:ilvl w:val="0"/>
          <w:numId w:val="31"/>
        </w:numPr>
        <w:bidi/>
        <w:spacing w:line="360" w:lineRule="auto"/>
        <w:jc w:val="both"/>
        <w:rPr>
          <w:rFonts w:ascii="David" w:eastAsia="Calibri" w:hAnsi="David" w:cs="David"/>
          <w:b/>
          <w:bCs/>
          <w:kern w:val="2"/>
          <w:sz w:val="24"/>
          <w:szCs w:val="24"/>
          <w:rtl/>
          <w14:ligatures w14:val="standardContextual"/>
        </w:rPr>
      </w:pPr>
      <w:r w:rsidRPr="006F165C">
        <w:rPr>
          <w:rFonts w:ascii="David" w:eastAsia="Calibri" w:hAnsi="David" w:cs="David"/>
          <w:b/>
          <w:bCs/>
          <w:kern w:val="2"/>
          <w:sz w:val="24"/>
          <w:szCs w:val="24"/>
          <w:rtl/>
          <w14:ligatures w14:val="standardContextual"/>
        </w:rPr>
        <w:t>תעודות – המעידות על הכשרה מתאימה</w:t>
      </w:r>
    </w:p>
    <w:p w14:paraId="7C0DD622" w14:textId="77777777" w:rsidR="009222CF" w:rsidRPr="00A5565A" w:rsidRDefault="009222CF" w:rsidP="006F165C">
      <w:pPr>
        <w:bidi/>
        <w:spacing w:line="360" w:lineRule="auto"/>
        <w:ind w:left="1840"/>
        <w:jc w:val="both"/>
        <w:rPr>
          <w:rFonts w:ascii="David" w:eastAsia="Calibri" w:hAnsi="David" w:cs="David"/>
          <w:kern w:val="2"/>
          <w:sz w:val="24"/>
          <w:szCs w:val="24"/>
          <w:rtl/>
          <w14:ligatures w14:val="standardContextual"/>
        </w:rPr>
      </w:pPr>
      <w:r w:rsidRPr="00A5565A">
        <w:rPr>
          <w:rFonts w:ascii="David" w:eastAsia="Calibri" w:hAnsi="David" w:cs="David"/>
          <w:kern w:val="2"/>
          <w:sz w:val="24"/>
          <w:szCs w:val="24"/>
          <w:rtl/>
          <w14:ligatures w14:val="standardContextual"/>
        </w:rPr>
        <w:t xml:space="preserve">א. תעודה בתחום מערכות המידע </w:t>
      </w:r>
      <w:r w:rsidRPr="00A5565A">
        <w:rPr>
          <w:rFonts w:ascii="David" w:eastAsia="Calibri" w:hAnsi="David" w:cs="David"/>
          <w:kern w:val="2"/>
          <w:sz w:val="24"/>
          <w:szCs w:val="24"/>
          <w14:ligatures w14:val="standardContextual"/>
        </w:rPr>
        <w:t>CIO</w:t>
      </w:r>
      <w:r w:rsidRPr="00A5565A">
        <w:rPr>
          <w:rFonts w:ascii="David" w:eastAsia="Calibri" w:hAnsi="David" w:cs="David"/>
          <w:kern w:val="2"/>
          <w:sz w:val="24"/>
          <w:szCs w:val="24"/>
          <w:rtl/>
          <w14:ligatures w14:val="standardContextual"/>
        </w:rPr>
        <w:t xml:space="preserve"> </w:t>
      </w:r>
    </w:p>
    <w:p w14:paraId="39DCCD0A" w14:textId="77777777" w:rsidR="009222CF" w:rsidRPr="00A5565A" w:rsidRDefault="009222CF" w:rsidP="006F165C">
      <w:pPr>
        <w:bidi/>
        <w:spacing w:line="360" w:lineRule="auto"/>
        <w:ind w:left="1840"/>
        <w:jc w:val="both"/>
        <w:rPr>
          <w:rFonts w:ascii="David" w:eastAsia="Calibri" w:hAnsi="David" w:cs="David"/>
          <w:kern w:val="2"/>
          <w:sz w:val="24"/>
          <w:szCs w:val="24"/>
          <w:rtl/>
          <w14:ligatures w14:val="standardContextual"/>
        </w:rPr>
      </w:pPr>
      <w:r w:rsidRPr="00A5565A">
        <w:rPr>
          <w:rFonts w:ascii="David" w:eastAsia="Calibri" w:hAnsi="David" w:cs="David"/>
          <w:kern w:val="2"/>
          <w:sz w:val="24"/>
          <w:szCs w:val="24"/>
          <w:rtl/>
          <w14:ligatures w14:val="standardContextual"/>
        </w:rPr>
        <w:t xml:space="preserve">ב. תעודה בתחום אבטחת המידע והגנת הפרטיות (נתונים) </w:t>
      </w:r>
      <w:r w:rsidRPr="00A5565A">
        <w:rPr>
          <w:rFonts w:ascii="David" w:eastAsia="Calibri" w:hAnsi="David" w:cs="David"/>
          <w:kern w:val="2"/>
          <w:sz w:val="24"/>
          <w:szCs w:val="24"/>
          <w14:ligatures w14:val="standardContextual"/>
        </w:rPr>
        <w:t xml:space="preserve">CISO </w:t>
      </w:r>
      <w:r w:rsidRPr="00A5565A">
        <w:rPr>
          <w:rFonts w:ascii="David" w:eastAsia="Calibri" w:hAnsi="David" w:cs="David"/>
          <w:kern w:val="2"/>
          <w:sz w:val="24"/>
          <w:szCs w:val="24"/>
          <w:rtl/>
          <w14:ligatures w14:val="standardContextual"/>
        </w:rPr>
        <w:t>\</w:t>
      </w:r>
      <w:r w:rsidRPr="00A5565A">
        <w:rPr>
          <w:rFonts w:ascii="David" w:eastAsia="Calibri" w:hAnsi="David" w:cs="David"/>
          <w:kern w:val="2"/>
          <w:sz w:val="24"/>
          <w:szCs w:val="24"/>
          <w14:ligatures w14:val="standardContextual"/>
        </w:rPr>
        <w:t xml:space="preserve"> DPO</w:t>
      </w:r>
      <w:r w:rsidRPr="00A5565A">
        <w:rPr>
          <w:rFonts w:ascii="David" w:eastAsia="Calibri" w:hAnsi="David" w:cs="David"/>
          <w:kern w:val="2"/>
          <w:sz w:val="24"/>
          <w:szCs w:val="24"/>
          <w:rtl/>
          <w14:ligatures w14:val="standardContextual"/>
        </w:rPr>
        <w:t xml:space="preserve">   </w:t>
      </w:r>
    </w:p>
    <w:p w14:paraId="66B2C7AE" w14:textId="77777777" w:rsidR="009222CF" w:rsidRPr="00A5565A" w:rsidRDefault="009222CF" w:rsidP="006F165C">
      <w:pPr>
        <w:bidi/>
        <w:spacing w:line="360" w:lineRule="auto"/>
        <w:ind w:left="1840"/>
        <w:jc w:val="both"/>
        <w:rPr>
          <w:rFonts w:ascii="David" w:eastAsia="Calibri" w:hAnsi="David" w:cs="David"/>
          <w:kern w:val="2"/>
          <w:sz w:val="24"/>
          <w:szCs w:val="24"/>
          <w:rtl/>
          <w14:ligatures w14:val="standardContextual"/>
        </w:rPr>
      </w:pPr>
      <w:r w:rsidRPr="00A5565A">
        <w:rPr>
          <w:rFonts w:ascii="David" w:eastAsia="Calibri" w:hAnsi="David" w:cs="David"/>
          <w:kern w:val="2"/>
          <w:sz w:val="24"/>
          <w:szCs w:val="24"/>
          <w:rtl/>
          <w14:ligatures w14:val="standardContextual"/>
        </w:rPr>
        <w:lastRenderedPageBreak/>
        <w:t xml:space="preserve">ג. תעודה בתחום התקשורת - יתרון </w:t>
      </w:r>
    </w:p>
    <w:p w14:paraId="73A35040" w14:textId="52341C90" w:rsidR="009222CF" w:rsidRDefault="009222CF" w:rsidP="006F165C">
      <w:pPr>
        <w:pStyle w:val="a9"/>
        <w:numPr>
          <w:ilvl w:val="0"/>
          <w:numId w:val="31"/>
        </w:numPr>
        <w:bidi/>
        <w:spacing w:line="360" w:lineRule="auto"/>
        <w:jc w:val="both"/>
        <w:rPr>
          <w:rFonts w:ascii="David" w:eastAsia="Calibri" w:hAnsi="David" w:cs="David"/>
          <w:kern w:val="2"/>
          <w:sz w:val="24"/>
          <w:szCs w:val="24"/>
          <w14:ligatures w14:val="standardContextual"/>
        </w:rPr>
      </w:pPr>
      <w:r w:rsidRPr="00A5565A">
        <w:rPr>
          <w:rFonts w:ascii="David" w:eastAsia="Calibri" w:hAnsi="David" w:cs="David"/>
          <w:b/>
          <w:bCs/>
          <w:kern w:val="2"/>
          <w:sz w:val="24"/>
          <w:szCs w:val="24"/>
          <w:rtl/>
          <w14:ligatures w14:val="standardContextual"/>
        </w:rPr>
        <w:t>המלצות</w:t>
      </w:r>
      <w:r w:rsidRPr="00A5565A">
        <w:rPr>
          <w:rFonts w:ascii="David" w:eastAsia="Calibri" w:hAnsi="David" w:cs="David"/>
          <w:kern w:val="2"/>
          <w:sz w:val="24"/>
          <w:szCs w:val="24"/>
          <w:rtl/>
          <w14:ligatures w14:val="standardContextual"/>
        </w:rPr>
        <w:t xml:space="preserve"> – המלצות מלפחות שתי רשויות \ גופים ציבוריים \ ארגונים.</w:t>
      </w:r>
    </w:p>
    <w:p w14:paraId="7E1C4094" w14:textId="77777777" w:rsidR="006F165C" w:rsidRPr="00A5565A" w:rsidRDefault="006F165C" w:rsidP="006F165C">
      <w:pPr>
        <w:pStyle w:val="a9"/>
        <w:bidi/>
        <w:spacing w:line="360" w:lineRule="auto"/>
        <w:jc w:val="both"/>
        <w:rPr>
          <w:rFonts w:ascii="David" w:eastAsia="Calibri" w:hAnsi="David" w:cs="David"/>
          <w:kern w:val="2"/>
          <w:sz w:val="24"/>
          <w:szCs w:val="24"/>
          <w:rtl/>
          <w14:ligatures w14:val="standardContextual"/>
        </w:rPr>
      </w:pPr>
    </w:p>
    <w:p w14:paraId="4A635A03" w14:textId="18333632" w:rsidR="00506AF6" w:rsidRDefault="00506AF6" w:rsidP="009222CF">
      <w:pPr>
        <w:bidi/>
        <w:spacing w:line="360" w:lineRule="auto"/>
        <w:rPr>
          <w:rFonts w:ascii="David" w:eastAsia="Calibri" w:hAnsi="David" w:cs="David"/>
          <w:b/>
          <w:bCs/>
          <w:kern w:val="2"/>
          <w:sz w:val="24"/>
          <w:szCs w:val="24"/>
          <w:rtl/>
          <w14:ligatures w14:val="standardContextual"/>
        </w:rPr>
      </w:pPr>
      <w:r>
        <w:rPr>
          <w:rFonts w:ascii="David" w:eastAsia="Calibri" w:hAnsi="David" w:cs="David" w:hint="cs"/>
          <w:b/>
          <w:bCs/>
          <w:kern w:val="2"/>
          <w:sz w:val="24"/>
          <w:szCs w:val="24"/>
          <w:rtl/>
          <w14:ligatures w14:val="standardContextual"/>
        </w:rPr>
        <w:t>המועצה רשאית אבל לא חייבת לזמן את המציעים או חלק מהם להופיע בפני וועדה מקצועית בטרם הכרזה על זכיין.</w:t>
      </w:r>
    </w:p>
    <w:p w14:paraId="539AF7B3" w14:textId="214E0D5D" w:rsidR="005209AB" w:rsidRDefault="009222CF" w:rsidP="00506AF6">
      <w:pPr>
        <w:bidi/>
        <w:spacing w:line="360" w:lineRule="auto"/>
        <w:rPr>
          <w:rFonts w:ascii="David" w:eastAsia="Calibri" w:hAnsi="David" w:cs="David"/>
          <w:b/>
          <w:bCs/>
          <w:kern w:val="2"/>
          <w:sz w:val="24"/>
          <w:szCs w:val="24"/>
          <w:rtl/>
          <w14:ligatures w14:val="standardContextual"/>
        </w:rPr>
      </w:pPr>
      <w:r w:rsidRPr="005209AB">
        <w:rPr>
          <w:rFonts w:ascii="David" w:eastAsia="Calibri" w:hAnsi="David" w:cs="David"/>
          <w:b/>
          <w:bCs/>
          <w:kern w:val="2"/>
          <w:sz w:val="24"/>
          <w:szCs w:val="24"/>
          <w:rtl/>
          <w14:ligatures w14:val="standardContextual"/>
        </w:rPr>
        <w:t>את ההצעה יש להגיש עד</w:t>
      </w:r>
      <w:r w:rsidRPr="005209AB">
        <w:rPr>
          <w:rFonts w:ascii="David" w:eastAsia="Calibri" w:hAnsi="David" w:cs="David"/>
          <w:b/>
          <w:bCs/>
          <w:kern w:val="2"/>
          <w:sz w:val="24"/>
          <w:szCs w:val="24"/>
          <w14:ligatures w14:val="standardContextual"/>
        </w:rPr>
        <w:t xml:space="preserve"> </w:t>
      </w:r>
      <w:r w:rsidRPr="005209AB">
        <w:rPr>
          <w:rFonts w:ascii="David" w:eastAsia="Calibri" w:hAnsi="David" w:cs="David"/>
          <w:b/>
          <w:bCs/>
          <w:kern w:val="2"/>
          <w:sz w:val="24"/>
          <w:szCs w:val="24"/>
          <w:rtl/>
          <w14:ligatures w14:val="standardContextual"/>
        </w:rPr>
        <w:t xml:space="preserve">יום </w:t>
      </w:r>
      <w:r w:rsidR="00506AF6">
        <w:rPr>
          <w:rFonts w:ascii="David" w:eastAsia="Calibri" w:hAnsi="David" w:cs="David" w:hint="cs"/>
          <w:b/>
          <w:bCs/>
          <w:kern w:val="2"/>
          <w:sz w:val="24"/>
          <w:szCs w:val="24"/>
          <w:rtl/>
          <w14:ligatures w14:val="standardContextual"/>
        </w:rPr>
        <w:t xml:space="preserve">29/05/2025 </w:t>
      </w:r>
      <w:r w:rsidR="005209AB">
        <w:rPr>
          <w:rFonts w:ascii="David" w:eastAsia="Calibri" w:hAnsi="David" w:cs="David" w:hint="cs"/>
          <w:b/>
          <w:bCs/>
          <w:kern w:val="2"/>
          <w:sz w:val="24"/>
          <w:szCs w:val="24"/>
          <w:rtl/>
          <w14:ligatures w14:val="standardContextual"/>
        </w:rPr>
        <w:t xml:space="preserve"> עד</w:t>
      </w:r>
      <w:r w:rsidR="005209AB" w:rsidRPr="005209AB">
        <w:rPr>
          <w:rFonts w:ascii="David" w:eastAsia="Calibri" w:hAnsi="David" w:cs="David" w:hint="cs"/>
          <w:b/>
          <w:bCs/>
          <w:kern w:val="2"/>
          <w:sz w:val="24"/>
          <w:szCs w:val="24"/>
          <w:rtl/>
          <w14:ligatures w14:val="standardContextual"/>
        </w:rPr>
        <w:t xml:space="preserve"> </w:t>
      </w:r>
      <w:r w:rsidR="005209AB">
        <w:rPr>
          <w:rFonts w:ascii="David" w:eastAsia="Calibri" w:hAnsi="David" w:cs="David" w:hint="cs"/>
          <w:b/>
          <w:bCs/>
          <w:kern w:val="2"/>
          <w:sz w:val="24"/>
          <w:szCs w:val="24"/>
          <w:rtl/>
          <w14:ligatures w14:val="standardContextual"/>
        </w:rPr>
        <w:t xml:space="preserve">השעה: ___14:00____ </w:t>
      </w:r>
      <w:r w:rsidR="005209AB" w:rsidRPr="005209AB">
        <w:rPr>
          <w:rFonts w:ascii="David" w:eastAsia="Calibri" w:hAnsi="David" w:cs="David" w:hint="cs"/>
          <w:b/>
          <w:bCs/>
          <w:kern w:val="2"/>
          <w:sz w:val="24"/>
          <w:szCs w:val="24"/>
          <w:rtl/>
          <w14:ligatures w14:val="standardContextual"/>
        </w:rPr>
        <w:t xml:space="preserve">במעטפה סגורה לידי המזכירות בלשכת ראש המועצה. </w:t>
      </w:r>
    </w:p>
    <w:p w14:paraId="56E7C2D7" w14:textId="76D7E5E2" w:rsidR="009222CF" w:rsidRPr="005209AB" w:rsidRDefault="005209AB" w:rsidP="005209AB">
      <w:pPr>
        <w:bidi/>
        <w:spacing w:line="360" w:lineRule="auto"/>
        <w:rPr>
          <w:rFonts w:ascii="David" w:eastAsia="Calibri" w:hAnsi="David" w:cs="David"/>
          <w:b/>
          <w:bCs/>
          <w:kern w:val="2"/>
          <w:sz w:val="24"/>
          <w:szCs w:val="24"/>
          <w:rtl/>
          <w14:ligatures w14:val="standardContextual"/>
        </w:rPr>
      </w:pPr>
      <w:r w:rsidRPr="005209AB">
        <w:rPr>
          <w:rFonts w:ascii="David" w:eastAsia="Calibri" w:hAnsi="David" w:cs="David" w:hint="cs"/>
          <w:b/>
          <w:bCs/>
          <w:kern w:val="2"/>
          <w:sz w:val="24"/>
          <w:szCs w:val="24"/>
          <w:rtl/>
          <w14:ligatures w14:val="standardContextual"/>
        </w:rPr>
        <w:t xml:space="preserve">הצעה שתשלח לאחר המועד לעיל לא תובא לדיון. לא תתקבל הצעה כלשהי בדוא"ל </w:t>
      </w:r>
      <w:r w:rsidR="009222CF" w:rsidRPr="005209AB">
        <w:rPr>
          <w:rFonts w:ascii="David" w:eastAsia="Calibri" w:hAnsi="David" w:cs="David"/>
          <w:b/>
          <w:bCs/>
          <w:kern w:val="2"/>
          <w:sz w:val="24"/>
          <w:szCs w:val="24"/>
          <w:rtl/>
          <w14:ligatures w14:val="standardContextual"/>
        </w:rPr>
        <w:t>.</w:t>
      </w:r>
    </w:p>
    <w:p w14:paraId="4589FB1E" w14:textId="77777777" w:rsidR="005209AB" w:rsidRDefault="005209AB" w:rsidP="005209AB">
      <w:pPr>
        <w:bidi/>
        <w:ind w:left="6480"/>
        <w:rPr>
          <w:rFonts w:ascii="David" w:eastAsia="Calibri" w:hAnsi="David" w:cs="David"/>
          <w:b/>
          <w:bCs/>
          <w:kern w:val="2"/>
          <w:sz w:val="24"/>
          <w:szCs w:val="24"/>
          <w:rtl/>
          <w14:ligatures w14:val="standardContextual"/>
        </w:rPr>
      </w:pPr>
    </w:p>
    <w:p w14:paraId="3F003CC8" w14:textId="77777777" w:rsidR="005209AB" w:rsidRDefault="005209AB" w:rsidP="005209AB">
      <w:pPr>
        <w:bidi/>
        <w:ind w:left="6480"/>
        <w:rPr>
          <w:rFonts w:ascii="David" w:eastAsia="Calibri" w:hAnsi="David" w:cs="David"/>
          <w:b/>
          <w:bCs/>
          <w:kern w:val="2"/>
          <w:sz w:val="24"/>
          <w:szCs w:val="24"/>
          <w:rtl/>
          <w14:ligatures w14:val="standardContextual"/>
        </w:rPr>
      </w:pPr>
    </w:p>
    <w:p w14:paraId="3D40F534" w14:textId="77777777" w:rsidR="005209AB" w:rsidRDefault="005209AB" w:rsidP="005209AB">
      <w:pPr>
        <w:bidi/>
        <w:ind w:left="6480"/>
        <w:rPr>
          <w:rFonts w:ascii="David" w:eastAsia="Calibri" w:hAnsi="David" w:cs="David"/>
          <w:b/>
          <w:bCs/>
          <w:kern w:val="2"/>
          <w:sz w:val="24"/>
          <w:szCs w:val="24"/>
          <w:rtl/>
          <w14:ligatures w14:val="standardContextual"/>
        </w:rPr>
      </w:pPr>
    </w:p>
    <w:p w14:paraId="0AC92007" w14:textId="0728A4A5" w:rsidR="009222CF" w:rsidRPr="006F165C" w:rsidRDefault="009222CF" w:rsidP="005209AB">
      <w:pPr>
        <w:bidi/>
        <w:ind w:left="6480"/>
        <w:rPr>
          <w:rFonts w:ascii="David" w:eastAsia="Calibri" w:hAnsi="David" w:cs="David"/>
          <w:b/>
          <w:bCs/>
          <w:kern w:val="2"/>
          <w:sz w:val="24"/>
          <w:szCs w:val="24"/>
          <w:rtl/>
          <w14:ligatures w14:val="standardContextual"/>
        </w:rPr>
      </w:pPr>
      <w:r w:rsidRPr="006F165C">
        <w:rPr>
          <w:rFonts w:ascii="David" w:eastAsia="Calibri" w:hAnsi="David" w:cs="David"/>
          <w:b/>
          <w:bCs/>
          <w:kern w:val="2"/>
          <w:sz w:val="24"/>
          <w:szCs w:val="24"/>
          <w:rtl/>
          <w14:ligatures w14:val="standardContextual"/>
        </w:rPr>
        <w:t xml:space="preserve">בכבוד רב, </w:t>
      </w:r>
    </w:p>
    <w:p w14:paraId="60DE5AC6" w14:textId="77777777" w:rsidR="009222CF" w:rsidRPr="006F165C" w:rsidRDefault="009222CF" w:rsidP="005209AB">
      <w:pPr>
        <w:bidi/>
        <w:ind w:left="6480"/>
        <w:rPr>
          <w:rFonts w:ascii="David" w:eastAsia="Calibri" w:hAnsi="David" w:cs="David"/>
          <w:b/>
          <w:bCs/>
          <w:kern w:val="2"/>
          <w:sz w:val="24"/>
          <w:szCs w:val="24"/>
          <w:rtl/>
          <w14:ligatures w14:val="standardContextual"/>
        </w:rPr>
      </w:pPr>
    </w:p>
    <w:p w14:paraId="4D4D3A8A" w14:textId="77777777" w:rsidR="009222CF" w:rsidRPr="006F165C" w:rsidRDefault="009222CF" w:rsidP="005209AB">
      <w:pPr>
        <w:bidi/>
        <w:ind w:left="6480"/>
        <w:rPr>
          <w:rFonts w:ascii="David" w:eastAsia="Calibri" w:hAnsi="David" w:cs="David"/>
          <w:b/>
          <w:bCs/>
          <w:kern w:val="2"/>
          <w:sz w:val="24"/>
          <w:szCs w:val="24"/>
          <w:rtl/>
          <w14:ligatures w14:val="standardContextual"/>
        </w:rPr>
      </w:pPr>
      <w:r w:rsidRPr="006F165C">
        <w:rPr>
          <w:rFonts w:ascii="David" w:eastAsia="Calibri" w:hAnsi="David" w:cs="David"/>
          <w:b/>
          <w:bCs/>
          <w:kern w:val="2"/>
          <w:sz w:val="24"/>
          <w:szCs w:val="24"/>
          <w:rtl/>
          <w14:ligatures w14:val="standardContextual"/>
        </w:rPr>
        <w:t>ג'מאל פטום</w:t>
      </w:r>
    </w:p>
    <w:p w14:paraId="26CBAD74" w14:textId="4E8371DC" w:rsidR="009222CF" w:rsidRPr="006F165C" w:rsidRDefault="005209AB" w:rsidP="005209AB">
      <w:pPr>
        <w:bidi/>
        <w:ind w:left="6480"/>
        <w:rPr>
          <w:rFonts w:ascii="David" w:eastAsia="Calibri" w:hAnsi="David" w:cs="David"/>
          <w:b/>
          <w:bCs/>
          <w:kern w:val="2"/>
          <w:sz w:val="24"/>
          <w:szCs w:val="24"/>
          <w:rtl/>
          <w14:ligatures w14:val="standardContextual"/>
        </w:rPr>
      </w:pPr>
      <w:r>
        <w:rPr>
          <w:rFonts w:ascii="David" w:eastAsia="Calibri" w:hAnsi="David" w:cs="David" w:hint="cs"/>
          <w:b/>
          <w:bCs/>
          <w:kern w:val="2"/>
          <w:sz w:val="24"/>
          <w:szCs w:val="24"/>
          <w:rtl/>
          <w14:ligatures w14:val="standardContextual"/>
        </w:rPr>
        <w:t>מנכ"ל/</w:t>
      </w:r>
      <w:r w:rsidR="009222CF" w:rsidRPr="006F165C">
        <w:rPr>
          <w:rFonts w:ascii="David" w:eastAsia="Calibri" w:hAnsi="David" w:cs="David"/>
          <w:b/>
          <w:bCs/>
          <w:kern w:val="2"/>
          <w:sz w:val="24"/>
          <w:szCs w:val="24"/>
          <w:rtl/>
          <w14:ligatures w14:val="standardContextual"/>
        </w:rPr>
        <w:t>מזכיר המועצה</w:t>
      </w:r>
    </w:p>
    <w:p w14:paraId="6F193D7E" w14:textId="77777777" w:rsidR="00A5565A" w:rsidRDefault="00A5565A" w:rsidP="00A5565A">
      <w:pPr>
        <w:bidi/>
        <w:ind w:left="4320"/>
        <w:rPr>
          <w:rFonts w:ascii="David" w:eastAsia="Calibri" w:hAnsi="David" w:cs="David"/>
          <w:kern w:val="2"/>
          <w:sz w:val="24"/>
          <w:szCs w:val="24"/>
          <w:rtl/>
          <w14:ligatures w14:val="standardContextual"/>
        </w:rPr>
      </w:pPr>
    </w:p>
    <w:p w14:paraId="10579289" w14:textId="77777777" w:rsidR="00A5565A" w:rsidRDefault="00A5565A" w:rsidP="00A5565A">
      <w:pPr>
        <w:bidi/>
        <w:ind w:left="4320"/>
        <w:rPr>
          <w:rFonts w:ascii="David" w:eastAsia="Calibri" w:hAnsi="David" w:cs="David"/>
          <w:kern w:val="2"/>
          <w:sz w:val="24"/>
          <w:szCs w:val="24"/>
          <w:rtl/>
          <w14:ligatures w14:val="standardContextual"/>
        </w:rPr>
      </w:pPr>
    </w:p>
    <w:p w14:paraId="2838E1B6" w14:textId="77777777" w:rsidR="006F165C" w:rsidRDefault="006F165C" w:rsidP="006F165C">
      <w:pPr>
        <w:bidi/>
        <w:ind w:left="4320"/>
        <w:rPr>
          <w:rFonts w:ascii="David" w:eastAsia="Calibri" w:hAnsi="David" w:cs="David"/>
          <w:kern w:val="2"/>
          <w:sz w:val="24"/>
          <w:szCs w:val="24"/>
          <w:rtl/>
          <w14:ligatures w14:val="standardContextual"/>
        </w:rPr>
      </w:pPr>
    </w:p>
    <w:p w14:paraId="5D5E491C" w14:textId="77777777" w:rsidR="006F165C" w:rsidRDefault="006F165C" w:rsidP="006F165C">
      <w:pPr>
        <w:bidi/>
        <w:ind w:left="4320"/>
        <w:rPr>
          <w:rFonts w:ascii="David" w:eastAsia="Calibri" w:hAnsi="David" w:cs="David"/>
          <w:kern w:val="2"/>
          <w:sz w:val="24"/>
          <w:szCs w:val="24"/>
          <w:rtl/>
          <w14:ligatures w14:val="standardContextual"/>
        </w:rPr>
      </w:pPr>
    </w:p>
    <w:p w14:paraId="59B97459" w14:textId="77777777" w:rsidR="006F165C" w:rsidRDefault="006F165C" w:rsidP="006F165C">
      <w:pPr>
        <w:bidi/>
        <w:ind w:left="4320"/>
        <w:rPr>
          <w:rFonts w:ascii="David" w:eastAsia="Calibri" w:hAnsi="David" w:cs="David"/>
          <w:kern w:val="2"/>
          <w:sz w:val="24"/>
          <w:szCs w:val="24"/>
          <w:rtl/>
          <w14:ligatures w14:val="standardContextual"/>
        </w:rPr>
      </w:pPr>
    </w:p>
    <w:p w14:paraId="40C0249B" w14:textId="77777777" w:rsidR="006F165C" w:rsidRDefault="006F165C" w:rsidP="006F165C">
      <w:pPr>
        <w:bidi/>
        <w:ind w:left="4320"/>
        <w:rPr>
          <w:rFonts w:ascii="David" w:eastAsia="Calibri" w:hAnsi="David" w:cs="David"/>
          <w:kern w:val="2"/>
          <w:sz w:val="24"/>
          <w:szCs w:val="24"/>
          <w:rtl/>
          <w14:ligatures w14:val="standardContextual"/>
        </w:rPr>
      </w:pPr>
    </w:p>
    <w:p w14:paraId="5C882EA7" w14:textId="77777777" w:rsidR="006F165C" w:rsidRDefault="006F165C" w:rsidP="006F165C">
      <w:pPr>
        <w:bidi/>
        <w:ind w:left="4320"/>
        <w:rPr>
          <w:rFonts w:ascii="David" w:eastAsia="Calibri" w:hAnsi="David" w:cs="David"/>
          <w:kern w:val="2"/>
          <w:sz w:val="24"/>
          <w:szCs w:val="24"/>
          <w:rtl/>
          <w14:ligatures w14:val="standardContextual"/>
        </w:rPr>
      </w:pPr>
    </w:p>
    <w:p w14:paraId="1B357D31" w14:textId="77777777" w:rsidR="006F165C" w:rsidRDefault="006F165C" w:rsidP="006F165C">
      <w:pPr>
        <w:bidi/>
        <w:ind w:left="4320"/>
        <w:rPr>
          <w:rFonts w:ascii="David" w:eastAsia="Calibri" w:hAnsi="David" w:cs="David"/>
          <w:kern w:val="2"/>
          <w:sz w:val="24"/>
          <w:szCs w:val="24"/>
          <w:rtl/>
          <w14:ligatures w14:val="standardContextual"/>
        </w:rPr>
      </w:pPr>
    </w:p>
    <w:p w14:paraId="0BBEF1A3" w14:textId="77777777" w:rsidR="006F165C" w:rsidRDefault="006F165C" w:rsidP="006F165C">
      <w:pPr>
        <w:bidi/>
        <w:ind w:left="4320"/>
        <w:rPr>
          <w:rFonts w:ascii="David" w:eastAsia="Calibri" w:hAnsi="David" w:cs="David"/>
          <w:kern w:val="2"/>
          <w:sz w:val="24"/>
          <w:szCs w:val="24"/>
          <w:rtl/>
          <w14:ligatures w14:val="standardContextual"/>
        </w:rPr>
      </w:pPr>
    </w:p>
    <w:p w14:paraId="165A41B3" w14:textId="77777777" w:rsidR="006F165C" w:rsidRDefault="006F165C" w:rsidP="006F165C">
      <w:pPr>
        <w:bidi/>
        <w:ind w:left="4320"/>
        <w:rPr>
          <w:rFonts w:ascii="David" w:eastAsia="Calibri" w:hAnsi="David" w:cs="David"/>
          <w:kern w:val="2"/>
          <w:sz w:val="24"/>
          <w:szCs w:val="24"/>
          <w:rtl/>
          <w14:ligatures w14:val="standardContextual"/>
        </w:rPr>
      </w:pPr>
    </w:p>
    <w:p w14:paraId="20EE9509" w14:textId="77777777" w:rsidR="006A1047" w:rsidRDefault="006A1047">
      <w:pPr>
        <w:bidi/>
        <w:rPr>
          <w:rFonts w:ascii="David" w:eastAsia="Calibri" w:hAnsi="David" w:cs="David"/>
          <w:b/>
          <w:bCs/>
          <w:kern w:val="2"/>
          <w:sz w:val="28"/>
          <w:szCs w:val="28"/>
          <w:u w:val="single"/>
          <w:rtl/>
          <w14:ligatures w14:val="standardContextual"/>
        </w:rPr>
      </w:pPr>
      <w:r>
        <w:rPr>
          <w:rFonts w:ascii="David" w:eastAsia="Calibri" w:hAnsi="David" w:cs="David"/>
          <w:b/>
          <w:bCs/>
          <w:kern w:val="2"/>
          <w:sz w:val="28"/>
          <w:szCs w:val="28"/>
          <w:u w:val="single"/>
          <w:rtl/>
          <w14:ligatures w14:val="standardContextual"/>
        </w:rPr>
        <w:br w:type="page"/>
      </w:r>
    </w:p>
    <w:p w14:paraId="067DCDCC" w14:textId="0A3B5312" w:rsidR="009222CF" w:rsidRPr="006F165C" w:rsidRDefault="009222CF" w:rsidP="009222CF">
      <w:pPr>
        <w:bidi/>
        <w:jc w:val="center"/>
        <w:rPr>
          <w:rFonts w:ascii="David" w:eastAsia="Calibri" w:hAnsi="David" w:cs="David"/>
          <w:b/>
          <w:bCs/>
          <w:kern w:val="2"/>
          <w:sz w:val="28"/>
          <w:szCs w:val="28"/>
          <w:u w:val="single"/>
          <w:rtl/>
          <w14:ligatures w14:val="standardContextual"/>
        </w:rPr>
      </w:pPr>
      <w:r w:rsidRPr="006F165C">
        <w:rPr>
          <w:rFonts w:ascii="David" w:eastAsia="Calibri" w:hAnsi="David" w:cs="David"/>
          <w:b/>
          <w:bCs/>
          <w:kern w:val="2"/>
          <w:sz w:val="28"/>
          <w:szCs w:val="28"/>
          <w:u w:val="single"/>
          <w:rtl/>
          <w14:ligatures w14:val="standardContextual"/>
        </w:rPr>
        <w:lastRenderedPageBreak/>
        <w:t>הצעת מחיר המציע</w:t>
      </w:r>
    </w:p>
    <w:p w14:paraId="619530A3" w14:textId="77777777" w:rsidR="00506AF6" w:rsidRDefault="00506AF6" w:rsidP="00506AF6">
      <w:pPr>
        <w:bidi/>
        <w:spacing w:after="160" w:line="600" w:lineRule="auto"/>
        <w:rPr>
          <w:rFonts w:ascii="David" w:eastAsia="Calibri" w:hAnsi="David" w:cs="David"/>
          <w:b/>
          <w:bCs/>
          <w:kern w:val="2"/>
          <w:sz w:val="24"/>
          <w:szCs w:val="24"/>
          <w:rtl/>
          <w14:ligatures w14:val="standardContextual"/>
        </w:rPr>
      </w:pPr>
    </w:p>
    <w:p w14:paraId="518BD9EC" w14:textId="5497E0BA" w:rsidR="009222CF" w:rsidRPr="00A5565A" w:rsidRDefault="009222CF" w:rsidP="00506AF6">
      <w:pPr>
        <w:bidi/>
        <w:spacing w:after="160" w:line="600" w:lineRule="auto"/>
        <w:rPr>
          <w:rFonts w:ascii="David" w:eastAsia="Calibri" w:hAnsi="David" w:cs="David"/>
          <w:b/>
          <w:bCs/>
          <w:kern w:val="2"/>
          <w:sz w:val="24"/>
          <w:szCs w:val="24"/>
          <w:rtl/>
          <w14:ligatures w14:val="standardContextual"/>
        </w:rPr>
      </w:pPr>
      <w:r w:rsidRPr="00A5565A">
        <w:rPr>
          <w:rFonts w:ascii="David" w:eastAsia="Calibri" w:hAnsi="David" w:cs="David"/>
          <w:b/>
          <w:bCs/>
          <w:kern w:val="2"/>
          <w:sz w:val="24"/>
          <w:szCs w:val="24"/>
          <w:rtl/>
          <w14:ligatures w14:val="standardContextual"/>
        </w:rPr>
        <w:t>שם המציע: ____________________________</w:t>
      </w:r>
    </w:p>
    <w:p w14:paraId="7D341D34" w14:textId="304327FC" w:rsidR="009222CF" w:rsidRPr="00A5565A" w:rsidRDefault="009222CF" w:rsidP="00506AF6">
      <w:pPr>
        <w:bidi/>
        <w:spacing w:after="160" w:line="600" w:lineRule="auto"/>
        <w:ind w:right="-284"/>
        <w:rPr>
          <w:rFonts w:ascii="David" w:eastAsia="Calibri" w:hAnsi="David" w:cs="David"/>
          <w:b/>
          <w:bCs/>
          <w:kern w:val="2"/>
          <w:sz w:val="24"/>
          <w:szCs w:val="24"/>
          <w:rtl/>
          <w14:ligatures w14:val="standardContextual"/>
        </w:rPr>
      </w:pPr>
      <w:r w:rsidRPr="00A5565A">
        <w:rPr>
          <w:rFonts w:ascii="David" w:eastAsia="Calibri" w:hAnsi="David" w:cs="David"/>
          <w:b/>
          <w:bCs/>
          <w:kern w:val="2"/>
          <w:sz w:val="24"/>
          <w:szCs w:val="24"/>
          <w:rtl/>
          <w14:ligatures w14:val="standardContextual"/>
        </w:rPr>
        <w:t>כתובת מלאה</w:t>
      </w:r>
      <w:r w:rsidR="00506AF6">
        <w:rPr>
          <w:rFonts w:ascii="David" w:eastAsia="Calibri" w:hAnsi="David" w:cs="David" w:hint="cs"/>
          <w:b/>
          <w:bCs/>
          <w:kern w:val="2"/>
          <w:sz w:val="24"/>
          <w:szCs w:val="24"/>
          <w:rtl/>
          <w14:ligatures w14:val="standardContextual"/>
        </w:rPr>
        <w:t xml:space="preserve"> למשלוח דואר</w:t>
      </w:r>
      <w:r w:rsidRPr="00A5565A">
        <w:rPr>
          <w:rFonts w:ascii="David" w:eastAsia="Calibri" w:hAnsi="David" w:cs="David"/>
          <w:b/>
          <w:bCs/>
          <w:kern w:val="2"/>
          <w:sz w:val="24"/>
          <w:szCs w:val="24"/>
          <w:rtl/>
          <w14:ligatures w14:val="standardContextual"/>
        </w:rPr>
        <w:t xml:space="preserve">:  יישוב: ____________ רחוב: ___________ מס' בית: ________ </w:t>
      </w:r>
    </w:p>
    <w:p w14:paraId="5351585D" w14:textId="77777777" w:rsidR="009222CF" w:rsidRPr="00A5565A" w:rsidRDefault="009222CF" w:rsidP="00506AF6">
      <w:pPr>
        <w:bidi/>
        <w:spacing w:after="160" w:line="600" w:lineRule="auto"/>
        <w:ind w:right="-284"/>
        <w:rPr>
          <w:rFonts w:ascii="David" w:eastAsia="Calibri" w:hAnsi="David" w:cs="David"/>
          <w:b/>
          <w:bCs/>
          <w:kern w:val="2"/>
          <w:sz w:val="24"/>
          <w:szCs w:val="24"/>
          <w:rtl/>
          <w14:ligatures w14:val="standardContextual"/>
        </w:rPr>
      </w:pPr>
      <w:r w:rsidRPr="00A5565A">
        <w:rPr>
          <w:rFonts w:ascii="David" w:eastAsia="Calibri" w:hAnsi="David" w:cs="David"/>
          <w:b/>
          <w:bCs/>
          <w:kern w:val="2"/>
          <w:sz w:val="24"/>
          <w:szCs w:val="24"/>
          <w:rtl/>
          <w14:ligatures w14:val="standardContextual"/>
        </w:rPr>
        <w:t xml:space="preserve">ת.ד. _______  מיקוד: __________ </w:t>
      </w:r>
    </w:p>
    <w:p w14:paraId="72B7C704" w14:textId="433D57DA" w:rsidR="009222CF" w:rsidRPr="00A5565A" w:rsidRDefault="009222CF" w:rsidP="00506AF6">
      <w:pPr>
        <w:bidi/>
        <w:spacing w:after="160" w:line="600" w:lineRule="auto"/>
        <w:ind w:right="-284"/>
        <w:rPr>
          <w:rFonts w:ascii="David" w:eastAsia="Calibri" w:hAnsi="David" w:cs="David"/>
          <w:b/>
          <w:bCs/>
          <w:kern w:val="2"/>
          <w:sz w:val="24"/>
          <w:szCs w:val="24"/>
          <w:rtl/>
          <w14:ligatures w14:val="standardContextual"/>
        </w:rPr>
      </w:pPr>
      <w:r w:rsidRPr="00A5565A">
        <w:rPr>
          <w:rFonts w:ascii="David" w:eastAsia="Calibri" w:hAnsi="David" w:cs="David"/>
          <w:b/>
          <w:bCs/>
          <w:kern w:val="2"/>
          <w:sz w:val="24"/>
          <w:szCs w:val="24"/>
          <w:rtl/>
          <w14:ligatures w14:val="standardContextual"/>
        </w:rPr>
        <w:t>טלפונים: _______________________________</w:t>
      </w:r>
      <w:r w:rsidR="00506AF6">
        <w:rPr>
          <w:rFonts w:ascii="David" w:eastAsia="Calibri" w:hAnsi="David" w:cs="David" w:hint="cs"/>
          <w:b/>
          <w:bCs/>
          <w:kern w:val="2"/>
          <w:sz w:val="24"/>
          <w:szCs w:val="24"/>
          <w:rtl/>
          <w14:ligatures w14:val="standardContextual"/>
        </w:rPr>
        <w:t xml:space="preserve"> נייד"  ____________</w:t>
      </w:r>
      <w:r w:rsidRPr="00A5565A">
        <w:rPr>
          <w:rFonts w:ascii="David" w:eastAsia="Calibri" w:hAnsi="David" w:cs="David"/>
          <w:b/>
          <w:bCs/>
          <w:kern w:val="2"/>
          <w:sz w:val="24"/>
          <w:szCs w:val="24"/>
          <w:rtl/>
          <w14:ligatures w14:val="standardContextual"/>
        </w:rPr>
        <w:t>______________</w:t>
      </w:r>
    </w:p>
    <w:p w14:paraId="0F5ADF7D" w14:textId="77777777" w:rsidR="009222CF" w:rsidRPr="00A5565A" w:rsidRDefault="009222CF" w:rsidP="00506AF6">
      <w:pPr>
        <w:bidi/>
        <w:spacing w:after="160" w:line="600" w:lineRule="auto"/>
        <w:ind w:right="-284"/>
        <w:rPr>
          <w:rFonts w:ascii="David" w:eastAsia="Calibri" w:hAnsi="David" w:cs="David"/>
          <w:b/>
          <w:bCs/>
          <w:kern w:val="2"/>
          <w:sz w:val="24"/>
          <w:szCs w:val="24"/>
          <w:rtl/>
          <w14:ligatures w14:val="standardContextual"/>
        </w:rPr>
      </w:pPr>
      <w:r w:rsidRPr="00A5565A">
        <w:rPr>
          <w:rFonts w:ascii="David" w:eastAsia="Calibri" w:hAnsi="David" w:cs="David"/>
          <w:b/>
          <w:bCs/>
          <w:kern w:val="2"/>
          <w:sz w:val="24"/>
          <w:szCs w:val="24"/>
          <w:rtl/>
          <w14:ligatures w14:val="standardContextual"/>
        </w:rPr>
        <w:t>דוא"ל: ________________________________________________</w:t>
      </w:r>
    </w:p>
    <w:p w14:paraId="2C3C7BC7" w14:textId="77777777" w:rsidR="009222CF" w:rsidRPr="00A5565A" w:rsidRDefault="009222CF" w:rsidP="009222CF">
      <w:pPr>
        <w:bidi/>
        <w:spacing w:after="160" w:line="259" w:lineRule="auto"/>
        <w:rPr>
          <w:rFonts w:ascii="David" w:eastAsia="Calibri" w:hAnsi="David" w:cs="David"/>
          <w:b/>
          <w:bCs/>
          <w:kern w:val="2"/>
          <w:sz w:val="24"/>
          <w:szCs w:val="24"/>
          <w:rtl/>
          <w14:ligatures w14:val="standardContextual"/>
        </w:rPr>
      </w:pPr>
      <w:r w:rsidRPr="00A5565A">
        <w:rPr>
          <w:rFonts w:ascii="David" w:eastAsia="Calibri" w:hAnsi="David" w:cs="David"/>
          <w:b/>
          <w:bCs/>
          <w:kern w:val="2"/>
          <w:sz w:val="24"/>
          <w:szCs w:val="24"/>
          <w:rtl/>
          <w14:ligatures w14:val="standardContextual"/>
        </w:rPr>
        <w:t>ההצעה:</w:t>
      </w:r>
    </w:p>
    <w:tbl>
      <w:tblPr>
        <w:tblStyle w:val="2"/>
        <w:bidiVisual/>
        <w:tblW w:w="0" w:type="auto"/>
        <w:tblLook w:val="04A0" w:firstRow="1" w:lastRow="0" w:firstColumn="1" w:lastColumn="0" w:noHBand="0" w:noVBand="1"/>
      </w:tblPr>
      <w:tblGrid>
        <w:gridCol w:w="801"/>
        <w:gridCol w:w="5115"/>
        <w:gridCol w:w="2552"/>
      </w:tblGrid>
      <w:tr w:rsidR="00A5565A" w:rsidRPr="00A5565A" w14:paraId="1FE4ABF4" w14:textId="77777777" w:rsidTr="00A5565A">
        <w:tc>
          <w:tcPr>
            <w:tcW w:w="801" w:type="dxa"/>
          </w:tcPr>
          <w:p w14:paraId="27655211" w14:textId="77777777" w:rsidR="00A5565A" w:rsidRPr="00A5565A" w:rsidRDefault="00A5565A" w:rsidP="009222CF">
            <w:pPr>
              <w:bidi/>
              <w:spacing w:after="160" w:line="259" w:lineRule="auto"/>
              <w:rPr>
                <w:rFonts w:ascii="David" w:eastAsia="Calibri" w:hAnsi="David" w:cs="David"/>
                <w:b/>
                <w:bCs/>
                <w:sz w:val="24"/>
                <w:szCs w:val="24"/>
                <w:rtl/>
              </w:rPr>
            </w:pPr>
            <w:r w:rsidRPr="00A5565A">
              <w:rPr>
                <w:rFonts w:ascii="David" w:eastAsia="Calibri" w:hAnsi="David" w:cs="David"/>
                <w:b/>
                <w:bCs/>
                <w:sz w:val="24"/>
                <w:szCs w:val="24"/>
                <w:rtl/>
              </w:rPr>
              <w:t>מס' סד'</w:t>
            </w:r>
          </w:p>
        </w:tc>
        <w:tc>
          <w:tcPr>
            <w:tcW w:w="5115" w:type="dxa"/>
          </w:tcPr>
          <w:p w14:paraId="750A28AB" w14:textId="77777777" w:rsidR="00A5565A" w:rsidRPr="00A5565A" w:rsidRDefault="00A5565A" w:rsidP="009222CF">
            <w:pPr>
              <w:bidi/>
              <w:spacing w:after="160" w:line="600" w:lineRule="auto"/>
              <w:rPr>
                <w:rFonts w:ascii="David" w:eastAsia="Calibri" w:hAnsi="David" w:cs="David"/>
                <w:b/>
                <w:bCs/>
                <w:sz w:val="24"/>
                <w:szCs w:val="24"/>
                <w:rtl/>
              </w:rPr>
            </w:pPr>
            <w:r w:rsidRPr="00A5565A">
              <w:rPr>
                <w:rFonts w:ascii="David" w:eastAsia="Calibri" w:hAnsi="David" w:cs="David"/>
                <w:b/>
                <w:bCs/>
                <w:sz w:val="24"/>
                <w:szCs w:val="24"/>
                <w:rtl/>
              </w:rPr>
              <w:t>תיאור</w:t>
            </w:r>
          </w:p>
        </w:tc>
        <w:tc>
          <w:tcPr>
            <w:tcW w:w="2552" w:type="dxa"/>
          </w:tcPr>
          <w:p w14:paraId="21C727CD" w14:textId="77777777" w:rsidR="00A5565A" w:rsidRPr="00A5565A" w:rsidRDefault="00A5565A" w:rsidP="009222CF">
            <w:pPr>
              <w:bidi/>
              <w:spacing w:after="160" w:line="259" w:lineRule="auto"/>
              <w:rPr>
                <w:rFonts w:ascii="David" w:eastAsia="Calibri" w:hAnsi="David" w:cs="David"/>
                <w:b/>
                <w:bCs/>
                <w:sz w:val="24"/>
                <w:szCs w:val="24"/>
                <w:rtl/>
              </w:rPr>
            </w:pPr>
            <w:r w:rsidRPr="00A5565A">
              <w:rPr>
                <w:rFonts w:ascii="David" w:eastAsia="Calibri" w:hAnsi="David" w:cs="David"/>
                <w:b/>
                <w:bCs/>
                <w:sz w:val="24"/>
                <w:szCs w:val="24"/>
                <w:rtl/>
              </w:rPr>
              <w:t>עלות חודשית לא כולל מע"מ</w:t>
            </w:r>
          </w:p>
        </w:tc>
      </w:tr>
      <w:tr w:rsidR="00A5565A" w:rsidRPr="00A5565A" w14:paraId="5C46362F" w14:textId="77777777" w:rsidTr="006F165C">
        <w:trPr>
          <w:trHeight w:val="671"/>
        </w:trPr>
        <w:tc>
          <w:tcPr>
            <w:tcW w:w="801" w:type="dxa"/>
          </w:tcPr>
          <w:p w14:paraId="434ADB5C" w14:textId="77777777" w:rsidR="00A5565A" w:rsidRPr="00A5565A" w:rsidRDefault="00A5565A" w:rsidP="009222CF">
            <w:pPr>
              <w:bidi/>
              <w:spacing w:after="160" w:line="259" w:lineRule="auto"/>
              <w:rPr>
                <w:rFonts w:ascii="David" w:eastAsia="Calibri" w:hAnsi="David" w:cs="David"/>
                <w:sz w:val="24"/>
                <w:szCs w:val="24"/>
                <w:rtl/>
              </w:rPr>
            </w:pPr>
            <w:r w:rsidRPr="00A5565A">
              <w:rPr>
                <w:rFonts w:ascii="David" w:eastAsia="Calibri" w:hAnsi="David" w:cs="David"/>
                <w:sz w:val="24"/>
                <w:szCs w:val="24"/>
                <w:rtl/>
              </w:rPr>
              <w:t>1</w:t>
            </w:r>
          </w:p>
          <w:p w14:paraId="22A57B9F" w14:textId="1B06E0DC" w:rsidR="00A5565A" w:rsidRPr="00A5565A" w:rsidRDefault="00A5565A" w:rsidP="009222CF">
            <w:pPr>
              <w:bidi/>
              <w:spacing w:after="160" w:line="259" w:lineRule="auto"/>
              <w:rPr>
                <w:rFonts w:ascii="David" w:eastAsia="Calibri" w:hAnsi="David" w:cs="David"/>
                <w:sz w:val="24"/>
                <w:szCs w:val="24"/>
                <w:rtl/>
              </w:rPr>
            </w:pPr>
          </w:p>
        </w:tc>
        <w:tc>
          <w:tcPr>
            <w:tcW w:w="5115" w:type="dxa"/>
          </w:tcPr>
          <w:p w14:paraId="41843D48" w14:textId="476AD334" w:rsidR="00A5565A" w:rsidRPr="00506AF6" w:rsidRDefault="00A5565A" w:rsidP="006A1047">
            <w:pPr>
              <w:bidi/>
              <w:spacing w:after="160" w:line="276" w:lineRule="auto"/>
              <w:rPr>
                <w:rFonts w:ascii="David" w:eastAsia="Calibri" w:hAnsi="David" w:cs="David"/>
                <w:b/>
                <w:bCs/>
                <w:sz w:val="24"/>
                <w:szCs w:val="24"/>
                <w:rtl/>
              </w:rPr>
            </w:pPr>
            <w:r w:rsidRPr="00506AF6">
              <w:rPr>
                <w:rFonts w:ascii="David" w:eastAsia="Calibri" w:hAnsi="David" w:cs="David"/>
                <w:b/>
                <w:bCs/>
                <w:sz w:val="24"/>
                <w:szCs w:val="24"/>
                <w:rtl/>
              </w:rPr>
              <w:t>ייעוץ מערכות מידע</w:t>
            </w:r>
            <w:r w:rsidRPr="00506AF6">
              <w:rPr>
                <w:rFonts w:ascii="David" w:eastAsia="Calibri" w:hAnsi="David" w:cs="David" w:hint="cs"/>
                <w:b/>
                <w:bCs/>
                <w:sz w:val="24"/>
                <w:szCs w:val="24"/>
                <w:rtl/>
              </w:rPr>
              <w:t xml:space="preserve"> וכן </w:t>
            </w:r>
            <w:r w:rsidR="006F165C" w:rsidRPr="00506AF6">
              <w:rPr>
                <w:rFonts w:ascii="David" w:eastAsia="Calibri" w:hAnsi="David" w:cs="David" w:hint="cs"/>
                <w:b/>
                <w:bCs/>
                <w:sz w:val="24"/>
                <w:szCs w:val="24"/>
                <w:rtl/>
              </w:rPr>
              <w:t>מ</w:t>
            </w:r>
            <w:r w:rsidRPr="00506AF6">
              <w:rPr>
                <w:rFonts w:ascii="David" w:eastAsia="Calibri" w:hAnsi="David" w:cs="David"/>
                <w:b/>
                <w:bCs/>
                <w:sz w:val="24"/>
                <w:szCs w:val="24"/>
                <w:rtl/>
              </w:rPr>
              <w:t>מונה אבטחת מידע והגנת הנתונים ( פרטיות )</w:t>
            </w:r>
          </w:p>
        </w:tc>
        <w:tc>
          <w:tcPr>
            <w:tcW w:w="2552" w:type="dxa"/>
          </w:tcPr>
          <w:p w14:paraId="092FC7AE" w14:textId="71A56C4A" w:rsidR="00A5565A" w:rsidRPr="00506AF6" w:rsidRDefault="00732817" w:rsidP="00506AF6">
            <w:pPr>
              <w:bidi/>
              <w:spacing w:after="160" w:line="259" w:lineRule="auto"/>
              <w:jc w:val="center"/>
              <w:rPr>
                <w:rFonts w:ascii="David" w:eastAsia="Calibri" w:hAnsi="David" w:cs="David"/>
                <w:b/>
                <w:bCs/>
                <w:sz w:val="36"/>
                <w:szCs w:val="36"/>
                <w:rtl/>
              </w:rPr>
            </w:pPr>
            <w:r w:rsidRPr="00506AF6">
              <w:rPr>
                <w:rFonts w:ascii="David" w:eastAsia="Calibri" w:hAnsi="David" w:cs="David" w:hint="cs"/>
                <w:b/>
                <w:bCs/>
                <w:sz w:val="36"/>
                <w:szCs w:val="36"/>
                <w:rtl/>
              </w:rPr>
              <w:t>7</w:t>
            </w:r>
            <w:r w:rsidR="00A5565A" w:rsidRPr="00506AF6">
              <w:rPr>
                <w:rFonts w:ascii="David" w:eastAsia="Calibri" w:hAnsi="David" w:cs="David" w:hint="cs"/>
                <w:b/>
                <w:bCs/>
                <w:sz w:val="36"/>
                <w:szCs w:val="36"/>
                <w:rtl/>
              </w:rPr>
              <w:t>,000   ₪</w:t>
            </w:r>
          </w:p>
        </w:tc>
      </w:tr>
      <w:tr w:rsidR="00A5565A" w:rsidRPr="00A5565A" w14:paraId="1198C8D6" w14:textId="77777777" w:rsidTr="006F165C">
        <w:trPr>
          <w:trHeight w:val="1289"/>
        </w:trPr>
        <w:tc>
          <w:tcPr>
            <w:tcW w:w="801" w:type="dxa"/>
          </w:tcPr>
          <w:p w14:paraId="683D6ECD" w14:textId="77777777" w:rsidR="00A5565A" w:rsidRPr="00A5565A" w:rsidRDefault="00A5565A" w:rsidP="009222CF">
            <w:pPr>
              <w:bidi/>
              <w:spacing w:after="160" w:line="259" w:lineRule="auto"/>
              <w:rPr>
                <w:rFonts w:ascii="David" w:eastAsia="Calibri" w:hAnsi="David" w:cs="David"/>
                <w:sz w:val="24"/>
                <w:szCs w:val="24"/>
                <w:rtl/>
              </w:rPr>
            </w:pPr>
          </w:p>
        </w:tc>
        <w:tc>
          <w:tcPr>
            <w:tcW w:w="5115" w:type="dxa"/>
          </w:tcPr>
          <w:p w14:paraId="30A77B51" w14:textId="77777777" w:rsidR="006A1047" w:rsidRDefault="006A1047" w:rsidP="006A1047">
            <w:pPr>
              <w:bidi/>
              <w:spacing w:after="160" w:line="276" w:lineRule="auto"/>
              <w:jc w:val="right"/>
              <w:rPr>
                <w:rFonts w:ascii="David" w:eastAsia="Calibri" w:hAnsi="David" w:cs="David"/>
                <w:b/>
                <w:bCs/>
                <w:sz w:val="24"/>
                <w:szCs w:val="24"/>
                <w:rtl/>
              </w:rPr>
            </w:pPr>
          </w:p>
          <w:p w14:paraId="174B5617" w14:textId="7BD83649" w:rsidR="00A5565A" w:rsidRDefault="00A5565A" w:rsidP="006A1047">
            <w:pPr>
              <w:bidi/>
              <w:spacing w:after="160" w:line="276" w:lineRule="auto"/>
              <w:jc w:val="right"/>
              <w:rPr>
                <w:rFonts w:ascii="David" w:eastAsia="Calibri" w:hAnsi="David" w:cs="David"/>
                <w:b/>
                <w:bCs/>
                <w:sz w:val="24"/>
                <w:szCs w:val="24"/>
                <w:rtl/>
              </w:rPr>
            </w:pPr>
            <w:r>
              <w:rPr>
                <w:rFonts w:ascii="David" w:eastAsia="Calibri" w:hAnsi="David" w:cs="David" w:hint="cs"/>
                <w:b/>
                <w:bCs/>
                <w:sz w:val="24"/>
                <w:szCs w:val="24"/>
                <w:rtl/>
              </w:rPr>
              <w:t>הנחה מוצעת באחוזים</w:t>
            </w:r>
          </w:p>
          <w:p w14:paraId="17D08F95" w14:textId="7DF0FF46" w:rsidR="00A5565A" w:rsidRPr="00A5565A" w:rsidRDefault="006F165C" w:rsidP="006A1047">
            <w:pPr>
              <w:bidi/>
              <w:spacing w:after="160" w:line="276" w:lineRule="auto"/>
              <w:rPr>
                <w:rFonts w:ascii="David" w:eastAsia="Calibri" w:hAnsi="David" w:cs="David"/>
                <w:b/>
                <w:bCs/>
                <w:sz w:val="24"/>
                <w:szCs w:val="24"/>
                <w:rtl/>
              </w:rPr>
            </w:pPr>
            <w:r>
              <w:rPr>
                <w:rFonts w:ascii="David" w:eastAsia="Calibri" w:hAnsi="David" w:cs="David" w:hint="cs"/>
                <w:b/>
                <w:bCs/>
                <w:sz w:val="24"/>
                <w:szCs w:val="24"/>
                <w:rtl/>
              </w:rPr>
              <w:t>ה</w:t>
            </w:r>
            <w:r w:rsidR="00A5565A">
              <w:rPr>
                <w:rFonts w:ascii="David" w:eastAsia="Calibri" w:hAnsi="David" w:cs="David" w:hint="cs"/>
                <w:b/>
                <w:bCs/>
                <w:sz w:val="24"/>
                <w:szCs w:val="24"/>
                <w:rtl/>
              </w:rPr>
              <w:t>נחה במלים: (___________________________)</w:t>
            </w:r>
          </w:p>
        </w:tc>
        <w:tc>
          <w:tcPr>
            <w:tcW w:w="2552" w:type="dxa"/>
          </w:tcPr>
          <w:p w14:paraId="458C0F72" w14:textId="77777777" w:rsidR="006A1047" w:rsidRDefault="006A1047" w:rsidP="006A1047">
            <w:pPr>
              <w:bidi/>
              <w:spacing w:after="160" w:line="276" w:lineRule="auto"/>
              <w:rPr>
                <w:rFonts w:ascii="David" w:eastAsia="Calibri" w:hAnsi="David" w:cs="David"/>
                <w:sz w:val="24"/>
                <w:szCs w:val="24"/>
                <w:rtl/>
              </w:rPr>
            </w:pPr>
          </w:p>
          <w:p w14:paraId="37210A31" w14:textId="2432A260" w:rsidR="00A5565A" w:rsidRDefault="00A5565A" w:rsidP="006A1047">
            <w:pPr>
              <w:bidi/>
              <w:spacing w:after="160" w:line="276" w:lineRule="auto"/>
              <w:rPr>
                <w:rFonts w:ascii="David" w:eastAsia="Calibri" w:hAnsi="David" w:cs="David"/>
                <w:sz w:val="24"/>
                <w:szCs w:val="24"/>
                <w:rtl/>
              </w:rPr>
            </w:pPr>
            <w:r>
              <w:rPr>
                <w:rFonts w:ascii="David" w:eastAsia="Calibri" w:hAnsi="David" w:cs="David" w:hint="cs"/>
                <w:sz w:val="24"/>
                <w:szCs w:val="24"/>
                <w:rtl/>
              </w:rPr>
              <w:t>_________%</w:t>
            </w:r>
          </w:p>
        </w:tc>
      </w:tr>
      <w:tr w:rsidR="00732817" w:rsidRPr="00A5565A" w14:paraId="5201F941" w14:textId="77777777" w:rsidTr="006F165C">
        <w:trPr>
          <w:trHeight w:val="1289"/>
        </w:trPr>
        <w:tc>
          <w:tcPr>
            <w:tcW w:w="801" w:type="dxa"/>
          </w:tcPr>
          <w:p w14:paraId="74D67AAB" w14:textId="77777777" w:rsidR="00732817" w:rsidRPr="00A5565A" w:rsidRDefault="00732817" w:rsidP="00732817">
            <w:pPr>
              <w:bidi/>
              <w:spacing w:after="160" w:line="259" w:lineRule="auto"/>
              <w:rPr>
                <w:rFonts w:ascii="David" w:eastAsia="Calibri" w:hAnsi="David" w:cs="David"/>
                <w:sz w:val="24"/>
                <w:szCs w:val="24"/>
                <w:rtl/>
              </w:rPr>
            </w:pPr>
          </w:p>
        </w:tc>
        <w:tc>
          <w:tcPr>
            <w:tcW w:w="5115" w:type="dxa"/>
          </w:tcPr>
          <w:p w14:paraId="497B79FD" w14:textId="77777777" w:rsidR="00732817" w:rsidRDefault="00732817" w:rsidP="00732817">
            <w:pPr>
              <w:bidi/>
              <w:spacing w:after="160" w:line="276" w:lineRule="auto"/>
              <w:jc w:val="right"/>
              <w:rPr>
                <w:rtl/>
              </w:rPr>
            </w:pPr>
          </w:p>
          <w:p w14:paraId="632CEDFA" w14:textId="35C7B51A" w:rsidR="00732817" w:rsidRDefault="00732817" w:rsidP="00732817">
            <w:pPr>
              <w:bidi/>
              <w:spacing w:after="160" w:line="276" w:lineRule="auto"/>
              <w:jc w:val="right"/>
              <w:rPr>
                <w:rFonts w:ascii="David" w:eastAsia="Calibri" w:hAnsi="David" w:cs="David"/>
                <w:b/>
                <w:bCs/>
                <w:sz w:val="24"/>
                <w:szCs w:val="24"/>
                <w:rtl/>
              </w:rPr>
            </w:pPr>
            <w:r w:rsidRPr="001F7B92">
              <w:rPr>
                <w:rtl/>
              </w:rPr>
              <w:t>מע"מ 18% כחוק</w:t>
            </w:r>
          </w:p>
        </w:tc>
        <w:tc>
          <w:tcPr>
            <w:tcW w:w="2552" w:type="dxa"/>
          </w:tcPr>
          <w:p w14:paraId="29DE6C60" w14:textId="77777777" w:rsidR="00732817" w:rsidRDefault="00732817" w:rsidP="00732817">
            <w:pPr>
              <w:bidi/>
              <w:spacing w:after="160" w:line="276" w:lineRule="auto"/>
              <w:rPr>
                <w:rtl/>
              </w:rPr>
            </w:pPr>
          </w:p>
          <w:p w14:paraId="4DB27366" w14:textId="2103CD0F" w:rsidR="00732817" w:rsidRDefault="00732817" w:rsidP="00732817">
            <w:pPr>
              <w:bidi/>
              <w:spacing w:after="160" w:line="276" w:lineRule="auto"/>
              <w:rPr>
                <w:rFonts w:ascii="David" w:eastAsia="Calibri" w:hAnsi="David" w:cs="David"/>
                <w:sz w:val="24"/>
                <w:szCs w:val="24"/>
                <w:rtl/>
              </w:rPr>
            </w:pPr>
            <w:r>
              <w:rPr>
                <w:rFonts w:hint="cs"/>
                <w:rtl/>
              </w:rPr>
              <w:t>________</w:t>
            </w:r>
            <w:r w:rsidRPr="001F7B92">
              <w:rPr>
                <w:rtl/>
              </w:rPr>
              <w:t xml:space="preserve">     ₪ </w:t>
            </w:r>
          </w:p>
        </w:tc>
      </w:tr>
      <w:tr w:rsidR="00A5565A" w:rsidRPr="00A5565A" w14:paraId="2C023266" w14:textId="77777777" w:rsidTr="006F165C">
        <w:trPr>
          <w:trHeight w:val="347"/>
        </w:trPr>
        <w:tc>
          <w:tcPr>
            <w:tcW w:w="801" w:type="dxa"/>
          </w:tcPr>
          <w:p w14:paraId="30F91DFE" w14:textId="77777777" w:rsidR="00A5565A" w:rsidRPr="00A5565A" w:rsidRDefault="00A5565A" w:rsidP="009222CF">
            <w:pPr>
              <w:bidi/>
              <w:spacing w:after="160" w:line="259" w:lineRule="auto"/>
              <w:rPr>
                <w:rFonts w:ascii="David" w:eastAsia="Calibri" w:hAnsi="David" w:cs="David"/>
                <w:sz w:val="24"/>
                <w:szCs w:val="24"/>
                <w:rtl/>
              </w:rPr>
            </w:pPr>
          </w:p>
        </w:tc>
        <w:tc>
          <w:tcPr>
            <w:tcW w:w="5115" w:type="dxa"/>
          </w:tcPr>
          <w:p w14:paraId="2EFA7F66" w14:textId="77777777" w:rsidR="006A1047" w:rsidRDefault="006A1047" w:rsidP="006A1047">
            <w:pPr>
              <w:bidi/>
              <w:spacing w:after="160" w:line="360" w:lineRule="auto"/>
              <w:jc w:val="right"/>
              <w:rPr>
                <w:rFonts w:ascii="David" w:eastAsia="Calibri" w:hAnsi="David" w:cs="David"/>
                <w:b/>
                <w:bCs/>
                <w:sz w:val="24"/>
                <w:szCs w:val="24"/>
                <w:rtl/>
              </w:rPr>
            </w:pPr>
          </w:p>
          <w:p w14:paraId="600076B5" w14:textId="21009901" w:rsidR="00A5565A" w:rsidRDefault="00A5565A" w:rsidP="006A1047">
            <w:pPr>
              <w:bidi/>
              <w:spacing w:after="160" w:line="360" w:lineRule="auto"/>
              <w:jc w:val="right"/>
              <w:rPr>
                <w:rFonts w:ascii="David" w:eastAsia="Calibri" w:hAnsi="David" w:cs="David"/>
                <w:b/>
                <w:bCs/>
                <w:sz w:val="24"/>
                <w:szCs w:val="24"/>
                <w:rtl/>
              </w:rPr>
            </w:pPr>
            <w:r>
              <w:rPr>
                <w:rFonts w:ascii="David" w:eastAsia="Calibri" w:hAnsi="David" w:cs="David" w:hint="cs"/>
                <w:b/>
                <w:bCs/>
                <w:sz w:val="24"/>
                <w:szCs w:val="24"/>
                <w:rtl/>
              </w:rPr>
              <w:t>סה"כ כולל מע"מ ולאחר הנחה</w:t>
            </w:r>
          </w:p>
        </w:tc>
        <w:tc>
          <w:tcPr>
            <w:tcW w:w="2552" w:type="dxa"/>
          </w:tcPr>
          <w:p w14:paraId="347CB885" w14:textId="77777777" w:rsidR="006A1047" w:rsidRDefault="006A1047" w:rsidP="006A1047">
            <w:pPr>
              <w:bidi/>
              <w:spacing w:after="160" w:line="360" w:lineRule="auto"/>
              <w:rPr>
                <w:rFonts w:ascii="David" w:eastAsia="Calibri" w:hAnsi="David" w:cs="David"/>
                <w:sz w:val="24"/>
                <w:szCs w:val="24"/>
                <w:rtl/>
              </w:rPr>
            </w:pPr>
          </w:p>
          <w:p w14:paraId="0CD6EB01" w14:textId="5AF64332" w:rsidR="00A5565A" w:rsidRDefault="00A5565A" w:rsidP="006A1047">
            <w:pPr>
              <w:bidi/>
              <w:spacing w:after="160" w:line="360" w:lineRule="auto"/>
              <w:rPr>
                <w:rFonts w:ascii="David" w:eastAsia="Calibri" w:hAnsi="David" w:cs="David"/>
                <w:sz w:val="24"/>
                <w:szCs w:val="24"/>
                <w:rtl/>
              </w:rPr>
            </w:pPr>
            <w:r>
              <w:rPr>
                <w:rFonts w:ascii="David" w:eastAsia="Calibri" w:hAnsi="David" w:cs="David" w:hint="cs"/>
                <w:sz w:val="24"/>
                <w:szCs w:val="24"/>
                <w:rtl/>
              </w:rPr>
              <w:t xml:space="preserve">_________ ₪ </w:t>
            </w:r>
          </w:p>
        </w:tc>
      </w:tr>
    </w:tbl>
    <w:p w14:paraId="41964457" w14:textId="77777777" w:rsidR="009222CF" w:rsidRPr="00A5565A" w:rsidRDefault="009222CF" w:rsidP="009222CF">
      <w:pPr>
        <w:bidi/>
        <w:spacing w:after="160" w:line="259" w:lineRule="auto"/>
        <w:rPr>
          <w:rFonts w:ascii="David" w:eastAsia="Calibri" w:hAnsi="David" w:cs="David"/>
          <w:kern w:val="2"/>
          <w:sz w:val="24"/>
          <w:szCs w:val="24"/>
          <w:rtl/>
          <w14:ligatures w14:val="standardContextual"/>
        </w:rPr>
      </w:pPr>
    </w:p>
    <w:p w14:paraId="085877CC" w14:textId="77777777" w:rsidR="009222CF" w:rsidRDefault="009222CF" w:rsidP="009222CF">
      <w:pPr>
        <w:bidi/>
        <w:spacing w:after="160" w:line="259" w:lineRule="auto"/>
        <w:rPr>
          <w:rFonts w:ascii="David" w:eastAsia="Calibri" w:hAnsi="David" w:cs="David"/>
          <w:b/>
          <w:bCs/>
          <w:kern w:val="2"/>
          <w:sz w:val="24"/>
          <w:szCs w:val="24"/>
          <w:rtl/>
          <w14:ligatures w14:val="standardContextual"/>
        </w:rPr>
      </w:pPr>
      <w:r w:rsidRPr="00A5565A">
        <w:rPr>
          <w:rFonts w:ascii="David" w:eastAsia="Calibri" w:hAnsi="David" w:cs="David"/>
          <w:b/>
          <w:bCs/>
          <w:kern w:val="2"/>
          <w:sz w:val="24"/>
          <w:szCs w:val="24"/>
          <w:rtl/>
          <w14:ligatures w14:val="standardContextual"/>
        </w:rPr>
        <w:t>תאריך: ________________          חתימה : __________________  חותמת: _________</w:t>
      </w:r>
    </w:p>
    <w:p w14:paraId="1C8A4A67" w14:textId="00551FCC" w:rsidR="008C0F87" w:rsidRDefault="008C0F87">
      <w:pPr>
        <w:bidi/>
        <w:rPr>
          <w:rFonts w:ascii="David" w:eastAsia="Calibri" w:hAnsi="David" w:cs="David"/>
          <w:b/>
          <w:bCs/>
          <w:kern w:val="2"/>
          <w:sz w:val="24"/>
          <w:szCs w:val="24"/>
          <w:rtl/>
          <w14:ligatures w14:val="standardContextual"/>
        </w:rPr>
      </w:pPr>
      <w:r>
        <w:rPr>
          <w:rFonts w:ascii="David" w:eastAsia="Calibri" w:hAnsi="David" w:cs="David"/>
          <w:b/>
          <w:bCs/>
          <w:kern w:val="2"/>
          <w:sz w:val="24"/>
          <w:szCs w:val="24"/>
          <w:rtl/>
          <w14:ligatures w14:val="standardContextual"/>
        </w:rPr>
        <w:br w:type="page"/>
      </w:r>
    </w:p>
    <w:p w14:paraId="34F0CA81" w14:textId="77777777" w:rsidR="008C0F87" w:rsidRPr="00BB2525" w:rsidRDefault="008C0F87" w:rsidP="008C0F87">
      <w:pPr>
        <w:pStyle w:val="1"/>
        <w:rPr>
          <w:rtl/>
        </w:rPr>
      </w:pPr>
      <w:bookmarkStart w:id="3" w:name="_Toc175804957"/>
      <w:r w:rsidRPr="00BB2525">
        <w:rPr>
          <w:rtl/>
        </w:rPr>
        <w:lastRenderedPageBreak/>
        <w:t>הסכם למתן שירותי</w:t>
      </w:r>
      <w:r>
        <w:rPr>
          <w:rFonts w:hint="cs"/>
          <w:rtl/>
        </w:rPr>
        <w:t>ם</w:t>
      </w:r>
      <w:r w:rsidRPr="00BB2525">
        <w:rPr>
          <w:rtl/>
        </w:rPr>
        <w:t xml:space="preserve"> </w:t>
      </w:r>
      <w:bookmarkEnd w:id="3"/>
    </w:p>
    <w:p w14:paraId="1495962D" w14:textId="77777777" w:rsidR="008C0F87" w:rsidRPr="00BB2525" w:rsidRDefault="008C0F87" w:rsidP="008C0F87">
      <w:pPr>
        <w:bidi/>
        <w:spacing w:line="360" w:lineRule="auto"/>
        <w:jc w:val="center"/>
        <w:rPr>
          <w:rFonts w:ascii="David" w:hAnsi="David" w:cs="David"/>
          <w:sz w:val="24"/>
          <w:szCs w:val="24"/>
          <w:rtl/>
        </w:rPr>
      </w:pPr>
      <w:r w:rsidRPr="00BB2525">
        <w:rPr>
          <w:rFonts w:ascii="David" w:hAnsi="David" w:cs="David"/>
          <w:sz w:val="24"/>
          <w:szCs w:val="24"/>
          <w:rtl/>
        </w:rPr>
        <w:t xml:space="preserve">שנערך ונחתם ב- </w:t>
      </w:r>
      <w:r>
        <w:rPr>
          <w:rFonts w:ascii="David" w:hAnsi="David" w:cs="David" w:hint="cs"/>
          <w:sz w:val="24"/>
          <w:szCs w:val="24"/>
          <w:rtl/>
        </w:rPr>
        <w:t>נחף</w:t>
      </w:r>
      <w:r w:rsidRPr="00BB2525">
        <w:rPr>
          <w:rFonts w:ascii="David" w:hAnsi="David" w:cs="David"/>
          <w:sz w:val="24"/>
          <w:szCs w:val="24"/>
          <w:rtl/>
        </w:rPr>
        <w:t xml:space="preserve"> ביום _______ לחודש _____ שנת _____</w:t>
      </w:r>
    </w:p>
    <w:p w14:paraId="49AEF19F" w14:textId="77777777" w:rsidR="008C0F87" w:rsidRPr="00BB2525" w:rsidRDefault="008C0F87" w:rsidP="008C0F87">
      <w:pPr>
        <w:bidi/>
        <w:spacing w:line="360" w:lineRule="auto"/>
        <w:rPr>
          <w:rFonts w:ascii="David" w:hAnsi="David" w:cs="David"/>
          <w:sz w:val="24"/>
          <w:szCs w:val="24"/>
          <w:rtl/>
        </w:rPr>
      </w:pPr>
    </w:p>
    <w:p w14:paraId="57784038" w14:textId="77777777" w:rsidR="008C0F87" w:rsidRPr="00BB2525" w:rsidRDefault="008C0F87" w:rsidP="008C0F87">
      <w:pPr>
        <w:bidi/>
        <w:spacing w:line="360" w:lineRule="auto"/>
        <w:rPr>
          <w:rFonts w:ascii="David" w:hAnsi="David" w:cs="David"/>
          <w:sz w:val="24"/>
          <w:szCs w:val="24"/>
          <w:rtl/>
        </w:rPr>
      </w:pPr>
      <w:r w:rsidRPr="00BB2525">
        <w:rPr>
          <w:rFonts w:ascii="David" w:hAnsi="David" w:cs="David"/>
          <w:sz w:val="24"/>
          <w:szCs w:val="24"/>
          <w:rtl/>
        </w:rPr>
        <w:t>בין:</w:t>
      </w:r>
      <w:r w:rsidRPr="00BB2525">
        <w:rPr>
          <w:rFonts w:ascii="David" w:hAnsi="David" w:cs="David"/>
          <w:sz w:val="24"/>
          <w:szCs w:val="24"/>
          <w:rtl/>
        </w:rPr>
        <w:tab/>
      </w:r>
    </w:p>
    <w:p w14:paraId="3B448DEB" w14:textId="77777777" w:rsidR="008C0F87" w:rsidRDefault="008C0F87" w:rsidP="008C0F87">
      <w:pPr>
        <w:bidi/>
        <w:spacing w:line="360" w:lineRule="auto"/>
        <w:ind w:left="1934"/>
        <w:rPr>
          <w:rFonts w:ascii="David" w:hAnsi="David" w:cs="David"/>
          <w:sz w:val="24"/>
          <w:szCs w:val="24"/>
          <w:rtl/>
        </w:rPr>
      </w:pPr>
      <w:r w:rsidRPr="00BB2525">
        <w:rPr>
          <w:rFonts w:ascii="David" w:hAnsi="David" w:cs="David"/>
          <w:sz w:val="24"/>
          <w:szCs w:val="24"/>
          <w:rtl/>
        </w:rPr>
        <w:t xml:space="preserve">המועצה המקומית </w:t>
      </w:r>
      <w:r>
        <w:rPr>
          <w:rFonts w:ascii="David" w:hAnsi="David" w:cs="David" w:hint="cs"/>
          <w:sz w:val="24"/>
          <w:szCs w:val="24"/>
          <w:rtl/>
        </w:rPr>
        <w:t>נחף</w:t>
      </w:r>
      <w:r w:rsidRPr="00BB2525">
        <w:rPr>
          <w:rFonts w:ascii="David" w:hAnsi="David" w:cs="David"/>
          <w:sz w:val="24"/>
          <w:szCs w:val="24"/>
          <w:rtl/>
        </w:rPr>
        <w:t>, מס' ישות</w:t>
      </w:r>
      <w:r>
        <w:rPr>
          <w:rFonts w:ascii="David" w:hAnsi="David" w:cs="David" w:hint="cs"/>
          <w:sz w:val="24"/>
          <w:szCs w:val="24"/>
          <w:rtl/>
        </w:rPr>
        <w:t xml:space="preserve"> 500205224</w:t>
      </w:r>
    </w:p>
    <w:p w14:paraId="50054796" w14:textId="77777777" w:rsidR="008C0F87" w:rsidRDefault="008C0F87" w:rsidP="008C0F87">
      <w:pPr>
        <w:bidi/>
        <w:spacing w:line="360" w:lineRule="auto"/>
        <w:ind w:left="1934"/>
        <w:rPr>
          <w:rFonts w:ascii="David" w:hAnsi="David" w:cs="David"/>
          <w:sz w:val="24"/>
          <w:szCs w:val="24"/>
          <w:rtl/>
        </w:rPr>
      </w:pPr>
      <w:r>
        <w:rPr>
          <w:rFonts w:ascii="David" w:hAnsi="David" w:cs="David" w:hint="cs"/>
          <w:sz w:val="24"/>
          <w:szCs w:val="24"/>
          <w:rtl/>
        </w:rPr>
        <w:t>סמל רשות 0522; ת.ד. 693, נחף, 2013700</w:t>
      </w:r>
    </w:p>
    <w:p w14:paraId="75982FD0" w14:textId="77777777" w:rsidR="008C0F87" w:rsidRDefault="008C0F87" w:rsidP="008C0F87">
      <w:pPr>
        <w:bidi/>
        <w:spacing w:line="360" w:lineRule="auto"/>
        <w:ind w:left="1934"/>
        <w:rPr>
          <w:rFonts w:ascii="David" w:hAnsi="David" w:cs="David"/>
          <w:sz w:val="24"/>
          <w:szCs w:val="24"/>
          <w:rtl/>
        </w:rPr>
      </w:pPr>
      <w:r>
        <w:rPr>
          <w:rFonts w:ascii="David" w:hAnsi="David" w:cs="David" w:hint="cs"/>
          <w:sz w:val="24"/>
          <w:szCs w:val="24"/>
          <w:rtl/>
        </w:rPr>
        <w:t>טל: 04/9987140; פקס: 04/9985693</w:t>
      </w:r>
    </w:p>
    <w:p w14:paraId="6A6F3519" w14:textId="77777777" w:rsidR="008C0F87" w:rsidRDefault="008C0F87" w:rsidP="008C0F87">
      <w:pPr>
        <w:bidi/>
        <w:spacing w:line="360" w:lineRule="auto"/>
        <w:ind w:left="1934"/>
        <w:rPr>
          <w:rFonts w:ascii="David" w:hAnsi="David" w:cs="David"/>
          <w:sz w:val="24"/>
          <w:szCs w:val="24"/>
          <w:rtl/>
        </w:rPr>
      </w:pPr>
      <w:r>
        <w:rPr>
          <w:rFonts w:ascii="David" w:hAnsi="David" w:cs="David" w:hint="cs"/>
          <w:sz w:val="24"/>
          <w:szCs w:val="24"/>
          <w:rtl/>
        </w:rPr>
        <w:t xml:space="preserve">דוא"ל: </w:t>
      </w:r>
      <w:hyperlink r:id="rId8" w:history="1">
        <w:r w:rsidRPr="00521FA9">
          <w:rPr>
            <w:rStyle w:val="Hyperlink"/>
            <w:rFonts w:ascii="David" w:hAnsi="David" w:cs="David"/>
            <w:sz w:val="24"/>
            <w:szCs w:val="24"/>
          </w:rPr>
          <w:t>moked@nahef.muni.il</w:t>
        </w:r>
      </w:hyperlink>
      <w:r>
        <w:rPr>
          <w:rFonts w:ascii="David" w:hAnsi="David" w:cs="David"/>
          <w:sz w:val="24"/>
          <w:szCs w:val="24"/>
        </w:rPr>
        <w:t xml:space="preserve"> </w:t>
      </w:r>
    </w:p>
    <w:p w14:paraId="4754E7B5" w14:textId="77777777" w:rsidR="008C0F87" w:rsidRPr="00BB2525" w:rsidRDefault="008C0F87" w:rsidP="008C0F87">
      <w:pPr>
        <w:bidi/>
        <w:spacing w:line="360" w:lineRule="auto"/>
        <w:ind w:left="1934"/>
        <w:rPr>
          <w:rFonts w:ascii="David" w:hAnsi="David" w:cs="David"/>
          <w:sz w:val="24"/>
          <w:szCs w:val="24"/>
          <w:rtl/>
        </w:rPr>
      </w:pPr>
      <w:r w:rsidRPr="00BB2525">
        <w:rPr>
          <w:rFonts w:ascii="David" w:hAnsi="David" w:cs="David"/>
          <w:sz w:val="24"/>
          <w:szCs w:val="24"/>
          <w:rtl/>
        </w:rPr>
        <w:t>(להלן: "</w:t>
      </w:r>
      <w:r w:rsidRPr="00BB2525">
        <w:rPr>
          <w:rFonts w:ascii="David" w:hAnsi="David" w:cs="David"/>
          <w:b/>
          <w:bCs/>
          <w:sz w:val="24"/>
          <w:szCs w:val="24"/>
          <w:rtl/>
        </w:rPr>
        <w:t>המועצה</w:t>
      </w:r>
      <w:r w:rsidRPr="00BB2525">
        <w:rPr>
          <w:rFonts w:ascii="David" w:hAnsi="David" w:cs="David"/>
          <w:sz w:val="24"/>
          <w:szCs w:val="24"/>
          <w:rtl/>
        </w:rPr>
        <w:t>")</w:t>
      </w:r>
    </w:p>
    <w:p w14:paraId="1F49EC9D" w14:textId="77777777" w:rsidR="008C0F87" w:rsidRPr="008C0F87" w:rsidRDefault="008C0F87" w:rsidP="008C0F87">
      <w:pPr>
        <w:bidi/>
        <w:spacing w:line="360" w:lineRule="auto"/>
        <w:jc w:val="right"/>
        <w:rPr>
          <w:rFonts w:ascii="David" w:hAnsi="David" w:cs="David"/>
          <w:b/>
          <w:bCs/>
          <w:sz w:val="24"/>
          <w:szCs w:val="24"/>
          <w:u w:val="single"/>
          <w:rtl/>
        </w:rPr>
      </w:pPr>
      <w:r w:rsidRPr="008C0F87">
        <w:rPr>
          <w:rFonts w:ascii="David" w:hAnsi="David" w:cs="David"/>
          <w:b/>
          <w:bCs/>
          <w:sz w:val="24"/>
          <w:szCs w:val="24"/>
          <w:u w:val="single"/>
          <w:rtl/>
        </w:rPr>
        <w:t>מצד אחד</w:t>
      </w:r>
    </w:p>
    <w:p w14:paraId="7206FF0D" w14:textId="77777777" w:rsidR="008C0F87" w:rsidRPr="00BB2525" w:rsidRDefault="008C0F87" w:rsidP="008C0F87">
      <w:pPr>
        <w:bidi/>
        <w:spacing w:line="360" w:lineRule="auto"/>
        <w:rPr>
          <w:rFonts w:ascii="David" w:hAnsi="David" w:cs="David"/>
          <w:sz w:val="24"/>
          <w:szCs w:val="24"/>
          <w:rtl/>
        </w:rPr>
      </w:pPr>
      <w:r w:rsidRPr="00BB2525">
        <w:rPr>
          <w:rFonts w:ascii="David" w:hAnsi="David" w:cs="David"/>
          <w:sz w:val="24"/>
          <w:szCs w:val="24"/>
          <w:rtl/>
        </w:rPr>
        <w:t xml:space="preserve">לבין: </w:t>
      </w:r>
    </w:p>
    <w:p w14:paraId="11738286" w14:textId="77777777" w:rsidR="008C0F87" w:rsidRPr="00BB2525" w:rsidRDefault="008C0F87" w:rsidP="008C0F87">
      <w:pPr>
        <w:bidi/>
        <w:spacing w:line="360" w:lineRule="auto"/>
        <w:ind w:left="1934"/>
        <w:rPr>
          <w:rFonts w:ascii="David" w:hAnsi="David" w:cs="David"/>
          <w:sz w:val="24"/>
          <w:szCs w:val="24"/>
          <w:rtl/>
        </w:rPr>
      </w:pPr>
      <w:r w:rsidRPr="00BB2525">
        <w:rPr>
          <w:rFonts w:ascii="David" w:hAnsi="David" w:cs="David"/>
          <w:sz w:val="24"/>
          <w:szCs w:val="24"/>
          <w:rtl/>
        </w:rPr>
        <w:t>_______________ , ח.פ.....................</w:t>
      </w:r>
    </w:p>
    <w:p w14:paraId="1762F845" w14:textId="77777777" w:rsidR="008C0F87" w:rsidRPr="00BB2525" w:rsidRDefault="008C0F87" w:rsidP="008C0F87">
      <w:pPr>
        <w:bidi/>
        <w:spacing w:line="360" w:lineRule="auto"/>
        <w:ind w:left="1934"/>
        <w:rPr>
          <w:rFonts w:ascii="David" w:hAnsi="David" w:cs="David"/>
          <w:sz w:val="24"/>
          <w:szCs w:val="24"/>
          <w:rtl/>
        </w:rPr>
      </w:pPr>
      <w:r w:rsidRPr="00BB2525">
        <w:rPr>
          <w:rFonts w:ascii="David" w:hAnsi="David" w:cs="David"/>
          <w:sz w:val="24"/>
          <w:szCs w:val="24"/>
          <w:rtl/>
        </w:rPr>
        <w:t>מ____________________________</w:t>
      </w:r>
    </w:p>
    <w:p w14:paraId="4ADB1B46" w14:textId="77777777" w:rsidR="008C0F87" w:rsidRPr="00BB2525" w:rsidRDefault="008C0F87" w:rsidP="008C0F87">
      <w:pPr>
        <w:bidi/>
        <w:spacing w:line="360" w:lineRule="auto"/>
        <w:ind w:left="1934"/>
        <w:rPr>
          <w:rFonts w:ascii="David" w:hAnsi="David" w:cs="David"/>
          <w:sz w:val="24"/>
          <w:szCs w:val="24"/>
          <w:rtl/>
        </w:rPr>
      </w:pPr>
      <w:r w:rsidRPr="00BB2525">
        <w:rPr>
          <w:rFonts w:ascii="David" w:hAnsi="David" w:cs="David"/>
          <w:sz w:val="24"/>
          <w:szCs w:val="24"/>
          <w:rtl/>
        </w:rPr>
        <w:t>טל: ___________ פקס: __________</w:t>
      </w:r>
    </w:p>
    <w:p w14:paraId="52B22CB6" w14:textId="77777777" w:rsidR="008C0F87" w:rsidRPr="00BB2525" w:rsidRDefault="008C0F87" w:rsidP="008C0F87">
      <w:pPr>
        <w:bidi/>
        <w:spacing w:line="360" w:lineRule="auto"/>
        <w:ind w:left="1934"/>
        <w:rPr>
          <w:rFonts w:ascii="David" w:hAnsi="David" w:cs="David"/>
          <w:sz w:val="24"/>
          <w:szCs w:val="24"/>
          <w:rtl/>
        </w:rPr>
      </w:pPr>
      <w:r w:rsidRPr="00BB2525">
        <w:rPr>
          <w:rFonts w:ascii="David" w:hAnsi="David" w:cs="David"/>
          <w:sz w:val="24"/>
          <w:szCs w:val="24"/>
          <w:rtl/>
        </w:rPr>
        <w:t xml:space="preserve">ע"י מורשי החתימה מטעמה: </w:t>
      </w:r>
    </w:p>
    <w:p w14:paraId="186A2B9E" w14:textId="77777777" w:rsidR="008C0F87" w:rsidRPr="00BB2525" w:rsidRDefault="008C0F87" w:rsidP="008C0F87">
      <w:pPr>
        <w:pStyle w:val="a9"/>
        <w:numPr>
          <w:ilvl w:val="0"/>
          <w:numId w:val="32"/>
        </w:numPr>
        <w:bidi/>
        <w:spacing w:line="360" w:lineRule="auto"/>
        <w:ind w:left="2643"/>
        <w:jc w:val="both"/>
        <w:rPr>
          <w:rFonts w:ascii="David" w:hAnsi="David" w:cs="David"/>
          <w:sz w:val="24"/>
          <w:szCs w:val="24"/>
        </w:rPr>
      </w:pPr>
      <w:r w:rsidRPr="00BB2525">
        <w:rPr>
          <w:rFonts w:ascii="David" w:hAnsi="David" w:cs="David"/>
          <w:sz w:val="24"/>
          <w:szCs w:val="24"/>
          <w:rtl/>
        </w:rPr>
        <w:t>שם: ______________, ת.ז. _____________</w:t>
      </w:r>
    </w:p>
    <w:p w14:paraId="3C181CA6" w14:textId="77777777" w:rsidR="008C0F87" w:rsidRPr="00BB2525" w:rsidRDefault="008C0F87" w:rsidP="008C0F87">
      <w:pPr>
        <w:pStyle w:val="a9"/>
        <w:numPr>
          <w:ilvl w:val="0"/>
          <w:numId w:val="32"/>
        </w:numPr>
        <w:bidi/>
        <w:spacing w:line="360" w:lineRule="auto"/>
        <w:ind w:left="2643"/>
        <w:jc w:val="both"/>
        <w:rPr>
          <w:rFonts w:ascii="David" w:hAnsi="David" w:cs="David"/>
          <w:sz w:val="24"/>
          <w:szCs w:val="24"/>
        </w:rPr>
      </w:pPr>
      <w:r w:rsidRPr="00BB2525">
        <w:rPr>
          <w:rFonts w:ascii="David" w:hAnsi="David" w:cs="David"/>
          <w:sz w:val="24"/>
          <w:szCs w:val="24"/>
          <w:rtl/>
        </w:rPr>
        <w:t>שם: ______________, ת.ז. _____________</w:t>
      </w:r>
    </w:p>
    <w:p w14:paraId="040FD464" w14:textId="77777777" w:rsidR="008C0F87" w:rsidRPr="00BB2525" w:rsidRDefault="008C0F87" w:rsidP="008C0F87">
      <w:pPr>
        <w:bidi/>
        <w:spacing w:line="360" w:lineRule="auto"/>
        <w:ind w:left="1934"/>
        <w:rPr>
          <w:rFonts w:ascii="David" w:hAnsi="David" w:cs="David"/>
          <w:sz w:val="24"/>
          <w:szCs w:val="24"/>
          <w:rtl/>
        </w:rPr>
      </w:pPr>
      <w:r w:rsidRPr="00BB2525">
        <w:rPr>
          <w:rFonts w:ascii="David" w:hAnsi="David" w:cs="David"/>
          <w:sz w:val="24"/>
          <w:szCs w:val="24"/>
          <w:rtl/>
        </w:rPr>
        <w:t>(להלן: "</w:t>
      </w:r>
      <w:r>
        <w:rPr>
          <w:rFonts w:ascii="David" w:hAnsi="David" w:cs="David"/>
          <w:b/>
          <w:bCs/>
          <w:sz w:val="24"/>
          <w:szCs w:val="24"/>
          <w:rtl/>
        </w:rPr>
        <w:t>נותן השירותים</w:t>
      </w:r>
      <w:r w:rsidRPr="00BB2525">
        <w:rPr>
          <w:rFonts w:ascii="David" w:hAnsi="David" w:cs="David"/>
          <w:sz w:val="24"/>
          <w:szCs w:val="24"/>
          <w:rtl/>
        </w:rPr>
        <w:t>")</w:t>
      </w:r>
    </w:p>
    <w:p w14:paraId="6E53A9C3" w14:textId="77777777" w:rsidR="008C0F87" w:rsidRPr="008C0F87" w:rsidRDefault="008C0F87" w:rsidP="008C0F87">
      <w:pPr>
        <w:bidi/>
        <w:spacing w:line="360" w:lineRule="auto"/>
        <w:jc w:val="right"/>
        <w:rPr>
          <w:rFonts w:ascii="David" w:hAnsi="David" w:cs="David"/>
          <w:b/>
          <w:bCs/>
          <w:sz w:val="24"/>
          <w:szCs w:val="24"/>
          <w:u w:val="single"/>
          <w:rtl/>
        </w:rPr>
      </w:pPr>
      <w:r w:rsidRPr="008C0F87">
        <w:rPr>
          <w:rFonts w:ascii="David" w:hAnsi="David" w:cs="David"/>
          <w:b/>
          <w:bCs/>
          <w:sz w:val="24"/>
          <w:szCs w:val="24"/>
          <w:u w:val="single"/>
          <w:rtl/>
        </w:rPr>
        <w:t>מצד שני</w:t>
      </w:r>
    </w:p>
    <w:p w14:paraId="1AA488D7" w14:textId="77777777" w:rsidR="008C0F87" w:rsidRPr="008212AA" w:rsidRDefault="008C0F87" w:rsidP="008C0F87">
      <w:pPr>
        <w:bidi/>
        <w:spacing w:line="360" w:lineRule="auto"/>
        <w:rPr>
          <w:rFonts w:ascii="David" w:hAnsi="David" w:cs="David"/>
          <w:sz w:val="24"/>
          <w:szCs w:val="24"/>
          <w:rtl/>
        </w:rPr>
      </w:pPr>
    </w:p>
    <w:p w14:paraId="35226245" w14:textId="561DBDA6" w:rsidR="008C0F87" w:rsidRPr="008212AA" w:rsidRDefault="008C0F87" w:rsidP="008C0F87">
      <w:pPr>
        <w:bidi/>
        <w:spacing w:line="360" w:lineRule="auto"/>
        <w:ind w:left="1557" w:hanging="1557"/>
        <w:jc w:val="both"/>
        <w:rPr>
          <w:rFonts w:ascii="David" w:hAnsi="David" w:cs="David"/>
          <w:sz w:val="24"/>
          <w:szCs w:val="24"/>
          <w:rtl/>
        </w:rPr>
      </w:pPr>
      <w:r w:rsidRPr="008212AA">
        <w:rPr>
          <w:rFonts w:ascii="David" w:hAnsi="David" w:cs="David"/>
          <w:sz w:val="24"/>
          <w:szCs w:val="24"/>
          <w:rtl/>
        </w:rPr>
        <w:t>והואיל</w:t>
      </w:r>
      <w:r w:rsidRPr="008212AA">
        <w:rPr>
          <w:rFonts w:ascii="David" w:hAnsi="David" w:cs="David"/>
          <w:sz w:val="24"/>
          <w:szCs w:val="24"/>
          <w:rtl/>
        </w:rPr>
        <w:tab/>
        <w:t xml:space="preserve">והמועצה המקומית </w:t>
      </w:r>
      <w:r w:rsidRPr="008212AA">
        <w:rPr>
          <w:rFonts w:ascii="David" w:hAnsi="David" w:cs="David" w:hint="cs"/>
          <w:sz w:val="24"/>
          <w:szCs w:val="24"/>
          <w:rtl/>
        </w:rPr>
        <w:t>נחף</w:t>
      </w:r>
      <w:r w:rsidRPr="008212AA">
        <w:rPr>
          <w:rFonts w:ascii="David" w:hAnsi="David" w:cs="David"/>
          <w:sz w:val="24"/>
          <w:szCs w:val="24"/>
          <w:rtl/>
        </w:rPr>
        <w:t xml:space="preserve"> פרסמה </w:t>
      </w:r>
      <w:r w:rsidRPr="008212AA">
        <w:rPr>
          <w:rFonts w:ascii="David" w:hAnsi="David" w:cs="David" w:hint="cs"/>
          <w:sz w:val="24"/>
          <w:szCs w:val="24"/>
          <w:rtl/>
        </w:rPr>
        <w:t>קבלת הצעות</w:t>
      </w:r>
      <w:r w:rsidRPr="008212AA">
        <w:rPr>
          <w:rFonts w:ascii="David" w:hAnsi="David" w:cs="David"/>
          <w:sz w:val="24"/>
          <w:szCs w:val="24"/>
          <w:rtl/>
        </w:rPr>
        <w:t xml:space="preserve"> </w:t>
      </w:r>
      <w:r w:rsidRPr="008212AA">
        <w:rPr>
          <w:rFonts w:ascii="David" w:hAnsi="David" w:cs="David" w:hint="cs"/>
          <w:sz w:val="24"/>
          <w:szCs w:val="24"/>
          <w:rtl/>
        </w:rPr>
        <w:t>מ</w:t>
      </w:r>
      <w:r w:rsidR="006A1047" w:rsidRPr="008212AA">
        <w:rPr>
          <w:rFonts w:ascii="David" w:hAnsi="David" w:cs="David" w:hint="cs"/>
          <w:sz w:val="24"/>
          <w:szCs w:val="24"/>
          <w:rtl/>
        </w:rPr>
        <w:t xml:space="preserve">מציעים רלוונטיים ובעלי הכשרה וניסיון </w:t>
      </w:r>
      <w:r w:rsidRPr="008212AA">
        <w:rPr>
          <w:rFonts w:ascii="David" w:hAnsi="David" w:cs="David" w:hint="cs"/>
          <w:sz w:val="24"/>
          <w:szCs w:val="24"/>
          <w:rtl/>
        </w:rPr>
        <w:t>לשם ביצוע</w:t>
      </w:r>
      <w:r w:rsidRPr="008212AA">
        <w:rPr>
          <w:rFonts w:ascii="David" w:hAnsi="David" w:cs="David"/>
          <w:sz w:val="24"/>
          <w:szCs w:val="24"/>
          <w:rtl/>
        </w:rPr>
        <w:t xml:space="preserve"> </w:t>
      </w:r>
      <w:r w:rsidR="006A1047" w:rsidRPr="008212AA">
        <w:rPr>
          <w:rFonts w:ascii="David" w:eastAsia="Calibri" w:hAnsi="David" w:cs="David" w:hint="cs"/>
          <w:b/>
          <w:bCs/>
          <w:kern w:val="2"/>
          <w:sz w:val="24"/>
          <w:szCs w:val="24"/>
          <w:rtl/>
          <w14:ligatures w14:val="standardContextual"/>
        </w:rPr>
        <w:t>י</w:t>
      </w:r>
      <w:r w:rsidR="006A1047" w:rsidRPr="008212AA">
        <w:rPr>
          <w:rFonts w:ascii="David" w:eastAsia="Calibri" w:hAnsi="David" w:cs="David"/>
          <w:b/>
          <w:bCs/>
          <w:kern w:val="2"/>
          <w:sz w:val="24"/>
          <w:szCs w:val="24"/>
          <w:rtl/>
          <w14:ligatures w14:val="standardContextual"/>
        </w:rPr>
        <w:t>יעוץ מערכות מידע וממונה אבטחת מידע והגנת הנתונים (פרטיות) עבור המועצה המקומית נחף</w:t>
      </w:r>
      <w:r w:rsidR="006A1047" w:rsidRPr="008212AA">
        <w:rPr>
          <w:rFonts w:ascii="David" w:hAnsi="David" w:cs="David"/>
          <w:sz w:val="24"/>
          <w:szCs w:val="24"/>
          <w:rtl/>
        </w:rPr>
        <w:t xml:space="preserve"> </w:t>
      </w:r>
      <w:r w:rsidRPr="008212AA">
        <w:rPr>
          <w:rFonts w:ascii="David" w:hAnsi="David" w:cs="David"/>
          <w:sz w:val="24"/>
          <w:szCs w:val="24"/>
          <w:rtl/>
        </w:rPr>
        <w:t>(להלן: "</w:t>
      </w:r>
      <w:r w:rsidRPr="008212AA">
        <w:rPr>
          <w:rFonts w:ascii="David" w:hAnsi="David" w:cs="David" w:hint="cs"/>
          <w:b/>
          <w:bCs/>
          <w:sz w:val="24"/>
          <w:szCs w:val="24"/>
          <w:rtl/>
        </w:rPr>
        <w:t>ההליך התחרותי</w:t>
      </w:r>
      <w:r w:rsidRPr="008212AA">
        <w:rPr>
          <w:rFonts w:ascii="David" w:hAnsi="David" w:cs="David"/>
          <w:sz w:val="24"/>
          <w:szCs w:val="24"/>
          <w:rtl/>
        </w:rPr>
        <w:t>");</w:t>
      </w:r>
    </w:p>
    <w:p w14:paraId="0320B375" w14:textId="1500A2AE" w:rsidR="008C0F87" w:rsidRPr="00BB2525" w:rsidRDefault="008C0F87" w:rsidP="008C0F87">
      <w:pPr>
        <w:bidi/>
        <w:spacing w:line="360" w:lineRule="auto"/>
        <w:ind w:left="1557" w:hanging="1557"/>
        <w:jc w:val="both"/>
        <w:rPr>
          <w:rFonts w:ascii="David" w:hAnsi="David" w:cs="David"/>
          <w:sz w:val="24"/>
          <w:szCs w:val="24"/>
          <w:rtl/>
        </w:rPr>
      </w:pPr>
      <w:r w:rsidRPr="00BB2525">
        <w:rPr>
          <w:rFonts w:ascii="David" w:hAnsi="David" w:cs="David"/>
          <w:sz w:val="24"/>
          <w:szCs w:val="24"/>
          <w:rtl/>
        </w:rPr>
        <w:t>והואיל</w:t>
      </w:r>
      <w:r w:rsidRPr="00BB2525">
        <w:rPr>
          <w:rFonts w:ascii="David" w:hAnsi="David" w:cs="David"/>
          <w:sz w:val="24"/>
          <w:szCs w:val="24"/>
          <w:rtl/>
        </w:rPr>
        <w:tab/>
        <w:t>ו</w:t>
      </w:r>
      <w:r>
        <w:rPr>
          <w:rFonts w:ascii="David" w:hAnsi="David" w:cs="David"/>
          <w:sz w:val="24"/>
          <w:szCs w:val="24"/>
          <w:rtl/>
        </w:rPr>
        <w:t>נותן השירותים</w:t>
      </w:r>
      <w:r w:rsidRPr="00BB2525">
        <w:rPr>
          <w:rFonts w:ascii="David" w:hAnsi="David" w:cs="David"/>
          <w:sz w:val="24"/>
          <w:szCs w:val="24"/>
          <w:rtl/>
        </w:rPr>
        <w:t xml:space="preserve"> השתתף </w:t>
      </w:r>
      <w:r>
        <w:rPr>
          <w:rFonts w:ascii="David" w:hAnsi="David" w:cs="David"/>
          <w:sz w:val="24"/>
          <w:szCs w:val="24"/>
          <w:rtl/>
        </w:rPr>
        <w:t>בהליך התחרותי</w:t>
      </w:r>
      <w:r w:rsidRPr="00BB2525">
        <w:rPr>
          <w:rFonts w:ascii="David" w:hAnsi="David" w:cs="David"/>
          <w:sz w:val="24"/>
          <w:szCs w:val="24"/>
          <w:rtl/>
        </w:rPr>
        <w:t xml:space="preserve"> והציע למועצה את כל השירותים הדרושים </w:t>
      </w:r>
      <w:r>
        <w:rPr>
          <w:rFonts w:ascii="David" w:hAnsi="David" w:cs="David" w:hint="cs"/>
          <w:sz w:val="24"/>
          <w:szCs w:val="24"/>
          <w:rtl/>
        </w:rPr>
        <w:t>ו</w:t>
      </w:r>
      <w:r w:rsidRPr="00BB2525">
        <w:rPr>
          <w:rFonts w:ascii="David" w:hAnsi="David" w:cs="David"/>
          <w:sz w:val="24"/>
          <w:szCs w:val="24"/>
          <w:rtl/>
        </w:rPr>
        <w:t xml:space="preserve">המפורטים בהסכם זה ובהוראות </w:t>
      </w:r>
      <w:r>
        <w:rPr>
          <w:rFonts w:ascii="David" w:hAnsi="David" w:cs="David"/>
          <w:sz w:val="24"/>
          <w:szCs w:val="24"/>
          <w:rtl/>
        </w:rPr>
        <w:t>ההליך התחרותי</w:t>
      </w:r>
      <w:r w:rsidRPr="00BB2525">
        <w:rPr>
          <w:rFonts w:ascii="David" w:hAnsi="David" w:cs="David"/>
          <w:sz w:val="24"/>
          <w:szCs w:val="24"/>
          <w:rtl/>
        </w:rPr>
        <w:t xml:space="preserve">, והמועצה קבעה כי הצעתו של </w:t>
      </w:r>
      <w:r>
        <w:rPr>
          <w:rFonts w:ascii="David" w:hAnsi="David" w:cs="David" w:hint="cs"/>
          <w:sz w:val="24"/>
          <w:szCs w:val="24"/>
          <w:rtl/>
        </w:rPr>
        <w:t>נותן השירותים</w:t>
      </w:r>
      <w:r w:rsidRPr="00BB2525">
        <w:rPr>
          <w:rFonts w:ascii="David" w:hAnsi="David" w:cs="David"/>
          <w:sz w:val="24"/>
          <w:szCs w:val="24"/>
          <w:rtl/>
        </w:rPr>
        <w:t xml:space="preserve"> הינה ההצעה הזוכה </w:t>
      </w:r>
      <w:r>
        <w:rPr>
          <w:rFonts w:ascii="David" w:hAnsi="David" w:cs="David"/>
          <w:sz w:val="24"/>
          <w:szCs w:val="24"/>
          <w:rtl/>
        </w:rPr>
        <w:t>בהליך התחרותי</w:t>
      </w:r>
      <w:r w:rsidRPr="00BB2525">
        <w:rPr>
          <w:rFonts w:ascii="David" w:hAnsi="David" w:cs="David"/>
          <w:sz w:val="24"/>
          <w:szCs w:val="24"/>
          <w:rtl/>
        </w:rPr>
        <w:t xml:space="preserve"> וזאת בהתאם להחלטת ועדת </w:t>
      </w:r>
      <w:r>
        <w:rPr>
          <w:rFonts w:ascii="David" w:hAnsi="David" w:cs="David" w:hint="cs"/>
          <w:sz w:val="24"/>
          <w:szCs w:val="24"/>
          <w:rtl/>
        </w:rPr>
        <w:t>הרכש/השלושה</w:t>
      </w:r>
      <w:r w:rsidR="006A1047">
        <w:rPr>
          <w:rFonts w:ascii="David" w:hAnsi="David" w:cs="David" w:hint="cs"/>
          <w:sz w:val="24"/>
          <w:szCs w:val="24"/>
          <w:rtl/>
        </w:rPr>
        <w:t xml:space="preserve"> </w:t>
      </w:r>
      <w:r w:rsidRPr="00BB2525">
        <w:rPr>
          <w:rFonts w:ascii="David" w:hAnsi="David" w:cs="David"/>
          <w:sz w:val="24"/>
          <w:szCs w:val="24"/>
          <w:rtl/>
        </w:rPr>
        <w:t>של המועצה מיום _________;</w:t>
      </w:r>
    </w:p>
    <w:p w14:paraId="1891406F" w14:textId="77777777" w:rsidR="008C0F87" w:rsidRPr="00BB2525" w:rsidRDefault="008C0F87" w:rsidP="008C0F87">
      <w:pPr>
        <w:bidi/>
        <w:spacing w:line="360" w:lineRule="auto"/>
        <w:ind w:left="1557" w:hanging="1557"/>
        <w:jc w:val="both"/>
        <w:rPr>
          <w:rFonts w:ascii="David" w:hAnsi="David" w:cs="David"/>
          <w:sz w:val="24"/>
          <w:szCs w:val="24"/>
          <w:rtl/>
        </w:rPr>
      </w:pPr>
      <w:r w:rsidRPr="00BB2525">
        <w:rPr>
          <w:rFonts w:ascii="David" w:hAnsi="David" w:cs="David"/>
          <w:sz w:val="24"/>
          <w:szCs w:val="24"/>
          <w:rtl/>
        </w:rPr>
        <w:t xml:space="preserve">והואיל </w:t>
      </w:r>
      <w:r w:rsidRPr="00BB2525">
        <w:rPr>
          <w:rFonts w:ascii="David" w:hAnsi="David" w:cs="David"/>
          <w:sz w:val="24"/>
          <w:szCs w:val="24"/>
          <w:rtl/>
        </w:rPr>
        <w:tab/>
        <w:t>ו</w:t>
      </w:r>
      <w:r>
        <w:rPr>
          <w:rFonts w:ascii="David" w:hAnsi="David" w:cs="David"/>
          <w:sz w:val="24"/>
          <w:szCs w:val="24"/>
          <w:rtl/>
        </w:rPr>
        <w:t>נותן השירותים</w:t>
      </w:r>
      <w:r w:rsidRPr="00BB2525">
        <w:rPr>
          <w:rFonts w:ascii="David" w:hAnsi="David" w:cs="David"/>
          <w:sz w:val="24"/>
          <w:szCs w:val="24"/>
          <w:rtl/>
        </w:rPr>
        <w:t xml:space="preserve"> מצהיר כי הנו בעל הידע המקצועי, האמצעים הכספיים, הטכניים והארגונים והמומחיות למתן השירותים מושא הסכם זה;</w:t>
      </w:r>
    </w:p>
    <w:p w14:paraId="1761AD42" w14:textId="77777777" w:rsidR="008C0F87" w:rsidRPr="00BB2525" w:rsidRDefault="008C0F87" w:rsidP="008C0F87">
      <w:pPr>
        <w:bidi/>
        <w:spacing w:line="360" w:lineRule="auto"/>
        <w:ind w:left="1607" w:hanging="1607"/>
        <w:jc w:val="both"/>
        <w:rPr>
          <w:rFonts w:ascii="David" w:hAnsi="David" w:cs="David"/>
          <w:sz w:val="24"/>
          <w:szCs w:val="24"/>
          <w:rtl/>
        </w:rPr>
      </w:pPr>
      <w:r w:rsidRPr="00BB2525">
        <w:rPr>
          <w:rFonts w:ascii="David" w:hAnsi="David" w:cs="David"/>
          <w:sz w:val="24"/>
          <w:szCs w:val="24"/>
          <w:rtl/>
        </w:rPr>
        <w:t xml:space="preserve">והואיל </w:t>
      </w:r>
      <w:r w:rsidRPr="00BB2525">
        <w:rPr>
          <w:rFonts w:ascii="David" w:hAnsi="David" w:cs="David"/>
          <w:sz w:val="24"/>
          <w:szCs w:val="24"/>
          <w:rtl/>
        </w:rPr>
        <w:tab/>
        <w:t xml:space="preserve">וברצון המועצה לקבל את השירותים מאת </w:t>
      </w:r>
      <w:r>
        <w:rPr>
          <w:rFonts w:ascii="David" w:hAnsi="David" w:cs="David"/>
          <w:sz w:val="24"/>
          <w:szCs w:val="24"/>
          <w:rtl/>
        </w:rPr>
        <w:t>נותן השירותים</w:t>
      </w:r>
      <w:r w:rsidRPr="00BB2525">
        <w:rPr>
          <w:rFonts w:ascii="David" w:hAnsi="David" w:cs="David"/>
          <w:sz w:val="24"/>
          <w:szCs w:val="24"/>
          <w:rtl/>
        </w:rPr>
        <w:t xml:space="preserve"> ו</w:t>
      </w:r>
      <w:r>
        <w:rPr>
          <w:rFonts w:ascii="David" w:hAnsi="David" w:cs="David"/>
          <w:sz w:val="24"/>
          <w:szCs w:val="24"/>
          <w:rtl/>
        </w:rPr>
        <w:t>נותן השירותים</w:t>
      </w:r>
      <w:r w:rsidRPr="00BB2525">
        <w:rPr>
          <w:rFonts w:ascii="David" w:hAnsi="David" w:cs="David"/>
          <w:sz w:val="24"/>
          <w:szCs w:val="24"/>
          <w:rtl/>
        </w:rPr>
        <w:t xml:space="preserve"> מעוניין ליתן את השירות בהתאם לאמור בהסכם זה;</w:t>
      </w:r>
    </w:p>
    <w:p w14:paraId="194079AC" w14:textId="77777777" w:rsidR="008C0F87" w:rsidRPr="00BB2525" w:rsidRDefault="008C0F87" w:rsidP="008C0F87">
      <w:pPr>
        <w:bidi/>
        <w:spacing w:line="360" w:lineRule="auto"/>
        <w:ind w:left="1607" w:hanging="1607"/>
        <w:jc w:val="both"/>
        <w:rPr>
          <w:rFonts w:ascii="David" w:hAnsi="David" w:cs="David"/>
          <w:sz w:val="24"/>
          <w:szCs w:val="24"/>
          <w:rtl/>
        </w:rPr>
      </w:pPr>
      <w:r w:rsidRPr="00BB2525">
        <w:rPr>
          <w:rFonts w:ascii="David" w:hAnsi="David" w:cs="David"/>
          <w:sz w:val="24"/>
          <w:szCs w:val="24"/>
          <w:rtl/>
        </w:rPr>
        <w:t xml:space="preserve">הואיל </w:t>
      </w:r>
      <w:r w:rsidRPr="00BB2525">
        <w:rPr>
          <w:rFonts w:ascii="David" w:hAnsi="David" w:cs="David"/>
          <w:sz w:val="24"/>
          <w:szCs w:val="24"/>
          <w:rtl/>
        </w:rPr>
        <w:tab/>
        <w:t xml:space="preserve">והצדדים מסכימים כי התקשרות זו תהיה על בסיס קבלני (מיקור חוץ) ולא תיצור יחסי עובד מעביד בין המועצה לבין </w:t>
      </w:r>
      <w:r>
        <w:rPr>
          <w:rFonts w:ascii="David" w:hAnsi="David" w:cs="David"/>
          <w:sz w:val="24"/>
          <w:szCs w:val="24"/>
          <w:rtl/>
        </w:rPr>
        <w:t>נותן השירותים</w:t>
      </w:r>
      <w:r w:rsidRPr="00BB2525">
        <w:rPr>
          <w:rFonts w:ascii="David" w:hAnsi="David" w:cs="David"/>
          <w:sz w:val="24"/>
          <w:szCs w:val="24"/>
          <w:rtl/>
        </w:rPr>
        <w:t xml:space="preserve">, וזאת בהתחשב בתנאי ההתקשרות שאינם </w:t>
      </w:r>
      <w:r w:rsidRPr="00BB2525">
        <w:rPr>
          <w:rFonts w:ascii="David" w:hAnsi="David" w:cs="David"/>
          <w:sz w:val="24"/>
          <w:szCs w:val="24"/>
          <w:rtl/>
        </w:rPr>
        <w:lastRenderedPageBreak/>
        <w:t>עומדים בתנאי קבלת עובד במועצה ואינם הולמים התקשרות במסגרת יחסי עובד מעביד במועצה;</w:t>
      </w:r>
    </w:p>
    <w:p w14:paraId="598873E7" w14:textId="77777777" w:rsidR="008C0F87" w:rsidRPr="00BB2525" w:rsidRDefault="008C0F87" w:rsidP="008C0F87">
      <w:pPr>
        <w:bidi/>
        <w:spacing w:line="360" w:lineRule="auto"/>
        <w:ind w:left="1607" w:hanging="1607"/>
        <w:jc w:val="both"/>
        <w:rPr>
          <w:rFonts w:ascii="David" w:hAnsi="David" w:cs="David"/>
          <w:sz w:val="24"/>
          <w:szCs w:val="24"/>
          <w:rtl/>
        </w:rPr>
      </w:pPr>
      <w:r w:rsidRPr="008212AA">
        <w:rPr>
          <w:rFonts w:ascii="David" w:hAnsi="David" w:cs="David"/>
          <w:sz w:val="24"/>
          <w:szCs w:val="24"/>
          <w:rtl/>
        </w:rPr>
        <w:t>והואיל</w:t>
      </w:r>
      <w:r w:rsidRPr="008212AA">
        <w:rPr>
          <w:rFonts w:ascii="David" w:hAnsi="David" w:cs="David"/>
          <w:sz w:val="24"/>
          <w:szCs w:val="24"/>
          <w:rtl/>
        </w:rPr>
        <w:tab/>
        <w:t>וקיים כיסוי תקציבי להוצאה הכרוכה בביצוע חוזה זה בתקציב הרגיל המאושר בסעיף מספר .................... או בתב"ר מס' ........ שאושר במליאת המועצה ביום.............. ועל ידי משרד הפנים ביום .............................;</w:t>
      </w:r>
    </w:p>
    <w:p w14:paraId="62D35C80" w14:textId="77777777" w:rsidR="008C0F87" w:rsidRPr="00BB2525" w:rsidRDefault="008C0F87" w:rsidP="008C0F87">
      <w:pPr>
        <w:bidi/>
        <w:spacing w:line="360" w:lineRule="auto"/>
        <w:ind w:left="1607" w:hanging="1607"/>
        <w:jc w:val="both"/>
        <w:rPr>
          <w:rFonts w:ascii="David" w:hAnsi="David" w:cs="David"/>
          <w:sz w:val="24"/>
          <w:szCs w:val="24"/>
          <w:rtl/>
        </w:rPr>
      </w:pPr>
      <w:r w:rsidRPr="00BB2525">
        <w:rPr>
          <w:rFonts w:ascii="David" w:hAnsi="David" w:cs="David"/>
          <w:sz w:val="24"/>
          <w:szCs w:val="24"/>
          <w:rtl/>
        </w:rPr>
        <w:t xml:space="preserve">והואיל </w:t>
      </w:r>
      <w:r w:rsidRPr="00BB2525">
        <w:rPr>
          <w:rFonts w:ascii="David" w:hAnsi="David" w:cs="David"/>
          <w:sz w:val="24"/>
          <w:szCs w:val="24"/>
          <w:rtl/>
        </w:rPr>
        <w:tab/>
        <w:t>וברצון הצדדים לקבוע ולהסדיר את זכויותיהם והתחייבויותיהם בכל הנוגע למתן השירותים נשוא הסכם זה;</w:t>
      </w:r>
    </w:p>
    <w:p w14:paraId="619096CE" w14:textId="77777777" w:rsidR="008C0F87" w:rsidRPr="00BB2525" w:rsidRDefault="008C0F87" w:rsidP="008C0F87">
      <w:pPr>
        <w:bidi/>
        <w:spacing w:line="360" w:lineRule="auto"/>
        <w:ind w:left="1557" w:hanging="1557"/>
        <w:jc w:val="both"/>
        <w:rPr>
          <w:rFonts w:ascii="David" w:hAnsi="David" w:cs="David"/>
          <w:sz w:val="24"/>
          <w:szCs w:val="24"/>
          <w:rtl/>
        </w:rPr>
      </w:pPr>
    </w:p>
    <w:p w14:paraId="02F643CB" w14:textId="77777777" w:rsidR="008C0F87" w:rsidRPr="00BB2525" w:rsidRDefault="008C0F87" w:rsidP="008C0F87">
      <w:pPr>
        <w:bidi/>
        <w:spacing w:line="360" w:lineRule="auto"/>
        <w:jc w:val="both"/>
        <w:rPr>
          <w:rFonts w:ascii="David" w:hAnsi="David" w:cs="David"/>
          <w:sz w:val="24"/>
          <w:szCs w:val="24"/>
          <w:rtl/>
        </w:rPr>
      </w:pPr>
      <w:r w:rsidRPr="00BB2525">
        <w:rPr>
          <w:rFonts w:ascii="David" w:hAnsi="David" w:cs="David"/>
          <w:sz w:val="24"/>
          <w:szCs w:val="24"/>
          <w:rtl/>
        </w:rPr>
        <w:t xml:space="preserve">אי לכך הוסכם, הוצהר והותנה בין הצדדים כדלקמן: </w:t>
      </w:r>
    </w:p>
    <w:p w14:paraId="3C9365E3" w14:textId="77777777" w:rsidR="008C0F87" w:rsidRPr="00BB2525" w:rsidRDefault="008C0F87" w:rsidP="008C0F87">
      <w:pPr>
        <w:pStyle w:val="a9"/>
        <w:numPr>
          <w:ilvl w:val="0"/>
          <w:numId w:val="33"/>
        </w:numPr>
        <w:bidi/>
        <w:spacing w:line="360" w:lineRule="auto"/>
        <w:jc w:val="both"/>
        <w:rPr>
          <w:rFonts w:ascii="David" w:hAnsi="David" w:cs="David"/>
          <w:b/>
          <w:bCs/>
          <w:sz w:val="24"/>
          <w:szCs w:val="24"/>
        </w:rPr>
      </w:pPr>
      <w:r w:rsidRPr="00BB2525">
        <w:rPr>
          <w:rFonts w:ascii="David" w:hAnsi="David" w:cs="David"/>
          <w:b/>
          <w:bCs/>
          <w:sz w:val="24"/>
          <w:szCs w:val="24"/>
          <w:rtl/>
        </w:rPr>
        <w:t>מבוא ונספחי ההסכם</w:t>
      </w:r>
    </w:p>
    <w:p w14:paraId="7DB89692" w14:textId="77777777" w:rsidR="008C0F87" w:rsidRDefault="008C0F87" w:rsidP="008C0F87">
      <w:pPr>
        <w:pStyle w:val="a9"/>
        <w:numPr>
          <w:ilvl w:val="1"/>
          <w:numId w:val="33"/>
        </w:numPr>
        <w:bidi/>
        <w:spacing w:line="360" w:lineRule="auto"/>
        <w:ind w:left="1557" w:hanging="567"/>
        <w:jc w:val="both"/>
        <w:rPr>
          <w:rFonts w:ascii="David" w:hAnsi="David" w:cs="David"/>
          <w:sz w:val="24"/>
          <w:szCs w:val="24"/>
        </w:rPr>
      </w:pPr>
      <w:r w:rsidRPr="00BB2525">
        <w:rPr>
          <w:rFonts w:ascii="David" w:hAnsi="David" w:cs="David"/>
          <w:sz w:val="24"/>
          <w:szCs w:val="24"/>
          <w:rtl/>
        </w:rPr>
        <w:t>המבוא להסכם זה מהווה חלק בלתי נפרד מן ההסכם ויש לקראם כאחד.</w:t>
      </w:r>
    </w:p>
    <w:p w14:paraId="2D755F78"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Pr>
          <w:rFonts w:ascii="David" w:hAnsi="David" w:cs="David" w:hint="cs"/>
          <w:sz w:val="24"/>
          <w:szCs w:val="24"/>
          <w:rtl/>
        </w:rPr>
        <w:t xml:space="preserve">תנאי ההליך התחרותי, מסמכיו ונספחיו מהווים חלק בלתי נפרד מהסכם זה. </w:t>
      </w:r>
    </w:p>
    <w:p w14:paraId="0ADC3EF6"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sidRPr="00BB2525">
        <w:rPr>
          <w:rFonts w:ascii="David" w:hAnsi="David" w:cs="David"/>
          <w:sz w:val="24"/>
          <w:szCs w:val="24"/>
          <w:rtl/>
        </w:rPr>
        <w:t xml:space="preserve">הנספחים המצורפים להסכם מהווים חלק בלתי נפרד הימנו ואלה הם: </w:t>
      </w:r>
    </w:p>
    <w:p w14:paraId="3E6817F8" w14:textId="77777777" w:rsidR="008C0F87" w:rsidRPr="00BB2525" w:rsidRDefault="008C0F87" w:rsidP="008C0F87">
      <w:pPr>
        <w:pStyle w:val="a9"/>
        <w:bidi/>
        <w:spacing w:line="360" w:lineRule="auto"/>
        <w:ind w:left="1557"/>
        <w:jc w:val="both"/>
        <w:rPr>
          <w:rFonts w:ascii="David" w:hAnsi="David" w:cs="David"/>
          <w:sz w:val="24"/>
          <w:szCs w:val="24"/>
          <w:rtl/>
        </w:rPr>
      </w:pPr>
      <w:r w:rsidRPr="00BB2525">
        <w:rPr>
          <w:rFonts w:ascii="David" w:hAnsi="David" w:cs="David"/>
          <w:sz w:val="24"/>
          <w:szCs w:val="24"/>
          <w:rtl/>
        </w:rPr>
        <w:t xml:space="preserve">נספח א' – דרישות ביטוח. </w:t>
      </w:r>
    </w:p>
    <w:p w14:paraId="3A6C4C34" w14:textId="77777777" w:rsidR="008C0F87" w:rsidRPr="00BB2525" w:rsidRDefault="008C0F87" w:rsidP="008C0F87">
      <w:pPr>
        <w:pStyle w:val="a9"/>
        <w:bidi/>
        <w:spacing w:line="360" w:lineRule="auto"/>
        <w:ind w:left="1557"/>
        <w:jc w:val="both"/>
        <w:rPr>
          <w:rFonts w:ascii="David" w:hAnsi="David" w:cs="David"/>
          <w:sz w:val="24"/>
          <w:szCs w:val="24"/>
          <w:rtl/>
        </w:rPr>
      </w:pPr>
      <w:r w:rsidRPr="00BB2525">
        <w:rPr>
          <w:rFonts w:ascii="David" w:hAnsi="David" w:cs="David"/>
          <w:sz w:val="24"/>
          <w:szCs w:val="24"/>
          <w:rtl/>
        </w:rPr>
        <w:t xml:space="preserve">נספח ב' – ערבות ביצוע. </w:t>
      </w:r>
    </w:p>
    <w:p w14:paraId="67B428D3" w14:textId="77777777" w:rsidR="008C0F87" w:rsidRPr="00BB2525" w:rsidRDefault="008C0F87" w:rsidP="008C0F87">
      <w:pPr>
        <w:pStyle w:val="a9"/>
        <w:numPr>
          <w:ilvl w:val="0"/>
          <w:numId w:val="33"/>
        </w:numPr>
        <w:bidi/>
        <w:spacing w:line="360" w:lineRule="auto"/>
        <w:jc w:val="both"/>
        <w:rPr>
          <w:rFonts w:ascii="David" w:hAnsi="David" w:cs="David"/>
          <w:b/>
          <w:bCs/>
          <w:sz w:val="24"/>
          <w:szCs w:val="24"/>
        </w:rPr>
      </w:pPr>
      <w:r w:rsidRPr="00BB2525">
        <w:rPr>
          <w:rFonts w:ascii="David" w:hAnsi="David" w:cs="David"/>
          <w:b/>
          <w:bCs/>
          <w:sz w:val="24"/>
          <w:szCs w:val="24"/>
          <w:rtl/>
        </w:rPr>
        <w:t>הגדרות</w:t>
      </w:r>
    </w:p>
    <w:p w14:paraId="058F20DD"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sidRPr="00BB2525">
        <w:rPr>
          <w:rFonts w:ascii="David" w:hAnsi="David" w:cs="David"/>
          <w:sz w:val="24"/>
          <w:szCs w:val="24"/>
          <w:rtl/>
        </w:rPr>
        <w:t xml:space="preserve">בהסכם זה יוקנו למונחים הבאים משמעויות, כדלקמן: </w:t>
      </w:r>
    </w:p>
    <w:p w14:paraId="5EEC7B93" w14:textId="77777777" w:rsidR="008C0F87" w:rsidRPr="00BB2525" w:rsidRDefault="008C0F87" w:rsidP="008C0F87">
      <w:pPr>
        <w:pStyle w:val="a9"/>
        <w:bidi/>
        <w:spacing w:line="360" w:lineRule="auto"/>
        <w:ind w:left="3258" w:hanging="1701"/>
        <w:jc w:val="both"/>
        <w:rPr>
          <w:rFonts w:ascii="David" w:hAnsi="David" w:cs="David"/>
          <w:sz w:val="24"/>
          <w:szCs w:val="24"/>
          <w:rtl/>
        </w:rPr>
      </w:pPr>
      <w:r w:rsidRPr="00BB2525">
        <w:rPr>
          <w:rFonts w:ascii="David" w:hAnsi="David" w:cs="David"/>
          <w:sz w:val="24"/>
          <w:szCs w:val="24"/>
          <w:rtl/>
        </w:rPr>
        <w:t>"</w:t>
      </w:r>
      <w:r w:rsidRPr="00BB2525">
        <w:rPr>
          <w:rFonts w:ascii="David" w:hAnsi="David" w:cs="David"/>
          <w:b/>
          <w:bCs/>
          <w:sz w:val="24"/>
          <w:szCs w:val="24"/>
          <w:rtl/>
        </w:rPr>
        <w:t>המנהל</w:t>
      </w:r>
      <w:r w:rsidRPr="00BB2525">
        <w:rPr>
          <w:rFonts w:ascii="David" w:hAnsi="David" w:cs="David"/>
          <w:sz w:val="24"/>
          <w:szCs w:val="24"/>
          <w:rtl/>
        </w:rPr>
        <w:t xml:space="preserve">" – </w:t>
      </w:r>
      <w:r w:rsidRPr="00BB2525">
        <w:rPr>
          <w:rFonts w:ascii="David" w:hAnsi="David" w:cs="David"/>
          <w:sz w:val="24"/>
          <w:szCs w:val="24"/>
          <w:rtl/>
        </w:rPr>
        <w:tab/>
        <w:t>מנכ"ל</w:t>
      </w:r>
      <w:r>
        <w:rPr>
          <w:rFonts w:ascii="David" w:hAnsi="David" w:cs="David" w:hint="cs"/>
          <w:sz w:val="24"/>
          <w:szCs w:val="24"/>
          <w:rtl/>
        </w:rPr>
        <w:t>/מזכיר</w:t>
      </w:r>
      <w:r w:rsidRPr="00BB2525">
        <w:rPr>
          <w:rFonts w:ascii="David" w:hAnsi="David" w:cs="David"/>
          <w:sz w:val="24"/>
          <w:szCs w:val="24"/>
          <w:rtl/>
        </w:rPr>
        <w:t xml:space="preserve"> המועצה או מי מטעמו שהוסמך על ידו לעניין חוזה זה, כולו או מקצתו;</w:t>
      </w:r>
    </w:p>
    <w:p w14:paraId="314DA692" w14:textId="77777777" w:rsidR="008C0F87" w:rsidRPr="00BB2525" w:rsidRDefault="008C0F87" w:rsidP="008C0F87">
      <w:pPr>
        <w:pStyle w:val="a9"/>
        <w:bidi/>
        <w:spacing w:line="360" w:lineRule="auto"/>
        <w:ind w:left="3258" w:hanging="1701"/>
        <w:jc w:val="both"/>
        <w:rPr>
          <w:rFonts w:ascii="David" w:hAnsi="David" w:cs="David"/>
          <w:sz w:val="24"/>
          <w:szCs w:val="24"/>
          <w:rtl/>
        </w:rPr>
      </w:pPr>
      <w:r w:rsidRPr="00BB2525">
        <w:rPr>
          <w:rFonts w:ascii="David" w:hAnsi="David" w:cs="David"/>
          <w:sz w:val="24"/>
          <w:szCs w:val="24"/>
          <w:rtl/>
        </w:rPr>
        <w:t>"</w:t>
      </w:r>
      <w:r w:rsidRPr="00BB2525">
        <w:rPr>
          <w:rFonts w:ascii="David" w:hAnsi="David" w:cs="David"/>
          <w:b/>
          <w:bCs/>
          <w:sz w:val="24"/>
          <w:szCs w:val="24"/>
          <w:rtl/>
        </w:rPr>
        <w:t>גזבר המועצה</w:t>
      </w:r>
      <w:r w:rsidRPr="00BB2525">
        <w:rPr>
          <w:rFonts w:ascii="David" w:hAnsi="David" w:cs="David"/>
          <w:sz w:val="24"/>
          <w:szCs w:val="24"/>
          <w:rtl/>
        </w:rPr>
        <w:t xml:space="preserve">" – </w:t>
      </w:r>
      <w:r w:rsidRPr="00BB2525">
        <w:rPr>
          <w:rFonts w:ascii="David" w:hAnsi="David" w:cs="David"/>
          <w:sz w:val="24"/>
          <w:szCs w:val="24"/>
          <w:rtl/>
        </w:rPr>
        <w:tab/>
        <w:t>גזבר המועצה או מי מטעמו שהוסמך על ידו לעניין חוזה זה, כולו או מקצתו;</w:t>
      </w:r>
    </w:p>
    <w:p w14:paraId="0AFC05A9" w14:textId="77777777" w:rsidR="008C0F87" w:rsidRPr="00BB2525" w:rsidRDefault="008C0F87" w:rsidP="008C0F87">
      <w:pPr>
        <w:pStyle w:val="a9"/>
        <w:bidi/>
        <w:spacing w:line="360" w:lineRule="auto"/>
        <w:ind w:left="3258" w:hanging="1701"/>
        <w:jc w:val="both"/>
        <w:rPr>
          <w:rFonts w:ascii="David" w:hAnsi="David" w:cs="David"/>
          <w:sz w:val="24"/>
          <w:szCs w:val="24"/>
          <w:rtl/>
        </w:rPr>
      </w:pPr>
      <w:r w:rsidRPr="00BB2525">
        <w:rPr>
          <w:rFonts w:ascii="David" w:hAnsi="David" w:cs="David"/>
          <w:sz w:val="24"/>
          <w:szCs w:val="24"/>
          <w:rtl/>
        </w:rPr>
        <w:t>"</w:t>
      </w:r>
      <w:r w:rsidRPr="00BB2525">
        <w:rPr>
          <w:rFonts w:ascii="David" w:hAnsi="David" w:cs="David"/>
          <w:b/>
          <w:bCs/>
          <w:sz w:val="24"/>
          <w:szCs w:val="24"/>
          <w:rtl/>
        </w:rPr>
        <w:t>השירותים</w:t>
      </w:r>
      <w:r w:rsidRPr="00BB2525">
        <w:rPr>
          <w:rFonts w:ascii="David" w:hAnsi="David" w:cs="David"/>
          <w:sz w:val="24"/>
          <w:szCs w:val="24"/>
          <w:rtl/>
        </w:rPr>
        <w:t xml:space="preserve">" – </w:t>
      </w:r>
      <w:r w:rsidRPr="00BB2525">
        <w:rPr>
          <w:rFonts w:ascii="David" w:hAnsi="David" w:cs="David"/>
          <w:sz w:val="24"/>
          <w:szCs w:val="24"/>
          <w:rtl/>
        </w:rPr>
        <w:tab/>
        <w:t>ביצוע השירותים המפורטים בהסכם זה או בנספחיו;</w:t>
      </w:r>
    </w:p>
    <w:p w14:paraId="0171D6FA" w14:textId="77777777" w:rsidR="008C0F87" w:rsidRPr="00BB2525" w:rsidRDefault="008C0F87" w:rsidP="008C0F87">
      <w:pPr>
        <w:pStyle w:val="a9"/>
        <w:bidi/>
        <w:spacing w:line="360" w:lineRule="auto"/>
        <w:ind w:left="3258" w:hanging="1701"/>
        <w:jc w:val="both"/>
        <w:rPr>
          <w:rFonts w:ascii="David" w:hAnsi="David" w:cs="David"/>
          <w:sz w:val="24"/>
          <w:szCs w:val="24"/>
          <w:rtl/>
        </w:rPr>
      </w:pPr>
      <w:r w:rsidRPr="00BB2525">
        <w:rPr>
          <w:rFonts w:ascii="David" w:hAnsi="David" w:cs="David"/>
          <w:sz w:val="24"/>
          <w:szCs w:val="24"/>
          <w:rtl/>
        </w:rPr>
        <w:t>"</w:t>
      </w:r>
      <w:r w:rsidRPr="00BB2525">
        <w:rPr>
          <w:rFonts w:ascii="David" w:hAnsi="David" w:cs="David"/>
          <w:b/>
          <w:bCs/>
          <w:sz w:val="24"/>
          <w:szCs w:val="24"/>
          <w:rtl/>
        </w:rPr>
        <w:t>התמורה</w:t>
      </w:r>
      <w:r w:rsidRPr="00BB2525">
        <w:rPr>
          <w:rFonts w:ascii="David" w:hAnsi="David" w:cs="David"/>
          <w:sz w:val="24"/>
          <w:szCs w:val="24"/>
          <w:rtl/>
        </w:rPr>
        <w:t xml:space="preserve">" – </w:t>
      </w:r>
      <w:r w:rsidRPr="00BB2525">
        <w:rPr>
          <w:rFonts w:ascii="David" w:hAnsi="David" w:cs="David"/>
          <w:sz w:val="24"/>
          <w:szCs w:val="24"/>
          <w:rtl/>
        </w:rPr>
        <w:tab/>
        <w:t xml:space="preserve">התמורה לה יהא זכאי </w:t>
      </w:r>
      <w:r>
        <w:rPr>
          <w:rFonts w:ascii="David" w:hAnsi="David" w:cs="David"/>
          <w:sz w:val="24"/>
          <w:szCs w:val="24"/>
          <w:rtl/>
        </w:rPr>
        <w:t>נותן השירותים</w:t>
      </w:r>
      <w:r w:rsidRPr="00BB2525">
        <w:rPr>
          <w:rFonts w:ascii="David" w:hAnsi="David" w:cs="David"/>
          <w:sz w:val="24"/>
          <w:szCs w:val="24"/>
          <w:rtl/>
        </w:rPr>
        <w:t xml:space="preserve"> בגין אספקת השירותים;</w:t>
      </w:r>
    </w:p>
    <w:p w14:paraId="0750D93D" w14:textId="77777777" w:rsidR="008C0F87" w:rsidRPr="00BB2525" w:rsidRDefault="008C0F87" w:rsidP="008C0F87">
      <w:pPr>
        <w:pStyle w:val="a9"/>
        <w:bidi/>
        <w:spacing w:line="360" w:lineRule="auto"/>
        <w:ind w:left="3258" w:hanging="1701"/>
        <w:jc w:val="both"/>
        <w:rPr>
          <w:rFonts w:ascii="David" w:hAnsi="David" w:cs="David"/>
          <w:sz w:val="24"/>
          <w:szCs w:val="24"/>
          <w:rtl/>
        </w:rPr>
      </w:pPr>
      <w:r w:rsidRPr="00BB2525">
        <w:rPr>
          <w:rFonts w:ascii="David" w:hAnsi="David" w:cs="David"/>
          <w:sz w:val="24"/>
          <w:szCs w:val="24"/>
          <w:rtl/>
        </w:rPr>
        <w:t>"</w:t>
      </w:r>
      <w:r w:rsidRPr="00BB2525">
        <w:rPr>
          <w:rFonts w:ascii="David" w:hAnsi="David" w:cs="David"/>
          <w:b/>
          <w:bCs/>
          <w:sz w:val="24"/>
          <w:szCs w:val="24"/>
          <w:rtl/>
        </w:rPr>
        <w:t>מחלקה</w:t>
      </w:r>
      <w:r w:rsidRPr="00BB2525">
        <w:rPr>
          <w:rFonts w:ascii="David" w:hAnsi="David" w:cs="David"/>
          <w:sz w:val="24"/>
          <w:szCs w:val="24"/>
          <w:rtl/>
        </w:rPr>
        <w:t xml:space="preserve">" – </w:t>
      </w:r>
      <w:r w:rsidRPr="00BB2525">
        <w:rPr>
          <w:rFonts w:ascii="David" w:hAnsi="David" w:cs="David"/>
          <w:sz w:val="24"/>
          <w:szCs w:val="24"/>
          <w:rtl/>
        </w:rPr>
        <w:tab/>
        <w:t>אגף מאגפי המועצה, או מחלקה במועצה, כפי שייקבע ע"י המנהל;</w:t>
      </w:r>
    </w:p>
    <w:p w14:paraId="43AAB747" w14:textId="77777777" w:rsidR="008C0F87" w:rsidRPr="00BB2525" w:rsidRDefault="008C0F87" w:rsidP="008C0F87">
      <w:pPr>
        <w:pStyle w:val="a9"/>
        <w:bidi/>
        <w:spacing w:line="360" w:lineRule="auto"/>
        <w:ind w:left="3258" w:hanging="1701"/>
        <w:jc w:val="both"/>
        <w:rPr>
          <w:rFonts w:ascii="David" w:hAnsi="David" w:cs="David"/>
          <w:sz w:val="24"/>
          <w:szCs w:val="24"/>
        </w:rPr>
      </w:pPr>
      <w:r w:rsidRPr="00BB2525">
        <w:rPr>
          <w:rFonts w:ascii="David" w:hAnsi="David" w:cs="David"/>
          <w:sz w:val="24"/>
          <w:szCs w:val="24"/>
          <w:rtl/>
        </w:rPr>
        <w:t>"</w:t>
      </w:r>
      <w:r w:rsidRPr="00BB2525">
        <w:rPr>
          <w:rFonts w:ascii="David" w:hAnsi="David" w:cs="David"/>
          <w:b/>
          <w:bCs/>
          <w:sz w:val="24"/>
          <w:szCs w:val="24"/>
          <w:rtl/>
        </w:rPr>
        <w:t>ערבות ביצוע</w:t>
      </w:r>
      <w:r w:rsidRPr="00BB2525">
        <w:rPr>
          <w:rFonts w:ascii="David" w:hAnsi="David" w:cs="David"/>
          <w:sz w:val="24"/>
          <w:szCs w:val="24"/>
          <w:rtl/>
        </w:rPr>
        <w:t xml:space="preserve">" – </w:t>
      </w:r>
      <w:r w:rsidRPr="00BB2525">
        <w:rPr>
          <w:rFonts w:ascii="David" w:hAnsi="David" w:cs="David"/>
          <w:sz w:val="24"/>
          <w:szCs w:val="24"/>
          <w:rtl/>
        </w:rPr>
        <w:tab/>
        <w:t xml:space="preserve">ערבות בהתאם לנוסח המצורף להסכם, אשר סופקה על ידי </w:t>
      </w:r>
      <w:r>
        <w:rPr>
          <w:rFonts w:ascii="David" w:hAnsi="David" w:cs="David"/>
          <w:sz w:val="24"/>
          <w:szCs w:val="24"/>
          <w:rtl/>
        </w:rPr>
        <w:t>נותן השירותים</w:t>
      </w:r>
      <w:r w:rsidRPr="00BB2525">
        <w:rPr>
          <w:rFonts w:ascii="David" w:hAnsi="David" w:cs="David"/>
          <w:sz w:val="24"/>
          <w:szCs w:val="24"/>
          <w:rtl/>
        </w:rPr>
        <w:t xml:space="preserve"> לשם הבטחת ביצוע מלוא התחייבויות </w:t>
      </w:r>
      <w:r>
        <w:rPr>
          <w:rFonts w:ascii="David" w:hAnsi="David" w:cs="David"/>
          <w:sz w:val="24"/>
          <w:szCs w:val="24"/>
          <w:rtl/>
        </w:rPr>
        <w:t>נותן השירותים</w:t>
      </w:r>
      <w:r w:rsidRPr="00BB2525">
        <w:rPr>
          <w:rFonts w:ascii="David" w:hAnsi="David" w:cs="David"/>
          <w:sz w:val="24"/>
          <w:szCs w:val="24"/>
          <w:rtl/>
        </w:rPr>
        <w:t xml:space="preserve"> לפי הסכם זה;</w:t>
      </w:r>
    </w:p>
    <w:p w14:paraId="21AF6871" w14:textId="77777777" w:rsidR="008C0F87" w:rsidRPr="00BB2525" w:rsidRDefault="008C0F87" w:rsidP="008C0F87">
      <w:pPr>
        <w:pStyle w:val="a9"/>
        <w:numPr>
          <w:ilvl w:val="0"/>
          <w:numId w:val="33"/>
        </w:numPr>
        <w:bidi/>
        <w:spacing w:line="360" w:lineRule="auto"/>
        <w:jc w:val="both"/>
        <w:rPr>
          <w:rFonts w:ascii="David" w:hAnsi="David" w:cs="David"/>
          <w:b/>
          <w:bCs/>
          <w:sz w:val="24"/>
          <w:szCs w:val="24"/>
        </w:rPr>
      </w:pPr>
      <w:r w:rsidRPr="00BB2525">
        <w:rPr>
          <w:rFonts w:ascii="David" w:hAnsi="David" w:cs="David"/>
          <w:b/>
          <w:bCs/>
          <w:sz w:val="24"/>
          <w:szCs w:val="24"/>
          <w:rtl/>
        </w:rPr>
        <w:t>מהות ההסכם</w:t>
      </w:r>
    </w:p>
    <w:p w14:paraId="61467DDB" w14:textId="1B36A9C6" w:rsidR="008C0F87" w:rsidRPr="008212AA" w:rsidRDefault="008C0F87" w:rsidP="008C0F87">
      <w:pPr>
        <w:pStyle w:val="a9"/>
        <w:numPr>
          <w:ilvl w:val="1"/>
          <w:numId w:val="33"/>
        </w:numPr>
        <w:bidi/>
        <w:spacing w:line="360" w:lineRule="auto"/>
        <w:ind w:left="1557" w:hanging="567"/>
        <w:jc w:val="both"/>
        <w:rPr>
          <w:rFonts w:ascii="David" w:hAnsi="David" w:cs="David"/>
          <w:sz w:val="24"/>
          <w:szCs w:val="24"/>
        </w:rPr>
      </w:pPr>
      <w:r w:rsidRPr="008212AA">
        <w:rPr>
          <w:rFonts w:ascii="David" w:hAnsi="David" w:cs="David"/>
          <w:sz w:val="24"/>
          <w:szCs w:val="24"/>
          <w:rtl/>
        </w:rPr>
        <w:t xml:space="preserve">נותן השירותים יתן למועצה שירותי </w:t>
      </w:r>
      <w:r w:rsidR="006A1047" w:rsidRPr="008212AA">
        <w:rPr>
          <w:rFonts w:ascii="David" w:eastAsia="Calibri" w:hAnsi="David" w:cs="David"/>
          <w:b/>
          <w:bCs/>
          <w:kern w:val="2"/>
          <w:sz w:val="24"/>
          <w:szCs w:val="24"/>
          <w:rtl/>
          <w14:ligatures w14:val="standardContextual"/>
        </w:rPr>
        <w:t>יעוץ מערכות מידע וממונה אבטחת מידע והגנת הנתונים (פרטיות) עבור המועצה המקומית</w:t>
      </w:r>
      <w:r w:rsidR="006A1047" w:rsidRPr="008212AA">
        <w:rPr>
          <w:rFonts w:ascii="David" w:eastAsia="Calibri" w:hAnsi="David" w:cs="David" w:hint="cs"/>
          <w:b/>
          <w:bCs/>
          <w:kern w:val="2"/>
          <w:sz w:val="24"/>
          <w:szCs w:val="24"/>
          <w:rtl/>
          <w14:ligatures w14:val="standardContextual"/>
        </w:rPr>
        <w:t>.</w:t>
      </w:r>
    </w:p>
    <w:p w14:paraId="68572D59"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Pr>
          <w:rFonts w:ascii="David" w:hAnsi="David" w:cs="David"/>
          <w:sz w:val="24"/>
          <w:szCs w:val="24"/>
          <w:rtl/>
        </w:rPr>
        <w:t>נותן השירותים</w:t>
      </w:r>
      <w:r w:rsidRPr="00BB2525">
        <w:rPr>
          <w:rFonts w:ascii="David" w:hAnsi="David" w:cs="David"/>
          <w:sz w:val="24"/>
          <w:szCs w:val="24"/>
          <w:rtl/>
        </w:rPr>
        <w:t xml:space="preserve"> מצהיר, כי הוא ו/או מי מטעמו בעלי היכולת המקצועית ליתן את השירותים כאמור בהסכם זה למועצה באופן הטוב ביותר.</w:t>
      </w:r>
    </w:p>
    <w:p w14:paraId="737393A8"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Pr>
          <w:rFonts w:ascii="David" w:hAnsi="David" w:cs="David"/>
          <w:sz w:val="24"/>
          <w:szCs w:val="24"/>
          <w:rtl/>
        </w:rPr>
        <w:lastRenderedPageBreak/>
        <w:t>נותן השירותים</w:t>
      </w:r>
      <w:r w:rsidRPr="00BB2525">
        <w:rPr>
          <w:rFonts w:ascii="David" w:hAnsi="David" w:cs="David"/>
          <w:sz w:val="24"/>
          <w:szCs w:val="24"/>
          <w:rtl/>
        </w:rPr>
        <w:t xml:space="preserve"> מצהיר, כי הוא ו/או מי מטעמו אינם בעלי ניגוד עניינים ו/או בעלי טובת הנאה כלשהי ביחס לגורם כלשהו, הקשור לפרויקט לרבות לכל גורם במועצה מקומית </w:t>
      </w:r>
      <w:r>
        <w:rPr>
          <w:rFonts w:ascii="David" w:hAnsi="David" w:cs="David" w:hint="cs"/>
          <w:sz w:val="24"/>
          <w:szCs w:val="24"/>
          <w:rtl/>
        </w:rPr>
        <w:t>נחף</w:t>
      </w:r>
      <w:r w:rsidRPr="00BB2525">
        <w:rPr>
          <w:rFonts w:ascii="David" w:hAnsi="David" w:cs="David"/>
          <w:sz w:val="24"/>
          <w:szCs w:val="24"/>
          <w:rtl/>
        </w:rPr>
        <w:t xml:space="preserve">. </w:t>
      </w:r>
    </w:p>
    <w:p w14:paraId="33F49C8D"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Pr>
          <w:rFonts w:ascii="David" w:hAnsi="David" w:cs="David"/>
          <w:sz w:val="24"/>
          <w:szCs w:val="24"/>
          <w:rtl/>
        </w:rPr>
        <w:t>נותן השירותים</w:t>
      </w:r>
      <w:r w:rsidRPr="00BB2525">
        <w:rPr>
          <w:rFonts w:ascii="David" w:hAnsi="David" w:cs="David"/>
          <w:sz w:val="24"/>
          <w:szCs w:val="24"/>
          <w:rtl/>
        </w:rPr>
        <w:t xml:space="preserve"> מצהיר, כי אין לו מניעה בדין להתקשר ולספק את השירותים למועצה. </w:t>
      </w:r>
    </w:p>
    <w:p w14:paraId="4A26A543" w14:textId="77777777" w:rsidR="008C0F87" w:rsidRPr="00BB2525" w:rsidRDefault="008C0F87" w:rsidP="008C0F87">
      <w:pPr>
        <w:pStyle w:val="a9"/>
        <w:bidi/>
        <w:spacing w:line="360" w:lineRule="auto"/>
        <w:ind w:left="1557"/>
        <w:jc w:val="both"/>
        <w:rPr>
          <w:rFonts w:ascii="David" w:hAnsi="David" w:cs="David"/>
          <w:sz w:val="24"/>
          <w:szCs w:val="24"/>
        </w:rPr>
      </w:pPr>
    </w:p>
    <w:p w14:paraId="479EE597" w14:textId="77777777" w:rsidR="008C0F87" w:rsidRPr="00BB2525" w:rsidRDefault="008C0F87" w:rsidP="008C0F87">
      <w:pPr>
        <w:pStyle w:val="a9"/>
        <w:numPr>
          <w:ilvl w:val="0"/>
          <w:numId w:val="33"/>
        </w:numPr>
        <w:bidi/>
        <w:spacing w:line="360" w:lineRule="auto"/>
        <w:jc w:val="both"/>
        <w:rPr>
          <w:rFonts w:ascii="David" w:hAnsi="David" w:cs="David"/>
          <w:b/>
          <w:bCs/>
          <w:sz w:val="24"/>
          <w:szCs w:val="24"/>
        </w:rPr>
      </w:pPr>
      <w:r w:rsidRPr="00BB2525">
        <w:rPr>
          <w:rFonts w:ascii="David" w:hAnsi="David" w:cs="David"/>
          <w:b/>
          <w:bCs/>
          <w:sz w:val="24"/>
          <w:szCs w:val="24"/>
          <w:rtl/>
        </w:rPr>
        <w:t xml:space="preserve">עבודות </w:t>
      </w:r>
      <w:r>
        <w:rPr>
          <w:rFonts w:ascii="David" w:hAnsi="David" w:cs="David"/>
          <w:b/>
          <w:bCs/>
          <w:sz w:val="24"/>
          <w:szCs w:val="24"/>
          <w:rtl/>
        </w:rPr>
        <w:t>נותן השירותים</w:t>
      </w:r>
    </w:p>
    <w:p w14:paraId="35DA9B10"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sidRPr="00BB2525">
        <w:rPr>
          <w:rFonts w:ascii="David" w:hAnsi="David" w:cs="David"/>
          <w:sz w:val="24"/>
          <w:szCs w:val="24"/>
          <w:rtl/>
        </w:rPr>
        <w:t xml:space="preserve">על </w:t>
      </w:r>
      <w:r>
        <w:rPr>
          <w:rFonts w:ascii="David" w:hAnsi="David" w:cs="David"/>
          <w:sz w:val="24"/>
          <w:szCs w:val="24"/>
          <w:rtl/>
        </w:rPr>
        <w:t>נותן השירותים</w:t>
      </w:r>
      <w:r w:rsidRPr="00BB2525">
        <w:rPr>
          <w:rFonts w:ascii="David" w:hAnsi="David" w:cs="David"/>
          <w:sz w:val="24"/>
          <w:szCs w:val="24"/>
          <w:rtl/>
        </w:rPr>
        <w:t xml:space="preserve"> להעניק ולספק למועצה את כל השירותים שבתחום מומחיותו הדרושים לה לטובת קידום </w:t>
      </w:r>
      <w:r>
        <w:rPr>
          <w:rFonts w:ascii="David" w:hAnsi="David" w:cs="David" w:hint="cs"/>
          <w:sz w:val="24"/>
          <w:szCs w:val="24"/>
          <w:rtl/>
        </w:rPr>
        <w:t>ענייניה כפי שתקבע</w:t>
      </w:r>
      <w:r w:rsidRPr="00BB2525">
        <w:rPr>
          <w:rFonts w:ascii="David" w:hAnsi="David" w:cs="David"/>
          <w:sz w:val="24"/>
          <w:szCs w:val="24"/>
          <w:rtl/>
        </w:rPr>
        <w:t xml:space="preserve">, בין אם במישרין ובין אם בעקיפין ובכלל זאת את השירותים שלהלן והשירותים המפורטים בנספחים להסכם זה: </w:t>
      </w:r>
    </w:p>
    <w:p w14:paraId="0205F1E9" w14:textId="29AB0AFF" w:rsidR="008C0F87" w:rsidRPr="00BB2525" w:rsidRDefault="0023000B" w:rsidP="008C0F87">
      <w:pPr>
        <w:pStyle w:val="a9"/>
        <w:numPr>
          <w:ilvl w:val="2"/>
          <w:numId w:val="33"/>
        </w:numPr>
        <w:bidi/>
        <w:spacing w:line="360" w:lineRule="auto"/>
        <w:ind w:left="2974" w:hanging="1417"/>
        <w:jc w:val="both"/>
        <w:rPr>
          <w:rFonts w:ascii="David" w:hAnsi="David" w:cs="David"/>
          <w:sz w:val="24"/>
          <w:szCs w:val="24"/>
        </w:rPr>
      </w:pPr>
      <w:r>
        <w:rPr>
          <w:rFonts w:ascii="David" w:eastAsia="Calibri" w:hAnsi="David" w:cs="David" w:hint="cs"/>
          <w:kern w:val="2"/>
          <w:sz w:val="24"/>
          <w:szCs w:val="24"/>
          <w:rtl/>
          <w14:ligatures w14:val="standardContextual"/>
        </w:rPr>
        <w:t>תכנון מדיניות אבטחת המידע ובקרה על יישומה</w:t>
      </w:r>
      <w:r w:rsidR="008C0F87" w:rsidRPr="00BB2525">
        <w:rPr>
          <w:rFonts w:ascii="David" w:hAnsi="David" w:cs="David"/>
          <w:sz w:val="24"/>
          <w:szCs w:val="24"/>
          <w:rtl/>
        </w:rPr>
        <w:t xml:space="preserve">. </w:t>
      </w:r>
    </w:p>
    <w:p w14:paraId="7872E2B2" w14:textId="77777777" w:rsidR="0023000B" w:rsidRDefault="0023000B" w:rsidP="008C0F87">
      <w:pPr>
        <w:pStyle w:val="a9"/>
        <w:numPr>
          <w:ilvl w:val="2"/>
          <w:numId w:val="33"/>
        </w:numPr>
        <w:bidi/>
        <w:spacing w:line="360" w:lineRule="auto"/>
        <w:ind w:left="2974" w:hanging="1417"/>
        <w:jc w:val="both"/>
        <w:rPr>
          <w:rFonts w:ascii="David" w:hAnsi="David" w:cs="David"/>
          <w:sz w:val="24"/>
          <w:szCs w:val="24"/>
        </w:rPr>
      </w:pPr>
      <w:r>
        <w:rPr>
          <w:rFonts w:ascii="David" w:eastAsia="Calibri" w:hAnsi="David" w:cs="David" w:hint="cs"/>
          <w:kern w:val="2"/>
          <w:sz w:val="24"/>
          <w:szCs w:val="24"/>
          <w:rtl/>
          <w14:ligatures w14:val="standardContextual"/>
        </w:rPr>
        <w:t>תכנון וביצוע סקרי אבטחת מידע</w:t>
      </w:r>
      <w:r w:rsidR="008C0F87">
        <w:rPr>
          <w:rFonts w:ascii="David" w:hAnsi="David" w:cs="David" w:hint="cs"/>
          <w:sz w:val="24"/>
          <w:szCs w:val="24"/>
          <w:rtl/>
        </w:rPr>
        <w:t>.</w:t>
      </w:r>
    </w:p>
    <w:p w14:paraId="52B4551A" w14:textId="49C50718" w:rsidR="008C0F87" w:rsidRDefault="008C0F87" w:rsidP="0023000B">
      <w:pPr>
        <w:pStyle w:val="a9"/>
        <w:numPr>
          <w:ilvl w:val="2"/>
          <w:numId w:val="33"/>
        </w:numPr>
        <w:bidi/>
        <w:spacing w:line="360" w:lineRule="auto"/>
        <w:ind w:left="2974" w:hanging="1417"/>
        <w:jc w:val="both"/>
        <w:rPr>
          <w:rFonts w:ascii="David" w:hAnsi="David" w:cs="David"/>
          <w:sz w:val="24"/>
          <w:szCs w:val="24"/>
        </w:rPr>
      </w:pPr>
      <w:r w:rsidRPr="00BB2525">
        <w:rPr>
          <w:rFonts w:ascii="David" w:hAnsi="David" w:cs="David"/>
          <w:sz w:val="24"/>
          <w:szCs w:val="24"/>
          <w:rtl/>
        </w:rPr>
        <w:t xml:space="preserve"> </w:t>
      </w:r>
      <w:r w:rsidR="0023000B">
        <w:rPr>
          <w:rFonts w:ascii="David" w:eastAsia="Calibri" w:hAnsi="David" w:cs="David" w:hint="cs"/>
          <w:kern w:val="2"/>
          <w:sz w:val="24"/>
          <w:szCs w:val="24"/>
          <w:rtl/>
          <w14:ligatures w14:val="standardContextual"/>
        </w:rPr>
        <w:t>ניהול הרשאות ודרכי הגישה למשתמשים</w:t>
      </w:r>
      <w:r w:rsidR="0023000B">
        <w:rPr>
          <w:rFonts w:ascii="David" w:hAnsi="David" w:cs="David" w:hint="cs"/>
          <w:sz w:val="24"/>
          <w:szCs w:val="24"/>
          <w:rtl/>
        </w:rPr>
        <w:t>.</w:t>
      </w:r>
    </w:p>
    <w:p w14:paraId="7B584EF4" w14:textId="0AC8B0E8" w:rsidR="0023000B" w:rsidRDefault="0023000B" w:rsidP="0023000B">
      <w:pPr>
        <w:pStyle w:val="a9"/>
        <w:numPr>
          <w:ilvl w:val="2"/>
          <w:numId w:val="33"/>
        </w:numPr>
        <w:bidi/>
        <w:spacing w:line="360" w:lineRule="auto"/>
        <w:ind w:left="2974" w:hanging="1417"/>
        <w:jc w:val="both"/>
        <w:rPr>
          <w:rFonts w:ascii="David" w:hAnsi="David" w:cs="David"/>
          <w:sz w:val="24"/>
          <w:szCs w:val="24"/>
        </w:rPr>
      </w:pPr>
      <w:r>
        <w:rPr>
          <w:rFonts w:ascii="David" w:eastAsia="Calibri" w:hAnsi="David" w:cs="David" w:hint="cs"/>
          <w:kern w:val="2"/>
          <w:sz w:val="24"/>
          <w:szCs w:val="24"/>
          <w:rtl/>
          <w14:ligatures w14:val="standardContextual"/>
        </w:rPr>
        <w:t xml:space="preserve">תכנון ויישום תוכנית התאוששות </w:t>
      </w:r>
      <w:r>
        <w:rPr>
          <w:rFonts w:ascii="David" w:eastAsia="Calibri" w:hAnsi="David" w:cs="David"/>
          <w:kern w:val="2"/>
          <w:sz w:val="24"/>
          <w:szCs w:val="24"/>
          <w:rtl/>
          <w14:ligatures w14:val="standardContextual"/>
        </w:rPr>
        <w:t>–</w:t>
      </w:r>
      <w:r>
        <w:rPr>
          <w:rFonts w:ascii="David" w:eastAsia="Calibri" w:hAnsi="David" w:cs="David" w:hint="cs"/>
          <w:kern w:val="2"/>
          <w:sz w:val="24"/>
          <w:szCs w:val="24"/>
          <w:rtl/>
          <w14:ligatures w14:val="standardContextual"/>
        </w:rPr>
        <w:t xml:space="preserve"> </w:t>
      </w:r>
      <w:r>
        <w:rPr>
          <w:rFonts w:ascii="David" w:eastAsia="Calibri" w:hAnsi="David" w:cs="David"/>
          <w:kern w:val="2"/>
          <w:sz w:val="24"/>
          <w:szCs w:val="24"/>
          <w14:ligatures w14:val="standardContextual"/>
        </w:rPr>
        <w:t>DRP</w:t>
      </w:r>
    </w:p>
    <w:p w14:paraId="7A99B7DE" w14:textId="558F30A4" w:rsidR="0023000B" w:rsidRDefault="0023000B" w:rsidP="0023000B">
      <w:pPr>
        <w:pStyle w:val="a9"/>
        <w:numPr>
          <w:ilvl w:val="2"/>
          <w:numId w:val="33"/>
        </w:numPr>
        <w:bidi/>
        <w:spacing w:line="360" w:lineRule="auto"/>
        <w:ind w:left="2974" w:hanging="1417"/>
        <w:jc w:val="both"/>
        <w:rPr>
          <w:rFonts w:ascii="David" w:hAnsi="David" w:cs="David"/>
          <w:sz w:val="24"/>
          <w:szCs w:val="24"/>
        </w:rPr>
      </w:pPr>
      <w:r>
        <w:rPr>
          <w:rFonts w:ascii="David" w:eastAsia="Calibri" w:hAnsi="David" w:cs="David" w:hint="cs"/>
          <w:kern w:val="2"/>
          <w:sz w:val="24"/>
          <w:szCs w:val="24"/>
          <w:rtl/>
          <w14:ligatures w14:val="standardContextual"/>
        </w:rPr>
        <w:t>ניהול ההגנה על מערכות המידע והתקשרות</w:t>
      </w:r>
    </w:p>
    <w:p w14:paraId="052A899B" w14:textId="43DF4E32" w:rsidR="0023000B" w:rsidRPr="008212AA" w:rsidRDefault="0023000B" w:rsidP="0023000B">
      <w:pPr>
        <w:pStyle w:val="a9"/>
        <w:numPr>
          <w:ilvl w:val="2"/>
          <w:numId w:val="33"/>
        </w:numPr>
        <w:bidi/>
        <w:spacing w:line="360" w:lineRule="auto"/>
        <w:ind w:left="2974" w:hanging="1417"/>
        <w:jc w:val="both"/>
        <w:rPr>
          <w:rFonts w:ascii="David" w:hAnsi="David" w:cs="David"/>
          <w:sz w:val="24"/>
          <w:szCs w:val="24"/>
        </w:rPr>
      </w:pPr>
      <w:r w:rsidRPr="008212AA">
        <w:rPr>
          <w:rFonts w:ascii="David" w:eastAsia="Calibri" w:hAnsi="David" w:cs="David" w:hint="cs"/>
          <w:b/>
          <w:bCs/>
          <w:kern w:val="2"/>
          <w:sz w:val="24"/>
          <w:szCs w:val="24"/>
          <w:rtl/>
          <w14:ligatures w14:val="standardContextual"/>
        </w:rPr>
        <w:t>בדיקה והמלצות למערך התקשורת והדיגיטציה ברשות</w:t>
      </w:r>
      <w:r w:rsidRPr="008212AA">
        <w:rPr>
          <w:rFonts w:ascii="David" w:hAnsi="David" w:cs="David" w:hint="cs"/>
          <w:sz w:val="24"/>
          <w:szCs w:val="24"/>
          <w:rtl/>
        </w:rPr>
        <w:t>.</w:t>
      </w:r>
    </w:p>
    <w:p w14:paraId="6B31B291" w14:textId="77777777" w:rsidR="008C0F87" w:rsidRDefault="008C0F87" w:rsidP="008C0F87">
      <w:pPr>
        <w:pStyle w:val="a9"/>
        <w:numPr>
          <w:ilvl w:val="2"/>
          <w:numId w:val="33"/>
        </w:numPr>
        <w:bidi/>
        <w:spacing w:line="360" w:lineRule="auto"/>
        <w:ind w:left="2974" w:hanging="1417"/>
        <w:jc w:val="both"/>
        <w:rPr>
          <w:rFonts w:ascii="David" w:hAnsi="David" w:cs="David"/>
          <w:sz w:val="24"/>
          <w:szCs w:val="24"/>
        </w:rPr>
      </w:pPr>
      <w:r w:rsidRPr="00BB2525">
        <w:rPr>
          <w:rFonts w:ascii="David" w:hAnsi="David" w:cs="David"/>
          <w:sz w:val="24"/>
          <w:szCs w:val="24"/>
          <w:rtl/>
        </w:rPr>
        <w:t xml:space="preserve">כל מטלה ו/או פעולה נוספת ו/או נלווית, הנדרשת לשם השגת היעדים וביצוע המשימות לטובת קידום </w:t>
      </w:r>
      <w:r>
        <w:rPr>
          <w:rFonts w:ascii="David" w:hAnsi="David" w:cs="David" w:hint="cs"/>
          <w:sz w:val="24"/>
          <w:szCs w:val="24"/>
          <w:rtl/>
        </w:rPr>
        <w:t>ענייני המועצה</w:t>
      </w:r>
      <w:r w:rsidRPr="00BB2525">
        <w:rPr>
          <w:rFonts w:ascii="David" w:hAnsi="David" w:cs="David"/>
          <w:sz w:val="24"/>
          <w:szCs w:val="24"/>
          <w:rtl/>
        </w:rPr>
        <w:t>,</w:t>
      </w:r>
      <w:r>
        <w:rPr>
          <w:rFonts w:ascii="David" w:hAnsi="David" w:cs="David" w:hint="cs"/>
          <w:sz w:val="24"/>
          <w:szCs w:val="24"/>
          <w:rtl/>
        </w:rPr>
        <w:t xml:space="preserve"> כפי שתקבע,</w:t>
      </w:r>
      <w:r w:rsidRPr="00BB2525">
        <w:rPr>
          <w:rFonts w:ascii="David" w:hAnsi="David" w:cs="David"/>
          <w:sz w:val="24"/>
          <w:szCs w:val="24"/>
          <w:rtl/>
        </w:rPr>
        <w:t xml:space="preserve"> בהתאם ללוח הזמנים שייקבע ע"י המועצה. </w:t>
      </w:r>
    </w:p>
    <w:p w14:paraId="6C9C42A2"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tl/>
        </w:rPr>
      </w:pPr>
      <w:r w:rsidRPr="00BB2525">
        <w:rPr>
          <w:rFonts w:ascii="David" w:hAnsi="David" w:cs="David"/>
          <w:sz w:val="24"/>
          <w:szCs w:val="24"/>
          <w:rtl/>
        </w:rPr>
        <w:t xml:space="preserve">עבודות </w:t>
      </w:r>
      <w:r>
        <w:rPr>
          <w:rFonts w:ascii="David" w:hAnsi="David" w:cs="David"/>
          <w:sz w:val="24"/>
          <w:szCs w:val="24"/>
          <w:rtl/>
        </w:rPr>
        <w:t>נותן השירותים</w:t>
      </w:r>
      <w:r w:rsidRPr="00BB2525">
        <w:rPr>
          <w:rFonts w:ascii="David" w:hAnsi="David" w:cs="David"/>
          <w:sz w:val="24"/>
          <w:szCs w:val="24"/>
          <w:rtl/>
        </w:rPr>
        <w:t xml:space="preserve"> תיעשה בהתאם להנחיות המנהל. </w:t>
      </w:r>
    </w:p>
    <w:p w14:paraId="41B538AA"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sidRPr="00BB2525">
        <w:rPr>
          <w:rFonts w:ascii="David" w:hAnsi="David" w:cs="David"/>
          <w:sz w:val="24"/>
          <w:szCs w:val="24"/>
          <w:rtl/>
        </w:rPr>
        <w:t xml:space="preserve">מוסכם ומובהר בזאת, כי אין בפירוט השירותים, כדי למצות את חובותיו של </w:t>
      </w:r>
      <w:r>
        <w:rPr>
          <w:rFonts w:ascii="David" w:hAnsi="David" w:cs="David"/>
          <w:sz w:val="24"/>
          <w:szCs w:val="24"/>
          <w:rtl/>
        </w:rPr>
        <w:t>נותן השירותים</w:t>
      </w:r>
      <w:r w:rsidRPr="00BB2525">
        <w:rPr>
          <w:rFonts w:ascii="David" w:hAnsi="David" w:cs="David"/>
          <w:sz w:val="24"/>
          <w:szCs w:val="24"/>
          <w:rtl/>
        </w:rPr>
        <w:t xml:space="preserve"> לעניין הסכם זה, והוא יהא חייב לבצע כל מטלה ודרישה נוספת שאינה במסגרת הפירוט הנ"ל, בכל שלב משלבי עבודתו, עפ"י דרישת המנהל, לרבות שינויים, תוספות והבהרות ביחס לעבודת </w:t>
      </w:r>
      <w:r>
        <w:rPr>
          <w:rFonts w:ascii="David" w:hAnsi="David" w:cs="David"/>
          <w:sz w:val="24"/>
          <w:szCs w:val="24"/>
          <w:rtl/>
        </w:rPr>
        <w:t>נותן השירותים</w:t>
      </w:r>
      <w:r w:rsidRPr="00BB2525">
        <w:rPr>
          <w:rFonts w:ascii="David" w:hAnsi="David" w:cs="David"/>
          <w:sz w:val="24"/>
          <w:szCs w:val="24"/>
          <w:rtl/>
        </w:rPr>
        <w:t xml:space="preserve">, ובלבד שתהא המטלה הנדרשת בתחום עבודת </w:t>
      </w:r>
      <w:r>
        <w:rPr>
          <w:rFonts w:ascii="David" w:hAnsi="David" w:cs="David"/>
          <w:sz w:val="24"/>
          <w:szCs w:val="24"/>
          <w:rtl/>
        </w:rPr>
        <w:t>נותן השירותים</w:t>
      </w:r>
      <w:r w:rsidRPr="00BB2525">
        <w:rPr>
          <w:rFonts w:ascii="David" w:hAnsi="David" w:cs="David"/>
          <w:sz w:val="24"/>
          <w:szCs w:val="24"/>
          <w:rtl/>
        </w:rPr>
        <w:t xml:space="preserve">, הנלווית אליה ובקשר אליה. </w:t>
      </w:r>
    </w:p>
    <w:p w14:paraId="604B9651"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sidRPr="00BB2525">
        <w:rPr>
          <w:rFonts w:ascii="David" w:hAnsi="David" w:cs="David"/>
          <w:sz w:val="24"/>
          <w:szCs w:val="24"/>
          <w:rtl/>
        </w:rPr>
        <w:t xml:space="preserve">מאידך, מוסכם בזאת כי אין כל חובה על המועצה לכלול בעבודת </w:t>
      </w:r>
      <w:r>
        <w:rPr>
          <w:rFonts w:ascii="David" w:hAnsi="David" w:cs="David"/>
          <w:sz w:val="24"/>
          <w:szCs w:val="24"/>
          <w:rtl/>
        </w:rPr>
        <w:t>נותן השירותים</w:t>
      </w:r>
      <w:r w:rsidRPr="00BB2525">
        <w:rPr>
          <w:rFonts w:ascii="David" w:hAnsi="David" w:cs="David"/>
          <w:sz w:val="24"/>
          <w:szCs w:val="24"/>
          <w:rtl/>
        </w:rPr>
        <w:t xml:space="preserve"> את כל המפורט לעיל. המועצה תהא זכאית לדרוש מ</w:t>
      </w:r>
      <w:r>
        <w:rPr>
          <w:rFonts w:ascii="David" w:hAnsi="David" w:cs="David"/>
          <w:sz w:val="24"/>
          <w:szCs w:val="24"/>
          <w:rtl/>
        </w:rPr>
        <w:t>נותן השירותים</w:t>
      </w:r>
      <w:r w:rsidRPr="00BB2525">
        <w:rPr>
          <w:rFonts w:ascii="David" w:hAnsi="David" w:cs="David"/>
          <w:sz w:val="24"/>
          <w:szCs w:val="24"/>
          <w:rtl/>
        </w:rPr>
        <w:t xml:space="preserve"> לבצע את עבודתו במתכונת חלקית הכוללת רק חלק מהמטלות המפורטת לעיל. </w:t>
      </w:r>
    </w:p>
    <w:p w14:paraId="4ED282FB"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sidRPr="00BB2525">
        <w:rPr>
          <w:rFonts w:ascii="David" w:hAnsi="David" w:cs="David"/>
          <w:sz w:val="24"/>
          <w:szCs w:val="24"/>
          <w:rtl/>
        </w:rPr>
        <w:t>המועצה אינה חייבת להוציא לפועל את התוכנית</w:t>
      </w:r>
      <w:r>
        <w:rPr>
          <w:rFonts w:ascii="David" w:hAnsi="David" w:cs="David" w:hint="cs"/>
          <w:sz w:val="24"/>
          <w:szCs w:val="24"/>
          <w:rtl/>
        </w:rPr>
        <w:t xml:space="preserve"> ו/או הפעולות</w:t>
      </w:r>
      <w:r w:rsidRPr="00BB2525">
        <w:rPr>
          <w:rFonts w:ascii="David" w:hAnsi="David" w:cs="David"/>
          <w:sz w:val="24"/>
          <w:szCs w:val="24"/>
          <w:rtl/>
        </w:rPr>
        <w:t xml:space="preserve"> שהכין </w:t>
      </w:r>
      <w:r>
        <w:rPr>
          <w:rFonts w:ascii="David" w:hAnsi="David" w:cs="David"/>
          <w:sz w:val="24"/>
          <w:szCs w:val="24"/>
          <w:rtl/>
        </w:rPr>
        <w:t>נותן השירותים</w:t>
      </w:r>
      <w:r w:rsidRPr="00BB2525">
        <w:rPr>
          <w:rFonts w:ascii="David" w:hAnsi="David" w:cs="David"/>
          <w:sz w:val="24"/>
          <w:szCs w:val="24"/>
          <w:rtl/>
        </w:rPr>
        <w:t xml:space="preserve"> – ככתבן וכלשונן או בכלל, ומכל מקום תהא למעוצה הזכות ליזום שינויים בתוכניות </w:t>
      </w:r>
      <w:r>
        <w:rPr>
          <w:rFonts w:ascii="David" w:hAnsi="David" w:cs="David" w:hint="cs"/>
          <w:sz w:val="24"/>
          <w:szCs w:val="24"/>
          <w:rtl/>
        </w:rPr>
        <w:t xml:space="preserve">ו/או בפעולות </w:t>
      </w:r>
      <w:r w:rsidRPr="00BB2525">
        <w:rPr>
          <w:rFonts w:ascii="David" w:hAnsi="David" w:cs="David"/>
          <w:sz w:val="24"/>
          <w:szCs w:val="24"/>
          <w:rtl/>
        </w:rPr>
        <w:t xml:space="preserve">שהכין </w:t>
      </w:r>
      <w:r>
        <w:rPr>
          <w:rFonts w:ascii="David" w:hAnsi="David" w:cs="David"/>
          <w:sz w:val="24"/>
          <w:szCs w:val="24"/>
          <w:rtl/>
        </w:rPr>
        <w:t>נותן השירותים</w:t>
      </w:r>
      <w:r w:rsidRPr="00BB2525">
        <w:rPr>
          <w:rFonts w:ascii="David" w:hAnsi="David" w:cs="David"/>
          <w:sz w:val="24"/>
          <w:szCs w:val="24"/>
          <w:rtl/>
        </w:rPr>
        <w:t xml:space="preserve">. </w:t>
      </w:r>
    </w:p>
    <w:p w14:paraId="7CF7C40D"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sidRPr="00BB2525">
        <w:rPr>
          <w:rFonts w:ascii="David" w:hAnsi="David" w:cs="David"/>
          <w:sz w:val="24"/>
          <w:szCs w:val="24"/>
          <w:rtl/>
        </w:rPr>
        <w:t xml:space="preserve">על </w:t>
      </w:r>
      <w:r>
        <w:rPr>
          <w:rFonts w:ascii="David" w:hAnsi="David" w:cs="David"/>
          <w:sz w:val="24"/>
          <w:szCs w:val="24"/>
          <w:rtl/>
        </w:rPr>
        <w:t>נותן השירותים</w:t>
      </w:r>
      <w:r w:rsidRPr="00BB2525">
        <w:rPr>
          <w:rFonts w:ascii="David" w:hAnsi="David" w:cs="David"/>
          <w:sz w:val="24"/>
          <w:szCs w:val="24"/>
          <w:rtl/>
        </w:rPr>
        <w:t xml:space="preserve"> ליתן את השירות תוך תיאום עם המנהל וכל הגורמים הרלבנטיים במועצה ובאזורים ובאתרים הרלוונטיים לפרויקט. </w:t>
      </w:r>
    </w:p>
    <w:p w14:paraId="48292401"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Pr>
          <w:rFonts w:ascii="David" w:hAnsi="David" w:cs="David"/>
          <w:sz w:val="24"/>
          <w:szCs w:val="24"/>
          <w:rtl/>
        </w:rPr>
        <w:lastRenderedPageBreak/>
        <w:t>נותן השירותים</w:t>
      </w:r>
      <w:r w:rsidRPr="00BB2525">
        <w:rPr>
          <w:rFonts w:ascii="David" w:hAnsi="David" w:cs="David"/>
          <w:sz w:val="24"/>
          <w:szCs w:val="24"/>
          <w:rtl/>
        </w:rPr>
        <w:t xml:space="preserve"> מצהיר ומסכים, כי אין המועצה מתחייבת כלפיו להיקף עבודה כלשהו. ההחלטה אם לקבל את השירותים כולם או חלקם הינה בשיקול דעתה הבלעדי של המועצה, ו</w:t>
      </w:r>
      <w:r>
        <w:rPr>
          <w:rFonts w:ascii="David" w:hAnsi="David" w:cs="David"/>
          <w:sz w:val="24"/>
          <w:szCs w:val="24"/>
          <w:rtl/>
        </w:rPr>
        <w:t>לנותן השירותים</w:t>
      </w:r>
      <w:r w:rsidRPr="00BB2525">
        <w:rPr>
          <w:rFonts w:ascii="David" w:hAnsi="David" w:cs="David"/>
          <w:sz w:val="24"/>
          <w:szCs w:val="24"/>
          <w:rtl/>
        </w:rPr>
        <w:t xml:space="preserve"> לא תהיינה כל טענות ו/או ציפיות ו/או דרישות ו/או תביעות כספיות ו/או אחרות, בשל החלטת המועצה על ביצוע ו/או אי ביצוע של חלק מהשירותים. </w:t>
      </w:r>
    </w:p>
    <w:p w14:paraId="6D5708D0" w14:textId="77777777" w:rsidR="008C0F87" w:rsidRPr="00BB2525" w:rsidRDefault="008C0F87" w:rsidP="008C0F87">
      <w:pPr>
        <w:pStyle w:val="a9"/>
        <w:numPr>
          <w:ilvl w:val="0"/>
          <w:numId w:val="33"/>
        </w:numPr>
        <w:bidi/>
        <w:spacing w:line="360" w:lineRule="auto"/>
        <w:jc w:val="both"/>
        <w:rPr>
          <w:rFonts w:ascii="David" w:hAnsi="David" w:cs="David"/>
          <w:b/>
          <w:bCs/>
          <w:sz w:val="24"/>
          <w:szCs w:val="24"/>
        </w:rPr>
      </w:pPr>
      <w:r w:rsidRPr="00BB2525">
        <w:rPr>
          <w:rFonts w:ascii="David" w:hAnsi="David" w:cs="David"/>
          <w:b/>
          <w:bCs/>
          <w:sz w:val="24"/>
          <w:szCs w:val="24"/>
          <w:rtl/>
        </w:rPr>
        <w:t>תחילת ביצוע והיקף העסקה</w:t>
      </w:r>
    </w:p>
    <w:p w14:paraId="3EF9F438"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Pr>
          <w:rFonts w:ascii="David" w:hAnsi="David" w:cs="David"/>
          <w:sz w:val="24"/>
          <w:szCs w:val="24"/>
          <w:rtl/>
        </w:rPr>
        <w:t>נותן השירותים</w:t>
      </w:r>
      <w:r w:rsidRPr="00BB2525">
        <w:rPr>
          <w:rFonts w:ascii="David" w:hAnsi="David" w:cs="David"/>
          <w:sz w:val="24"/>
          <w:szCs w:val="24"/>
          <w:rtl/>
        </w:rPr>
        <w:t xml:space="preserve"> יחל בביצוע ומתן השירותים עם חתימת הסכם זה ויבצעם ברציפות ובקצב הדרוש עד לסיומם ולטובת קידום וסיום </w:t>
      </w:r>
      <w:r>
        <w:rPr>
          <w:rFonts w:ascii="David" w:hAnsi="David" w:cs="David" w:hint="cs"/>
          <w:sz w:val="24"/>
          <w:szCs w:val="24"/>
          <w:rtl/>
        </w:rPr>
        <w:t>העבודה נשוא ההסכם</w:t>
      </w:r>
      <w:r w:rsidRPr="00BB2525">
        <w:rPr>
          <w:rFonts w:ascii="David" w:hAnsi="David" w:cs="David"/>
          <w:sz w:val="24"/>
          <w:szCs w:val="24"/>
          <w:rtl/>
        </w:rPr>
        <w:t xml:space="preserve">. </w:t>
      </w:r>
    </w:p>
    <w:p w14:paraId="161AEE79" w14:textId="77777777" w:rsidR="008C0F87" w:rsidRDefault="008C0F87" w:rsidP="008C0F87">
      <w:pPr>
        <w:pStyle w:val="a9"/>
        <w:numPr>
          <w:ilvl w:val="1"/>
          <w:numId w:val="33"/>
        </w:numPr>
        <w:bidi/>
        <w:spacing w:line="360" w:lineRule="auto"/>
        <w:ind w:left="1557" w:hanging="567"/>
        <w:jc w:val="both"/>
        <w:rPr>
          <w:rFonts w:ascii="David" w:hAnsi="David" w:cs="David"/>
          <w:sz w:val="24"/>
          <w:szCs w:val="24"/>
        </w:rPr>
      </w:pPr>
      <w:r w:rsidRPr="00BB2525">
        <w:rPr>
          <w:rFonts w:ascii="David" w:hAnsi="David" w:cs="David"/>
          <w:sz w:val="24"/>
          <w:szCs w:val="24"/>
          <w:rtl/>
        </w:rPr>
        <w:t xml:space="preserve">מובהר בזאת, למען הסר ספק, כי </w:t>
      </w:r>
      <w:r>
        <w:rPr>
          <w:rFonts w:ascii="David" w:hAnsi="David" w:cs="David"/>
          <w:sz w:val="24"/>
          <w:szCs w:val="24"/>
          <w:rtl/>
        </w:rPr>
        <w:t>לנותן השירותים</w:t>
      </w:r>
      <w:r w:rsidRPr="00BB2525">
        <w:rPr>
          <w:rFonts w:ascii="David" w:hAnsi="David" w:cs="David"/>
          <w:sz w:val="24"/>
          <w:szCs w:val="24"/>
          <w:rtl/>
        </w:rPr>
        <w:t xml:space="preserve"> לא מוקנית מכוח הסכם זה כל בלעדיות ביחס לתחום מומחיותו, והמועצה תהא רשאית להעסיק, במקביל להעסקת </w:t>
      </w:r>
      <w:r>
        <w:rPr>
          <w:rFonts w:ascii="David" w:hAnsi="David" w:cs="David"/>
          <w:sz w:val="24"/>
          <w:szCs w:val="24"/>
          <w:rtl/>
        </w:rPr>
        <w:t>נותן השירותים</w:t>
      </w:r>
      <w:r w:rsidRPr="00BB2525">
        <w:rPr>
          <w:rFonts w:ascii="David" w:hAnsi="David" w:cs="David"/>
          <w:sz w:val="24"/>
          <w:szCs w:val="24"/>
          <w:rtl/>
        </w:rPr>
        <w:t xml:space="preserve">, על פי שיקול דעתה הבלעדי, יועצים נוספים בתחום זה במהלך תקופת ההסכם ובכל עת. </w:t>
      </w:r>
    </w:p>
    <w:p w14:paraId="223B618A" w14:textId="77777777" w:rsidR="008C0F87" w:rsidRDefault="008C0F87" w:rsidP="008C0F87">
      <w:pPr>
        <w:pStyle w:val="a9"/>
        <w:numPr>
          <w:ilvl w:val="0"/>
          <w:numId w:val="33"/>
        </w:numPr>
        <w:bidi/>
        <w:spacing w:line="360" w:lineRule="auto"/>
        <w:jc w:val="both"/>
        <w:rPr>
          <w:rFonts w:ascii="David" w:hAnsi="David" w:cs="David"/>
          <w:b/>
          <w:bCs/>
          <w:sz w:val="24"/>
          <w:szCs w:val="24"/>
        </w:rPr>
      </w:pPr>
      <w:r>
        <w:rPr>
          <w:rFonts w:ascii="David" w:hAnsi="David" w:cs="David" w:hint="cs"/>
          <w:b/>
          <w:bCs/>
          <w:sz w:val="24"/>
          <w:szCs w:val="24"/>
          <w:rtl/>
        </w:rPr>
        <w:t>תקופת ההסכם</w:t>
      </w:r>
    </w:p>
    <w:p w14:paraId="5B19ACD8" w14:textId="0C103A1E" w:rsidR="008C0F87" w:rsidRPr="008212AA" w:rsidRDefault="008C0F87" w:rsidP="0081708D">
      <w:pPr>
        <w:pStyle w:val="a9"/>
        <w:numPr>
          <w:ilvl w:val="1"/>
          <w:numId w:val="33"/>
        </w:numPr>
        <w:bidi/>
        <w:spacing w:line="360" w:lineRule="auto"/>
        <w:ind w:left="1557" w:hanging="567"/>
        <w:jc w:val="both"/>
        <w:rPr>
          <w:rFonts w:ascii="David" w:hAnsi="David" w:cs="David"/>
          <w:sz w:val="24"/>
          <w:szCs w:val="24"/>
        </w:rPr>
      </w:pPr>
      <w:r w:rsidRPr="008212AA">
        <w:rPr>
          <w:rFonts w:ascii="David" w:hAnsi="David" w:cs="David" w:hint="cs"/>
          <w:sz w:val="24"/>
          <w:szCs w:val="24"/>
          <w:rtl/>
        </w:rPr>
        <w:t xml:space="preserve">תקפות ההסכם הינה </w:t>
      </w:r>
      <w:r w:rsidR="0023000B" w:rsidRPr="008212AA">
        <w:rPr>
          <w:rFonts w:ascii="David" w:hAnsi="David" w:cs="David" w:hint="cs"/>
          <w:b/>
          <w:bCs/>
          <w:sz w:val="24"/>
          <w:szCs w:val="24"/>
          <w:rtl/>
        </w:rPr>
        <w:t xml:space="preserve">24 </w:t>
      </w:r>
      <w:r w:rsidRPr="008212AA">
        <w:rPr>
          <w:rFonts w:ascii="David" w:hAnsi="David" w:cs="David" w:hint="cs"/>
          <w:b/>
          <w:bCs/>
          <w:sz w:val="24"/>
          <w:szCs w:val="24"/>
          <w:rtl/>
        </w:rPr>
        <w:t xml:space="preserve"> חודשים</w:t>
      </w:r>
      <w:r w:rsidRPr="008212AA">
        <w:rPr>
          <w:rFonts w:ascii="David" w:hAnsi="David" w:cs="David" w:hint="cs"/>
          <w:sz w:val="24"/>
          <w:szCs w:val="24"/>
          <w:rtl/>
        </w:rPr>
        <w:t>, החל מיום ......... ועד ....................</w:t>
      </w:r>
    </w:p>
    <w:p w14:paraId="0308BFC7" w14:textId="5767BA1C" w:rsidR="008C0F87" w:rsidRPr="008212AA" w:rsidRDefault="008C0F87" w:rsidP="008C0F87">
      <w:pPr>
        <w:pStyle w:val="a9"/>
        <w:numPr>
          <w:ilvl w:val="1"/>
          <w:numId w:val="33"/>
        </w:numPr>
        <w:bidi/>
        <w:spacing w:line="360" w:lineRule="auto"/>
        <w:ind w:left="1557" w:hanging="567"/>
        <w:jc w:val="both"/>
        <w:rPr>
          <w:rFonts w:ascii="David" w:hAnsi="David" w:cs="David"/>
          <w:sz w:val="24"/>
          <w:szCs w:val="24"/>
        </w:rPr>
      </w:pPr>
      <w:r w:rsidRPr="008212AA">
        <w:rPr>
          <w:rFonts w:ascii="David" w:hAnsi="David" w:cs="David" w:hint="cs"/>
          <w:sz w:val="24"/>
          <w:szCs w:val="24"/>
          <w:rtl/>
        </w:rPr>
        <w:t>ניתנת למועצה בלבד אפשרות  להאריך הסכם זה למשך</w:t>
      </w:r>
      <w:r w:rsidR="0023000B" w:rsidRPr="008212AA">
        <w:rPr>
          <w:rFonts w:ascii="David" w:hAnsi="David" w:cs="David" w:hint="cs"/>
          <w:sz w:val="24"/>
          <w:szCs w:val="24"/>
          <w:rtl/>
        </w:rPr>
        <w:t xml:space="preserve"> </w:t>
      </w:r>
      <w:r w:rsidR="0023000B" w:rsidRPr="008212AA">
        <w:rPr>
          <w:rFonts w:ascii="David" w:hAnsi="David" w:cs="David" w:hint="cs"/>
          <w:b/>
          <w:bCs/>
          <w:sz w:val="24"/>
          <w:szCs w:val="24"/>
          <w:rtl/>
        </w:rPr>
        <w:t xml:space="preserve">12 </w:t>
      </w:r>
      <w:r w:rsidRPr="008212AA">
        <w:rPr>
          <w:rFonts w:ascii="David" w:hAnsi="David" w:cs="David" w:hint="cs"/>
          <w:b/>
          <w:bCs/>
          <w:sz w:val="24"/>
          <w:szCs w:val="24"/>
          <w:rtl/>
        </w:rPr>
        <w:t xml:space="preserve"> חודשים</w:t>
      </w:r>
      <w:r w:rsidRPr="008212AA">
        <w:rPr>
          <w:rFonts w:ascii="David" w:hAnsi="David" w:cs="David" w:hint="cs"/>
          <w:sz w:val="24"/>
          <w:szCs w:val="24"/>
          <w:rtl/>
        </w:rPr>
        <w:t>, וזאת בהודעה</w:t>
      </w:r>
      <w:r w:rsidR="0023000B" w:rsidRPr="008212AA">
        <w:rPr>
          <w:rFonts w:ascii="David" w:hAnsi="David" w:cs="David" w:hint="cs"/>
          <w:sz w:val="24"/>
          <w:szCs w:val="24"/>
          <w:rtl/>
        </w:rPr>
        <w:t xml:space="preserve"> של </w:t>
      </w:r>
      <w:r w:rsidRPr="008212AA">
        <w:rPr>
          <w:rFonts w:ascii="David" w:hAnsi="David" w:cs="David" w:hint="cs"/>
          <w:sz w:val="24"/>
          <w:szCs w:val="24"/>
          <w:rtl/>
        </w:rPr>
        <w:t xml:space="preserve"> </w:t>
      </w:r>
      <w:r w:rsidR="0023000B" w:rsidRPr="008212AA">
        <w:rPr>
          <w:rFonts w:ascii="David" w:hAnsi="David" w:cs="David" w:hint="cs"/>
          <w:b/>
          <w:bCs/>
          <w:sz w:val="24"/>
          <w:szCs w:val="24"/>
          <w:rtl/>
        </w:rPr>
        <w:t>60</w:t>
      </w:r>
      <w:r w:rsidRPr="008212AA">
        <w:rPr>
          <w:rFonts w:ascii="David" w:hAnsi="David" w:cs="David" w:hint="cs"/>
          <w:b/>
          <w:bCs/>
          <w:sz w:val="24"/>
          <w:szCs w:val="24"/>
          <w:rtl/>
        </w:rPr>
        <w:t xml:space="preserve"> ימים</w:t>
      </w:r>
      <w:r w:rsidRPr="008212AA">
        <w:rPr>
          <w:rFonts w:ascii="David" w:hAnsi="David" w:cs="David" w:hint="cs"/>
          <w:sz w:val="24"/>
          <w:szCs w:val="24"/>
          <w:rtl/>
        </w:rPr>
        <w:t xml:space="preserve"> מראש לפני תום תקופת ההתקשרות.</w:t>
      </w:r>
    </w:p>
    <w:p w14:paraId="01B1D897" w14:textId="77777777" w:rsidR="008C0F87" w:rsidRPr="00BB2525" w:rsidRDefault="008C0F87" w:rsidP="008C0F87">
      <w:pPr>
        <w:pStyle w:val="a9"/>
        <w:numPr>
          <w:ilvl w:val="0"/>
          <w:numId w:val="33"/>
        </w:numPr>
        <w:bidi/>
        <w:spacing w:line="360" w:lineRule="auto"/>
        <w:jc w:val="both"/>
        <w:rPr>
          <w:rFonts w:ascii="David" w:hAnsi="David" w:cs="David"/>
          <w:b/>
          <w:bCs/>
          <w:sz w:val="24"/>
          <w:szCs w:val="24"/>
        </w:rPr>
      </w:pPr>
      <w:r w:rsidRPr="00BB2525">
        <w:rPr>
          <w:rFonts w:ascii="David" w:hAnsi="David" w:cs="David"/>
          <w:b/>
          <w:bCs/>
          <w:sz w:val="24"/>
          <w:szCs w:val="24"/>
          <w:rtl/>
        </w:rPr>
        <w:t>פיקוח, כפיפות ודיווח</w:t>
      </w:r>
    </w:p>
    <w:p w14:paraId="1ECEBB2D"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Pr>
          <w:rFonts w:ascii="David" w:hAnsi="David" w:cs="David"/>
          <w:sz w:val="24"/>
          <w:szCs w:val="24"/>
          <w:rtl/>
        </w:rPr>
        <w:t>נותן השירותים</w:t>
      </w:r>
      <w:r w:rsidRPr="00BB2525">
        <w:rPr>
          <w:rFonts w:ascii="David" w:hAnsi="David" w:cs="David"/>
          <w:sz w:val="24"/>
          <w:szCs w:val="24"/>
          <w:rtl/>
        </w:rPr>
        <w:t xml:space="preserve"> יהיה כפוף להוראות המנהל בכל הקשור לביצוע השירותים נשוא ההסכם. בכלל זה יהיה </w:t>
      </w:r>
      <w:r>
        <w:rPr>
          <w:rFonts w:ascii="David" w:hAnsi="David" w:cs="David"/>
          <w:sz w:val="24"/>
          <w:szCs w:val="24"/>
          <w:rtl/>
        </w:rPr>
        <w:t>נותן השירותים</w:t>
      </w:r>
      <w:r w:rsidRPr="00BB2525">
        <w:rPr>
          <w:rFonts w:ascii="David" w:hAnsi="David" w:cs="David"/>
          <w:sz w:val="24"/>
          <w:szCs w:val="24"/>
          <w:rtl/>
        </w:rPr>
        <w:t xml:space="preserve"> חייב לתקן כל פגם וליקוי ולבצע כל שינוי ו/או הנחיה בנוגע לשירותים נשוא ההסכם, בהתאם לנדרש על ידי המנהל וללא כל תוספת תמורה.</w:t>
      </w:r>
    </w:p>
    <w:p w14:paraId="7BEF7F29"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Pr>
          <w:rFonts w:ascii="David" w:hAnsi="David" w:cs="David"/>
          <w:sz w:val="24"/>
          <w:szCs w:val="24"/>
          <w:rtl/>
        </w:rPr>
        <w:t>נותן השירותים</w:t>
      </w:r>
      <w:r w:rsidRPr="00BB2525">
        <w:rPr>
          <w:rFonts w:ascii="David" w:hAnsi="David" w:cs="David"/>
          <w:sz w:val="24"/>
          <w:szCs w:val="24"/>
          <w:rtl/>
        </w:rPr>
        <w:t xml:space="preserve"> ימסור למנהל דו"ח תקופת אחת לחודש ו/או עפ"י דרישת המנהל ובו יפרט אודות התקדמותו במתן השירותים נושא הסכם זה. בדו"ח יפרט </w:t>
      </w:r>
      <w:r>
        <w:rPr>
          <w:rFonts w:ascii="David" w:hAnsi="David" w:cs="David"/>
          <w:sz w:val="24"/>
          <w:szCs w:val="24"/>
          <w:rtl/>
        </w:rPr>
        <w:t>נותן השירותים</w:t>
      </w:r>
      <w:r w:rsidRPr="00BB2525">
        <w:rPr>
          <w:rFonts w:ascii="David" w:hAnsi="David" w:cs="David"/>
          <w:sz w:val="24"/>
          <w:szCs w:val="24"/>
          <w:rtl/>
        </w:rPr>
        <w:t xml:space="preserve"> את סטאטוס ההתקדמות בביצוע </w:t>
      </w:r>
      <w:r>
        <w:rPr>
          <w:rFonts w:ascii="David" w:hAnsi="David" w:cs="David" w:hint="cs"/>
          <w:sz w:val="24"/>
          <w:szCs w:val="24"/>
          <w:rtl/>
        </w:rPr>
        <w:t>הנדרש ממנו</w:t>
      </w:r>
      <w:r w:rsidRPr="00BB2525">
        <w:rPr>
          <w:rFonts w:ascii="David" w:hAnsi="David" w:cs="David"/>
          <w:sz w:val="24"/>
          <w:szCs w:val="24"/>
          <w:rtl/>
        </w:rPr>
        <w:t xml:space="preserve">, וכן כל נתון ופרט אחר שיידרש ע"י המנהל. מבלי לגרוע מהאמור לעיל, ידווח </w:t>
      </w:r>
      <w:r>
        <w:rPr>
          <w:rFonts w:ascii="David" w:hAnsi="David" w:cs="David"/>
          <w:sz w:val="24"/>
          <w:szCs w:val="24"/>
          <w:rtl/>
        </w:rPr>
        <w:t>נותן השירותים</w:t>
      </w:r>
      <w:r w:rsidRPr="00BB2525">
        <w:rPr>
          <w:rFonts w:ascii="David" w:hAnsi="David" w:cs="David"/>
          <w:sz w:val="24"/>
          <w:szCs w:val="24"/>
          <w:rtl/>
        </w:rPr>
        <w:t xml:space="preserve"> למנהל, בע"פ או בכתב, בכל עת שיידרש לכך, על כל פרט ביחס לכל נושא ועניין הנוגעים לעבודת </w:t>
      </w:r>
      <w:r>
        <w:rPr>
          <w:rFonts w:ascii="David" w:hAnsi="David" w:cs="David"/>
          <w:sz w:val="24"/>
          <w:szCs w:val="24"/>
          <w:rtl/>
        </w:rPr>
        <w:t>נותן השירותים</w:t>
      </w:r>
      <w:r w:rsidRPr="00BB2525">
        <w:rPr>
          <w:rFonts w:ascii="David" w:hAnsi="David" w:cs="David"/>
          <w:sz w:val="24"/>
          <w:szCs w:val="24"/>
          <w:rtl/>
        </w:rPr>
        <w:t xml:space="preserve">. </w:t>
      </w:r>
    </w:p>
    <w:p w14:paraId="2DEE4DF1"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sidRPr="00BB2525">
        <w:rPr>
          <w:rFonts w:ascii="David" w:hAnsi="David" w:cs="David"/>
          <w:sz w:val="24"/>
          <w:szCs w:val="24"/>
          <w:rtl/>
        </w:rPr>
        <w:t xml:space="preserve">מבלי לגרוע מכלליות האמור לעיל רשאי יהא המנהל לבקר בכל שעה במשרדי </w:t>
      </w:r>
      <w:r>
        <w:rPr>
          <w:rFonts w:ascii="David" w:hAnsi="David" w:cs="David"/>
          <w:sz w:val="24"/>
          <w:szCs w:val="24"/>
          <w:rtl/>
        </w:rPr>
        <w:t>נותן השירותים</w:t>
      </w:r>
      <w:r w:rsidRPr="00BB2525">
        <w:rPr>
          <w:rFonts w:ascii="David" w:hAnsi="David" w:cs="David"/>
          <w:sz w:val="24"/>
          <w:szCs w:val="24"/>
          <w:rtl/>
        </w:rPr>
        <w:t xml:space="preserve"> כדי לעקוב אחרי ביצוע עבודת </w:t>
      </w:r>
      <w:r>
        <w:rPr>
          <w:rFonts w:ascii="David" w:hAnsi="David" w:cs="David"/>
          <w:sz w:val="24"/>
          <w:szCs w:val="24"/>
          <w:rtl/>
        </w:rPr>
        <w:t>נותן השירותים</w:t>
      </w:r>
      <w:r w:rsidRPr="00BB2525">
        <w:rPr>
          <w:rFonts w:ascii="David" w:hAnsi="David" w:cs="David"/>
          <w:sz w:val="24"/>
          <w:szCs w:val="24"/>
          <w:rtl/>
        </w:rPr>
        <w:t xml:space="preserve"> ולקבל הסברים בגינה ובלבד שהדבר ייעשה בשעות סבירות. </w:t>
      </w:r>
    </w:p>
    <w:p w14:paraId="2A30EEBE"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sidRPr="00BB2525">
        <w:rPr>
          <w:rFonts w:ascii="David" w:hAnsi="David" w:cs="David"/>
          <w:sz w:val="24"/>
          <w:szCs w:val="24"/>
          <w:rtl/>
        </w:rPr>
        <w:t xml:space="preserve">כמו כן, מתחייב </w:t>
      </w:r>
      <w:r>
        <w:rPr>
          <w:rFonts w:ascii="David" w:hAnsi="David" w:cs="David"/>
          <w:sz w:val="24"/>
          <w:szCs w:val="24"/>
          <w:rtl/>
        </w:rPr>
        <w:t>נותן השירותים</w:t>
      </w:r>
      <w:r w:rsidRPr="00BB2525">
        <w:rPr>
          <w:rFonts w:ascii="David" w:hAnsi="David" w:cs="David"/>
          <w:sz w:val="24"/>
          <w:szCs w:val="24"/>
          <w:rtl/>
        </w:rPr>
        <w:t xml:space="preserve"> למסור למנהל כל מסמך ו/או מידע אחר שיידרש לו, עפ"י שיקול דעתו הבלעדי, באשר לאופן מתן השירותים וכיו"ב. </w:t>
      </w:r>
    </w:p>
    <w:p w14:paraId="3243C0D9" w14:textId="77777777" w:rsidR="008C0F87" w:rsidRPr="00BB2525" w:rsidRDefault="008C0F87" w:rsidP="008C0F87">
      <w:pPr>
        <w:pStyle w:val="a9"/>
        <w:bidi/>
        <w:spacing w:line="360" w:lineRule="auto"/>
        <w:ind w:left="1557"/>
        <w:jc w:val="both"/>
        <w:rPr>
          <w:rFonts w:ascii="David" w:hAnsi="David" w:cs="David"/>
          <w:sz w:val="24"/>
          <w:szCs w:val="24"/>
        </w:rPr>
      </w:pPr>
    </w:p>
    <w:p w14:paraId="6C4A05CB" w14:textId="77777777" w:rsidR="008C0F87" w:rsidRPr="00BB2525" w:rsidRDefault="008C0F87" w:rsidP="008C0F87">
      <w:pPr>
        <w:pStyle w:val="a9"/>
        <w:numPr>
          <w:ilvl w:val="0"/>
          <w:numId w:val="33"/>
        </w:numPr>
        <w:bidi/>
        <w:spacing w:line="360" w:lineRule="auto"/>
        <w:jc w:val="both"/>
        <w:rPr>
          <w:rFonts w:ascii="David" w:hAnsi="David" w:cs="David"/>
          <w:b/>
          <w:bCs/>
          <w:sz w:val="24"/>
          <w:szCs w:val="24"/>
        </w:rPr>
      </w:pPr>
      <w:r w:rsidRPr="00BB2525">
        <w:rPr>
          <w:rFonts w:ascii="David" w:hAnsi="David" w:cs="David"/>
          <w:b/>
          <w:bCs/>
          <w:sz w:val="24"/>
          <w:szCs w:val="24"/>
          <w:rtl/>
        </w:rPr>
        <w:t xml:space="preserve">גדר סמכויותיו של </w:t>
      </w:r>
      <w:r>
        <w:rPr>
          <w:rFonts w:ascii="David" w:hAnsi="David" w:cs="David"/>
          <w:b/>
          <w:bCs/>
          <w:sz w:val="24"/>
          <w:szCs w:val="24"/>
          <w:rtl/>
        </w:rPr>
        <w:t>נותן השירותים</w:t>
      </w:r>
    </w:p>
    <w:p w14:paraId="6ECD2917"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sidRPr="00BB2525">
        <w:rPr>
          <w:rFonts w:ascii="David" w:hAnsi="David" w:cs="David"/>
          <w:sz w:val="24"/>
          <w:szCs w:val="24"/>
          <w:rtl/>
        </w:rPr>
        <w:lastRenderedPageBreak/>
        <w:t xml:space="preserve">מובהר בזאת כי </w:t>
      </w:r>
      <w:r>
        <w:rPr>
          <w:rFonts w:ascii="David" w:hAnsi="David" w:cs="David"/>
          <w:sz w:val="24"/>
          <w:szCs w:val="24"/>
          <w:rtl/>
        </w:rPr>
        <w:t>נותן השירותים</w:t>
      </w:r>
      <w:r w:rsidRPr="00BB2525">
        <w:rPr>
          <w:rFonts w:ascii="David" w:hAnsi="David" w:cs="David"/>
          <w:sz w:val="24"/>
          <w:szCs w:val="24"/>
          <w:rtl/>
        </w:rPr>
        <w:t xml:space="preserve"> אינו בבחינת סמכות מחליטה ופוסקת במועצה כלפי גורם כלשהו בקשר לעבודת </w:t>
      </w:r>
      <w:r>
        <w:rPr>
          <w:rFonts w:ascii="David" w:hAnsi="David" w:cs="David"/>
          <w:sz w:val="24"/>
          <w:szCs w:val="24"/>
          <w:rtl/>
        </w:rPr>
        <w:t>נותן השירותים</w:t>
      </w:r>
      <w:r w:rsidRPr="00BB2525">
        <w:rPr>
          <w:rFonts w:ascii="David" w:hAnsi="David" w:cs="David"/>
          <w:sz w:val="24"/>
          <w:szCs w:val="24"/>
          <w:rtl/>
        </w:rPr>
        <w:t xml:space="preserve">. </w:t>
      </w:r>
      <w:r>
        <w:rPr>
          <w:rFonts w:ascii="David" w:hAnsi="David" w:cs="David"/>
          <w:sz w:val="24"/>
          <w:szCs w:val="24"/>
          <w:rtl/>
        </w:rPr>
        <w:t>נותן השירותים</w:t>
      </w:r>
      <w:r w:rsidRPr="00BB2525">
        <w:rPr>
          <w:rFonts w:ascii="David" w:hAnsi="David" w:cs="David"/>
          <w:sz w:val="24"/>
          <w:szCs w:val="24"/>
          <w:rtl/>
        </w:rPr>
        <w:t xml:space="preserve"> אינו רשאי להורות דבר באופן עצמאי ושלא על דעת המנהל או כל גורם אחר במועצה שהינו בעל סמכות בעניין הנדון. </w:t>
      </w:r>
    </w:p>
    <w:p w14:paraId="4FAE4A5F"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sidRPr="00BB2525">
        <w:rPr>
          <w:rFonts w:ascii="David" w:hAnsi="David" w:cs="David"/>
          <w:sz w:val="24"/>
          <w:szCs w:val="24"/>
          <w:rtl/>
        </w:rPr>
        <w:t xml:space="preserve">מבלי לגרוע מכלליות האמור לעיל, אין </w:t>
      </w:r>
      <w:r>
        <w:rPr>
          <w:rFonts w:ascii="David" w:hAnsi="David" w:cs="David"/>
          <w:sz w:val="24"/>
          <w:szCs w:val="24"/>
          <w:rtl/>
        </w:rPr>
        <w:t>נותן השירותים</w:t>
      </w:r>
      <w:r w:rsidRPr="00BB2525">
        <w:rPr>
          <w:rFonts w:ascii="David" w:hAnsi="David" w:cs="David"/>
          <w:sz w:val="24"/>
          <w:szCs w:val="24"/>
          <w:rtl/>
        </w:rPr>
        <w:t xml:space="preserve"> רשאי לעשות כל שינוי ו/או פעולה אחרת שיביאו להגדלת הוצאותיה של המועצה, אלא באישורה מראש ובכתב של המעוצה החתום ע"י מורשי החתימה מטעמה. </w:t>
      </w:r>
    </w:p>
    <w:p w14:paraId="6C67F174"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Pr>
          <w:rFonts w:ascii="David" w:hAnsi="David" w:cs="David"/>
          <w:sz w:val="24"/>
          <w:szCs w:val="24"/>
          <w:rtl/>
        </w:rPr>
        <w:t>נותן השירותים</w:t>
      </w:r>
      <w:r w:rsidRPr="00BB2525">
        <w:rPr>
          <w:rFonts w:ascii="David" w:hAnsi="David" w:cs="David"/>
          <w:sz w:val="24"/>
          <w:szCs w:val="24"/>
          <w:rtl/>
        </w:rPr>
        <w:t xml:space="preserve"> מצהיר בזאת כי היה ופעל בניגוד לקבוע לעיל יהא אחראי אישית כלפי המועצה בגין כל הוצאה שתוציא מעבר למתוכנן עקב מחדליו ו/או פעולתו האסורה, ויחוייב לשפותה בגין כך עבור מלוא סכום ההוצאה הנוסף שהוציאה, וזאת מבלי לפגוע בכל סעד ותרופה שזכאית להם המועצה מכח כל דין או הסכם. </w:t>
      </w:r>
    </w:p>
    <w:p w14:paraId="6AA6F243" w14:textId="77777777" w:rsidR="008C0F87" w:rsidRPr="00BB2525" w:rsidRDefault="008C0F87" w:rsidP="008C0F87">
      <w:pPr>
        <w:pStyle w:val="a9"/>
        <w:numPr>
          <w:ilvl w:val="0"/>
          <w:numId w:val="33"/>
        </w:numPr>
        <w:bidi/>
        <w:spacing w:line="360" w:lineRule="auto"/>
        <w:jc w:val="both"/>
        <w:rPr>
          <w:rFonts w:ascii="David" w:hAnsi="David" w:cs="David"/>
          <w:b/>
          <w:bCs/>
          <w:sz w:val="24"/>
          <w:szCs w:val="24"/>
        </w:rPr>
      </w:pPr>
      <w:r w:rsidRPr="00BB2525">
        <w:rPr>
          <w:rFonts w:ascii="David" w:hAnsi="David" w:cs="David"/>
          <w:b/>
          <w:bCs/>
          <w:sz w:val="24"/>
          <w:szCs w:val="24"/>
          <w:rtl/>
        </w:rPr>
        <w:t>התמורה</w:t>
      </w:r>
    </w:p>
    <w:p w14:paraId="21A8EFC0" w14:textId="771461F2" w:rsidR="008C0F87" w:rsidRPr="008212AA" w:rsidRDefault="008C0F87" w:rsidP="008C0F87">
      <w:pPr>
        <w:pStyle w:val="a9"/>
        <w:numPr>
          <w:ilvl w:val="1"/>
          <w:numId w:val="33"/>
        </w:numPr>
        <w:bidi/>
        <w:spacing w:line="360" w:lineRule="auto"/>
        <w:ind w:left="1557" w:hanging="567"/>
        <w:jc w:val="both"/>
        <w:rPr>
          <w:rFonts w:ascii="David" w:hAnsi="David" w:cs="David"/>
          <w:sz w:val="24"/>
          <w:szCs w:val="24"/>
        </w:rPr>
      </w:pPr>
      <w:r w:rsidRPr="00BB2525">
        <w:rPr>
          <w:rFonts w:ascii="David" w:hAnsi="David" w:cs="David"/>
          <w:sz w:val="24"/>
          <w:szCs w:val="24"/>
          <w:rtl/>
        </w:rPr>
        <w:t xml:space="preserve">תמורת ביצוע ומתן השירותים על ידי </w:t>
      </w:r>
      <w:r>
        <w:rPr>
          <w:rFonts w:ascii="David" w:hAnsi="David" w:cs="David"/>
          <w:sz w:val="24"/>
          <w:szCs w:val="24"/>
          <w:rtl/>
        </w:rPr>
        <w:t>נותן השירותים</w:t>
      </w:r>
      <w:r w:rsidRPr="00BB2525">
        <w:rPr>
          <w:rFonts w:ascii="David" w:hAnsi="David" w:cs="David"/>
          <w:sz w:val="24"/>
          <w:szCs w:val="24"/>
          <w:rtl/>
        </w:rPr>
        <w:t xml:space="preserve"> במלואם, לשביעות רצון המועצה </w:t>
      </w:r>
      <w:r w:rsidRPr="008212AA">
        <w:rPr>
          <w:rFonts w:ascii="David" w:hAnsi="David" w:cs="David"/>
          <w:sz w:val="24"/>
          <w:szCs w:val="24"/>
          <w:rtl/>
        </w:rPr>
        <w:t>ובהתאם להוראות הסכם זה, תשלם המועצה לנותן השירותים שכר טרחה גלובאלי וכולל בהתאם להצעתו, בסך של _________ ₪</w:t>
      </w:r>
      <w:r w:rsidR="0023000B" w:rsidRPr="008212AA">
        <w:rPr>
          <w:rFonts w:ascii="David" w:hAnsi="David" w:cs="David" w:hint="cs"/>
          <w:sz w:val="24"/>
          <w:szCs w:val="24"/>
          <w:rtl/>
        </w:rPr>
        <w:t>/לחודש</w:t>
      </w:r>
      <w:r w:rsidRPr="008212AA">
        <w:rPr>
          <w:rFonts w:ascii="David" w:hAnsi="David" w:cs="David"/>
          <w:sz w:val="24"/>
          <w:szCs w:val="24"/>
          <w:rtl/>
        </w:rPr>
        <w:t xml:space="preserve"> (במילים: ________________ שקלים חדשים</w:t>
      </w:r>
      <w:r w:rsidR="0023000B" w:rsidRPr="008212AA">
        <w:rPr>
          <w:rFonts w:ascii="David" w:hAnsi="David" w:cs="David" w:hint="cs"/>
          <w:sz w:val="24"/>
          <w:szCs w:val="24"/>
          <w:rtl/>
        </w:rPr>
        <w:t xml:space="preserve"> לחודש</w:t>
      </w:r>
      <w:r w:rsidRPr="008212AA">
        <w:rPr>
          <w:rFonts w:ascii="David" w:hAnsi="David" w:cs="David"/>
          <w:sz w:val="24"/>
          <w:szCs w:val="24"/>
          <w:rtl/>
        </w:rPr>
        <w:t xml:space="preserve">) (להלן: </w:t>
      </w:r>
      <w:r w:rsidRPr="008212AA">
        <w:rPr>
          <w:rFonts w:ascii="David" w:hAnsi="David" w:cs="David"/>
          <w:b/>
          <w:bCs/>
          <w:sz w:val="24"/>
          <w:szCs w:val="24"/>
          <w:rtl/>
        </w:rPr>
        <w:t>"שכר הטרחה")</w:t>
      </w:r>
      <w:r w:rsidRPr="008212AA">
        <w:rPr>
          <w:rFonts w:ascii="David" w:hAnsi="David" w:cs="David" w:hint="cs"/>
          <w:b/>
          <w:bCs/>
          <w:sz w:val="24"/>
          <w:szCs w:val="24"/>
          <w:rtl/>
        </w:rPr>
        <w:t>.</w:t>
      </w:r>
      <w:r w:rsidRPr="008212AA">
        <w:rPr>
          <w:rFonts w:ascii="David" w:hAnsi="David" w:cs="David" w:hint="cs"/>
          <w:sz w:val="24"/>
          <w:szCs w:val="24"/>
          <w:rtl/>
        </w:rPr>
        <w:t xml:space="preserve"> </w:t>
      </w:r>
    </w:p>
    <w:p w14:paraId="69025271"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sidRPr="00BB2525">
        <w:rPr>
          <w:rFonts w:ascii="David" w:hAnsi="David" w:cs="David"/>
          <w:sz w:val="24"/>
          <w:szCs w:val="24"/>
          <w:rtl/>
        </w:rPr>
        <w:t xml:space="preserve">לסכום שכר הטרחה האמור לעיל יתווסף מע"מ כשיעורו על פי הדין. </w:t>
      </w:r>
    </w:p>
    <w:p w14:paraId="1921B403"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sidRPr="00BB2525">
        <w:rPr>
          <w:rFonts w:ascii="David" w:hAnsi="David" w:cs="David"/>
          <w:sz w:val="24"/>
          <w:szCs w:val="24"/>
          <w:rtl/>
        </w:rPr>
        <w:t xml:space="preserve">מובהר ומוסכם בזאת כי תנודות במדדים מכל סוג שהוא, בריבית, בשכר עבודה, במיסים, בארנונות ובתשלומים אשר על </w:t>
      </w:r>
      <w:r>
        <w:rPr>
          <w:rFonts w:ascii="David" w:hAnsi="David" w:cs="David"/>
          <w:sz w:val="24"/>
          <w:szCs w:val="24"/>
          <w:rtl/>
        </w:rPr>
        <w:t>נותן השירותים</w:t>
      </w:r>
      <w:r w:rsidRPr="00BB2525">
        <w:rPr>
          <w:rFonts w:ascii="David" w:hAnsi="David" w:cs="David"/>
          <w:sz w:val="24"/>
          <w:szCs w:val="24"/>
          <w:rtl/>
        </w:rPr>
        <w:t xml:space="preserve"> לשלם עפ"י כל דין או הסכם, לא ישנו את גובה שכר הטרחה לו זכאי </w:t>
      </w:r>
      <w:r>
        <w:rPr>
          <w:rFonts w:ascii="David" w:hAnsi="David" w:cs="David"/>
          <w:sz w:val="24"/>
          <w:szCs w:val="24"/>
          <w:rtl/>
        </w:rPr>
        <w:t>נותן השירותים</w:t>
      </w:r>
      <w:r w:rsidRPr="00BB2525">
        <w:rPr>
          <w:rFonts w:ascii="David" w:hAnsi="David" w:cs="David"/>
          <w:sz w:val="24"/>
          <w:szCs w:val="24"/>
          <w:rtl/>
        </w:rPr>
        <w:t xml:space="preserve"> עפ"י ההסכם אלא אם נאמר במפורש אחרת בהסכם. </w:t>
      </w:r>
    </w:p>
    <w:p w14:paraId="3D038D57"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sidRPr="00BB2525">
        <w:rPr>
          <w:rFonts w:ascii="David" w:hAnsi="David" w:cs="David"/>
          <w:sz w:val="24"/>
          <w:szCs w:val="24"/>
          <w:rtl/>
        </w:rPr>
        <w:t xml:space="preserve">מובהר בזאת, למען הסר ספק, כי בגין כל שירות שיינתן ע"י </w:t>
      </w:r>
      <w:r>
        <w:rPr>
          <w:rFonts w:ascii="David" w:hAnsi="David" w:cs="David"/>
          <w:sz w:val="24"/>
          <w:szCs w:val="24"/>
          <w:rtl/>
        </w:rPr>
        <w:t>נותן השירותים</w:t>
      </w:r>
      <w:r w:rsidRPr="00BB2525">
        <w:rPr>
          <w:rFonts w:ascii="David" w:hAnsi="David" w:cs="David"/>
          <w:sz w:val="24"/>
          <w:szCs w:val="24"/>
          <w:rtl/>
        </w:rPr>
        <w:t xml:space="preserve"> שלא במסגרת השירותים המוזמנים בהסכם זה וכי אם יבצע </w:t>
      </w:r>
      <w:r>
        <w:rPr>
          <w:rFonts w:ascii="David" w:hAnsi="David" w:cs="David"/>
          <w:sz w:val="24"/>
          <w:szCs w:val="24"/>
          <w:rtl/>
        </w:rPr>
        <w:t>נותן השירותים</w:t>
      </w:r>
      <w:r w:rsidRPr="00BB2525">
        <w:rPr>
          <w:rFonts w:ascii="David" w:hAnsi="David" w:cs="David"/>
          <w:sz w:val="24"/>
          <w:szCs w:val="24"/>
          <w:rtl/>
        </w:rPr>
        <w:t xml:space="preserve"> עבודות מבלי שנדרש לכך במפורש ובכתב ע"י המנהל ובאישור מורשי החתימה של המועצה – לא יהא הוא זכאי לכל תמורה/שכר טרחה עבור עבודתו זו, והוא לא יהא רשאי לתבוע מהמועצה כל תשלום נוסף העולה על התמורה הנקובה לעיל. </w:t>
      </w:r>
    </w:p>
    <w:p w14:paraId="4C520990"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sidRPr="00BB2525">
        <w:rPr>
          <w:rFonts w:ascii="David" w:hAnsi="David" w:cs="David"/>
          <w:sz w:val="24"/>
          <w:szCs w:val="24"/>
          <w:rtl/>
        </w:rPr>
        <w:t xml:space="preserve">מובהר בזאת, כי התמורה כמפורט לעיל בסעיף זה, מהווה תמורה כוללת ומלאה בגין כל מרכיבי העבודה ולרבות כל פעולה ומטלה נלוות המתבצעת במסגרתה ע"י </w:t>
      </w:r>
      <w:r>
        <w:rPr>
          <w:rFonts w:ascii="David" w:hAnsi="David" w:cs="David"/>
          <w:sz w:val="24"/>
          <w:szCs w:val="24"/>
          <w:rtl/>
        </w:rPr>
        <w:t>נותן השירותים</w:t>
      </w:r>
      <w:r w:rsidRPr="00BB2525">
        <w:rPr>
          <w:rFonts w:ascii="David" w:hAnsi="David" w:cs="David"/>
          <w:sz w:val="24"/>
          <w:szCs w:val="24"/>
          <w:rtl/>
        </w:rPr>
        <w:t xml:space="preserve"> מכוח ההסכם, לרבות ביצוע של רה תכנון בכל היקף, וכי אין </w:t>
      </w:r>
      <w:r>
        <w:rPr>
          <w:rFonts w:ascii="David" w:hAnsi="David" w:cs="David"/>
          <w:sz w:val="24"/>
          <w:szCs w:val="24"/>
          <w:rtl/>
        </w:rPr>
        <w:t>נותן השירותים</w:t>
      </w:r>
      <w:r w:rsidRPr="00BB2525">
        <w:rPr>
          <w:rFonts w:ascii="David" w:hAnsi="David" w:cs="David"/>
          <w:sz w:val="24"/>
          <w:szCs w:val="24"/>
          <w:rtl/>
        </w:rPr>
        <w:t xml:space="preserve"> זכאי לכל תמורה ו/או תשלום נוסף שהוא בגין שכר טרחה ו/או החזר הוצאות ו/או ריביות והפרשי הצמדה כלשהם, או בגין כל עילה אחרת. </w:t>
      </w:r>
    </w:p>
    <w:p w14:paraId="0245B3AE"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Pr>
          <w:rFonts w:ascii="David" w:hAnsi="David" w:cs="David"/>
          <w:sz w:val="24"/>
          <w:szCs w:val="24"/>
          <w:rtl/>
        </w:rPr>
        <w:t>נותן השירותים</w:t>
      </w:r>
      <w:r w:rsidRPr="00BB2525">
        <w:rPr>
          <w:rFonts w:ascii="David" w:hAnsi="David" w:cs="David"/>
          <w:sz w:val="24"/>
          <w:szCs w:val="24"/>
          <w:rtl/>
        </w:rPr>
        <w:t xml:space="preserve"> מודע לכך, כי קבלת התשלום הינה כנגד דו"חות ביצוע ובכפוף לאישור תקציבי כדין. </w:t>
      </w:r>
    </w:p>
    <w:p w14:paraId="470ACFEF"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Pr>
          <w:rFonts w:ascii="David" w:hAnsi="David" w:cs="David"/>
          <w:sz w:val="24"/>
          <w:szCs w:val="24"/>
          <w:rtl/>
        </w:rPr>
        <w:t>נותן השירותים</w:t>
      </w:r>
      <w:r w:rsidRPr="00BB2525">
        <w:rPr>
          <w:rFonts w:ascii="David" w:hAnsi="David" w:cs="David"/>
          <w:sz w:val="24"/>
          <w:szCs w:val="24"/>
          <w:rtl/>
        </w:rPr>
        <w:t xml:space="preserve"> ינפיק למועצה חשבונית מס בגין כל תקבול שיתקבל אצלו ממנה. </w:t>
      </w:r>
    </w:p>
    <w:p w14:paraId="04D7E6BC"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sidRPr="00BB2525">
        <w:rPr>
          <w:rFonts w:ascii="David" w:hAnsi="David" w:cs="David"/>
          <w:sz w:val="24"/>
          <w:szCs w:val="24"/>
          <w:rtl/>
        </w:rPr>
        <w:lastRenderedPageBreak/>
        <w:t xml:space="preserve">כמו כן מודגש, כי לא תשולם כל תוספת בעבור היקף שירותים העולה על היקף השירותים המפורט בהסכם זה, אלא אם אישרה המועצה, במפורש ובכתב בתוספת להסכם זה ו/או בהסכם נוסף את הזמנתם של השירותים הנוספים בתמורה נוספת, והתוספת להסכם זה ו/או ההסכם הנוסף הוחתמו בחותמת המועצה ונחתמו ע"י </w:t>
      </w:r>
      <w:r>
        <w:rPr>
          <w:rFonts w:ascii="David" w:hAnsi="David" w:cs="David" w:hint="cs"/>
          <w:sz w:val="24"/>
          <w:szCs w:val="24"/>
          <w:rtl/>
        </w:rPr>
        <w:t xml:space="preserve">כל </w:t>
      </w:r>
      <w:r w:rsidRPr="00BB2525">
        <w:rPr>
          <w:rFonts w:ascii="David" w:hAnsi="David" w:cs="David"/>
          <w:sz w:val="24"/>
          <w:szCs w:val="24"/>
          <w:rtl/>
        </w:rPr>
        <w:t xml:space="preserve">מורשי החתימה של המועצה כדין. </w:t>
      </w:r>
    </w:p>
    <w:p w14:paraId="69BB7BC8"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sidRPr="00BB2525">
        <w:rPr>
          <w:rFonts w:ascii="David" w:hAnsi="David" w:cs="David"/>
          <w:sz w:val="24"/>
          <w:szCs w:val="24"/>
          <w:rtl/>
        </w:rPr>
        <w:t xml:space="preserve">מובהר ומוסכם, כי </w:t>
      </w:r>
      <w:r>
        <w:rPr>
          <w:rFonts w:ascii="David" w:hAnsi="David" w:cs="David"/>
          <w:sz w:val="24"/>
          <w:szCs w:val="24"/>
          <w:rtl/>
        </w:rPr>
        <w:t>נותן השירותים</w:t>
      </w:r>
      <w:r w:rsidRPr="00BB2525">
        <w:rPr>
          <w:rFonts w:ascii="David" w:hAnsi="David" w:cs="David"/>
          <w:sz w:val="24"/>
          <w:szCs w:val="24"/>
          <w:rtl/>
        </w:rPr>
        <w:t xml:space="preserve"> יהא זכאי לתמורה רק בסיומו המלא ולשביעות רצונה המלא של המועצה, וכי במידה וקידום ו/או ביצוע </w:t>
      </w:r>
      <w:r>
        <w:rPr>
          <w:rFonts w:ascii="David" w:hAnsi="David" w:cs="David" w:hint="cs"/>
          <w:sz w:val="24"/>
          <w:szCs w:val="24"/>
          <w:rtl/>
        </w:rPr>
        <w:t xml:space="preserve">הפעולות הנדרשות ממנו </w:t>
      </w:r>
      <w:r w:rsidRPr="00BB2525">
        <w:rPr>
          <w:rFonts w:ascii="David" w:hAnsi="David" w:cs="David"/>
          <w:sz w:val="24"/>
          <w:szCs w:val="24"/>
          <w:rtl/>
        </w:rPr>
        <w:t xml:space="preserve">ייפסק ו/או ייעצר ו/או יושהה מכל סיבה שהיא, יהא </w:t>
      </w:r>
      <w:r>
        <w:rPr>
          <w:rFonts w:ascii="David" w:hAnsi="David" w:cs="David"/>
          <w:sz w:val="24"/>
          <w:szCs w:val="24"/>
          <w:rtl/>
        </w:rPr>
        <w:t>נותן השירותים</w:t>
      </w:r>
      <w:r w:rsidRPr="00BB2525">
        <w:rPr>
          <w:rFonts w:ascii="David" w:hAnsi="David" w:cs="David"/>
          <w:sz w:val="24"/>
          <w:szCs w:val="24"/>
          <w:rtl/>
        </w:rPr>
        <w:t xml:space="preserve"> זכאי לתמורה היחסית המגיעה לו עד לשלב בו נעצר </w:t>
      </w:r>
      <w:r>
        <w:rPr>
          <w:rFonts w:ascii="David" w:hAnsi="David" w:cs="David" w:hint="cs"/>
          <w:sz w:val="24"/>
          <w:szCs w:val="24"/>
          <w:rtl/>
        </w:rPr>
        <w:t>הביצוע</w:t>
      </w:r>
      <w:r w:rsidRPr="00BB2525">
        <w:rPr>
          <w:rFonts w:ascii="David" w:hAnsi="David" w:cs="David"/>
          <w:sz w:val="24"/>
          <w:szCs w:val="24"/>
          <w:rtl/>
        </w:rPr>
        <w:t xml:space="preserve"> ובאופן יחסי להיקף העבודה שבוצע באותו השלב בלבד. </w:t>
      </w:r>
    </w:p>
    <w:p w14:paraId="0C3244E4" w14:textId="77777777" w:rsidR="008C0F87" w:rsidRPr="00BB2525" w:rsidRDefault="008C0F87" w:rsidP="008C0F87">
      <w:pPr>
        <w:pStyle w:val="a9"/>
        <w:numPr>
          <w:ilvl w:val="0"/>
          <w:numId w:val="33"/>
        </w:numPr>
        <w:bidi/>
        <w:spacing w:line="360" w:lineRule="auto"/>
        <w:jc w:val="both"/>
        <w:rPr>
          <w:rFonts w:ascii="David" w:hAnsi="David" w:cs="David"/>
          <w:b/>
          <w:bCs/>
          <w:sz w:val="24"/>
          <w:szCs w:val="24"/>
        </w:rPr>
      </w:pPr>
      <w:r w:rsidRPr="00BB2525">
        <w:rPr>
          <w:rFonts w:ascii="David" w:hAnsi="David" w:cs="David"/>
          <w:b/>
          <w:bCs/>
          <w:sz w:val="24"/>
          <w:szCs w:val="24"/>
          <w:rtl/>
        </w:rPr>
        <w:t>אופן תשלום התמורה</w:t>
      </w:r>
    </w:p>
    <w:p w14:paraId="7F89A662"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sidRPr="00BB2525">
        <w:rPr>
          <w:rFonts w:ascii="David" w:hAnsi="David" w:cs="David"/>
          <w:sz w:val="24"/>
          <w:szCs w:val="24"/>
          <w:rtl/>
        </w:rPr>
        <w:t xml:space="preserve">עם התגבשות זכותו של </w:t>
      </w:r>
      <w:r>
        <w:rPr>
          <w:rFonts w:ascii="David" w:hAnsi="David" w:cs="David"/>
          <w:sz w:val="24"/>
          <w:szCs w:val="24"/>
          <w:rtl/>
        </w:rPr>
        <w:t>נותן השירותים</w:t>
      </w:r>
      <w:r w:rsidRPr="00BB2525">
        <w:rPr>
          <w:rFonts w:ascii="David" w:hAnsi="David" w:cs="David"/>
          <w:sz w:val="24"/>
          <w:szCs w:val="24"/>
          <w:rtl/>
        </w:rPr>
        <w:t xml:space="preserve"> לקבל חלק משכר הטרחה הנקוב לעיל על פי השלבים והפירוט הקבועים בהסכם, יגיש </w:t>
      </w:r>
      <w:r>
        <w:rPr>
          <w:rFonts w:ascii="David" w:hAnsi="David" w:cs="David"/>
          <w:sz w:val="24"/>
          <w:szCs w:val="24"/>
          <w:rtl/>
        </w:rPr>
        <w:t>נותן השירותים</w:t>
      </w:r>
      <w:r w:rsidRPr="00BB2525">
        <w:rPr>
          <w:rFonts w:ascii="David" w:hAnsi="David" w:cs="David"/>
          <w:sz w:val="24"/>
          <w:szCs w:val="24"/>
          <w:rtl/>
        </w:rPr>
        <w:t xml:space="preserve"> חשבון למועצה בגין אותו שלב, בצירוף המסמכים כדלקמן:</w:t>
      </w:r>
    </w:p>
    <w:p w14:paraId="5EC0E959" w14:textId="77777777" w:rsidR="008C0F87" w:rsidRPr="00BB2525" w:rsidRDefault="008C0F87" w:rsidP="008C0F87">
      <w:pPr>
        <w:pStyle w:val="a9"/>
        <w:numPr>
          <w:ilvl w:val="0"/>
          <w:numId w:val="34"/>
        </w:numPr>
        <w:bidi/>
        <w:spacing w:line="360" w:lineRule="auto"/>
        <w:jc w:val="both"/>
        <w:rPr>
          <w:rFonts w:ascii="David" w:hAnsi="David" w:cs="David"/>
          <w:sz w:val="24"/>
          <w:szCs w:val="24"/>
        </w:rPr>
      </w:pPr>
      <w:r w:rsidRPr="00BB2525">
        <w:rPr>
          <w:rFonts w:ascii="David" w:hAnsi="David" w:cs="David"/>
          <w:sz w:val="24"/>
          <w:szCs w:val="24"/>
          <w:rtl/>
        </w:rPr>
        <w:t xml:space="preserve">פירוט העבודות והמטלות שבוצעו על ידו ביחס לשלב העבודה הרלבנטי. </w:t>
      </w:r>
    </w:p>
    <w:p w14:paraId="29C4DCF7" w14:textId="77777777" w:rsidR="008C0F87" w:rsidRPr="00BB2525" w:rsidRDefault="008C0F87" w:rsidP="008C0F87">
      <w:pPr>
        <w:pStyle w:val="a9"/>
        <w:numPr>
          <w:ilvl w:val="0"/>
          <w:numId w:val="34"/>
        </w:numPr>
        <w:bidi/>
        <w:spacing w:line="360" w:lineRule="auto"/>
        <w:jc w:val="both"/>
        <w:rPr>
          <w:rFonts w:ascii="David" w:hAnsi="David" w:cs="David"/>
          <w:sz w:val="24"/>
          <w:szCs w:val="24"/>
        </w:rPr>
      </w:pPr>
      <w:r w:rsidRPr="00BB2525">
        <w:rPr>
          <w:rFonts w:ascii="David" w:hAnsi="David" w:cs="David"/>
          <w:sz w:val="24"/>
          <w:szCs w:val="24"/>
          <w:rtl/>
        </w:rPr>
        <w:t xml:space="preserve">אישור המנהל על השלמת אותו חלק בשירות, כמפורט לעיל. מובהר, כי רק סיום מלא וסופי של ביצוע אותו שלב יזכה את </w:t>
      </w:r>
      <w:r>
        <w:rPr>
          <w:rFonts w:ascii="David" w:hAnsi="David" w:cs="David"/>
          <w:sz w:val="24"/>
          <w:szCs w:val="24"/>
          <w:rtl/>
        </w:rPr>
        <w:t>נותן השירותים</w:t>
      </w:r>
      <w:r w:rsidRPr="00BB2525">
        <w:rPr>
          <w:rFonts w:ascii="David" w:hAnsi="David" w:cs="David"/>
          <w:sz w:val="24"/>
          <w:szCs w:val="24"/>
          <w:rtl/>
        </w:rPr>
        <w:t xml:space="preserve"> בשכ"ט הנקוב לאותו שלב, כאשר השלמה חלקית לא תזכה את </w:t>
      </w:r>
      <w:r>
        <w:rPr>
          <w:rFonts w:ascii="David" w:hAnsi="David" w:cs="David"/>
          <w:sz w:val="24"/>
          <w:szCs w:val="24"/>
          <w:rtl/>
        </w:rPr>
        <w:t>נותן השירותים</w:t>
      </w:r>
      <w:r w:rsidRPr="00BB2525">
        <w:rPr>
          <w:rFonts w:ascii="David" w:hAnsi="David" w:cs="David"/>
          <w:sz w:val="24"/>
          <w:szCs w:val="24"/>
          <w:rtl/>
        </w:rPr>
        <w:t xml:space="preserve"> בשכ"ט כאמור. </w:t>
      </w:r>
    </w:p>
    <w:p w14:paraId="005DBD36"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sidRPr="00BB2525">
        <w:rPr>
          <w:rFonts w:ascii="David" w:hAnsi="David" w:cs="David"/>
          <w:sz w:val="24"/>
          <w:szCs w:val="24"/>
          <w:rtl/>
        </w:rPr>
        <w:t xml:space="preserve">מובהר בזאת כי העברת התשלום מותנית בקבלת חשבונית מטעם </w:t>
      </w:r>
      <w:r>
        <w:rPr>
          <w:rFonts w:ascii="David" w:hAnsi="David" w:cs="David"/>
          <w:sz w:val="24"/>
          <w:szCs w:val="24"/>
          <w:rtl/>
        </w:rPr>
        <w:t>נותן השירותים</w:t>
      </w:r>
      <w:r w:rsidRPr="00BB2525">
        <w:rPr>
          <w:rFonts w:ascii="David" w:hAnsi="David" w:cs="David"/>
          <w:sz w:val="24"/>
          <w:szCs w:val="24"/>
          <w:rtl/>
        </w:rPr>
        <w:t xml:space="preserve"> וחשבונית זיכוי (אם נחוץ) בגובה ההפרש בין החשבון שהוגש על ידי </w:t>
      </w:r>
      <w:r>
        <w:rPr>
          <w:rFonts w:ascii="David" w:hAnsi="David" w:cs="David"/>
          <w:sz w:val="24"/>
          <w:szCs w:val="24"/>
          <w:rtl/>
        </w:rPr>
        <w:t>נותן השירותים</w:t>
      </w:r>
      <w:r w:rsidRPr="00BB2525">
        <w:rPr>
          <w:rFonts w:ascii="David" w:hAnsi="David" w:cs="David"/>
          <w:sz w:val="24"/>
          <w:szCs w:val="24"/>
          <w:rtl/>
        </w:rPr>
        <w:t xml:space="preserve"> לבין הסכום שאושר על ידי גזבר המועצה. </w:t>
      </w:r>
    </w:p>
    <w:p w14:paraId="27306D0D"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sidRPr="00BB2525">
        <w:rPr>
          <w:rFonts w:ascii="David" w:hAnsi="David" w:cs="David"/>
          <w:sz w:val="24"/>
          <w:szCs w:val="24"/>
          <w:rtl/>
        </w:rPr>
        <w:t xml:space="preserve">במידה וחל פיגור בהמצאת החשבוניות האמורות, יימנה פרק הזמן האמור לתשלום ממועד קבלת החשבונית וחשבונית הזיכוי אצל גזבר המועצה, וזאת מבלי שייחשב הדבר כהפרת ההסכם מצד המועצה. </w:t>
      </w:r>
    </w:p>
    <w:p w14:paraId="07D45A8D"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sidRPr="00BB2525">
        <w:rPr>
          <w:rFonts w:ascii="David" w:hAnsi="David" w:cs="David"/>
          <w:sz w:val="24"/>
          <w:szCs w:val="24"/>
          <w:rtl/>
        </w:rPr>
        <w:t xml:space="preserve">המנהל יבדוק את החשבון, יאשרו, כולו או מקצתו, או שלא יאשרו כלל, ויעבירו לגזבר המועצה, וזאת תוך 14 ימים ממועד המצאתו ע"י </w:t>
      </w:r>
      <w:r>
        <w:rPr>
          <w:rFonts w:ascii="David" w:hAnsi="David" w:cs="David"/>
          <w:sz w:val="24"/>
          <w:szCs w:val="24"/>
          <w:rtl/>
        </w:rPr>
        <w:t>נותן השירותים</w:t>
      </w:r>
      <w:r w:rsidRPr="00BB2525">
        <w:rPr>
          <w:rFonts w:ascii="David" w:hAnsi="David" w:cs="David"/>
          <w:sz w:val="24"/>
          <w:szCs w:val="24"/>
          <w:rtl/>
        </w:rPr>
        <w:t xml:space="preserve">, בצירוף צו התחלת עבודה ובצירוף חשבונית המס מטעם </w:t>
      </w:r>
      <w:r>
        <w:rPr>
          <w:rFonts w:ascii="David" w:hAnsi="David" w:cs="David"/>
          <w:sz w:val="24"/>
          <w:szCs w:val="24"/>
          <w:rtl/>
        </w:rPr>
        <w:t>נותן השירותים</w:t>
      </w:r>
      <w:r w:rsidRPr="00BB2525">
        <w:rPr>
          <w:rFonts w:ascii="David" w:hAnsi="David" w:cs="David"/>
          <w:sz w:val="24"/>
          <w:szCs w:val="24"/>
          <w:rtl/>
        </w:rPr>
        <w:t xml:space="preserve"> על הסכום המאושר לתשלום. </w:t>
      </w:r>
    </w:p>
    <w:p w14:paraId="78A29861"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sidRPr="00BB2525">
        <w:rPr>
          <w:rFonts w:ascii="David" w:hAnsi="David" w:cs="David"/>
          <w:sz w:val="24"/>
          <w:szCs w:val="24"/>
          <w:rtl/>
        </w:rPr>
        <w:t xml:space="preserve">גזבר המועצה יבדוק את החשבון וישלם </w:t>
      </w:r>
      <w:r>
        <w:rPr>
          <w:rFonts w:ascii="David" w:hAnsi="David" w:cs="David"/>
          <w:sz w:val="24"/>
          <w:szCs w:val="24"/>
          <w:rtl/>
        </w:rPr>
        <w:t>לנותן השירותים</w:t>
      </w:r>
      <w:r w:rsidRPr="00BB2525">
        <w:rPr>
          <w:rFonts w:ascii="David" w:hAnsi="David" w:cs="David"/>
          <w:sz w:val="24"/>
          <w:szCs w:val="24"/>
          <w:rtl/>
        </w:rPr>
        <w:t xml:space="preserve"> את הסכום המאושר על ידו לתשלום מתוך התמורה נשוא החשבון, 45 יום לאחר המועד בו התקבל אצלו החשבון ובכפוף להמצאת חשבונית מס וחשבונית זיכוי (אם נחוץ) מטעם </w:t>
      </w:r>
      <w:r>
        <w:rPr>
          <w:rFonts w:ascii="David" w:hAnsi="David" w:cs="David"/>
          <w:sz w:val="24"/>
          <w:szCs w:val="24"/>
          <w:rtl/>
        </w:rPr>
        <w:t>נותן השירותים</w:t>
      </w:r>
      <w:r w:rsidRPr="00BB2525">
        <w:rPr>
          <w:rFonts w:ascii="David" w:hAnsi="David" w:cs="David"/>
          <w:sz w:val="24"/>
          <w:szCs w:val="24"/>
          <w:rtl/>
        </w:rPr>
        <w:t xml:space="preserve">. מובהר בזאת כי המצאת החשבונית הינה תנאי לתשלום התמורה וכי 45 הימים לתשלום ימנו החל מיום המצאת חשבונית המס לגזבר המועצה. </w:t>
      </w:r>
    </w:p>
    <w:p w14:paraId="10BCB42E"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sidRPr="00BB2525">
        <w:rPr>
          <w:rFonts w:ascii="David" w:hAnsi="David" w:cs="David"/>
          <w:sz w:val="24"/>
          <w:szCs w:val="24"/>
          <w:rtl/>
        </w:rPr>
        <w:lastRenderedPageBreak/>
        <w:t xml:space="preserve">על אף האמור לעיל, איחור של עד 30 יום מהמועד הנקוב לתשלום לעיל, לא יחשב כהפרת ההסכם ולא יהא בו כדי להטיל על המועצה חובת שתלום פיצוי ו/או תשלומי פיגורים מכל סוג ומין שהוא. </w:t>
      </w:r>
    </w:p>
    <w:p w14:paraId="325914C4"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sidRPr="00BB2525">
        <w:rPr>
          <w:rFonts w:ascii="David" w:hAnsi="David" w:cs="David"/>
          <w:sz w:val="24"/>
          <w:szCs w:val="24"/>
          <w:rtl/>
        </w:rPr>
        <w:t>מוסכם כי תשלום התמורה כפוף לכך ש</w:t>
      </w:r>
      <w:r>
        <w:rPr>
          <w:rFonts w:ascii="David" w:hAnsi="David" w:cs="David"/>
          <w:sz w:val="24"/>
          <w:szCs w:val="24"/>
          <w:rtl/>
        </w:rPr>
        <w:t>נותן השירותים</w:t>
      </w:r>
      <w:r w:rsidRPr="00BB2525">
        <w:rPr>
          <w:rFonts w:ascii="David" w:hAnsi="David" w:cs="David"/>
          <w:sz w:val="24"/>
          <w:szCs w:val="24"/>
          <w:rtl/>
        </w:rPr>
        <w:t xml:space="preserve"> יספק למועצה את מלוא השירותים עפ"י הסכם זה. לפיכך, אם מסיבות התלויות </w:t>
      </w:r>
      <w:r>
        <w:rPr>
          <w:rFonts w:ascii="David" w:hAnsi="David" w:cs="David"/>
          <w:sz w:val="24"/>
          <w:szCs w:val="24"/>
          <w:rtl/>
        </w:rPr>
        <w:t>נותן השירותים</w:t>
      </w:r>
      <w:r w:rsidRPr="00BB2525">
        <w:rPr>
          <w:rFonts w:ascii="David" w:hAnsi="David" w:cs="David"/>
          <w:sz w:val="24"/>
          <w:szCs w:val="24"/>
          <w:rtl/>
        </w:rPr>
        <w:t xml:space="preserve"> הוא יפסיק את מתן השירותים והמועצה תבטל את ההסכם בשל ההפסקה האמורה, לא יהיה </w:t>
      </w:r>
      <w:r>
        <w:rPr>
          <w:rFonts w:ascii="David" w:hAnsi="David" w:cs="David"/>
          <w:sz w:val="24"/>
          <w:szCs w:val="24"/>
          <w:rtl/>
        </w:rPr>
        <w:t>נותן השירותים</w:t>
      </w:r>
      <w:r w:rsidRPr="00BB2525">
        <w:rPr>
          <w:rFonts w:ascii="David" w:hAnsi="David" w:cs="David"/>
          <w:sz w:val="24"/>
          <w:szCs w:val="24"/>
          <w:rtl/>
        </w:rPr>
        <w:t xml:space="preserve"> זכאי אלא לתמורה ביחסית בגין השירותים שסיפק עד למועד ההפסקה. </w:t>
      </w:r>
    </w:p>
    <w:p w14:paraId="1E7E64B1"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sidRPr="00BB2525">
        <w:rPr>
          <w:rFonts w:ascii="David" w:hAnsi="David" w:cs="David"/>
          <w:sz w:val="24"/>
          <w:szCs w:val="24"/>
          <w:rtl/>
        </w:rPr>
        <w:t xml:space="preserve">מוסכם בזאת כי ההוראות שלעיל יחולו בשינויים המחוייבים ולפי העניין, במקרה של ביטול ההסכם עפ"י הקבוע בהסכם זה, או מכוח כל עילה וזכות אחרת מכוח כל הסכם או דין, וזאת ביחס לתמורה החלקית המגיעה </w:t>
      </w:r>
      <w:r>
        <w:rPr>
          <w:rFonts w:ascii="David" w:hAnsi="David" w:cs="David"/>
          <w:sz w:val="24"/>
          <w:szCs w:val="24"/>
          <w:rtl/>
        </w:rPr>
        <w:t>לנותן השירותים</w:t>
      </w:r>
      <w:r w:rsidRPr="00BB2525">
        <w:rPr>
          <w:rFonts w:ascii="David" w:hAnsi="David" w:cs="David"/>
          <w:sz w:val="24"/>
          <w:szCs w:val="24"/>
          <w:rtl/>
        </w:rPr>
        <w:t xml:space="preserve"> עבור התקופה שעד מועד ביטול ההסכם. </w:t>
      </w:r>
    </w:p>
    <w:p w14:paraId="71E9AAB2"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sidRPr="00BB2525">
        <w:rPr>
          <w:rFonts w:ascii="David" w:hAnsi="David" w:cs="David"/>
          <w:sz w:val="24"/>
          <w:szCs w:val="24"/>
          <w:rtl/>
        </w:rPr>
        <w:t xml:space="preserve">שילמה המועצה </w:t>
      </w:r>
      <w:r>
        <w:rPr>
          <w:rFonts w:ascii="David" w:hAnsi="David" w:cs="David"/>
          <w:sz w:val="24"/>
          <w:szCs w:val="24"/>
          <w:rtl/>
        </w:rPr>
        <w:t>לנותן השירותים</w:t>
      </w:r>
      <w:r w:rsidRPr="00BB2525">
        <w:rPr>
          <w:rFonts w:ascii="David" w:hAnsi="David" w:cs="David"/>
          <w:sz w:val="24"/>
          <w:szCs w:val="24"/>
          <w:rtl/>
        </w:rPr>
        <w:t xml:space="preserve"> סכום העולה על הסכום המגיע לו, ישיב </w:t>
      </w:r>
      <w:r>
        <w:rPr>
          <w:rFonts w:ascii="David" w:hAnsi="David" w:cs="David"/>
          <w:sz w:val="24"/>
          <w:szCs w:val="24"/>
          <w:rtl/>
        </w:rPr>
        <w:t>נותן השירותים</w:t>
      </w:r>
      <w:r w:rsidRPr="00BB2525">
        <w:rPr>
          <w:rFonts w:ascii="David" w:hAnsi="David" w:cs="David"/>
          <w:sz w:val="24"/>
          <w:szCs w:val="24"/>
          <w:rtl/>
        </w:rPr>
        <w:t xml:space="preserve"> למועצה את הסכום העודף כאמור, בתוספת הפרשי הצמדה עד להעברתו לידי המועצה בפועל, וזאת מיד עם קבלת דרישה בכתב לכך על ידי המועצה, ולא יאוחר מ- 7 ימים מיום קבלת הדרישה. </w:t>
      </w:r>
    </w:p>
    <w:p w14:paraId="248572EB" w14:textId="77777777" w:rsidR="008C0F87" w:rsidRPr="00BB2525" w:rsidRDefault="008C0F87" w:rsidP="008C0F87">
      <w:pPr>
        <w:pStyle w:val="a9"/>
        <w:numPr>
          <w:ilvl w:val="0"/>
          <w:numId w:val="33"/>
        </w:numPr>
        <w:bidi/>
        <w:spacing w:line="360" w:lineRule="auto"/>
        <w:jc w:val="both"/>
        <w:rPr>
          <w:rFonts w:ascii="David" w:hAnsi="David" w:cs="David"/>
          <w:b/>
          <w:bCs/>
          <w:sz w:val="24"/>
          <w:szCs w:val="24"/>
        </w:rPr>
      </w:pPr>
      <w:r w:rsidRPr="00BB2525">
        <w:rPr>
          <w:rFonts w:ascii="David" w:hAnsi="David" w:cs="David"/>
          <w:b/>
          <w:bCs/>
          <w:sz w:val="24"/>
          <w:szCs w:val="24"/>
          <w:rtl/>
        </w:rPr>
        <w:t>שמירת סודיות והגנה על הפרטיות</w:t>
      </w:r>
    </w:p>
    <w:p w14:paraId="2E9666C2"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sidRPr="00BB2525">
        <w:rPr>
          <w:rFonts w:ascii="David" w:hAnsi="David" w:cs="David"/>
          <w:sz w:val="24"/>
          <w:szCs w:val="24"/>
          <w:rtl/>
        </w:rPr>
        <w:t xml:space="preserve">על </w:t>
      </w:r>
      <w:r>
        <w:rPr>
          <w:rFonts w:ascii="David" w:hAnsi="David" w:cs="David"/>
          <w:sz w:val="24"/>
          <w:szCs w:val="24"/>
          <w:rtl/>
        </w:rPr>
        <w:t>נותן השירותים</w:t>
      </w:r>
      <w:r w:rsidRPr="00BB2525">
        <w:rPr>
          <w:rFonts w:ascii="David" w:hAnsi="David" w:cs="David"/>
          <w:sz w:val="24"/>
          <w:szCs w:val="24"/>
          <w:rtl/>
        </w:rPr>
        <w:t xml:space="preserve"> תחול חובת סודיות לגבי כל מידע אשר יגיע לידיעתו בקשר עם ביצוע הסכם זה. </w:t>
      </w:r>
      <w:r>
        <w:rPr>
          <w:rFonts w:ascii="David" w:hAnsi="David" w:cs="David"/>
          <w:sz w:val="24"/>
          <w:szCs w:val="24"/>
          <w:rtl/>
        </w:rPr>
        <w:t>נותן השירותים</w:t>
      </w:r>
      <w:r w:rsidRPr="00BB2525">
        <w:rPr>
          <w:rFonts w:ascii="David" w:hAnsi="David" w:cs="David"/>
          <w:sz w:val="24"/>
          <w:szCs w:val="24"/>
          <w:rtl/>
        </w:rPr>
        <w:t xml:space="preserve"> ימנע מלהעביר לאחר כל מידע כאמור, אלא אם קיבל על כך את אישור המנהל מראש ובכתב. </w:t>
      </w:r>
    </w:p>
    <w:p w14:paraId="5AF0DB98"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sidRPr="00BB2525">
        <w:rPr>
          <w:rFonts w:ascii="David" w:hAnsi="David" w:cs="David"/>
          <w:sz w:val="24"/>
          <w:szCs w:val="24"/>
          <w:rtl/>
        </w:rPr>
        <w:t xml:space="preserve">עוד מובהר כי על </w:t>
      </w:r>
      <w:r>
        <w:rPr>
          <w:rFonts w:ascii="David" w:hAnsi="David" w:cs="David"/>
          <w:sz w:val="24"/>
          <w:szCs w:val="24"/>
          <w:rtl/>
        </w:rPr>
        <w:t>נותן השירותים</w:t>
      </w:r>
      <w:r w:rsidRPr="00BB2525">
        <w:rPr>
          <w:rFonts w:ascii="David" w:hAnsi="David" w:cs="David"/>
          <w:sz w:val="24"/>
          <w:szCs w:val="24"/>
          <w:rtl/>
        </w:rPr>
        <w:t xml:space="preserve">, עובדיו ו/או כל הבא מטעמו חלות במתן השירותים לפי הסכם זה הוראות חוק הגנת הפרטיות, תשמ"א-1981. לפיכך, מתחייב </w:t>
      </w:r>
      <w:r>
        <w:rPr>
          <w:rFonts w:ascii="David" w:hAnsi="David" w:cs="David"/>
          <w:sz w:val="24"/>
          <w:szCs w:val="24"/>
          <w:rtl/>
        </w:rPr>
        <w:t>נותן השירותים</w:t>
      </w:r>
      <w:r w:rsidRPr="00BB2525">
        <w:rPr>
          <w:rFonts w:ascii="David" w:hAnsi="David" w:cs="David"/>
          <w:sz w:val="24"/>
          <w:szCs w:val="24"/>
          <w:rtl/>
        </w:rPr>
        <w:t xml:space="preserve"> שלא לגלות לכל צד שלישי כל מידע ו/או מסמך ו/או נתון שהגיע אליה עפ"י הסכם זה, אלא אם גילויו נחוץ לצרכי אספקת השירותים נשוא הסכם זה. </w:t>
      </w:r>
    </w:p>
    <w:p w14:paraId="60804C4C" w14:textId="77777777" w:rsidR="008C0F87" w:rsidRPr="00BB2525" w:rsidRDefault="008C0F87" w:rsidP="008C0F87">
      <w:pPr>
        <w:pStyle w:val="a9"/>
        <w:numPr>
          <w:ilvl w:val="0"/>
          <w:numId w:val="33"/>
        </w:numPr>
        <w:bidi/>
        <w:spacing w:line="360" w:lineRule="auto"/>
        <w:jc w:val="both"/>
        <w:rPr>
          <w:rFonts w:ascii="David" w:hAnsi="David" w:cs="David"/>
          <w:b/>
          <w:bCs/>
          <w:sz w:val="24"/>
          <w:szCs w:val="24"/>
        </w:rPr>
      </w:pPr>
      <w:r w:rsidRPr="00BB2525">
        <w:rPr>
          <w:rFonts w:ascii="David" w:hAnsi="David" w:cs="David"/>
          <w:b/>
          <w:bCs/>
          <w:sz w:val="24"/>
          <w:szCs w:val="24"/>
          <w:rtl/>
        </w:rPr>
        <w:t>רמה מקצועית ושמירת דינים</w:t>
      </w:r>
    </w:p>
    <w:p w14:paraId="34FBF40D"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Pr>
          <w:rFonts w:ascii="David" w:hAnsi="David" w:cs="David"/>
          <w:sz w:val="24"/>
          <w:szCs w:val="24"/>
          <w:rtl/>
        </w:rPr>
        <w:t>נותן השירותים</w:t>
      </w:r>
      <w:r w:rsidRPr="00BB2525">
        <w:rPr>
          <w:rFonts w:ascii="David" w:hAnsi="David" w:cs="David"/>
          <w:sz w:val="24"/>
          <w:szCs w:val="24"/>
          <w:rtl/>
        </w:rPr>
        <w:t xml:space="preserve"> מתחייב לספק את השירותים בנאמנות, במהימנות, בחריצות וברמה מקצועית גבוהה ביותר, והוא יהיה אחראי ללא סייג כלפי המועצה לטיב השירות שיינתן על ידו כל פי הסכם זה. </w:t>
      </w:r>
    </w:p>
    <w:p w14:paraId="40CE548A" w14:textId="77777777" w:rsidR="008C0F87" w:rsidRPr="00BB2525" w:rsidRDefault="008C0F87" w:rsidP="008C0F87">
      <w:pPr>
        <w:pStyle w:val="a9"/>
        <w:numPr>
          <w:ilvl w:val="1"/>
          <w:numId w:val="33"/>
        </w:numPr>
        <w:bidi/>
        <w:spacing w:line="360" w:lineRule="auto"/>
        <w:ind w:left="1557" w:hanging="567"/>
        <w:jc w:val="both"/>
        <w:rPr>
          <w:rFonts w:ascii="David" w:hAnsi="David" w:cs="David"/>
          <w:sz w:val="24"/>
          <w:szCs w:val="24"/>
        </w:rPr>
      </w:pPr>
      <w:r w:rsidRPr="00BB2525">
        <w:rPr>
          <w:rFonts w:ascii="David" w:hAnsi="David" w:cs="David"/>
          <w:sz w:val="24"/>
          <w:szCs w:val="24"/>
          <w:rtl/>
        </w:rPr>
        <w:t xml:space="preserve">מובהר בזאת, למען הסר ספק, כי אישור מפורש או משתמע של המנהל או מי מטעמה של המועצה את ביצוע השירותים או חלק מהם ו/או כל מסמך או מידע אשר ניתנו או הועברו בהתאם להסכם זה, לא ישחררו את </w:t>
      </w:r>
      <w:r>
        <w:rPr>
          <w:rFonts w:ascii="David" w:hAnsi="David" w:cs="David"/>
          <w:sz w:val="24"/>
          <w:szCs w:val="24"/>
          <w:rtl/>
        </w:rPr>
        <w:t>נותן השירותים</w:t>
      </w:r>
      <w:r w:rsidRPr="00BB2525">
        <w:rPr>
          <w:rFonts w:ascii="David" w:hAnsi="David" w:cs="David"/>
          <w:sz w:val="24"/>
          <w:szCs w:val="24"/>
          <w:rtl/>
        </w:rPr>
        <w:t xml:space="preserve"> מאחריותו המקצועית המלאה, ואין בהם להטיל על המנהל ו/או המועצה אחריות כלשהי לטיב הבדיקה ו/או טיב השירותים שניתנו. </w:t>
      </w:r>
    </w:p>
    <w:p w14:paraId="468E065A"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Pr>
          <w:rFonts w:ascii="David" w:hAnsi="David" w:cs="David"/>
          <w:sz w:val="24"/>
          <w:szCs w:val="24"/>
          <w:rtl/>
        </w:rPr>
        <w:lastRenderedPageBreak/>
        <w:t>נותן השירותים</w:t>
      </w:r>
      <w:r w:rsidRPr="00BB2525">
        <w:rPr>
          <w:rFonts w:ascii="David" w:hAnsi="David" w:cs="David"/>
          <w:sz w:val="24"/>
          <w:szCs w:val="24"/>
          <w:rtl/>
        </w:rPr>
        <w:t xml:space="preserve"> מצהיר בזאת כי ידוע לו שהינו נציגה ושליחה של המועצה, שהינה גוף ציבורי, לעניין האמור בהסכם זה והוא חב כלפיה חובת נאמנות כמתחייב ממעמד זה. </w:t>
      </w:r>
    </w:p>
    <w:p w14:paraId="51968AD4"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Pr>
          <w:rFonts w:ascii="David" w:hAnsi="David" w:cs="David"/>
          <w:sz w:val="24"/>
          <w:szCs w:val="24"/>
          <w:rtl/>
        </w:rPr>
        <w:t>נותן השירותים</w:t>
      </w:r>
      <w:r w:rsidRPr="00BB2525">
        <w:rPr>
          <w:rFonts w:ascii="David" w:hAnsi="David" w:cs="David"/>
          <w:sz w:val="24"/>
          <w:szCs w:val="24"/>
          <w:rtl/>
        </w:rPr>
        <w:t xml:space="preserve"> מצהיר ומתחייב לשמור ולקיים במהלך כל תקופת ההסכם את הוראות הדין ולפעול לפיהן בנוגע לכל מחויבויותיו מכוח הסכם זה. </w:t>
      </w:r>
    </w:p>
    <w:p w14:paraId="1758C295" w14:textId="77777777" w:rsidR="008C0F87" w:rsidRPr="00BB2525" w:rsidRDefault="008C0F87" w:rsidP="008C0F87">
      <w:pPr>
        <w:pStyle w:val="a9"/>
        <w:numPr>
          <w:ilvl w:val="0"/>
          <w:numId w:val="33"/>
        </w:numPr>
        <w:bidi/>
        <w:spacing w:line="360" w:lineRule="auto"/>
        <w:jc w:val="both"/>
        <w:rPr>
          <w:rFonts w:ascii="David" w:hAnsi="David" w:cs="David"/>
          <w:b/>
          <w:bCs/>
          <w:sz w:val="24"/>
          <w:szCs w:val="24"/>
        </w:rPr>
      </w:pPr>
      <w:r w:rsidRPr="00BB2525">
        <w:rPr>
          <w:rFonts w:ascii="David" w:hAnsi="David" w:cs="David"/>
          <w:b/>
          <w:bCs/>
          <w:sz w:val="24"/>
          <w:szCs w:val="24"/>
          <w:rtl/>
        </w:rPr>
        <w:t>אי קיומם של יחסי עובד מעביד</w:t>
      </w:r>
    </w:p>
    <w:p w14:paraId="432D8042"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t xml:space="preserve">למען הסר ספק מוצהר בזאת, כי </w:t>
      </w:r>
      <w:r>
        <w:rPr>
          <w:rFonts w:ascii="David" w:hAnsi="David" w:cs="David"/>
          <w:sz w:val="24"/>
          <w:szCs w:val="24"/>
          <w:rtl/>
        </w:rPr>
        <w:t>נותן השירותים</w:t>
      </w:r>
      <w:r w:rsidRPr="00BB2525">
        <w:rPr>
          <w:rFonts w:ascii="David" w:hAnsi="David" w:cs="David"/>
          <w:sz w:val="24"/>
          <w:szCs w:val="24"/>
          <w:rtl/>
        </w:rPr>
        <w:t xml:space="preserve"> וכל מבצע עבודה מטעמו לא יחשבו כעובדי המועצה, ובשום מקרה לא יווצרו בין </w:t>
      </w:r>
      <w:r>
        <w:rPr>
          <w:rFonts w:ascii="David" w:hAnsi="David" w:cs="David"/>
          <w:sz w:val="24"/>
          <w:szCs w:val="24"/>
          <w:rtl/>
        </w:rPr>
        <w:t>נותן השירותים</w:t>
      </w:r>
      <w:r w:rsidRPr="00BB2525">
        <w:rPr>
          <w:rFonts w:ascii="David" w:hAnsi="David" w:cs="David"/>
          <w:sz w:val="24"/>
          <w:szCs w:val="24"/>
          <w:rtl/>
        </w:rPr>
        <w:t xml:space="preserve"> ו/או עובדיו לבין המועצה כל יחסי עובד ומעביד.</w:t>
      </w:r>
    </w:p>
    <w:p w14:paraId="439E2B4F"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t xml:space="preserve">מבלי לגרוע מהאמור לעיל מוצהר ומוסכם בזה, כי היה וייקבע על ידי ערכאה מוסמכת, כי על אף האמור לעיל התקיימו יחסי עובד-מעביד בין המועצה לבין </w:t>
      </w:r>
      <w:r>
        <w:rPr>
          <w:rFonts w:ascii="David" w:hAnsi="David" w:cs="David"/>
          <w:sz w:val="24"/>
          <w:szCs w:val="24"/>
          <w:rtl/>
        </w:rPr>
        <w:t>נותן השירותים</w:t>
      </w:r>
      <w:r w:rsidRPr="00BB2525">
        <w:rPr>
          <w:rFonts w:ascii="David" w:hAnsi="David" w:cs="David"/>
          <w:sz w:val="24"/>
          <w:szCs w:val="24"/>
          <w:rtl/>
        </w:rPr>
        <w:t xml:space="preserve"> ו/או מי מטעמו, יראו את הצדדים כאילו הסכימו מלכתחילה על תמורה כוללת בשיעור של 40% מסכום התמורה כשכר (להלן: "</w:t>
      </w:r>
      <w:r w:rsidRPr="00BB2525">
        <w:rPr>
          <w:rFonts w:ascii="David" w:hAnsi="David" w:cs="David"/>
          <w:b/>
          <w:bCs/>
          <w:sz w:val="24"/>
          <w:szCs w:val="24"/>
          <w:rtl/>
        </w:rPr>
        <w:t>התמורה המופחתת</w:t>
      </w:r>
      <w:r w:rsidRPr="00BB2525">
        <w:rPr>
          <w:rFonts w:ascii="David" w:hAnsi="David" w:cs="David"/>
          <w:sz w:val="24"/>
          <w:szCs w:val="24"/>
          <w:rtl/>
        </w:rPr>
        <w:t>"), ו</w:t>
      </w:r>
      <w:r>
        <w:rPr>
          <w:rFonts w:ascii="David" w:hAnsi="David" w:cs="David"/>
          <w:sz w:val="24"/>
          <w:szCs w:val="24"/>
          <w:rtl/>
        </w:rPr>
        <w:t>נותן השירותים</w:t>
      </w:r>
      <w:r w:rsidRPr="00BB2525">
        <w:rPr>
          <w:rFonts w:ascii="David" w:hAnsi="David" w:cs="David"/>
          <w:sz w:val="24"/>
          <w:szCs w:val="24"/>
          <w:rtl/>
        </w:rPr>
        <w:t xml:space="preserve"> מצהיר בזה כי התמורה המופחתת הנה שכר מלא והוגן עבור ביצוע מלוא התחייבויותיו על פי הסכם זה, אם וכלל שייקבע כי התקיימו יחסי עובד-מעביד כאמור.</w:t>
      </w:r>
    </w:p>
    <w:p w14:paraId="25F04C8B" w14:textId="77777777" w:rsidR="008C0F87" w:rsidRPr="00BB2525" w:rsidRDefault="008C0F87" w:rsidP="008C0F87">
      <w:pPr>
        <w:pStyle w:val="a9"/>
        <w:bidi/>
        <w:spacing w:line="360" w:lineRule="auto"/>
        <w:ind w:left="1840"/>
        <w:jc w:val="both"/>
        <w:rPr>
          <w:rFonts w:ascii="David" w:hAnsi="David" w:cs="David"/>
          <w:sz w:val="24"/>
          <w:szCs w:val="24"/>
          <w:rtl/>
        </w:rPr>
      </w:pPr>
      <w:r w:rsidRPr="00BB2525">
        <w:rPr>
          <w:rFonts w:ascii="David" w:hAnsi="David" w:cs="David"/>
          <w:sz w:val="24"/>
          <w:szCs w:val="24"/>
          <w:rtl/>
        </w:rPr>
        <w:t xml:space="preserve">במקרה כזה, </w:t>
      </w:r>
      <w:r>
        <w:rPr>
          <w:rFonts w:ascii="David" w:hAnsi="David" w:cs="David"/>
          <w:sz w:val="24"/>
          <w:szCs w:val="24"/>
          <w:rtl/>
        </w:rPr>
        <w:t>נותן השירותים</w:t>
      </w:r>
      <w:r w:rsidRPr="00BB2525">
        <w:rPr>
          <w:rFonts w:ascii="David" w:hAnsi="David" w:cs="David"/>
          <w:sz w:val="24"/>
          <w:szCs w:val="24"/>
          <w:rtl/>
        </w:rPr>
        <w:t xml:space="preserve"> יחויב להשיב למועצה את מלוא הסכומים שקיבל בקשר עם הסכם זה מעבר לתמורה המופחתת (להלן: "</w:t>
      </w:r>
      <w:r w:rsidRPr="00BB2525">
        <w:rPr>
          <w:rFonts w:ascii="David" w:hAnsi="David" w:cs="David"/>
          <w:b/>
          <w:bCs/>
          <w:sz w:val="24"/>
          <w:szCs w:val="24"/>
          <w:rtl/>
        </w:rPr>
        <w:t>סכום ההשבה</w:t>
      </w:r>
      <w:r w:rsidRPr="00BB2525">
        <w:rPr>
          <w:rFonts w:ascii="David" w:hAnsi="David" w:cs="David"/>
          <w:sz w:val="24"/>
          <w:szCs w:val="24"/>
          <w:rtl/>
        </w:rPr>
        <w:t xml:space="preserve">") בתוספת הפרשי הצמדה למדד המחירים לצרכן וריבית מקסימאלית, ממועד תשלומים ועד למועד ההשבה בפועל, והמועצה תהא זכאית לקזז את סכום ההשבה מכל סכום שתחוב </w:t>
      </w:r>
      <w:r>
        <w:rPr>
          <w:rFonts w:ascii="David" w:hAnsi="David" w:cs="David"/>
          <w:sz w:val="24"/>
          <w:szCs w:val="24"/>
          <w:rtl/>
        </w:rPr>
        <w:t>לנותן השירותים</w:t>
      </w:r>
      <w:r w:rsidRPr="00BB2525">
        <w:rPr>
          <w:rFonts w:ascii="David" w:hAnsi="David" w:cs="David"/>
          <w:sz w:val="24"/>
          <w:szCs w:val="24"/>
          <w:rtl/>
        </w:rPr>
        <w:t xml:space="preserve"> על פי הסכם זה ו/או כל דין, לרבות כל סכום לו יהיה זכאי </w:t>
      </w:r>
      <w:r>
        <w:rPr>
          <w:rFonts w:ascii="David" w:hAnsi="David" w:cs="David"/>
          <w:sz w:val="24"/>
          <w:szCs w:val="24"/>
          <w:rtl/>
        </w:rPr>
        <w:t>נותן השירותים</w:t>
      </w:r>
      <w:r w:rsidRPr="00BB2525">
        <w:rPr>
          <w:rFonts w:ascii="David" w:hAnsi="David" w:cs="David"/>
          <w:sz w:val="24"/>
          <w:szCs w:val="24"/>
          <w:rtl/>
        </w:rPr>
        <w:t xml:space="preserve"> עקב הקביעה על קיומם של יחסי עובד מעביד על פי פסיקת ערכאה מוסמכת כאמור. </w:t>
      </w:r>
    </w:p>
    <w:p w14:paraId="0EB537FB" w14:textId="77777777" w:rsidR="008C0F87" w:rsidRPr="00BB2525" w:rsidRDefault="008C0F87" w:rsidP="008C0F87">
      <w:pPr>
        <w:pStyle w:val="a9"/>
        <w:numPr>
          <w:ilvl w:val="0"/>
          <w:numId w:val="33"/>
        </w:numPr>
        <w:bidi/>
        <w:spacing w:line="360" w:lineRule="auto"/>
        <w:jc w:val="both"/>
        <w:rPr>
          <w:rFonts w:ascii="David" w:hAnsi="David" w:cs="David"/>
          <w:b/>
          <w:bCs/>
          <w:sz w:val="24"/>
          <w:szCs w:val="24"/>
        </w:rPr>
      </w:pPr>
      <w:r w:rsidRPr="00BB2525">
        <w:rPr>
          <w:rFonts w:ascii="David" w:hAnsi="David" w:cs="David"/>
          <w:b/>
          <w:bCs/>
          <w:sz w:val="24"/>
          <w:szCs w:val="24"/>
          <w:rtl/>
        </w:rPr>
        <w:t>אחריות ושיפוי בנזיקין וביטוח</w:t>
      </w:r>
    </w:p>
    <w:p w14:paraId="59315699"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t xml:space="preserve">מוסכם בין הצדדים כי האחריות הבלעדית עברו השירותים תחול על </w:t>
      </w:r>
      <w:r>
        <w:rPr>
          <w:rFonts w:ascii="David" w:hAnsi="David" w:cs="David"/>
          <w:sz w:val="24"/>
          <w:szCs w:val="24"/>
          <w:rtl/>
        </w:rPr>
        <w:t>נותן השירותים</w:t>
      </w:r>
      <w:r w:rsidRPr="00BB2525">
        <w:rPr>
          <w:rFonts w:ascii="David" w:hAnsi="David" w:cs="David"/>
          <w:sz w:val="24"/>
          <w:szCs w:val="24"/>
          <w:rtl/>
        </w:rPr>
        <w:t xml:space="preserve"> בלבד ולפיכך אישוריה של המועצה ו/או של המועצה לתוכניות ו/או למסמכים אחרים הקשורים בשירותים ו/או אשר הוכנו על ידי </w:t>
      </w:r>
      <w:r>
        <w:rPr>
          <w:rFonts w:ascii="David" w:hAnsi="David" w:cs="David"/>
          <w:sz w:val="24"/>
          <w:szCs w:val="24"/>
          <w:rtl/>
        </w:rPr>
        <w:t>נותן השירותים</w:t>
      </w:r>
      <w:r w:rsidRPr="00BB2525">
        <w:rPr>
          <w:rFonts w:ascii="David" w:hAnsi="David" w:cs="David"/>
          <w:sz w:val="24"/>
          <w:szCs w:val="24"/>
          <w:rtl/>
        </w:rPr>
        <w:t xml:space="preserve"> על פי חוזה זה לא ישחררו את </w:t>
      </w:r>
      <w:r>
        <w:rPr>
          <w:rFonts w:ascii="David" w:hAnsi="David" w:cs="David"/>
          <w:sz w:val="24"/>
          <w:szCs w:val="24"/>
          <w:rtl/>
        </w:rPr>
        <w:t>נותן השירותים</w:t>
      </w:r>
      <w:r w:rsidRPr="00BB2525">
        <w:rPr>
          <w:rFonts w:ascii="David" w:hAnsi="David" w:cs="David"/>
          <w:sz w:val="24"/>
          <w:szCs w:val="24"/>
          <w:rtl/>
        </w:rPr>
        <w:t xml:space="preserve"> מאחריות המקצועית המלאה הנ"ל ואין בכך כדי להטיל על המועצה ו/או על מי מטעמה אחריות כלשהי לטיב ו/או לכשרות ו/או לאיכות השירותים ו/או התוכניות ו/או המסמכים, כאמור. </w:t>
      </w:r>
    </w:p>
    <w:p w14:paraId="54D4112F"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Pr>
          <w:rFonts w:ascii="David" w:hAnsi="David" w:cs="David"/>
          <w:sz w:val="24"/>
          <w:szCs w:val="24"/>
          <w:rtl/>
        </w:rPr>
        <w:t>נותן השירותים</w:t>
      </w:r>
      <w:r w:rsidRPr="00BB2525">
        <w:rPr>
          <w:rFonts w:ascii="David" w:hAnsi="David" w:cs="David"/>
          <w:sz w:val="24"/>
          <w:szCs w:val="24"/>
          <w:rtl/>
        </w:rPr>
        <w:t xml:space="preserve"> יהיה אחראי לכל נזק ו/או הפסד ו/או הוצאה שיגרמו למועצה ו/או לצד שלישי בגין השירותים ו/או עקב כך שנשוא השירותים בשלמותן או בחלקן אינו משמש בצורה הולמת את המטרות שלשמן תוכננו ו/או יועדו.</w:t>
      </w:r>
    </w:p>
    <w:p w14:paraId="66A41D9A"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Pr>
          <w:rFonts w:ascii="David" w:hAnsi="David" w:cs="David"/>
          <w:sz w:val="24"/>
          <w:szCs w:val="24"/>
          <w:rtl/>
        </w:rPr>
        <w:t>נותן השירותים</w:t>
      </w:r>
      <w:r w:rsidRPr="00BB2525">
        <w:rPr>
          <w:rFonts w:ascii="David" w:hAnsi="David" w:cs="David"/>
          <w:sz w:val="24"/>
          <w:szCs w:val="24"/>
          <w:rtl/>
        </w:rPr>
        <w:t xml:space="preserve"> יהיה אחראי כלפי המועצה לכל נזק ו/או אובדן אשר יגרמו לגוף ו/או לרכוש ו/או לציוד של המועצה ו/או של עובדיה ו/או של צד ג' כלשהו אשר נגרם עקב </w:t>
      </w:r>
      <w:r w:rsidRPr="00BB2525">
        <w:rPr>
          <w:rFonts w:ascii="David" w:hAnsi="David" w:cs="David"/>
          <w:sz w:val="24"/>
          <w:szCs w:val="24"/>
          <w:rtl/>
        </w:rPr>
        <w:lastRenderedPageBreak/>
        <w:t xml:space="preserve">מעשה ו/או מחדל, טעות או השמטה של </w:t>
      </w:r>
      <w:r>
        <w:rPr>
          <w:rFonts w:ascii="David" w:hAnsi="David" w:cs="David"/>
          <w:sz w:val="24"/>
          <w:szCs w:val="24"/>
          <w:rtl/>
        </w:rPr>
        <w:t>נותן השירותים</w:t>
      </w:r>
      <w:r w:rsidRPr="00BB2525">
        <w:rPr>
          <w:rFonts w:ascii="David" w:hAnsi="David" w:cs="David"/>
          <w:sz w:val="24"/>
          <w:szCs w:val="24"/>
          <w:rtl/>
        </w:rPr>
        <w:t xml:space="preserve"> ו/או עובדיו ו/או כל מי שפועל מטעמו, תוך כדי ביצוע השירותים או בקשר אליהם.</w:t>
      </w:r>
    </w:p>
    <w:p w14:paraId="41107B81"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t xml:space="preserve">מבלי לגרוע מכלליות האמור לעיל, </w:t>
      </w:r>
      <w:r>
        <w:rPr>
          <w:rFonts w:ascii="David" w:hAnsi="David" w:cs="David"/>
          <w:sz w:val="24"/>
          <w:szCs w:val="24"/>
          <w:rtl/>
        </w:rPr>
        <w:t>נותן השירותים</w:t>
      </w:r>
      <w:r w:rsidRPr="00BB2525">
        <w:rPr>
          <w:rFonts w:ascii="David" w:hAnsi="David" w:cs="David"/>
          <w:sz w:val="24"/>
          <w:szCs w:val="24"/>
          <w:rtl/>
        </w:rPr>
        <w:t xml:space="preserve"> אחראי כלפי המועצה ו/או כלפי העובדים המועסקים על ידו ו/או כלפי כל אדם הפועל מטעמו ו/או כלפי צד שלישי כלשהו, לכל נזק לגוף או לרכוש או אובדן או נזק אחר מכל סוג שהוא שיגרם להם או לרכושם כתוצאה ו/או במהלך מתן השירותים, עקב מעשה או מחדל או טעות או השמטה של </w:t>
      </w:r>
      <w:r>
        <w:rPr>
          <w:rFonts w:ascii="David" w:hAnsi="David" w:cs="David"/>
          <w:sz w:val="24"/>
          <w:szCs w:val="24"/>
          <w:rtl/>
        </w:rPr>
        <w:t>נותן השירותים</w:t>
      </w:r>
      <w:r w:rsidRPr="00BB2525">
        <w:rPr>
          <w:rFonts w:ascii="David" w:hAnsi="David" w:cs="David"/>
          <w:sz w:val="24"/>
          <w:szCs w:val="24"/>
          <w:rtl/>
        </w:rPr>
        <w:t xml:space="preserve"> או מי מטעמו. </w:t>
      </w:r>
    </w:p>
    <w:p w14:paraId="305EE68C"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Pr>
          <w:rFonts w:ascii="David" w:hAnsi="David" w:cs="David"/>
          <w:sz w:val="24"/>
          <w:szCs w:val="24"/>
          <w:rtl/>
        </w:rPr>
        <w:t>נותן השירותים</w:t>
      </w:r>
      <w:r w:rsidRPr="00BB2525">
        <w:rPr>
          <w:rFonts w:ascii="David" w:hAnsi="David" w:cs="David"/>
          <w:sz w:val="24"/>
          <w:szCs w:val="24"/>
          <w:rtl/>
        </w:rPr>
        <w:t xml:space="preserve"> פוטר את המועצה ו/או עובדיה ו/או הפועלים מטעמה מכל אחריות לכל אובדן או נזק הנמצא באחריות </w:t>
      </w:r>
      <w:r>
        <w:rPr>
          <w:rFonts w:ascii="David" w:hAnsi="David" w:cs="David"/>
          <w:sz w:val="24"/>
          <w:szCs w:val="24"/>
          <w:rtl/>
        </w:rPr>
        <w:t>נותן השירותים</w:t>
      </w:r>
      <w:r w:rsidRPr="00BB2525">
        <w:rPr>
          <w:rFonts w:ascii="David" w:hAnsi="David" w:cs="David"/>
          <w:sz w:val="24"/>
          <w:szCs w:val="24"/>
          <w:rtl/>
        </w:rPr>
        <w:t xml:space="preserve"> כאמור לעיל. </w:t>
      </w:r>
    </w:p>
    <w:p w14:paraId="43BF44CD"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Pr>
          <w:rFonts w:ascii="David" w:hAnsi="David" w:cs="David"/>
          <w:sz w:val="24"/>
          <w:szCs w:val="24"/>
          <w:rtl/>
        </w:rPr>
        <w:t>נותן השירותים</w:t>
      </w:r>
      <w:r w:rsidRPr="00BB2525">
        <w:rPr>
          <w:rFonts w:ascii="David" w:hAnsi="David" w:cs="David"/>
          <w:sz w:val="24"/>
          <w:szCs w:val="24"/>
          <w:rtl/>
        </w:rPr>
        <w:t xml:space="preserve"> מתחייב לשפות ו/או לפצות את המועצה על כל נזק שיגרם לה בעקבות הגשת תביעה ו/או דרישה שתוגש נגדה, לרבות, הוצאות משפטיות ואחרות בקשר לכך, בגין כל הנובע והקשור בהסכם זה ו/או בשירותים המוענקים למועצה, וזאת על פי דרישתה של המועצה ו/או על פי פסק דין של בית משפט מוסמך. המועצה תודיע </w:t>
      </w:r>
      <w:r>
        <w:rPr>
          <w:rFonts w:ascii="David" w:hAnsi="David" w:cs="David"/>
          <w:sz w:val="24"/>
          <w:szCs w:val="24"/>
          <w:rtl/>
        </w:rPr>
        <w:t>לנותן השירותים</w:t>
      </w:r>
      <w:r w:rsidRPr="00BB2525">
        <w:rPr>
          <w:rFonts w:ascii="David" w:hAnsi="David" w:cs="David"/>
          <w:sz w:val="24"/>
          <w:szCs w:val="24"/>
          <w:rtl/>
        </w:rPr>
        <w:t xml:space="preserve"> על נזק, תביעה ו/או דרישה כאמור וככל ותרצה בכך ולפי שיקול דעתה הבלעדי תוכל לאפשר לו להתגונן ולהגן על המועצה מפני התביעה או הדרישה על חשבונו. </w:t>
      </w:r>
    </w:p>
    <w:p w14:paraId="1BBF524E"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t xml:space="preserve">נשאה המועצה בתשלום ו/או הוצאה ו/או נזק ו/או הפסד שנגרמו לה ו/או לרכושה ו/או לצד שלישי, לרבות </w:t>
      </w:r>
      <w:r>
        <w:rPr>
          <w:rFonts w:ascii="David" w:hAnsi="David" w:cs="David"/>
          <w:sz w:val="24"/>
          <w:szCs w:val="24"/>
          <w:rtl/>
        </w:rPr>
        <w:t>לנותן השירותים</w:t>
      </w:r>
      <w:r w:rsidRPr="00BB2525">
        <w:rPr>
          <w:rFonts w:ascii="David" w:hAnsi="David" w:cs="David"/>
          <w:sz w:val="24"/>
          <w:szCs w:val="24"/>
          <w:rtl/>
        </w:rPr>
        <w:t xml:space="preserve"> ועובדיו, בגין ו/או עקב ו/או כתוצאה ממתן השירותים יהיה על </w:t>
      </w:r>
      <w:r>
        <w:rPr>
          <w:rFonts w:ascii="David" w:hAnsi="David" w:cs="David"/>
          <w:sz w:val="24"/>
          <w:szCs w:val="24"/>
          <w:rtl/>
        </w:rPr>
        <w:t>נותן השירותים</w:t>
      </w:r>
      <w:r w:rsidRPr="00BB2525">
        <w:rPr>
          <w:rFonts w:ascii="David" w:hAnsi="David" w:cs="David"/>
          <w:sz w:val="24"/>
          <w:szCs w:val="24"/>
          <w:rtl/>
        </w:rPr>
        <w:t xml:space="preserve"> להחזיר למועצה, באופן מיידי, כל תשלום ו/או הוצאה, כאמור, ולשפותה על כל הנזקים ו/או ההפסדים כאמור לעיל. </w:t>
      </w:r>
    </w:p>
    <w:p w14:paraId="15C5280C"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t xml:space="preserve">מבלי לגרוע מאחריות </w:t>
      </w:r>
      <w:r>
        <w:rPr>
          <w:rFonts w:ascii="David" w:hAnsi="David" w:cs="David"/>
          <w:sz w:val="24"/>
          <w:szCs w:val="24"/>
          <w:rtl/>
        </w:rPr>
        <w:t>נותן השירותים</w:t>
      </w:r>
      <w:r w:rsidRPr="00BB2525">
        <w:rPr>
          <w:rFonts w:ascii="David" w:hAnsi="David" w:cs="David"/>
          <w:sz w:val="24"/>
          <w:szCs w:val="24"/>
          <w:rtl/>
        </w:rPr>
        <w:t xml:space="preserve"> לפי החוזה או לפי כל דין, מובהר כי על </w:t>
      </w:r>
      <w:r>
        <w:rPr>
          <w:rFonts w:ascii="David" w:hAnsi="David" w:cs="David"/>
          <w:sz w:val="24"/>
          <w:szCs w:val="24"/>
          <w:rtl/>
        </w:rPr>
        <w:t>נותן השירותים</w:t>
      </w:r>
      <w:r w:rsidRPr="00BB2525">
        <w:rPr>
          <w:rFonts w:ascii="David" w:hAnsi="David" w:cs="David"/>
          <w:sz w:val="24"/>
          <w:szCs w:val="24"/>
          <w:rtl/>
        </w:rPr>
        <w:t xml:space="preserve"> יחולו הוראות נספח הביטוח המצורף להסכם זה ומהווה חלק בלתי נפרד הימנו. </w:t>
      </w:r>
    </w:p>
    <w:p w14:paraId="479E0031" w14:textId="77777777" w:rsidR="008C0F87" w:rsidRPr="00BB2525" w:rsidRDefault="008C0F87" w:rsidP="008C0F87">
      <w:pPr>
        <w:pStyle w:val="a9"/>
        <w:numPr>
          <w:ilvl w:val="0"/>
          <w:numId w:val="33"/>
        </w:numPr>
        <w:bidi/>
        <w:spacing w:line="360" w:lineRule="auto"/>
        <w:jc w:val="both"/>
        <w:rPr>
          <w:rFonts w:ascii="David" w:hAnsi="David" w:cs="David"/>
          <w:b/>
          <w:bCs/>
          <w:sz w:val="24"/>
          <w:szCs w:val="24"/>
        </w:rPr>
      </w:pPr>
      <w:r w:rsidRPr="00BB2525">
        <w:rPr>
          <w:rFonts w:ascii="David" w:hAnsi="David" w:cs="David"/>
          <w:b/>
          <w:bCs/>
          <w:sz w:val="24"/>
          <w:szCs w:val="24"/>
          <w:rtl/>
        </w:rPr>
        <w:t>ביטול והפסקת ההסכם</w:t>
      </w:r>
    </w:p>
    <w:p w14:paraId="137A3B9C"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t xml:space="preserve">על אף האמור בכל מקום אחר בהסכם זה, רשאית המועצה, בכל עת ומכל סיבה שתראה לה, ומבלי שתידרש לנמק את החלטתה ו/או ליתן </w:t>
      </w:r>
      <w:r>
        <w:rPr>
          <w:rFonts w:ascii="David" w:hAnsi="David" w:cs="David"/>
          <w:sz w:val="24"/>
          <w:szCs w:val="24"/>
          <w:rtl/>
        </w:rPr>
        <w:t>לנותן השירותים</w:t>
      </w:r>
      <w:r w:rsidRPr="00BB2525">
        <w:rPr>
          <w:rFonts w:ascii="David" w:hAnsi="David" w:cs="David"/>
          <w:sz w:val="24"/>
          <w:szCs w:val="24"/>
          <w:rtl/>
        </w:rPr>
        <w:t xml:space="preserve"> זכות להשמיע טענות כלשהן בטרם קבלת החלטתה, להביא הסכם זה, כולו או מקצתו, לידי סיום במתן הודעה בכתב מאת המנהל בת 15 ימים מראש, לפחות. בהינתן הודעה כאמור  יסתיים ההסכם בתאריך שיהיה נקוב בהודעה (להלן: "</w:t>
      </w:r>
      <w:r w:rsidRPr="00BB2525">
        <w:rPr>
          <w:rFonts w:ascii="David" w:hAnsi="David" w:cs="David"/>
          <w:b/>
          <w:bCs/>
          <w:sz w:val="24"/>
          <w:szCs w:val="24"/>
          <w:rtl/>
        </w:rPr>
        <w:t>מועד סיום ההתקשרות</w:t>
      </w:r>
      <w:r w:rsidRPr="00BB2525">
        <w:rPr>
          <w:rFonts w:ascii="David" w:hAnsi="David" w:cs="David"/>
          <w:sz w:val="24"/>
          <w:szCs w:val="24"/>
          <w:rtl/>
        </w:rPr>
        <w:t xml:space="preserve">"). </w:t>
      </w:r>
    </w:p>
    <w:p w14:paraId="534D810C"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t xml:space="preserve">הובא ההסכם לידי גמר בהתאם לפיסקה שלעיל, תשלם המועצה </w:t>
      </w:r>
      <w:r>
        <w:rPr>
          <w:rFonts w:ascii="David" w:hAnsi="David" w:cs="David"/>
          <w:sz w:val="24"/>
          <w:szCs w:val="24"/>
          <w:rtl/>
        </w:rPr>
        <w:t>לנותן השירותים</w:t>
      </w:r>
      <w:r w:rsidRPr="00BB2525">
        <w:rPr>
          <w:rFonts w:ascii="David" w:hAnsi="David" w:cs="David"/>
          <w:sz w:val="24"/>
          <w:szCs w:val="24"/>
          <w:rtl/>
        </w:rPr>
        <w:t xml:space="preserve"> בעד השירותים שסופקו עד למועד סיום ההתקשרות את חלקו מתוך התמורה, ככל </w:t>
      </w:r>
      <w:r w:rsidRPr="00BB2525">
        <w:rPr>
          <w:rFonts w:ascii="David" w:hAnsi="David" w:cs="David"/>
          <w:sz w:val="24"/>
          <w:szCs w:val="24"/>
          <w:rtl/>
        </w:rPr>
        <w:lastRenderedPageBreak/>
        <w:t xml:space="preserve">שהתגבשה זכותו לקבלתה, כפי שתקבע ע"י המנהל, בהתחשב בערך היחסי של השירותים שבוצעו עד לאותו מעד, בכפוף לזכותה לקיזוז. </w:t>
      </w:r>
    </w:p>
    <w:p w14:paraId="5F5C9E19"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Pr>
          <w:rFonts w:ascii="David" w:hAnsi="David" w:cs="David"/>
          <w:sz w:val="24"/>
          <w:szCs w:val="24"/>
          <w:rtl/>
        </w:rPr>
        <w:t>נותן השירותים</w:t>
      </w:r>
      <w:r w:rsidRPr="00BB2525">
        <w:rPr>
          <w:rFonts w:ascii="David" w:hAnsi="David" w:cs="David"/>
          <w:sz w:val="24"/>
          <w:szCs w:val="24"/>
          <w:rtl/>
        </w:rPr>
        <w:t xml:space="preserve"> מאשר ומסכים כי תשלום בהתאם לאמור בסעיף זה יהווה סיפוק של מלוא תביעותיו וסילוק כל נזק ו/או הפסד ו/או אובדן רווח צפוי, לרבות פגיעה במוניטין, ו/או הוצאות שנגרמו ו/או יגרמו לו מחמת סיום ההתקשרות כאמור, ואין ולא יהיו לו דרישות נוספות כלשהן מהמועצה בגין סיום ההתקשרות. </w:t>
      </w:r>
    </w:p>
    <w:p w14:paraId="7F29FEC5"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t>נבצר מ</w:t>
      </w:r>
      <w:r>
        <w:rPr>
          <w:rFonts w:ascii="David" w:hAnsi="David" w:cs="David"/>
          <w:sz w:val="24"/>
          <w:szCs w:val="24"/>
          <w:rtl/>
        </w:rPr>
        <w:t>נותן השירותים</w:t>
      </w:r>
      <w:r w:rsidRPr="00BB2525">
        <w:rPr>
          <w:rFonts w:ascii="David" w:hAnsi="David" w:cs="David"/>
          <w:sz w:val="24"/>
          <w:szCs w:val="24"/>
          <w:rtl/>
        </w:rPr>
        <w:t xml:space="preserve"> לספק את מלוא השירותים עפ"י הסכם זה, מכל סיבה שהיא, תהא המועצה רשאית למסור את אספקת השירותים לצד שלישי כלשהו, לפי ראות עיניה של המועצה, ו</w:t>
      </w:r>
      <w:r>
        <w:rPr>
          <w:rFonts w:ascii="David" w:hAnsi="David" w:cs="David"/>
          <w:sz w:val="24"/>
          <w:szCs w:val="24"/>
          <w:rtl/>
        </w:rPr>
        <w:t>נותן השירותים</w:t>
      </w:r>
      <w:r w:rsidRPr="00BB2525">
        <w:rPr>
          <w:rFonts w:ascii="David" w:hAnsi="David" w:cs="David"/>
          <w:sz w:val="24"/>
          <w:szCs w:val="24"/>
          <w:rtl/>
        </w:rPr>
        <w:t xml:space="preserve"> מתחייב לספק לאותו צד שלישי את כל הסיוע, המסמכים והמידע, עפ"י דרישת המועצה, על מנת שיוכל להמשיך באספקת השירותים. </w:t>
      </w:r>
    </w:p>
    <w:p w14:paraId="091FB5AB"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t xml:space="preserve">למען הסר ספק מודגש שביטול ההסכם בנסיבות האמורות לא יזכה את </w:t>
      </w:r>
      <w:r>
        <w:rPr>
          <w:rFonts w:ascii="David" w:hAnsi="David" w:cs="David"/>
          <w:sz w:val="24"/>
          <w:szCs w:val="24"/>
          <w:rtl/>
        </w:rPr>
        <w:t>נותן השירותים</w:t>
      </w:r>
      <w:r w:rsidRPr="00BB2525">
        <w:rPr>
          <w:rFonts w:ascii="David" w:hAnsi="David" w:cs="David"/>
          <w:sz w:val="24"/>
          <w:szCs w:val="24"/>
          <w:rtl/>
        </w:rPr>
        <w:t xml:space="preserve"> בכל פיצוי ו/או תמורה נוספת, למעט התמורה המגיעה לו כמפורט לעיל, בשינויים המחוייבים, והוא מוותר בזאת על הזכות לתבעם. </w:t>
      </w:r>
    </w:p>
    <w:p w14:paraId="20891C64"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t>בנוסף על האמור לעיל בהסכם זה ומבלי לגרוע ממנו ו/או מכל דין, תהא המועצה רשאית לבטל את ההסכם בכל אחד מהמקרים הבאים:</w:t>
      </w:r>
    </w:p>
    <w:p w14:paraId="4712F5CE" w14:textId="77777777" w:rsidR="008C0F87" w:rsidRPr="00BB2525" w:rsidRDefault="008C0F87" w:rsidP="008C0F87">
      <w:pPr>
        <w:pStyle w:val="a9"/>
        <w:numPr>
          <w:ilvl w:val="0"/>
          <w:numId w:val="36"/>
        </w:numPr>
        <w:bidi/>
        <w:spacing w:line="360" w:lineRule="auto"/>
        <w:jc w:val="both"/>
        <w:rPr>
          <w:rFonts w:ascii="David" w:hAnsi="David" w:cs="David"/>
          <w:sz w:val="24"/>
          <w:szCs w:val="24"/>
        </w:rPr>
      </w:pPr>
      <w:r w:rsidRPr="00BB2525">
        <w:rPr>
          <w:rFonts w:ascii="David" w:hAnsi="David" w:cs="David"/>
          <w:sz w:val="24"/>
          <w:szCs w:val="24"/>
          <w:rtl/>
        </w:rPr>
        <w:t xml:space="preserve">הופרה על ידי </w:t>
      </w:r>
      <w:r>
        <w:rPr>
          <w:rFonts w:ascii="David" w:hAnsi="David" w:cs="David"/>
          <w:sz w:val="24"/>
          <w:szCs w:val="24"/>
          <w:rtl/>
        </w:rPr>
        <w:t>נותן השירותים</w:t>
      </w:r>
      <w:r w:rsidRPr="00BB2525">
        <w:rPr>
          <w:rFonts w:ascii="David" w:hAnsi="David" w:cs="David"/>
          <w:sz w:val="24"/>
          <w:szCs w:val="24"/>
          <w:rtl/>
        </w:rPr>
        <w:t xml:space="preserve"> אחת או יותר מהתחייבויותיו האמורות בהסכם זה, והפרה זו לא תוקנה תוך הזמן שקצב לכך המנהל בהתראתו בכתב </w:t>
      </w:r>
      <w:r>
        <w:rPr>
          <w:rFonts w:ascii="David" w:hAnsi="David" w:cs="David"/>
          <w:sz w:val="24"/>
          <w:szCs w:val="24"/>
          <w:rtl/>
        </w:rPr>
        <w:t>לנותן השירותים</w:t>
      </w:r>
      <w:r w:rsidRPr="00BB2525">
        <w:rPr>
          <w:rFonts w:ascii="David" w:hAnsi="David" w:cs="David"/>
          <w:sz w:val="24"/>
          <w:szCs w:val="24"/>
          <w:rtl/>
        </w:rPr>
        <w:t>.</w:t>
      </w:r>
    </w:p>
    <w:p w14:paraId="3D6CB2A2" w14:textId="77777777" w:rsidR="008C0F87" w:rsidRPr="00BB2525" w:rsidRDefault="008C0F87" w:rsidP="008C0F87">
      <w:pPr>
        <w:pStyle w:val="a9"/>
        <w:numPr>
          <w:ilvl w:val="0"/>
          <w:numId w:val="36"/>
        </w:numPr>
        <w:bidi/>
        <w:spacing w:line="360" w:lineRule="auto"/>
        <w:jc w:val="both"/>
        <w:rPr>
          <w:rFonts w:ascii="David" w:hAnsi="David" w:cs="David"/>
          <w:sz w:val="24"/>
          <w:szCs w:val="24"/>
        </w:rPr>
      </w:pPr>
      <w:r w:rsidRPr="00BB2525">
        <w:rPr>
          <w:rFonts w:ascii="David" w:hAnsi="David" w:cs="David"/>
          <w:sz w:val="24"/>
          <w:szCs w:val="24"/>
          <w:rtl/>
        </w:rPr>
        <w:t xml:space="preserve">ניתנה התראה על ידי המנהל </w:t>
      </w:r>
      <w:r>
        <w:rPr>
          <w:rFonts w:ascii="David" w:hAnsi="David" w:cs="David"/>
          <w:sz w:val="24"/>
          <w:szCs w:val="24"/>
          <w:rtl/>
        </w:rPr>
        <w:t>לנותן השירותים</w:t>
      </w:r>
      <w:r w:rsidRPr="00BB2525">
        <w:rPr>
          <w:rFonts w:ascii="David" w:hAnsi="David" w:cs="David"/>
          <w:sz w:val="24"/>
          <w:szCs w:val="24"/>
          <w:rtl/>
        </w:rPr>
        <w:t xml:space="preserve"> על כך ש</w:t>
      </w:r>
      <w:r>
        <w:rPr>
          <w:rFonts w:ascii="David" w:hAnsi="David" w:cs="David"/>
          <w:sz w:val="24"/>
          <w:szCs w:val="24"/>
          <w:rtl/>
        </w:rPr>
        <w:t>נותן השירותים</w:t>
      </w:r>
      <w:r w:rsidRPr="00BB2525">
        <w:rPr>
          <w:rFonts w:ascii="David" w:hAnsi="David" w:cs="David"/>
          <w:sz w:val="24"/>
          <w:szCs w:val="24"/>
          <w:rtl/>
        </w:rPr>
        <w:t xml:space="preserve"> אינו מתקדם באספקת השירותים בצורה נאותה, ו</w:t>
      </w:r>
      <w:r>
        <w:rPr>
          <w:rFonts w:ascii="David" w:hAnsi="David" w:cs="David"/>
          <w:sz w:val="24"/>
          <w:szCs w:val="24"/>
          <w:rtl/>
        </w:rPr>
        <w:t>נותן השירותים</w:t>
      </w:r>
      <w:r w:rsidRPr="00BB2525">
        <w:rPr>
          <w:rFonts w:ascii="David" w:hAnsi="David" w:cs="David"/>
          <w:sz w:val="24"/>
          <w:szCs w:val="24"/>
          <w:rtl/>
        </w:rPr>
        <w:t xml:space="preserve"> לא נקט בתוך 7 ימים מתאריך קבלת ההתראה בצעדים המבטיחים לדעת המנהל את אספקת השירותים במועד שנקבע. </w:t>
      </w:r>
    </w:p>
    <w:p w14:paraId="0E0DBFAE" w14:textId="77777777" w:rsidR="008C0F87" w:rsidRPr="00BB2525" w:rsidRDefault="008C0F87" w:rsidP="008C0F87">
      <w:pPr>
        <w:pStyle w:val="a9"/>
        <w:bidi/>
        <w:spacing w:line="360" w:lineRule="auto"/>
        <w:ind w:left="1840"/>
        <w:jc w:val="both"/>
        <w:rPr>
          <w:rFonts w:ascii="David" w:hAnsi="David" w:cs="David"/>
          <w:sz w:val="24"/>
          <w:szCs w:val="24"/>
        </w:rPr>
      </w:pPr>
      <w:r w:rsidRPr="00BB2525">
        <w:rPr>
          <w:rFonts w:ascii="David" w:hAnsi="David" w:cs="David"/>
          <w:sz w:val="24"/>
          <w:szCs w:val="24"/>
          <w:rtl/>
        </w:rPr>
        <w:t xml:space="preserve">בוטל ההסכם בנסיבות האמורות לעיל, לא יהיה נותן השירותים זכאי לכל תשלם בעד השירותים לבד מתשלום, כפי שיאושר על ידי המנהל עבור אותו חלק של השירותים שבוצע ללא פגם. </w:t>
      </w:r>
    </w:p>
    <w:p w14:paraId="407F2CFC"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t xml:space="preserve">מבלי לגרוע מהאמור לעיל ובנוסף לכך לכל הוראה אחרת בהסכם, יחשב </w:t>
      </w:r>
      <w:r>
        <w:rPr>
          <w:rFonts w:ascii="David" w:hAnsi="David" w:cs="David"/>
          <w:sz w:val="24"/>
          <w:szCs w:val="24"/>
          <w:rtl/>
        </w:rPr>
        <w:t>נותן השירותים</w:t>
      </w:r>
      <w:r w:rsidRPr="00BB2525">
        <w:rPr>
          <w:rFonts w:ascii="David" w:hAnsi="David" w:cs="David"/>
          <w:sz w:val="24"/>
          <w:szCs w:val="24"/>
          <w:rtl/>
        </w:rPr>
        <w:t xml:space="preserve"> כמי שהפר את ההסכם הפרה יסודית ולמועצה תהא הזכות לבטלו בקרות אחד מן האירועים הבאים:</w:t>
      </w:r>
    </w:p>
    <w:p w14:paraId="69ED90EB" w14:textId="77777777" w:rsidR="008C0F87" w:rsidRPr="00BB2525" w:rsidRDefault="008C0F87" w:rsidP="008C0F87">
      <w:pPr>
        <w:pStyle w:val="a9"/>
        <w:numPr>
          <w:ilvl w:val="0"/>
          <w:numId w:val="37"/>
        </w:numPr>
        <w:bidi/>
        <w:spacing w:line="360" w:lineRule="auto"/>
        <w:jc w:val="both"/>
        <w:rPr>
          <w:rFonts w:ascii="David" w:hAnsi="David" w:cs="David"/>
          <w:sz w:val="24"/>
          <w:szCs w:val="24"/>
        </w:rPr>
      </w:pPr>
      <w:r w:rsidRPr="00BB2525">
        <w:rPr>
          <w:rFonts w:ascii="David" w:hAnsi="David" w:cs="David"/>
          <w:sz w:val="24"/>
          <w:szCs w:val="24"/>
          <w:rtl/>
        </w:rPr>
        <w:t xml:space="preserve">מונה </w:t>
      </w:r>
      <w:r>
        <w:rPr>
          <w:rFonts w:ascii="David" w:hAnsi="David" w:cs="David"/>
          <w:sz w:val="24"/>
          <w:szCs w:val="24"/>
          <w:rtl/>
        </w:rPr>
        <w:t>לנותן השירותים</w:t>
      </w:r>
      <w:r w:rsidRPr="00BB2525">
        <w:rPr>
          <w:rFonts w:ascii="David" w:hAnsi="David" w:cs="David"/>
          <w:sz w:val="24"/>
          <w:szCs w:val="24"/>
          <w:rtl/>
        </w:rPr>
        <w:t xml:space="preserve"> כונס נכסים מכוח כל דין ו/או נאמן ו/או נאמן זמני ו/או הוכרז כפושט רגל , או – אם הינו תאגיד- ניתן לגביו צו פירוק ו/או מונה מפרק ו/או מפרק זמני;</w:t>
      </w:r>
    </w:p>
    <w:p w14:paraId="59DD6B40" w14:textId="77777777" w:rsidR="008C0F87" w:rsidRPr="00BB2525" w:rsidRDefault="008C0F87" w:rsidP="008C0F87">
      <w:pPr>
        <w:pStyle w:val="a9"/>
        <w:numPr>
          <w:ilvl w:val="0"/>
          <w:numId w:val="37"/>
        </w:numPr>
        <w:bidi/>
        <w:spacing w:line="360" w:lineRule="auto"/>
        <w:jc w:val="both"/>
        <w:rPr>
          <w:rFonts w:ascii="David" w:hAnsi="David" w:cs="David"/>
          <w:sz w:val="24"/>
          <w:szCs w:val="24"/>
        </w:rPr>
      </w:pPr>
      <w:r w:rsidRPr="00BB2525">
        <w:rPr>
          <w:rFonts w:ascii="David" w:hAnsi="David" w:cs="David"/>
          <w:sz w:val="24"/>
          <w:szCs w:val="24"/>
          <w:rtl/>
        </w:rPr>
        <w:lastRenderedPageBreak/>
        <w:t xml:space="preserve">נגד </w:t>
      </w:r>
      <w:r>
        <w:rPr>
          <w:rFonts w:ascii="David" w:hAnsi="David" w:cs="David"/>
          <w:sz w:val="24"/>
          <w:szCs w:val="24"/>
          <w:rtl/>
        </w:rPr>
        <w:t>נותן השירותים</w:t>
      </w:r>
      <w:r w:rsidRPr="00BB2525">
        <w:rPr>
          <w:rFonts w:ascii="David" w:hAnsi="David" w:cs="David"/>
          <w:sz w:val="24"/>
          <w:szCs w:val="24"/>
          <w:rtl/>
        </w:rPr>
        <w:t xml:space="preserve"> או מי מטעמו נפתחה חקריה פלילית או הוגש נגדו כתב אישום, או הורשע בנוגע למעשים, שהרשעה לגביהם הינה בבחינת עבירה שיש עימה קלון;</w:t>
      </w:r>
    </w:p>
    <w:p w14:paraId="1E6854F6" w14:textId="77777777" w:rsidR="008C0F87" w:rsidRPr="00BB2525" w:rsidRDefault="008C0F87" w:rsidP="008C0F87">
      <w:pPr>
        <w:pStyle w:val="a9"/>
        <w:numPr>
          <w:ilvl w:val="0"/>
          <w:numId w:val="37"/>
        </w:numPr>
        <w:bidi/>
        <w:spacing w:line="360" w:lineRule="auto"/>
        <w:jc w:val="both"/>
        <w:rPr>
          <w:rFonts w:ascii="David" w:hAnsi="David" w:cs="David"/>
          <w:sz w:val="24"/>
          <w:szCs w:val="24"/>
        </w:rPr>
      </w:pPr>
      <w:r>
        <w:rPr>
          <w:rFonts w:ascii="David" w:hAnsi="David" w:cs="David"/>
          <w:sz w:val="24"/>
          <w:szCs w:val="24"/>
          <w:rtl/>
        </w:rPr>
        <w:t>נותן השירותים</w:t>
      </w:r>
      <w:r w:rsidRPr="00BB2525">
        <w:rPr>
          <w:rFonts w:ascii="David" w:hAnsi="David" w:cs="David"/>
          <w:sz w:val="24"/>
          <w:szCs w:val="24"/>
          <w:rtl/>
        </w:rPr>
        <w:t xml:space="preserve"> או מי מטעמו נתפס או נחשד בגניבה, בלקיחת שוחד, או בכל מעשה מרמה;</w:t>
      </w:r>
    </w:p>
    <w:p w14:paraId="23902BA0" w14:textId="77777777" w:rsidR="008C0F87" w:rsidRPr="00BB2525" w:rsidRDefault="008C0F87" w:rsidP="008C0F87">
      <w:pPr>
        <w:pStyle w:val="a9"/>
        <w:numPr>
          <w:ilvl w:val="0"/>
          <w:numId w:val="37"/>
        </w:numPr>
        <w:bidi/>
        <w:spacing w:line="360" w:lineRule="auto"/>
        <w:jc w:val="both"/>
        <w:rPr>
          <w:rFonts w:ascii="David" w:hAnsi="David" w:cs="David"/>
          <w:sz w:val="24"/>
          <w:szCs w:val="24"/>
        </w:rPr>
      </w:pPr>
      <w:r w:rsidRPr="00BB2525">
        <w:rPr>
          <w:rFonts w:ascii="David" w:hAnsi="David" w:cs="David"/>
          <w:sz w:val="24"/>
          <w:szCs w:val="24"/>
          <w:rtl/>
        </w:rPr>
        <w:t xml:space="preserve">הוכח למועצה כי </w:t>
      </w:r>
      <w:r>
        <w:rPr>
          <w:rFonts w:ascii="David" w:hAnsi="David" w:cs="David"/>
          <w:sz w:val="24"/>
          <w:szCs w:val="24"/>
          <w:rtl/>
        </w:rPr>
        <w:t>נותן השירותים</w:t>
      </w:r>
      <w:r w:rsidRPr="00BB2525">
        <w:rPr>
          <w:rFonts w:ascii="David" w:hAnsi="David" w:cs="David"/>
          <w:sz w:val="24"/>
          <w:szCs w:val="24"/>
          <w:rtl/>
        </w:rPr>
        <w:t xml:space="preserve"> אינו מסוגל לעמוד בדרישות ההסכם מסיבה בריאותית, כספית, טכנית או מכל סיבה אחרת.</w:t>
      </w:r>
    </w:p>
    <w:p w14:paraId="6CE64CD3" w14:textId="77777777" w:rsidR="008C0F87" w:rsidRPr="00BB2525" w:rsidRDefault="008C0F87" w:rsidP="008C0F87">
      <w:pPr>
        <w:pStyle w:val="a9"/>
        <w:bidi/>
        <w:spacing w:line="360" w:lineRule="auto"/>
        <w:ind w:left="1840"/>
        <w:jc w:val="both"/>
        <w:rPr>
          <w:rFonts w:ascii="David" w:hAnsi="David" w:cs="David"/>
          <w:sz w:val="24"/>
          <w:szCs w:val="24"/>
        </w:rPr>
      </w:pPr>
      <w:r w:rsidRPr="00BB2525">
        <w:rPr>
          <w:rFonts w:ascii="David" w:hAnsi="David" w:cs="David"/>
          <w:sz w:val="24"/>
          <w:szCs w:val="24"/>
          <w:rtl/>
        </w:rPr>
        <w:t xml:space="preserve">יודגש ויובהר, אין המקרים המנויים לעיל כעילות ביטול החוזה בבחינת רשימה סגורה ואין במנייתם כדי לגרוע מזכות המועצה לבטל את החוזה מכוח כל עילה שבדין או מכוח הוראה אחרת בחוזה זה, ובכלל זה לבטל את החוזה עקב הפרתו על ידי </w:t>
      </w:r>
      <w:r>
        <w:rPr>
          <w:rFonts w:ascii="David" w:hAnsi="David" w:cs="David"/>
          <w:sz w:val="24"/>
          <w:szCs w:val="24"/>
          <w:rtl/>
        </w:rPr>
        <w:t>נותן השירותים</w:t>
      </w:r>
      <w:r w:rsidRPr="00BB2525">
        <w:rPr>
          <w:rFonts w:ascii="David" w:hAnsi="David" w:cs="David"/>
          <w:sz w:val="24"/>
          <w:szCs w:val="24"/>
          <w:rtl/>
        </w:rPr>
        <w:t>.</w:t>
      </w:r>
    </w:p>
    <w:p w14:paraId="5A1E213A"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t xml:space="preserve">בוטל ההסכם, תיעשה התחשבנות הסופית בין הצדדים ביחס לתמורה שנותרה לתשלום ו/או ששולמה ביתר לפי העניין. </w:t>
      </w:r>
    </w:p>
    <w:p w14:paraId="50EDA189"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t xml:space="preserve">בכל מקרה של ביטול ההסכם כאמור לעיל ו/או מכוח כל דין ו/או הסכם תחולנה ההוראות הבאות: </w:t>
      </w:r>
    </w:p>
    <w:p w14:paraId="475ADB16" w14:textId="77777777" w:rsidR="008C0F87" w:rsidRPr="00BB2525" w:rsidRDefault="008C0F87" w:rsidP="008C0F87">
      <w:pPr>
        <w:pStyle w:val="a9"/>
        <w:numPr>
          <w:ilvl w:val="0"/>
          <w:numId w:val="35"/>
        </w:numPr>
        <w:bidi/>
        <w:spacing w:line="360" w:lineRule="auto"/>
        <w:jc w:val="both"/>
        <w:rPr>
          <w:rFonts w:ascii="David" w:hAnsi="David" w:cs="David"/>
          <w:sz w:val="24"/>
          <w:szCs w:val="24"/>
        </w:rPr>
      </w:pPr>
      <w:r w:rsidRPr="00BB2525">
        <w:rPr>
          <w:rFonts w:ascii="David" w:hAnsi="David" w:cs="David"/>
          <w:sz w:val="24"/>
          <w:szCs w:val="24"/>
          <w:rtl/>
        </w:rPr>
        <w:t xml:space="preserve">זכויותיה של המועצה, חובותיו של </w:t>
      </w:r>
      <w:r>
        <w:rPr>
          <w:rFonts w:ascii="David" w:hAnsi="David" w:cs="David"/>
          <w:sz w:val="24"/>
          <w:szCs w:val="24"/>
          <w:rtl/>
        </w:rPr>
        <w:t>נותן השירותים</w:t>
      </w:r>
      <w:r w:rsidRPr="00BB2525">
        <w:rPr>
          <w:rFonts w:ascii="David" w:hAnsi="David" w:cs="David"/>
          <w:sz w:val="24"/>
          <w:szCs w:val="24"/>
          <w:rtl/>
        </w:rPr>
        <w:t xml:space="preserve"> לא יפגעו, כל אלה יישארו בתוקפם המלא, כאילו לא בוטל החוזה.</w:t>
      </w:r>
    </w:p>
    <w:p w14:paraId="0393BE6D" w14:textId="77777777" w:rsidR="008C0F87" w:rsidRPr="00BB2525" w:rsidRDefault="008C0F87" w:rsidP="008C0F87">
      <w:pPr>
        <w:pStyle w:val="a9"/>
        <w:numPr>
          <w:ilvl w:val="0"/>
          <w:numId w:val="35"/>
        </w:numPr>
        <w:bidi/>
        <w:spacing w:line="360" w:lineRule="auto"/>
        <w:jc w:val="both"/>
        <w:rPr>
          <w:rFonts w:ascii="David" w:hAnsi="David" w:cs="David"/>
          <w:sz w:val="24"/>
          <w:szCs w:val="24"/>
        </w:rPr>
      </w:pPr>
      <w:r w:rsidRPr="00BB2525">
        <w:rPr>
          <w:rFonts w:ascii="David" w:hAnsi="David" w:cs="David"/>
          <w:sz w:val="24"/>
          <w:szCs w:val="24"/>
          <w:rtl/>
        </w:rPr>
        <w:t xml:space="preserve">המועצה תוכל לדרוש את תשלומי הביטוחים של </w:t>
      </w:r>
      <w:r>
        <w:rPr>
          <w:rFonts w:ascii="David" w:hAnsi="David" w:cs="David"/>
          <w:sz w:val="24"/>
          <w:szCs w:val="24"/>
          <w:rtl/>
        </w:rPr>
        <w:t>נותן השירותים</w:t>
      </w:r>
      <w:r w:rsidRPr="00BB2525">
        <w:rPr>
          <w:rFonts w:ascii="David" w:hAnsi="David" w:cs="David"/>
          <w:sz w:val="24"/>
          <w:szCs w:val="24"/>
          <w:rtl/>
        </w:rPr>
        <w:t xml:space="preserve"> למטרת ביצוע השירותים באמצעות מתכנן אחר או לכל מטרה אחרת.</w:t>
      </w:r>
    </w:p>
    <w:p w14:paraId="55FD107F" w14:textId="77777777" w:rsidR="008C0F87" w:rsidRPr="00BB2525" w:rsidRDefault="008C0F87" w:rsidP="008C0F87">
      <w:pPr>
        <w:pStyle w:val="a9"/>
        <w:numPr>
          <w:ilvl w:val="0"/>
          <w:numId w:val="35"/>
        </w:numPr>
        <w:bidi/>
        <w:spacing w:line="360" w:lineRule="auto"/>
        <w:jc w:val="both"/>
        <w:rPr>
          <w:rFonts w:ascii="David" w:hAnsi="David" w:cs="David"/>
          <w:sz w:val="24"/>
          <w:szCs w:val="24"/>
        </w:rPr>
      </w:pPr>
      <w:r w:rsidRPr="00BB2525">
        <w:rPr>
          <w:rFonts w:ascii="David" w:hAnsi="David" w:cs="David"/>
          <w:sz w:val="24"/>
          <w:szCs w:val="24"/>
          <w:rtl/>
        </w:rPr>
        <w:t xml:space="preserve">המועצה תהא רשאית לעכב בידיה כל מיטלטלין, השייכים </w:t>
      </w:r>
      <w:r>
        <w:rPr>
          <w:rFonts w:ascii="David" w:hAnsi="David" w:cs="David"/>
          <w:sz w:val="24"/>
          <w:szCs w:val="24"/>
          <w:rtl/>
        </w:rPr>
        <w:t>לנותן השירותים</w:t>
      </w:r>
      <w:r w:rsidRPr="00BB2525">
        <w:rPr>
          <w:rFonts w:ascii="David" w:hAnsi="David" w:cs="David"/>
          <w:sz w:val="24"/>
          <w:szCs w:val="24"/>
          <w:rtl/>
        </w:rPr>
        <w:t>.</w:t>
      </w:r>
    </w:p>
    <w:p w14:paraId="686EBB1D" w14:textId="77777777" w:rsidR="008C0F87" w:rsidRPr="00BB2525" w:rsidRDefault="008C0F87" w:rsidP="008C0F87">
      <w:pPr>
        <w:pStyle w:val="a9"/>
        <w:numPr>
          <w:ilvl w:val="0"/>
          <w:numId w:val="35"/>
        </w:numPr>
        <w:bidi/>
        <w:spacing w:line="360" w:lineRule="auto"/>
        <w:jc w:val="both"/>
        <w:rPr>
          <w:rFonts w:ascii="David" w:hAnsi="David" w:cs="David"/>
          <w:sz w:val="24"/>
          <w:szCs w:val="24"/>
        </w:rPr>
      </w:pPr>
      <w:r w:rsidRPr="00BB2525">
        <w:rPr>
          <w:rFonts w:ascii="David" w:hAnsi="David" w:cs="David"/>
          <w:sz w:val="24"/>
          <w:szCs w:val="24"/>
          <w:rtl/>
        </w:rPr>
        <w:t xml:space="preserve">המועצה תהא פטורה מתשלום כל שכר, תמורה או פיצוי כלשהם </w:t>
      </w:r>
      <w:r>
        <w:rPr>
          <w:rFonts w:ascii="David" w:hAnsi="David" w:cs="David"/>
          <w:sz w:val="24"/>
          <w:szCs w:val="24"/>
          <w:rtl/>
        </w:rPr>
        <w:t>לנותן השירותים</w:t>
      </w:r>
      <w:r w:rsidRPr="00BB2525">
        <w:rPr>
          <w:rFonts w:ascii="David" w:hAnsi="David" w:cs="David"/>
          <w:sz w:val="24"/>
          <w:szCs w:val="24"/>
          <w:rtl/>
        </w:rPr>
        <w:t xml:space="preserve"> בעד שימוש בתוכניות ובמסמכים אחרים הקשורים בחלק עבודת </w:t>
      </w:r>
      <w:r>
        <w:rPr>
          <w:rFonts w:ascii="David" w:hAnsi="David" w:cs="David"/>
          <w:sz w:val="24"/>
          <w:szCs w:val="24"/>
          <w:rtl/>
        </w:rPr>
        <w:t>נותן השירותים</w:t>
      </w:r>
      <w:r w:rsidRPr="00BB2525">
        <w:rPr>
          <w:rFonts w:ascii="David" w:hAnsi="David" w:cs="David"/>
          <w:sz w:val="24"/>
          <w:szCs w:val="24"/>
          <w:rtl/>
        </w:rPr>
        <w:t xml:space="preserve"> שכבר נעשתה. </w:t>
      </w:r>
    </w:p>
    <w:p w14:paraId="7B0D45B6" w14:textId="77777777" w:rsidR="008C0F87" w:rsidRPr="00BB2525" w:rsidRDefault="008C0F87" w:rsidP="008C0F87">
      <w:pPr>
        <w:pStyle w:val="a9"/>
        <w:numPr>
          <w:ilvl w:val="0"/>
          <w:numId w:val="35"/>
        </w:numPr>
        <w:bidi/>
        <w:spacing w:line="360" w:lineRule="auto"/>
        <w:jc w:val="both"/>
        <w:rPr>
          <w:rFonts w:ascii="David" w:hAnsi="David" w:cs="David"/>
          <w:sz w:val="24"/>
          <w:szCs w:val="24"/>
        </w:rPr>
      </w:pPr>
      <w:r w:rsidRPr="00BB2525">
        <w:rPr>
          <w:rFonts w:ascii="David" w:hAnsi="David" w:cs="David"/>
          <w:sz w:val="24"/>
          <w:szCs w:val="24"/>
          <w:rtl/>
        </w:rPr>
        <w:t xml:space="preserve">מובהר בזאת למען הסק ספק כי המועצה לא תהא חבה בשום אופן בפיצוי, שיפוי או כל תשלום אחר </w:t>
      </w:r>
      <w:r>
        <w:rPr>
          <w:rFonts w:ascii="David" w:hAnsi="David" w:cs="David"/>
          <w:sz w:val="24"/>
          <w:szCs w:val="24"/>
          <w:rtl/>
        </w:rPr>
        <w:t>לנותן השירותים</w:t>
      </w:r>
      <w:r w:rsidRPr="00BB2525">
        <w:rPr>
          <w:rFonts w:ascii="David" w:hAnsi="David" w:cs="David"/>
          <w:sz w:val="24"/>
          <w:szCs w:val="24"/>
          <w:rtl/>
        </w:rPr>
        <w:t xml:space="preserve"> מעבר למפורט לעיל, עקב הבאת ההסכם לידי גמר כאמור. </w:t>
      </w:r>
    </w:p>
    <w:p w14:paraId="473852D3"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t xml:space="preserve">מובהר בזאת כי אין בכל האמור לעיל כדי לגרוע מכל סעד או תרופה להם זכאית המועצה מכוח כל דין או הסכם מעבר לקבוע לעיל, לרבות הסעדים והתרופות המוקנים לה כנגד הפרות יסודיות של החוזה. </w:t>
      </w:r>
    </w:p>
    <w:p w14:paraId="56CE3E4B" w14:textId="77777777" w:rsidR="008C0F87"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t xml:space="preserve">בוטל ההסכם בנסיבות האמורות בסעיף זה תהא המועצה רשאית למסור את המשך אספקת השירותים לכל צד שלישי, לפי ראות עיניה, ולצורך זה להשתמש בתוכניות, חוות דעת, טיוטות וכיו"ב שהוכנו על ידי </w:t>
      </w:r>
      <w:r>
        <w:rPr>
          <w:rFonts w:ascii="David" w:hAnsi="David" w:cs="David"/>
          <w:sz w:val="24"/>
          <w:szCs w:val="24"/>
          <w:rtl/>
        </w:rPr>
        <w:t>נותן השירותים</w:t>
      </w:r>
      <w:r w:rsidRPr="00BB2525">
        <w:rPr>
          <w:rFonts w:ascii="David" w:hAnsi="David" w:cs="David"/>
          <w:sz w:val="24"/>
          <w:szCs w:val="24"/>
          <w:rtl/>
        </w:rPr>
        <w:t xml:space="preserve"> עד לביטול ההסכם.</w:t>
      </w:r>
    </w:p>
    <w:p w14:paraId="4138B4B0" w14:textId="77777777" w:rsidR="008C0F87" w:rsidRPr="00BB2525" w:rsidRDefault="008C0F87" w:rsidP="008C0F87">
      <w:pPr>
        <w:pStyle w:val="a9"/>
        <w:numPr>
          <w:ilvl w:val="0"/>
          <w:numId w:val="33"/>
        </w:numPr>
        <w:bidi/>
        <w:spacing w:line="360" w:lineRule="auto"/>
        <w:jc w:val="both"/>
        <w:rPr>
          <w:rFonts w:ascii="David" w:hAnsi="David" w:cs="David"/>
          <w:b/>
          <w:bCs/>
          <w:sz w:val="24"/>
          <w:szCs w:val="24"/>
        </w:rPr>
      </w:pPr>
      <w:r w:rsidRPr="00BB2525">
        <w:rPr>
          <w:rFonts w:ascii="David" w:hAnsi="David" w:cs="David"/>
          <w:b/>
          <w:bCs/>
          <w:sz w:val="24"/>
          <w:szCs w:val="24"/>
          <w:rtl/>
        </w:rPr>
        <w:t>איסור המחאת זכויות ו/או חבויות</w:t>
      </w:r>
    </w:p>
    <w:p w14:paraId="37789DED"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lastRenderedPageBreak/>
        <w:t xml:space="preserve">מוסכם בזאת בין הצדדים, כי כל התחייבויותיו של </w:t>
      </w:r>
      <w:r>
        <w:rPr>
          <w:rFonts w:ascii="David" w:hAnsi="David" w:cs="David"/>
          <w:sz w:val="24"/>
          <w:szCs w:val="24"/>
          <w:rtl/>
        </w:rPr>
        <w:t>נותן השירותים</w:t>
      </w:r>
      <w:r w:rsidRPr="00BB2525">
        <w:rPr>
          <w:rFonts w:ascii="David" w:hAnsi="David" w:cs="David"/>
          <w:sz w:val="24"/>
          <w:szCs w:val="24"/>
          <w:rtl/>
        </w:rPr>
        <w:t xml:space="preserve"> מכח הסכם זה הינן מכוח מומחיותו המקצועית ולפיכך הינן אישיות ועליו לבצען בעצמו. </w:t>
      </w:r>
    </w:p>
    <w:p w14:paraId="294F6CB5"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Pr>
          <w:rFonts w:ascii="David" w:hAnsi="David" w:cs="David"/>
          <w:sz w:val="24"/>
          <w:szCs w:val="24"/>
          <w:rtl/>
        </w:rPr>
        <w:t>נותן השירותים</w:t>
      </w:r>
      <w:r w:rsidRPr="00BB2525">
        <w:rPr>
          <w:rFonts w:ascii="David" w:hAnsi="David" w:cs="David"/>
          <w:sz w:val="24"/>
          <w:szCs w:val="24"/>
          <w:rtl/>
        </w:rPr>
        <w:t xml:space="preserve"> אינו רשאי להמחות את זכויותיו או חובותיו או חלק מהן מכוח הסכם זה או כל חלק ממנו, לאחר או לאחרים וכן אין הוא רשאי להעביר או למסור לאחר כל זכות או חובה הנובעת מחוזה זה, אלא בהסכמת המועצה בכתב ומראש. "המחאה" – לרבות העברת 25% ומעלה מהון מניות תאגיד ממי שהחזיק בו במועד חתימת </w:t>
      </w:r>
      <w:r>
        <w:rPr>
          <w:rFonts w:ascii="David" w:hAnsi="David" w:cs="David"/>
          <w:sz w:val="24"/>
          <w:szCs w:val="24"/>
          <w:rtl/>
        </w:rPr>
        <w:t>נותן השירותים</w:t>
      </w:r>
      <w:r w:rsidRPr="00BB2525">
        <w:rPr>
          <w:rFonts w:ascii="David" w:hAnsi="David" w:cs="David"/>
          <w:sz w:val="24"/>
          <w:szCs w:val="24"/>
          <w:rtl/>
        </w:rPr>
        <w:t xml:space="preserve"> על ההסכם לאחר או לאחרים.</w:t>
      </w:r>
    </w:p>
    <w:p w14:paraId="670A2CE6"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t xml:space="preserve">העביר </w:t>
      </w:r>
      <w:r>
        <w:rPr>
          <w:rFonts w:ascii="David" w:hAnsi="David" w:cs="David"/>
          <w:sz w:val="24"/>
          <w:szCs w:val="24"/>
          <w:rtl/>
        </w:rPr>
        <w:t>נותן השירותים</w:t>
      </w:r>
      <w:r w:rsidRPr="00BB2525">
        <w:rPr>
          <w:rFonts w:ascii="David" w:hAnsi="David" w:cs="David"/>
          <w:sz w:val="24"/>
          <w:szCs w:val="24"/>
          <w:rtl/>
        </w:rPr>
        <w:t xml:space="preserve"> זכויותיו או חובותיו על פי החוזה, או מקצתן, או מסר את ביצועם של שירותים כלשהם לאחר, כולם או מקצתם, יישאר אחראי להתחייבויותיו המוטלות עליו עפ"י החוזה על אף ההסבה האמורה, ומבלי שיהא בכך כדי לפגוע בזכויותיה של המועצה כלפי הגורם הנמחה. </w:t>
      </w:r>
    </w:p>
    <w:p w14:paraId="0C6968E5" w14:textId="77777777" w:rsidR="008C0F87"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t xml:space="preserve">המועצה תהא רשאית להמחות זכויותיה או חובותיה מכוח ההסכם לכל גורם אחר שתמצא לנכון – בכפוף להבטחת שמירת זכויותיו של </w:t>
      </w:r>
      <w:r>
        <w:rPr>
          <w:rFonts w:ascii="David" w:hAnsi="David" w:cs="David"/>
          <w:sz w:val="24"/>
          <w:szCs w:val="24"/>
          <w:rtl/>
        </w:rPr>
        <w:t>נותן השירותים</w:t>
      </w:r>
      <w:r w:rsidRPr="00BB2525">
        <w:rPr>
          <w:rFonts w:ascii="David" w:hAnsi="David" w:cs="David"/>
          <w:sz w:val="24"/>
          <w:szCs w:val="24"/>
          <w:rtl/>
        </w:rPr>
        <w:t xml:space="preserve"> עפ"י הסכם זה. </w:t>
      </w:r>
    </w:p>
    <w:p w14:paraId="20F2B00D" w14:textId="77777777" w:rsidR="008C0F87" w:rsidRPr="00BB2525" w:rsidRDefault="008C0F87" w:rsidP="008C0F87">
      <w:pPr>
        <w:pStyle w:val="a9"/>
        <w:numPr>
          <w:ilvl w:val="0"/>
          <w:numId w:val="33"/>
        </w:numPr>
        <w:bidi/>
        <w:spacing w:line="360" w:lineRule="auto"/>
        <w:jc w:val="both"/>
        <w:rPr>
          <w:rFonts w:ascii="David" w:hAnsi="David" w:cs="David"/>
          <w:b/>
          <w:bCs/>
          <w:sz w:val="24"/>
          <w:szCs w:val="24"/>
        </w:rPr>
      </w:pPr>
      <w:r w:rsidRPr="00BB2525">
        <w:rPr>
          <w:rFonts w:ascii="David" w:hAnsi="David" w:cs="David"/>
          <w:b/>
          <w:bCs/>
          <w:sz w:val="24"/>
          <w:szCs w:val="24"/>
          <w:rtl/>
        </w:rPr>
        <w:t>עיסוק בהרשאה וניהול ספרים כדין</w:t>
      </w:r>
    </w:p>
    <w:p w14:paraId="1958A0FE"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Pr>
          <w:rFonts w:ascii="David" w:hAnsi="David" w:cs="David"/>
          <w:sz w:val="24"/>
          <w:szCs w:val="24"/>
          <w:rtl/>
        </w:rPr>
        <w:t>נותן השירותים</w:t>
      </w:r>
      <w:r w:rsidRPr="00BB2525">
        <w:rPr>
          <w:rFonts w:ascii="David" w:hAnsi="David" w:cs="David"/>
          <w:sz w:val="24"/>
          <w:szCs w:val="24"/>
          <w:rtl/>
        </w:rPr>
        <w:t xml:space="preserve"> מצהיר בזאת, כי ברשותו תעודת "עוסק מורשה" תקפה לפי חוק מס ערך מוסף, תשל"ו-1975. </w:t>
      </w:r>
    </w:p>
    <w:p w14:paraId="7824E193"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Pr>
          <w:rFonts w:ascii="David" w:hAnsi="David" w:cs="David"/>
          <w:sz w:val="24"/>
          <w:szCs w:val="24"/>
          <w:rtl/>
        </w:rPr>
        <w:t>נותן השירותים</w:t>
      </w:r>
      <w:r w:rsidRPr="00BB2525">
        <w:rPr>
          <w:rFonts w:ascii="David" w:hAnsi="David" w:cs="David"/>
          <w:sz w:val="24"/>
          <w:szCs w:val="24"/>
          <w:rtl/>
        </w:rPr>
        <w:t xml:space="preserve"> מצהיר, כי הוא מנהל ספרים כדין וכי הוא פועל במסגרת עבודתו נשוא הסכם זה כנדרש על פי כל דין כלפי שלטונות המס ובכלל, וכי ימשיך ויעשה זאת במהלך כל תקופת חלותו של הסכם זה. </w:t>
      </w:r>
    </w:p>
    <w:p w14:paraId="39EEB22C"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Pr>
          <w:rFonts w:ascii="David" w:hAnsi="David" w:cs="David"/>
          <w:sz w:val="24"/>
          <w:szCs w:val="24"/>
          <w:rtl/>
        </w:rPr>
        <w:t>נותן השירותים</w:t>
      </w:r>
      <w:r w:rsidRPr="00BB2525">
        <w:rPr>
          <w:rFonts w:ascii="David" w:hAnsi="David" w:cs="David"/>
          <w:sz w:val="24"/>
          <w:szCs w:val="24"/>
          <w:rtl/>
        </w:rPr>
        <w:t xml:space="preserve"> מצהיר ומתחייב כי הוא מנהל תיק ניכויים כדין לכל עובדיו, כי הוא מפריש עבורם את כל ההפרשות הנדרשות על פי הדין וכי הוא ימשיך ויעשה כן בכל תקופת חלותו של הסכם זה. </w:t>
      </w:r>
    </w:p>
    <w:p w14:paraId="15361FDF"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t xml:space="preserve">במעמד חתימתו על הסכם זה וכן בסמוך לכל שנת כספים חדשה ימציא </w:t>
      </w:r>
      <w:r>
        <w:rPr>
          <w:rFonts w:ascii="David" w:hAnsi="David" w:cs="David"/>
          <w:sz w:val="24"/>
          <w:szCs w:val="24"/>
          <w:rtl/>
        </w:rPr>
        <w:t>נותן השירותים</w:t>
      </w:r>
      <w:r w:rsidRPr="00BB2525">
        <w:rPr>
          <w:rFonts w:ascii="David" w:hAnsi="David" w:cs="David"/>
          <w:sz w:val="24"/>
          <w:szCs w:val="24"/>
          <w:rtl/>
        </w:rPr>
        <w:t xml:space="preserve"> למועצה אישור על שיעור/פטור מניכוי מס במקור מטעם פקיד השומה האזורי. מוסכם בזאת כי במידה ולא יומצא למועצה אישור כאמור במועד, לא יהא זכאי </w:t>
      </w:r>
      <w:r>
        <w:rPr>
          <w:rFonts w:ascii="David" w:hAnsi="David" w:cs="David"/>
          <w:sz w:val="24"/>
          <w:szCs w:val="24"/>
          <w:rtl/>
        </w:rPr>
        <w:t>נותן השירותים</w:t>
      </w:r>
      <w:r w:rsidRPr="00BB2525">
        <w:rPr>
          <w:rFonts w:ascii="David" w:hAnsi="David" w:cs="David"/>
          <w:sz w:val="24"/>
          <w:szCs w:val="24"/>
          <w:rtl/>
        </w:rPr>
        <w:t xml:space="preserve"> לכל החזר מהמועצה בגין סכומי מס שנוכו מהתמורה שהינו זכאי לה בהיעדר אישור כאמור, וזאת על אך שימציא בדיעבד את האישור. </w:t>
      </w:r>
    </w:p>
    <w:p w14:paraId="58717857"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t xml:space="preserve">בנוסף לאמור לעיל ימציא </w:t>
      </w:r>
      <w:r>
        <w:rPr>
          <w:rFonts w:ascii="David" w:hAnsi="David" w:cs="David"/>
          <w:sz w:val="24"/>
          <w:szCs w:val="24"/>
          <w:rtl/>
        </w:rPr>
        <w:t>נותן השירותים</w:t>
      </w:r>
      <w:r w:rsidRPr="00BB2525">
        <w:rPr>
          <w:rFonts w:ascii="David" w:hAnsi="David" w:cs="David"/>
          <w:sz w:val="24"/>
          <w:szCs w:val="24"/>
          <w:rtl/>
        </w:rPr>
        <w:t xml:space="preserve"> למועצה במעמד חתימתה של ההסכם טופס עדכון פרטי חשבונו בבנק. הטופס יהא חתום ע"י </w:t>
      </w:r>
      <w:r>
        <w:rPr>
          <w:rFonts w:ascii="David" w:hAnsi="David" w:cs="David"/>
          <w:sz w:val="24"/>
          <w:szCs w:val="24"/>
          <w:rtl/>
        </w:rPr>
        <w:t>נותן השירותים</w:t>
      </w:r>
      <w:r w:rsidRPr="00BB2525">
        <w:rPr>
          <w:rFonts w:ascii="David" w:hAnsi="David" w:cs="David"/>
          <w:sz w:val="24"/>
          <w:szCs w:val="24"/>
          <w:rtl/>
        </w:rPr>
        <w:t xml:space="preserve"> ומאושר ע"י רו"ח או עו"ד מטעמו, וכן מאושר ע"י הבנק בחתימת מורשי החתימה מטעמו. </w:t>
      </w:r>
    </w:p>
    <w:p w14:paraId="142282A4" w14:textId="77777777" w:rsidR="008C0F87"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t xml:space="preserve">מובהר בזאת כי אם עוכב תשלום כלשהו המגיע </w:t>
      </w:r>
      <w:r>
        <w:rPr>
          <w:rFonts w:ascii="David" w:hAnsi="David" w:cs="David"/>
          <w:sz w:val="24"/>
          <w:szCs w:val="24"/>
          <w:rtl/>
        </w:rPr>
        <w:t>לנותן השירותים</w:t>
      </w:r>
      <w:r w:rsidRPr="00BB2525">
        <w:rPr>
          <w:rFonts w:ascii="David" w:hAnsi="David" w:cs="David"/>
          <w:sz w:val="24"/>
          <w:szCs w:val="24"/>
          <w:rtl/>
        </w:rPr>
        <w:t xml:space="preserve"> מחמת היעדרו של טופס כאמור ו/או מחמת פרטים מתאימים החסרים בטופס זה, לא יהא עיכוב כאמור </w:t>
      </w:r>
      <w:r w:rsidRPr="00BB2525">
        <w:rPr>
          <w:rFonts w:ascii="David" w:hAnsi="David" w:cs="David"/>
          <w:sz w:val="24"/>
          <w:szCs w:val="24"/>
          <w:rtl/>
        </w:rPr>
        <w:lastRenderedPageBreak/>
        <w:t>בבחינת הפרת ההסכם מטעם המועצה, ו</w:t>
      </w:r>
      <w:r>
        <w:rPr>
          <w:rFonts w:ascii="David" w:hAnsi="David" w:cs="David"/>
          <w:sz w:val="24"/>
          <w:szCs w:val="24"/>
          <w:rtl/>
        </w:rPr>
        <w:t>נותן השירותים</w:t>
      </w:r>
      <w:r w:rsidRPr="00BB2525">
        <w:rPr>
          <w:rFonts w:ascii="David" w:hAnsi="David" w:cs="David"/>
          <w:sz w:val="24"/>
          <w:szCs w:val="24"/>
          <w:rtl/>
        </w:rPr>
        <w:t xml:space="preserve"> לא יהא זכאי לכל תשלום נוסף בגין העיכוב עבור הפרשי הצמדה, ריבית וכיו"ב. </w:t>
      </w:r>
    </w:p>
    <w:p w14:paraId="0AFA89AD" w14:textId="77777777" w:rsidR="008C0F87" w:rsidRPr="00BB2525" w:rsidRDefault="008C0F87" w:rsidP="008C0F87">
      <w:pPr>
        <w:pStyle w:val="a9"/>
        <w:numPr>
          <w:ilvl w:val="0"/>
          <w:numId w:val="33"/>
        </w:numPr>
        <w:bidi/>
        <w:spacing w:line="360" w:lineRule="auto"/>
        <w:jc w:val="both"/>
        <w:rPr>
          <w:rFonts w:ascii="David" w:hAnsi="David" w:cs="David"/>
          <w:b/>
          <w:bCs/>
          <w:sz w:val="24"/>
          <w:szCs w:val="24"/>
        </w:rPr>
      </w:pPr>
      <w:r w:rsidRPr="00BB2525">
        <w:rPr>
          <w:rFonts w:ascii="David" w:hAnsi="David" w:cs="David"/>
          <w:b/>
          <w:bCs/>
          <w:sz w:val="24"/>
          <w:szCs w:val="24"/>
          <w:rtl/>
        </w:rPr>
        <w:t>התנאה על זכות יוצרים</w:t>
      </w:r>
    </w:p>
    <w:p w14:paraId="488058E3"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t xml:space="preserve">למועצה מוקנית מכח הסכם זה זכות הבעלות והשימוש בתוכניות, במסמכים, בחוו"ד ובדו"חות נשוא הסכם זה, שהוכנו ע"י </w:t>
      </w:r>
      <w:r>
        <w:rPr>
          <w:rFonts w:ascii="David" w:hAnsi="David" w:cs="David"/>
          <w:sz w:val="24"/>
          <w:szCs w:val="24"/>
          <w:rtl/>
        </w:rPr>
        <w:t>נותן השירותים</w:t>
      </w:r>
      <w:r w:rsidRPr="00BB2525">
        <w:rPr>
          <w:rFonts w:ascii="David" w:hAnsi="David" w:cs="David"/>
          <w:sz w:val="24"/>
          <w:szCs w:val="24"/>
          <w:rtl/>
        </w:rPr>
        <w:t xml:space="preserve">, ולא תישמע טענה מצד </w:t>
      </w:r>
      <w:r>
        <w:rPr>
          <w:rFonts w:ascii="David" w:hAnsi="David" w:cs="David"/>
          <w:sz w:val="24"/>
          <w:szCs w:val="24"/>
          <w:rtl/>
        </w:rPr>
        <w:t>נותן השירותים</w:t>
      </w:r>
      <w:r w:rsidRPr="00BB2525">
        <w:rPr>
          <w:rFonts w:ascii="David" w:hAnsi="David" w:cs="David"/>
          <w:sz w:val="24"/>
          <w:szCs w:val="24"/>
          <w:rtl/>
        </w:rPr>
        <w:t xml:space="preserve"> כלפי המועצה להפרת זכות היוצרים שלו בגין כל שימוש שתעשה המועצה בתוכניות או במסמכים אלו. </w:t>
      </w:r>
    </w:p>
    <w:p w14:paraId="7EDEC84A"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t xml:space="preserve">המועצה תהא זכאית להשתמש בתוכניות ובמסמכים שהוכנו ע"י </w:t>
      </w:r>
      <w:r>
        <w:rPr>
          <w:rFonts w:ascii="David" w:hAnsi="David" w:cs="David"/>
          <w:sz w:val="24"/>
          <w:szCs w:val="24"/>
          <w:rtl/>
        </w:rPr>
        <w:t>נותן השירותים</w:t>
      </w:r>
      <w:r w:rsidRPr="00BB2525">
        <w:rPr>
          <w:rFonts w:ascii="David" w:hAnsi="David" w:cs="David"/>
          <w:sz w:val="24"/>
          <w:szCs w:val="24"/>
          <w:rtl/>
        </w:rPr>
        <w:t xml:space="preserve"> במסגרת עבודת </w:t>
      </w:r>
      <w:r>
        <w:rPr>
          <w:rFonts w:ascii="David" w:hAnsi="David" w:cs="David"/>
          <w:sz w:val="24"/>
          <w:szCs w:val="24"/>
          <w:rtl/>
        </w:rPr>
        <w:t>נותן השירותים</w:t>
      </w:r>
      <w:r w:rsidRPr="00BB2525">
        <w:rPr>
          <w:rFonts w:ascii="David" w:hAnsi="David" w:cs="David"/>
          <w:sz w:val="24"/>
          <w:szCs w:val="24"/>
          <w:rtl/>
        </w:rPr>
        <w:t xml:space="preserve"> גם טרם סיום עבודתו ו/או התיקונים ו/או ההשלמות ו/או השינויים הנדרשים.</w:t>
      </w:r>
    </w:p>
    <w:p w14:paraId="43B6B831" w14:textId="77777777" w:rsidR="008C0F87" w:rsidRPr="00BB2525" w:rsidRDefault="008C0F87" w:rsidP="008C0F87">
      <w:pPr>
        <w:pStyle w:val="a9"/>
        <w:numPr>
          <w:ilvl w:val="0"/>
          <w:numId w:val="33"/>
        </w:numPr>
        <w:bidi/>
        <w:spacing w:line="360" w:lineRule="auto"/>
        <w:jc w:val="both"/>
        <w:rPr>
          <w:rFonts w:ascii="David" w:hAnsi="David" w:cs="David"/>
          <w:b/>
          <w:bCs/>
          <w:sz w:val="24"/>
          <w:szCs w:val="24"/>
        </w:rPr>
      </w:pPr>
      <w:r w:rsidRPr="00BB2525">
        <w:rPr>
          <w:rFonts w:ascii="David" w:hAnsi="David" w:cs="David"/>
          <w:b/>
          <w:bCs/>
          <w:sz w:val="24"/>
          <w:szCs w:val="24"/>
          <w:rtl/>
        </w:rPr>
        <w:t>הופעה בבתי המשפט</w:t>
      </w:r>
    </w:p>
    <w:p w14:paraId="53C50CA3"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Pr>
          <w:rFonts w:ascii="David" w:hAnsi="David" w:cs="David"/>
          <w:sz w:val="24"/>
          <w:szCs w:val="24"/>
          <w:rtl/>
        </w:rPr>
        <w:t>נותן השירותים</w:t>
      </w:r>
      <w:r w:rsidRPr="00BB2525">
        <w:rPr>
          <w:rFonts w:ascii="David" w:hAnsi="David" w:cs="David"/>
          <w:sz w:val="24"/>
          <w:szCs w:val="24"/>
          <w:rtl/>
        </w:rPr>
        <w:t xml:space="preserve"> מתחייב כי בכל מקרה בו יהיה קיים הצורך בהופעתו בבית משפט מטעם המועצה ביחס לשירותים נשוא הסכם זה –יעשה </w:t>
      </w:r>
      <w:r>
        <w:rPr>
          <w:rFonts w:ascii="David" w:hAnsi="David" w:cs="David"/>
          <w:sz w:val="24"/>
          <w:szCs w:val="24"/>
          <w:rtl/>
        </w:rPr>
        <w:t>נותן השירותים</w:t>
      </w:r>
      <w:r w:rsidRPr="00BB2525">
        <w:rPr>
          <w:rFonts w:ascii="David" w:hAnsi="David" w:cs="David"/>
          <w:sz w:val="24"/>
          <w:szCs w:val="24"/>
          <w:rtl/>
        </w:rPr>
        <w:t xml:space="preserve"> כן וייתן </w:t>
      </w:r>
      <w:r>
        <w:rPr>
          <w:rFonts w:ascii="David" w:hAnsi="David" w:cs="David"/>
          <w:sz w:val="24"/>
          <w:szCs w:val="24"/>
          <w:rtl/>
        </w:rPr>
        <w:t>נותן השירותים</w:t>
      </w:r>
      <w:r w:rsidRPr="00BB2525">
        <w:rPr>
          <w:rFonts w:ascii="David" w:hAnsi="David" w:cs="David"/>
          <w:sz w:val="24"/>
          <w:szCs w:val="24"/>
          <w:rtl/>
        </w:rPr>
        <w:t xml:space="preserve"> את עדותו. </w:t>
      </w:r>
    </w:p>
    <w:p w14:paraId="4982A514" w14:textId="77777777" w:rsidR="008C0F87" w:rsidRPr="00BB2525" w:rsidRDefault="008C0F87" w:rsidP="008C0F87">
      <w:pPr>
        <w:pStyle w:val="a9"/>
        <w:numPr>
          <w:ilvl w:val="0"/>
          <w:numId w:val="33"/>
        </w:numPr>
        <w:bidi/>
        <w:spacing w:line="360" w:lineRule="auto"/>
        <w:jc w:val="both"/>
        <w:rPr>
          <w:rFonts w:ascii="David" w:hAnsi="David" w:cs="David"/>
          <w:b/>
          <w:bCs/>
          <w:sz w:val="24"/>
          <w:szCs w:val="24"/>
        </w:rPr>
      </w:pPr>
      <w:r w:rsidRPr="00BB2525">
        <w:rPr>
          <w:rFonts w:ascii="David" w:hAnsi="David" w:cs="David"/>
          <w:b/>
          <w:bCs/>
          <w:sz w:val="24"/>
          <w:szCs w:val="24"/>
          <w:rtl/>
        </w:rPr>
        <w:t>ויתור</w:t>
      </w:r>
    </w:p>
    <w:p w14:paraId="3403BE44"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t xml:space="preserve">ויתר אחד הצדדים למשנהו על זכות מזכויותיו או על ביצוע חובה שחייב היה הצד השני לבצע מכוח דין או הסכם לא ישתמע מוויתור זה כי הוא יחול אוטומטית במקרה עתידי דומה ולא יהא בו משום תקדים כלשהו למקרה עתידי כאמור. </w:t>
      </w:r>
    </w:p>
    <w:p w14:paraId="0EA713EB"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t xml:space="preserve">כל ויתור, ארכה או הנחה מטעם אחד הצדדים לא יהיו בתוקף אלא אם נעשו מראש ובכתב ונחתמו על ידי הצדדים לחוזה זה. </w:t>
      </w:r>
    </w:p>
    <w:p w14:paraId="3AB3D059" w14:textId="77777777" w:rsidR="008C0F87" w:rsidRPr="008212AA" w:rsidRDefault="008C0F87" w:rsidP="008212AA">
      <w:pPr>
        <w:pStyle w:val="a9"/>
        <w:numPr>
          <w:ilvl w:val="0"/>
          <w:numId w:val="33"/>
        </w:numPr>
        <w:bidi/>
        <w:spacing w:line="360" w:lineRule="auto"/>
        <w:jc w:val="both"/>
        <w:rPr>
          <w:rFonts w:ascii="David" w:hAnsi="David" w:cs="David"/>
          <w:b/>
          <w:bCs/>
          <w:sz w:val="24"/>
          <w:szCs w:val="24"/>
        </w:rPr>
      </w:pPr>
      <w:r w:rsidRPr="008212AA">
        <w:rPr>
          <w:rFonts w:ascii="David" w:hAnsi="David" w:cs="David"/>
          <w:b/>
          <w:bCs/>
          <w:sz w:val="24"/>
          <w:szCs w:val="24"/>
          <w:rtl/>
        </w:rPr>
        <w:t>הפרה יסודית</w:t>
      </w:r>
    </w:p>
    <w:p w14:paraId="1F4CC618" w14:textId="3957DAD8" w:rsidR="008C0F87" w:rsidRPr="008212AA" w:rsidRDefault="008C0F87" w:rsidP="008212AA">
      <w:pPr>
        <w:pStyle w:val="a9"/>
        <w:numPr>
          <w:ilvl w:val="1"/>
          <w:numId w:val="33"/>
        </w:numPr>
        <w:bidi/>
        <w:spacing w:line="360" w:lineRule="auto"/>
        <w:ind w:left="1840" w:hanging="850"/>
        <w:jc w:val="both"/>
        <w:rPr>
          <w:rFonts w:ascii="David" w:hAnsi="David" w:cs="David"/>
          <w:sz w:val="24"/>
          <w:szCs w:val="24"/>
        </w:rPr>
      </w:pPr>
      <w:r w:rsidRPr="008212AA">
        <w:rPr>
          <w:rFonts w:ascii="David" w:hAnsi="David" w:cs="David"/>
          <w:sz w:val="24"/>
          <w:szCs w:val="24"/>
          <w:rtl/>
        </w:rPr>
        <w:t>מבלי לגרוע בהוראות הסכם זה, הוראות סעיפים ...</w:t>
      </w:r>
      <w:r w:rsidR="003B419B">
        <w:rPr>
          <w:rFonts w:ascii="David" w:hAnsi="David" w:cs="David" w:hint="cs"/>
          <w:sz w:val="24"/>
          <w:szCs w:val="24"/>
          <w:rtl/>
        </w:rPr>
        <w:t>....</w:t>
      </w:r>
      <w:r w:rsidRPr="008212AA">
        <w:rPr>
          <w:rFonts w:ascii="David" w:hAnsi="David" w:cs="David"/>
          <w:sz w:val="24"/>
          <w:szCs w:val="24"/>
          <w:rtl/>
        </w:rPr>
        <w:t xml:space="preserve">....... להסכם זה הינן תנאים עיקריים להסכם זה והפרתן תיחשב כהפרה יסודית של ההסכם. </w:t>
      </w:r>
    </w:p>
    <w:p w14:paraId="5F583F70" w14:textId="77777777" w:rsidR="008C0F87" w:rsidRPr="00BB2525" w:rsidRDefault="008C0F87" w:rsidP="008C0F87">
      <w:pPr>
        <w:pStyle w:val="a9"/>
        <w:numPr>
          <w:ilvl w:val="0"/>
          <w:numId w:val="33"/>
        </w:numPr>
        <w:bidi/>
        <w:spacing w:line="360" w:lineRule="auto"/>
        <w:jc w:val="both"/>
        <w:rPr>
          <w:rFonts w:ascii="David" w:hAnsi="David" w:cs="David"/>
          <w:b/>
          <w:bCs/>
          <w:sz w:val="24"/>
          <w:szCs w:val="24"/>
        </w:rPr>
      </w:pPr>
      <w:r w:rsidRPr="00BB2525">
        <w:rPr>
          <w:rFonts w:ascii="David" w:hAnsi="David" w:cs="David"/>
          <w:b/>
          <w:bCs/>
          <w:sz w:val="24"/>
          <w:szCs w:val="24"/>
          <w:rtl/>
        </w:rPr>
        <w:t>בטחונות</w:t>
      </w:r>
    </w:p>
    <w:p w14:paraId="578698C8" w14:textId="6FCA8A33"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t xml:space="preserve">לשם הבטחת מילוי מלא ומושלם של כל התחייבויות </w:t>
      </w:r>
      <w:r>
        <w:rPr>
          <w:rFonts w:ascii="David" w:hAnsi="David" w:cs="David"/>
          <w:sz w:val="24"/>
          <w:szCs w:val="24"/>
          <w:rtl/>
        </w:rPr>
        <w:t>נותן השירותים</w:t>
      </w:r>
      <w:r w:rsidRPr="00BB2525">
        <w:rPr>
          <w:rFonts w:ascii="David" w:hAnsi="David" w:cs="David"/>
          <w:sz w:val="24"/>
          <w:szCs w:val="24"/>
          <w:rtl/>
        </w:rPr>
        <w:t xml:space="preserve"> על פי הסכם זה ביחס לכל השירותים שעליו לספק למועצה ולהבטות מילוי כל ההתחייבויות וההצהרת של </w:t>
      </w:r>
      <w:r>
        <w:rPr>
          <w:rFonts w:ascii="David" w:hAnsi="David" w:cs="David"/>
          <w:sz w:val="24"/>
          <w:szCs w:val="24"/>
          <w:rtl/>
        </w:rPr>
        <w:t>נותן השירותים</w:t>
      </w:r>
      <w:r w:rsidRPr="00BB2525">
        <w:rPr>
          <w:rFonts w:ascii="David" w:hAnsi="David" w:cs="David"/>
          <w:sz w:val="24"/>
          <w:szCs w:val="24"/>
          <w:rtl/>
        </w:rPr>
        <w:t xml:space="preserve">, ימסור </w:t>
      </w:r>
      <w:r>
        <w:rPr>
          <w:rFonts w:ascii="David" w:hAnsi="David" w:cs="David"/>
          <w:sz w:val="24"/>
          <w:szCs w:val="24"/>
          <w:rtl/>
        </w:rPr>
        <w:t>נותן השירותים</w:t>
      </w:r>
      <w:r w:rsidRPr="00BB2525">
        <w:rPr>
          <w:rFonts w:ascii="David" w:hAnsi="David" w:cs="David"/>
          <w:sz w:val="24"/>
          <w:szCs w:val="24"/>
          <w:rtl/>
        </w:rPr>
        <w:t xml:space="preserve"> למועצה ערבות בנקאית אוטונומית, בלתי מותנית, ערוכה לטובת המועצה בנוסח כמפורט בנספח להסכם זה, בסך של .....</w:t>
      </w:r>
      <w:r w:rsidR="008212AA">
        <w:rPr>
          <w:rFonts w:ascii="David" w:hAnsi="David" w:cs="David" w:hint="cs"/>
          <w:sz w:val="24"/>
          <w:szCs w:val="24"/>
          <w:rtl/>
        </w:rPr>
        <w:t>....</w:t>
      </w:r>
      <w:r w:rsidRPr="00BB2525">
        <w:rPr>
          <w:rFonts w:ascii="David" w:hAnsi="David" w:cs="David"/>
          <w:sz w:val="24"/>
          <w:szCs w:val="24"/>
          <w:rtl/>
        </w:rPr>
        <w:t xml:space="preserve">.. ₪, כשהיא צמודה למדד המחירים לצרכן, בתוספת מע"מ כדין (להלן: "ערבות הביצוע") ולתקופה של 3 שנים. </w:t>
      </w:r>
    </w:p>
    <w:p w14:paraId="61A01C7A"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t>מדד הבסיס לעניין זה יהיה המדד המפורסם האחרון במועד חתימת ההסכם.</w:t>
      </w:r>
    </w:p>
    <w:p w14:paraId="56715CC5"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t xml:space="preserve">המועצה תחזיר </w:t>
      </w:r>
      <w:r>
        <w:rPr>
          <w:rFonts w:ascii="David" w:hAnsi="David" w:cs="David"/>
          <w:sz w:val="24"/>
          <w:szCs w:val="24"/>
          <w:rtl/>
        </w:rPr>
        <w:t>לנותן השירותים</w:t>
      </w:r>
      <w:r w:rsidRPr="00BB2525">
        <w:rPr>
          <w:rFonts w:ascii="David" w:hAnsi="David" w:cs="David"/>
          <w:sz w:val="24"/>
          <w:szCs w:val="24"/>
          <w:rtl/>
        </w:rPr>
        <w:t xml:space="preserve"> את ערבות הביצוע רק בסיום מתן השירותים באופן מלא וסופי ולשביעות רצונה של המועצה. </w:t>
      </w:r>
    </w:p>
    <w:p w14:paraId="5600D359"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Pr>
          <w:rFonts w:ascii="David" w:hAnsi="David" w:cs="David"/>
          <w:sz w:val="24"/>
          <w:szCs w:val="24"/>
          <w:rtl/>
        </w:rPr>
        <w:lastRenderedPageBreak/>
        <w:t>נותן השירותים</w:t>
      </w:r>
      <w:r w:rsidRPr="00BB2525">
        <w:rPr>
          <w:rFonts w:ascii="David" w:hAnsi="David" w:cs="David"/>
          <w:sz w:val="24"/>
          <w:szCs w:val="24"/>
          <w:rtl/>
        </w:rPr>
        <w:t xml:space="preserve"> מתחייב להחליף את ערבות הביצוע בערבות ביצוע חדשה ו/או להאריכה עד ל- 15 יום לפני תום כל תקופת הערבות לתוקפה נוספת של 3 שנים ו/או לכל תקופה אחרת בהתאם להחלטת המועצה. </w:t>
      </w:r>
      <w:r>
        <w:rPr>
          <w:rFonts w:ascii="David" w:hAnsi="David" w:cs="David"/>
          <w:sz w:val="24"/>
          <w:szCs w:val="24"/>
          <w:rtl/>
        </w:rPr>
        <w:t>נותן השירותים</w:t>
      </w:r>
      <w:r w:rsidRPr="00BB2525">
        <w:rPr>
          <w:rFonts w:ascii="David" w:hAnsi="David" w:cs="David"/>
          <w:sz w:val="24"/>
          <w:szCs w:val="24"/>
          <w:rtl/>
        </w:rPr>
        <w:t xml:space="preserve"> מתחייב להחזיק בערבות ביצוע בתוקף בכל זמן שהוא נותן שירותים למועצה. הפרתו של סעיף זה הינה הפרה יסודית של ההסכם. המועצה תהא רשאית לדרוש מהבנק להאריך את הערבות ללא צורך בהסכמה מאת </w:t>
      </w:r>
      <w:r>
        <w:rPr>
          <w:rFonts w:ascii="David" w:hAnsi="David" w:cs="David"/>
          <w:sz w:val="24"/>
          <w:szCs w:val="24"/>
          <w:rtl/>
        </w:rPr>
        <w:t>נותן השירותים</w:t>
      </w:r>
      <w:r w:rsidRPr="00BB2525">
        <w:rPr>
          <w:rFonts w:ascii="David" w:hAnsi="David" w:cs="David"/>
          <w:sz w:val="24"/>
          <w:szCs w:val="24"/>
          <w:rtl/>
        </w:rPr>
        <w:t xml:space="preserve"> ו/או מתן הסבר או נימוק כלשהו. </w:t>
      </w:r>
    </w:p>
    <w:p w14:paraId="78B8D8BE"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t xml:space="preserve">הערבות לביצוע תינתן, בין היתר, בקשר עם התחייבויות </w:t>
      </w:r>
      <w:r>
        <w:rPr>
          <w:rFonts w:ascii="David" w:hAnsi="David" w:cs="David"/>
          <w:sz w:val="24"/>
          <w:szCs w:val="24"/>
          <w:rtl/>
        </w:rPr>
        <w:t>נותן השירותים</w:t>
      </w:r>
      <w:r w:rsidRPr="00BB2525">
        <w:rPr>
          <w:rFonts w:ascii="David" w:hAnsi="David" w:cs="David"/>
          <w:sz w:val="24"/>
          <w:szCs w:val="24"/>
          <w:rtl/>
        </w:rPr>
        <w:t xml:space="preserve"> לפי הסכם זה על נספחיו, לרבות אך מבלי למעט, התקדמות מתן השירותים לפי לוח הזמנים שייקבע במסגרת הסכם זה ונספחיו וכן להטחת פיצוי המועצה ו/או צדדים שלישיים בגין נזקים.</w:t>
      </w:r>
    </w:p>
    <w:p w14:paraId="665FE1F0"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t xml:space="preserve">המועצה תהא רשאית לגבות את סכום הערבות לביצוע, כולו או חלקו, בפעם אחת או לשיעורין. בכל מקרה שהמועצה תעשה שימוש בערבות הביצוע, מתחייב </w:t>
      </w:r>
      <w:r>
        <w:rPr>
          <w:rFonts w:ascii="David" w:hAnsi="David" w:cs="David"/>
          <w:sz w:val="24"/>
          <w:szCs w:val="24"/>
          <w:rtl/>
        </w:rPr>
        <w:t>נותן השירותים</w:t>
      </w:r>
      <w:r w:rsidRPr="00BB2525">
        <w:rPr>
          <w:rFonts w:ascii="David" w:hAnsi="David" w:cs="David"/>
          <w:sz w:val="24"/>
          <w:szCs w:val="24"/>
          <w:rtl/>
        </w:rPr>
        <w:t xml:space="preserve"> להמציא למועצה תוך 7 ימים מיום עשיית השימוש בערבות הביצוע ערבות חדשה, הזהה בנוסחה, במהותה ובסכומה לערבות הביצוע בה נעשה שימוש. </w:t>
      </w:r>
    </w:p>
    <w:p w14:paraId="076BAA34"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t xml:space="preserve">אין באמור לעיל כדי לפגוע בזכויות המועצה, הנובעות מעצם הפרת ההסכם או מאי מסירת הערבות לביצוע, אי השלמתה או אי הארכתה כדי לפגוע בזכויות המועצה לעכב, לקזז או להפחית סכומים אחרים לפי הוראות אחרות של ההסכם. </w:t>
      </w:r>
    </w:p>
    <w:p w14:paraId="486D4397"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Pr>
          <w:rFonts w:ascii="David" w:hAnsi="David" w:cs="David"/>
          <w:sz w:val="24"/>
          <w:szCs w:val="24"/>
          <w:rtl/>
        </w:rPr>
        <w:t>נותן השירותים</w:t>
      </w:r>
      <w:r w:rsidRPr="00BB2525">
        <w:rPr>
          <w:rFonts w:ascii="David" w:hAnsi="David" w:cs="David"/>
          <w:sz w:val="24"/>
          <w:szCs w:val="24"/>
          <w:rtl/>
        </w:rPr>
        <w:t xml:space="preserve"> יישא בכל הוצאות הוצאת, השלמת או הארכת הערבות לביצוע, לרבות מס בולים.</w:t>
      </w:r>
    </w:p>
    <w:p w14:paraId="22C6C243"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t xml:space="preserve">למען הסר ספק, יובהר, כי ערבות הביצוע הינה אוטונומית, בלתי מותנית וניתנת לחילוט על פי פנייה חד צדדית של המועצה, ללא כל דרישה להוכחת נזק ו/או להנמקה וללא צורך לדרוש תחילה את סכום הערבות לביצוע מאת </w:t>
      </w:r>
      <w:r>
        <w:rPr>
          <w:rFonts w:ascii="David" w:hAnsi="David" w:cs="David"/>
          <w:sz w:val="24"/>
          <w:szCs w:val="24"/>
          <w:rtl/>
        </w:rPr>
        <w:t>נותן השירותים</w:t>
      </w:r>
      <w:r w:rsidRPr="00BB2525">
        <w:rPr>
          <w:rFonts w:ascii="David" w:hAnsi="David" w:cs="David"/>
          <w:sz w:val="24"/>
          <w:szCs w:val="24"/>
          <w:rtl/>
        </w:rPr>
        <w:t xml:space="preserve">.  </w:t>
      </w:r>
    </w:p>
    <w:p w14:paraId="3E1745FA" w14:textId="77777777" w:rsidR="008C0F87" w:rsidRPr="00BB2525" w:rsidRDefault="008C0F87" w:rsidP="008C0F87">
      <w:pPr>
        <w:pStyle w:val="a9"/>
        <w:numPr>
          <w:ilvl w:val="0"/>
          <w:numId w:val="33"/>
        </w:numPr>
        <w:bidi/>
        <w:spacing w:line="360" w:lineRule="auto"/>
        <w:jc w:val="both"/>
        <w:rPr>
          <w:rFonts w:ascii="David" w:hAnsi="David" w:cs="David"/>
          <w:b/>
          <w:bCs/>
          <w:sz w:val="24"/>
          <w:szCs w:val="24"/>
        </w:rPr>
      </w:pPr>
      <w:r w:rsidRPr="00BB2525">
        <w:rPr>
          <w:rFonts w:ascii="David" w:hAnsi="David" w:cs="David"/>
          <w:b/>
          <w:bCs/>
          <w:sz w:val="24"/>
          <w:szCs w:val="24"/>
          <w:rtl/>
        </w:rPr>
        <w:t>פרשנות</w:t>
      </w:r>
    </w:p>
    <w:p w14:paraId="1DE46628"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t xml:space="preserve">חוזה זה ממצה את כל אשר הוסכם ע"י הצדדים ואת היחסים המשפטיים ביניהם והוא מבטל כל חוזה או הסדר קודם ביניהם. הצדדים מצהירים כי אין ולא היו מצגים אחרים והם לא יסתמכו על מצגים שנעשו, ככל שנעשו, קודם לחתימת חוזה זה. </w:t>
      </w:r>
    </w:p>
    <w:p w14:paraId="5E2FDA4E"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tl/>
        </w:rPr>
      </w:pPr>
      <w:r w:rsidRPr="00BB2525">
        <w:rPr>
          <w:rFonts w:ascii="David" w:hAnsi="David" w:cs="David"/>
          <w:sz w:val="24"/>
          <w:szCs w:val="24"/>
          <w:rtl/>
        </w:rPr>
        <w:t xml:space="preserve">כותרות הסעיפים בחוזה זה הוכנסו לשם נוחות בלבד ולא יהיה להם כל משקל בפרוש החוזה. </w:t>
      </w:r>
    </w:p>
    <w:p w14:paraId="6CD6D101"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t xml:space="preserve">לא יהיה תוקף לכל שינוי או תיקון לחוזה זה או לחלק ממנו, אלא אם נעשה השינוי או התיקון בכתב ונחתם ע"י כל אחד ממורשי החתימה של הצדדים לחוזה. </w:t>
      </w:r>
    </w:p>
    <w:p w14:paraId="081CF812" w14:textId="77777777" w:rsidR="008C0F87" w:rsidRPr="00BB2525" w:rsidRDefault="008C0F87" w:rsidP="008C0F87">
      <w:pPr>
        <w:pStyle w:val="a9"/>
        <w:numPr>
          <w:ilvl w:val="0"/>
          <w:numId w:val="33"/>
        </w:numPr>
        <w:bidi/>
        <w:spacing w:line="360" w:lineRule="auto"/>
        <w:jc w:val="both"/>
        <w:rPr>
          <w:rFonts w:ascii="David" w:hAnsi="David" w:cs="David"/>
          <w:b/>
          <w:bCs/>
          <w:sz w:val="24"/>
          <w:szCs w:val="24"/>
        </w:rPr>
      </w:pPr>
      <w:r w:rsidRPr="00BB2525">
        <w:rPr>
          <w:rFonts w:ascii="David" w:hAnsi="David" w:cs="David"/>
          <w:b/>
          <w:bCs/>
          <w:sz w:val="24"/>
          <w:szCs w:val="24"/>
          <w:rtl/>
        </w:rPr>
        <w:t>סמכות שיפוטית בלעדית וייחודית</w:t>
      </w:r>
    </w:p>
    <w:p w14:paraId="5A6582CF" w14:textId="77777777" w:rsidR="008C0F87" w:rsidRPr="00585217" w:rsidRDefault="008C0F87" w:rsidP="008C0F87">
      <w:pPr>
        <w:pStyle w:val="a9"/>
        <w:numPr>
          <w:ilvl w:val="1"/>
          <w:numId w:val="33"/>
        </w:numPr>
        <w:bidi/>
        <w:spacing w:line="360" w:lineRule="auto"/>
        <w:ind w:left="1840" w:hanging="850"/>
        <w:jc w:val="both"/>
        <w:rPr>
          <w:rFonts w:ascii="David" w:hAnsi="David" w:cs="David"/>
          <w:sz w:val="24"/>
          <w:szCs w:val="24"/>
          <w:rtl/>
        </w:rPr>
      </w:pPr>
      <w:r w:rsidRPr="00BB2525">
        <w:rPr>
          <w:rFonts w:ascii="David" w:hAnsi="David" w:cs="David"/>
          <w:sz w:val="24"/>
          <w:szCs w:val="24"/>
          <w:rtl/>
        </w:rPr>
        <w:t xml:space="preserve">הסמכות המקומית בכל המחלוקות שיתגלו בין הצדדים בקשר עם הסכם זה תהיה אך ורק לבתי המשפט המוסמכים במחוז חיפה בלבד, על פי סמכותם העניינית. </w:t>
      </w:r>
    </w:p>
    <w:p w14:paraId="035828DA" w14:textId="77777777" w:rsidR="008C0F87" w:rsidRPr="00BB2525" w:rsidRDefault="008C0F87" w:rsidP="008C0F87">
      <w:pPr>
        <w:pStyle w:val="a9"/>
        <w:numPr>
          <w:ilvl w:val="0"/>
          <w:numId w:val="33"/>
        </w:numPr>
        <w:bidi/>
        <w:spacing w:line="360" w:lineRule="auto"/>
        <w:jc w:val="both"/>
        <w:rPr>
          <w:rFonts w:ascii="David" w:hAnsi="David" w:cs="David"/>
          <w:b/>
          <w:bCs/>
          <w:sz w:val="24"/>
          <w:szCs w:val="24"/>
        </w:rPr>
      </w:pPr>
      <w:r w:rsidRPr="00BB2525">
        <w:rPr>
          <w:rFonts w:ascii="David" w:hAnsi="David" w:cs="David"/>
          <w:b/>
          <w:bCs/>
          <w:sz w:val="24"/>
          <w:szCs w:val="24"/>
          <w:rtl/>
        </w:rPr>
        <w:lastRenderedPageBreak/>
        <w:t>חשב מלווה</w:t>
      </w:r>
    </w:p>
    <w:p w14:paraId="6823EB04"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Pr>
          <w:rFonts w:ascii="David" w:hAnsi="David" w:cs="David"/>
          <w:sz w:val="24"/>
          <w:szCs w:val="24"/>
          <w:rtl/>
        </w:rPr>
        <w:t>נותן השירותים</w:t>
      </w:r>
      <w:r w:rsidRPr="00BB2525">
        <w:rPr>
          <w:rFonts w:ascii="David" w:hAnsi="David" w:cs="David"/>
          <w:sz w:val="24"/>
          <w:szCs w:val="24"/>
          <w:rtl/>
        </w:rPr>
        <w:t xml:space="preserve"> מצהיר בזה כי ידוע לו שלמועצה מונה חשב מלווה אשר הוענקו לו מלוא הסמכויות בהתאם לסעיף 142ג לפקודת העיריות [נוסח חדש] וכי חתימתו על חוזה זה הנה תנאי לתוקפו. חוזה שייחתם ללא חתימת החשב המלווה בטל מדעיקרו ולא יחייב את המועצה בהתחייבות כספית כלשהי והוא נעדר כל תוקף משפטי.</w:t>
      </w:r>
    </w:p>
    <w:p w14:paraId="44FBDEA8" w14:textId="77777777" w:rsidR="008C0F87" w:rsidRPr="00BB2525" w:rsidRDefault="008C0F87" w:rsidP="008C0F87">
      <w:pPr>
        <w:pStyle w:val="a9"/>
        <w:numPr>
          <w:ilvl w:val="0"/>
          <w:numId w:val="33"/>
        </w:numPr>
        <w:bidi/>
        <w:spacing w:line="360" w:lineRule="auto"/>
        <w:jc w:val="both"/>
        <w:rPr>
          <w:rFonts w:ascii="David" w:hAnsi="David" w:cs="David"/>
          <w:b/>
          <w:bCs/>
          <w:sz w:val="24"/>
          <w:szCs w:val="24"/>
        </w:rPr>
      </w:pPr>
      <w:r w:rsidRPr="00BB2525">
        <w:rPr>
          <w:rFonts w:ascii="David" w:hAnsi="David" w:cs="David"/>
          <w:b/>
          <w:bCs/>
          <w:sz w:val="24"/>
          <w:szCs w:val="24"/>
          <w:rtl/>
        </w:rPr>
        <w:t>כתובות והודעות</w:t>
      </w:r>
    </w:p>
    <w:p w14:paraId="0D99A395"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t xml:space="preserve">כתובות הצדדים הינם כמפורט בכותרת לחוזה. </w:t>
      </w:r>
    </w:p>
    <w:p w14:paraId="5A2548B8" w14:textId="77777777" w:rsidR="008C0F87" w:rsidRPr="00BB2525" w:rsidRDefault="008C0F87" w:rsidP="008C0F87">
      <w:pPr>
        <w:pStyle w:val="a9"/>
        <w:numPr>
          <w:ilvl w:val="1"/>
          <w:numId w:val="33"/>
        </w:numPr>
        <w:bidi/>
        <w:spacing w:line="360" w:lineRule="auto"/>
        <w:ind w:left="1840" w:hanging="850"/>
        <w:jc w:val="both"/>
        <w:rPr>
          <w:rFonts w:ascii="David" w:hAnsi="David" w:cs="David"/>
          <w:sz w:val="24"/>
          <w:szCs w:val="24"/>
        </w:rPr>
      </w:pPr>
      <w:r w:rsidRPr="00BB2525">
        <w:rPr>
          <w:rFonts w:ascii="David" w:hAnsi="David" w:cs="David"/>
          <w:sz w:val="24"/>
          <w:szCs w:val="24"/>
          <w:rtl/>
        </w:rPr>
        <w:t xml:space="preserve">מסמך או הודעה לעניין חוזה זה ישלחו בדואר רשום לפי כתובת הצדדים וכל מסמך שנשלח בדואר רשום כאמור, יראו אותו כאילו נתקבל ע"י הנמען עם תוך 5 ימים מתאריך מסירתו לבית הדואר. </w:t>
      </w:r>
    </w:p>
    <w:p w14:paraId="6363A085" w14:textId="77777777" w:rsidR="008C0F87" w:rsidRPr="00BB2525" w:rsidRDefault="008C0F87" w:rsidP="008C0F87">
      <w:pPr>
        <w:bidi/>
        <w:spacing w:line="360" w:lineRule="auto"/>
        <w:jc w:val="both"/>
        <w:rPr>
          <w:rFonts w:ascii="David" w:hAnsi="David" w:cs="David"/>
          <w:sz w:val="24"/>
          <w:szCs w:val="24"/>
          <w:rtl/>
        </w:rPr>
      </w:pPr>
    </w:p>
    <w:p w14:paraId="378E9836" w14:textId="77777777" w:rsidR="003B419B" w:rsidRDefault="003B419B">
      <w:pPr>
        <w:bidi/>
        <w:rPr>
          <w:rFonts w:ascii="David" w:hAnsi="David" w:cs="David"/>
          <w:b/>
          <w:bCs/>
          <w:sz w:val="24"/>
          <w:szCs w:val="24"/>
          <w:rtl/>
        </w:rPr>
      </w:pPr>
      <w:r>
        <w:rPr>
          <w:rFonts w:ascii="David" w:hAnsi="David" w:cs="David"/>
          <w:b/>
          <w:bCs/>
          <w:sz w:val="24"/>
          <w:szCs w:val="24"/>
          <w:rtl/>
        </w:rPr>
        <w:br w:type="page"/>
      </w:r>
    </w:p>
    <w:p w14:paraId="0011FAD1" w14:textId="7A73624A" w:rsidR="008C0F87" w:rsidRPr="003B419B" w:rsidRDefault="008C0F87" w:rsidP="008C0F87">
      <w:pPr>
        <w:bidi/>
        <w:spacing w:line="360" w:lineRule="auto"/>
        <w:jc w:val="center"/>
        <w:rPr>
          <w:rFonts w:ascii="David" w:hAnsi="David" w:cs="David"/>
          <w:b/>
          <w:bCs/>
          <w:sz w:val="24"/>
          <w:szCs w:val="24"/>
          <w:rtl/>
        </w:rPr>
      </w:pPr>
      <w:r w:rsidRPr="003B419B">
        <w:rPr>
          <w:rFonts w:ascii="David" w:hAnsi="David" w:cs="David"/>
          <w:b/>
          <w:bCs/>
          <w:sz w:val="24"/>
          <w:szCs w:val="24"/>
          <w:rtl/>
        </w:rPr>
        <w:lastRenderedPageBreak/>
        <w:t>ולראיה באנו על החתום</w:t>
      </w:r>
    </w:p>
    <w:p w14:paraId="4CCFD800" w14:textId="77777777" w:rsidR="008C0F87" w:rsidRPr="00BB2525" w:rsidRDefault="008C0F87" w:rsidP="008C0F87">
      <w:pPr>
        <w:bidi/>
        <w:spacing w:line="360" w:lineRule="auto"/>
        <w:jc w:val="both"/>
        <w:rPr>
          <w:rFonts w:ascii="David" w:hAnsi="David" w:cs="David"/>
          <w:sz w:val="24"/>
          <w:szCs w:val="24"/>
          <w:rtl/>
        </w:rPr>
      </w:pPr>
    </w:p>
    <w:p w14:paraId="5C9E5B0E" w14:textId="77777777" w:rsidR="008C0F87" w:rsidRPr="00BB2525" w:rsidRDefault="008C0F87" w:rsidP="008C0F87">
      <w:pPr>
        <w:bidi/>
        <w:spacing w:line="360" w:lineRule="auto"/>
        <w:ind w:left="1324"/>
        <w:jc w:val="both"/>
        <w:rPr>
          <w:rFonts w:ascii="David" w:hAnsi="David" w:cs="David"/>
          <w:sz w:val="24"/>
          <w:szCs w:val="24"/>
          <w:rtl/>
        </w:rPr>
      </w:pPr>
      <w:r w:rsidRPr="00BB2525">
        <w:rPr>
          <w:rFonts w:ascii="David" w:hAnsi="David" w:cs="David"/>
          <w:sz w:val="24"/>
          <w:szCs w:val="24"/>
          <w:rtl/>
        </w:rPr>
        <w:t xml:space="preserve">_____________________                                                      ___________________ </w:t>
      </w:r>
    </w:p>
    <w:p w14:paraId="42181482" w14:textId="77777777" w:rsidR="008C0F87" w:rsidRPr="00BB2525" w:rsidRDefault="008C0F87" w:rsidP="008C0F87">
      <w:pPr>
        <w:bidi/>
        <w:spacing w:line="360" w:lineRule="auto"/>
        <w:ind w:left="1324"/>
        <w:jc w:val="both"/>
        <w:rPr>
          <w:rFonts w:ascii="David" w:hAnsi="David" w:cs="David"/>
          <w:sz w:val="24"/>
          <w:szCs w:val="24"/>
          <w:rtl/>
        </w:rPr>
      </w:pPr>
      <w:r w:rsidRPr="00BB2525">
        <w:rPr>
          <w:rFonts w:ascii="David" w:hAnsi="David" w:cs="David"/>
          <w:sz w:val="24"/>
          <w:szCs w:val="24"/>
          <w:rtl/>
        </w:rPr>
        <w:t>חותמת המועצה                                                                          חותמת נותן השירותים</w:t>
      </w:r>
    </w:p>
    <w:p w14:paraId="30D792B3" w14:textId="77777777" w:rsidR="008C0F87" w:rsidRPr="00BB2525" w:rsidRDefault="008C0F87" w:rsidP="008C0F87">
      <w:pPr>
        <w:bidi/>
        <w:spacing w:line="360" w:lineRule="auto"/>
        <w:ind w:left="1324"/>
        <w:jc w:val="both"/>
        <w:rPr>
          <w:rFonts w:ascii="David" w:hAnsi="David" w:cs="David"/>
          <w:sz w:val="24"/>
          <w:szCs w:val="24"/>
          <w:rtl/>
        </w:rPr>
      </w:pPr>
    </w:p>
    <w:p w14:paraId="59239DD7" w14:textId="77777777" w:rsidR="008C0F87" w:rsidRPr="00BB2525" w:rsidRDefault="008C0F87" w:rsidP="008C0F87">
      <w:pPr>
        <w:bidi/>
        <w:spacing w:line="360" w:lineRule="auto"/>
        <w:ind w:left="1324"/>
        <w:jc w:val="both"/>
        <w:rPr>
          <w:rFonts w:ascii="David" w:hAnsi="David" w:cs="David"/>
          <w:sz w:val="24"/>
          <w:szCs w:val="24"/>
          <w:rtl/>
        </w:rPr>
      </w:pPr>
      <w:r w:rsidRPr="00BB2525">
        <w:rPr>
          <w:rFonts w:ascii="David" w:hAnsi="David" w:cs="David"/>
          <w:sz w:val="24"/>
          <w:szCs w:val="24"/>
          <w:rtl/>
        </w:rPr>
        <w:t>_____________________                                                      ___________________</w:t>
      </w:r>
    </w:p>
    <w:p w14:paraId="466B1F84" w14:textId="77777777" w:rsidR="008C0F87" w:rsidRPr="00BB2525" w:rsidRDefault="008C0F87" w:rsidP="008C0F87">
      <w:pPr>
        <w:bidi/>
        <w:spacing w:line="360" w:lineRule="auto"/>
        <w:ind w:left="1324"/>
        <w:jc w:val="both"/>
        <w:rPr>
          <w:rFonts w:ascii="David" w:hAnsi="David" w:cs="David"/>
          <w:sz w:val="24"/>
          <w:szCs w:val="24"/>
          <w:rtl/>
        </w:rPr>
      </w:pPr>
      <w:r w:rsidRPr="00BB2525">
        <w:rPr>
          <w:rFonts w:ascii="David" w:hAnsi="David" w:cs="David"/>
          <w:sz w:val="24"/>
          <w:szCs w:val="24"/>
          <w:rtl/>
        </w:rPr>
        <w:t xml:space="preserve">ראש המועצה                                                                             חתימת נותן השירותים </w:t>
      </w:r>
    </w:p>
    <w:p w14:paraId="16A4DFB3" w14:textId="77777777" w:rsidR="008C0F87" w:rsidRPr="00BB2525" w:rsidRDefault="008C0F87" w:rsidP="008C0F87">
      <w:pPr>
        <w:bidi/>
        <w:spacing w:line="360" w:lineRule="auto"/>
        <w:ind w:left="1324"/>
        <w:jc w:val="both"/>
        <w:rPr>
          <w:rFonts w:ascii="David" w:hAnsi="David" w:cs="David"/>
          <w:sz w:val="24"/>
          <w:szCs w:val="24"/>
          <w:rtl/>
        </w:rPr>
      </w:pPr>
    </w:p>
    <w:p w14:paraId="4E269A36" w14:textId="77777777" w:rsidR="008C0F87" w:rsidRPr="00BB2525" w:rsidRDefault="008C0F87" w:rsidP="008C0F87">
      <w:pPr>
        <w:bidi/>
        <w:spacing w:line="360" w:lineRule="auto"/>
        <w:ind w:left="1324"/>
        <w:jc w:val="both"/>
        <w:rPr>
          <w:rFonts w:ascii="David" w:hAnsi="David" w:cs="David"/>
          <w:sz w:val="24"/>
          <w:szCs w:val="24"/>
          <w:rtl/>
        </w:rPr>
      </w:pPr>
      <w:r w:rsidRPr="00BB2525">
        <w:rPr>
          <w:rFonts w:ascii="David" w:hAnsi="David" w:cs="David"/>
          <w:sz w:val="24"/>
          <w:szCs w:val="24"/>
          <w:rtl/>
        </w:rPr>
        <w:t xml:space="preserve">_____________________                                                      ___________________ </w:t>
      </w:r>
    </w:p>
    <w:p w14:paraId="39F6EEB2" w14:textId="77777777" w:rsidR="008C0F87" w:rsidRPr="00BB2525" w:rsidRDefault="008C0F87" w:rsidP="008C0F87">
      <w:pPr>
        <w:bidi/>
        <w:spacing w:line="360" w:lineRule="auto"/>
        <w:ind w:left="1324"/>
        <w:jc w:val="both"/>
        <w:rPr>
          <w:rFonts w:ascii="David" w:hAnsi="David" w:cs="David"/>
          <w:sz w:val="24"/>
          <w:szCs w:val="24"/>
          <w:rtl/>
        </w:rPr>
      </w:pPr>
      <w:r w:rsidRPr="00BB2525">
        <w:rPr>
          <w:rFonts w:ascii="David" w:hAnsi="David" w:cs="David"/>
          <w:sz w:val="24"/>
          <w:szCs w:val="24"/>
          <w:rtl/>
        </w:rPr>
        <w:t>גזבר המועצה</w:t>
      </w:r>
    </w:p>
    <w:p w14:paraId="512FFDC7" w14:textId="77777777" w:rsidR="008C0F87" w:rsidRPr="00BB2525" w:rsidRDefault="008C0F87" w:rsidP="008C0F87">
      <w:pPr>
        <w:bidi/>
        <w:spacing w:line="360" w:lineRule="auto"/>
        <w:ind w:left="1324"/>
        <w:jc w:val="both"/>
        <w:rPr>
          <w:rFonts w:ascii="David" w:hAnsi="David" w:cs="David"/>
          <w:sz w:val="24"/>
          <w:szCs w:val="24"/>
          <w:rtl/>
        </w:rPr>
      </w:pPr>
    </w:p>
    <w:p w14:paraId="39279056" w14:textId="77777777" w:rsidR="008C0F87" w:rsidRPr="00BB2525" w:rsidRDefault="008C0F87" w:rsidP="008C0F87">
      <w:pPr>
        <w:bidi/>
        <w:spacing w:line="360" w:lineRule="auto"/>
        <w:ind w:left="1324"/>
        <w:jc w:val="both"/>
        <w:rPr>
          <w:rFonts w:ascii="David" w:hAnsi="David" w:cs="David"/>
          <w:sz w:val="24"/>
          <w:szCs w:val="24"/>
          <w:rtl/>
        </w:rPr>
      </w:pPr>
      <w:r w:rsidRPr="00BB2525">
        <w:rPr>
          <w:rFonts w:ascii="David" w:hAnsi="David" w:cs="David"/>
          <w:sz w:val="24"/>
          <w:szCs w:val="24"/>
          <w:rtl/>
        </w:rPr>
        <w:t xml:space="preserve">_____________________                                                      </w:t>
      </w:r>
    </w:p>
    <w:p w14:paraId="3DD9134D" w14:textId="77777777" w:rsidR="008C0F87" w:rsidRPr="00BB2525" w:rsidRDefault="008C0F87" w:rsidP="008C0F87">
      <w:pPr>
        <w:bidi/>
        <w:spacing w:line="360" w:lineRule="auto"/>
        <w:ind w:left="1324"/>
        <w:jc w:val="both"/>
        <w:rPr>
          <w:rFonts w:ascii="David" w:hAnsi="David" w:cs="David"/>
          <w:sz w:val="24"/>
          <w:szCs w:val="24"/>
          <w:rtl/>
        </w:rPr>
      </w:pPr>
      <w:r w:rsidRPr="00BB2525">
        <w:rPr>
          <w:rFonts w:ascii="David" w:hAnsi="David" w:cs="David"/>
          <w:sz w:val="24"/>
          <w:szCs w:val="24"/>
          <w:rtl/>
        </w:rPr>
        <w:t>חשב מלווה</w:t>
      </w:r>
    </w:p>
    <w:p w14:paraId="4BC64591" w14:textId="77777777" w:rsidR="008C0F87" w:rsidRPr="00BB2525" w:rsidRDefault="008C0F87" w:rsidP="008C0F87">
      <w:pPr>
        <w:bidi/>
        <w:spacing w:line="360" w:lineRule="auto"/>
        <w:jc w:val="both"/>
        <w:rPr>
          <w:rFonts w:ascii="David" w:hAnsi="David" w:cs="David"/>
          <w:b/>
          <w:bCs/>
          <w:sz w:val="24"/>
          <w:szCs w:val="24"/>
          <w:u w:val="single"/>
          <w:rtl/>
        </w:rPr>
      </w:pPr>
      <w:r w:rsidRPr="00BB2525">
        <w:rPr>
          <w:rFonts w:ascii="David" w:hAnsi="David" w:cs="David"/>
          <w:b/>
          <w:bCs/>
          <w:sz w:val="24"/>
          <w:szCs w:val="24"/>
          <w:u w:val="single"/>
          <w:rtl/>
        </w:rPr>
        <w:t>אישור מחלקת הנהלת החשבונות</w:t>
      </w:r>
    </w:p>
    <w:p w14:paraId="1067A84A" w14:textId="77777777" w:rsidR="008C0F87" w:rsidRPr="00BB2525" w:rsidRDefault="008C0F87" w:rsidP="008C0F87">
      <w:pPr>
        <w:bidi/>
        <w:spacing w:line="360" w:lineRule="auto"/>
        <w:jc w:val="both"/>
        <w:rPr>
          <w:rFonts w:ascii="David" w:hAnsi="David" w:cs="David"/>
          <w:sz w:val="24"/>
          <w:szCs w:val="24"/>
          <w:rtl/>
        </w:rPr>
      </w:pPr>
      <w:r w:rsidRPr="00BB2525">
        <w:rPr>
          <w:rFonts w:ascii="David" w:hAnsi="David" w:cs="David"/>
          <w:sz w:val="24"/>
          <w:szCs w:val="24"/>
          <w:rtl/>
        </w:rPr>
        <w:t xml:space="preserve">הרינו לאשר כי בוצע שריון תקציבי לחוזה זה. </w:t>
      </w:r>
    </w:p>
    <w:p w14:paraId="73AFE5D6" w14:textId="77777777" w:rsidR="008C0F87" w:rsidRPr="00BB2525" w:rsidRDefault="008C0F87" w:rsidP="008C0F87">
      <w:pPr>
        <w:bidi/>
        <w:spacing w:line="360" w:lineRule="auto"/>
        <w:jc w:val="right"/>
        <w:rPr>
          <w:rFonts w:ascii="David" w:hAnsi="David" w:cs="David"/>
          <w:sz w:val="24"/>
          <w:szCs w:val="24"/>
          <w:rtl/>
        </w:rPr>
      </w:pPr>
      <w:r w:rsidRPr="00BB2525">
        <w:rPr>
          <w:rFonts w:ascii="David" w:hAnsi="David" w:cs="David"/>
          <w:sz w:val="24"/>
          <w:szCs w:val="24"/>
          <w:rtl/>
        </w:rPr>
        <w:t>______________________</w:t>
      </w:r>
    </w:p>
    <w:p w14:paraId="3E114378" w14:textId="77777777" w:rsidR="008C0F87" w:rsidRPr="00BB2525" w:rsidRDefault="008C0F87" w:rsidP="008C0F87">
      <w:pPr>
        <w:bidi/>
        <w:spacing w:line="360" w:lineRule="auto"/>
        <w:jc w:val="right"/>
        <w:rPr>
          <w:rFonts w:ascii="David" w:hAnsi="David" w:cs="David"/>
          <w:sz w:val="24"/>
          <w:szCs w:val="24"/>
          <w:rtl/>
        </w:rPr>
      </w:pPr>
      <w:r w:rsidRPr="00BB2525">
        <w:rPr>
          <w:rFonts w:ascii="David" w:hAnsi="David" w:cs="David"/>
          <w:sz w:val="24"/>
          <w:szCs w:val="24"/>
          <w:rtl/>
        </w:rPr>
        <w:t>מחלקת הנהלת החשבונות</w:t>
      </w:r>
    </w:p>
    <w:p w14:paraId="37562ED5" w14:textId="77777777" w:rsidR="008C0F87" w:rsidRPr="00BB2525" w:rsidRDefault="008C0F87" w:rsidP="008C0F87">
      <w:pPr>
        <w:bidi/>
        <w:spacing w:line="360" w:lineRule="auto"/>
        <w:jc w:val="both"/>
        <w:rPr>
          <w:rFonts w:ascii="David" w:hAnsi="David" w:cs="David"/>
          <w:b/>
          <w:bCs/>
          <w:sz w:val="24"/>
          <w:szCs w:val="24"/>
          <w:u w:val="single"/>
          <w:rtl/>
        </w:rPr>
      </w:pPr>
      <w:r w:rsidRPr="00BB2525">
        <w:rPr>
          <w:rFonts w:ascii="David" w:hAnsi="David" w:cs="David"/>
          <w:b/>
          <w:bCs/>
          <w:sz w:val="24"/>
          <w:szCs w:val="24"/>
          <w:u w:val="single"/>
          <w:rtl/>
        </w:rPr>
        <w:t>אישור היועץ המשפטי של המועצה</w:t>
      </w:r>
    </w:p>
    <w:p w14:paraId="004F6BDD" w14:textId="77777777" w:rsidR="008C0F87" w:rsidRPr="00BB2525" w:rsidRDefault="008C0F87" w:rsidP="008C0F87">
      <w:pPr>
        <w:bidi/>
        <w:spacing w:line="360" w:lineRule="auto"/>
        <w:jc w:val="both"/>
        <w:rPr>
          <w:rFonts w:ascii="David" w:hAnsi="David" w:cs="David"/>
          <w:sz w:val="24"/>
          <w:szCs w:val="24"/>
          <w:rtl/>
        </w:rPr>
      </w:pPr>
      <w:r w:rsidRPr="00BB2525">
        <w:rPr>
          <w:rFonts w:ascii="David" w:hAnsi="David" w:cs="David"/>
          <w:sz w:val="24"/>
          <w:szCs w:val="24"/>
          <w:rtl/>
        </w:rPr>
        <w:t xml:space="preserve">חוזה זה הוכן ונבדק על ידי ובהתאם לסמכותי עפ"י סעיף 7 לחוק הרשויות המקומיות (ייעוץ משפטי), תשל"ו- 197. אני מאשר בזה כי אין מניעה חוקית להתקשר עפ"י חוזה זה. </w:t>
      </w:r>
    </w:p>
    <w:p w14:paraId="01E99F88" w14:textId="77777777" w:rsidR="008C0F87" w:rsidRPr="00BB2525" w:rsidRDefault="008C0F87" w:rsidP="008C0F87">
      <w:pPr>
        <w:bidi/>
        <w:spacing w:line="360" w:lineRule="auto"/>
        <w:jc w:val="both"/>
        <w:rPr>
          <w:rFonts w:ascii="David" w:hAnsi="David" w:cs="David"/>
          <w:sz w:val="24"/>
          <w:szCs w:val="24"/>
          <w:rtl/>
        </w:rPr>
      </w:pPr>
    </w:p>
    <w:p w14:paraId="7A99D841" w14:textId="77777777" w:rsidR="008C0F87" w:rsidRPr="00BB2525" w:rsidRDefault="008C0F87" w:rsidP="008C0F87">
      <w:pPr>
        <w:bidi/>
        <w:spacing w:line="360" w:lineRule="auto"/>
        <w:jc w:val="right"/>
        <w:rPr>
          <w:rFonts w:ascii="David" w:hAnsi="David" w:cs="David"/>
          <w:sz w:val="24"/>
          <w:szCs w:val="24"/>
          <w:rtl/>
        </w:rPr>
      </w:pPr>
      <w:r w:rsidRPr="00BB2525">
        <w:rPr>
          <w:rFonts w:ascii="David" w:hAnsi="David" w:cs="David"/>
          <w:sz w:val="24"/>
          <w:szCs w:val="24"/>
          <w:rtl/>
        </w:rPr>
        <w:t>______________________</w:t>
      </w:r>
    </w:p>
    <w:p w14:paraId="7B0A387F" w14:textId="77777777" w:rsidR="008C0F87" w:rsidRPr="00BB2525" w:rsidRDefault="008C0F87" w:rsidP="008C0F87">
      <w:pPr>
        <w:bidi/>
        <w:spacing w:line="360" w:lineRule="auto"/>
        <w:jc w:val="right"/>
        <w:rPr>
          <w:rFonts w:ascii="David" w:hAnsi="David" w:cs="David"/>
          <w:sz w:val="24"/>
          <w:szCs w:val="24"/>
          <w:rtl/>
        </w:rPr>
      </w:pPr>
      <w:r>
        <w:rPr>
          <w:rFonts w:ascii="David" w:hAnsi="David" w:cs="David" w:hint="cs"/>
          <w:sz w:val="24"/>
          <w:szCs w:val="24"/>
          <w:rtl/>
        </w:rPr>
        <w:t>סמואל דכואר</w:t>
      </w:r>
      <w:r w:rsidRPr="00BB2525">
        <w:rPr>
          <w:rFonts w:ascii="David" w:hAnsi="David" w:cs="David"/>
          <w:sz w:val="24"/>
          <w:szCs w:val="24"/>
          <w:rtl/>
        </w:rPr>
        <w:t xml:space="preserve"> – עו"ד</w:t>
      </w:r>
    </w:p>
    <w:p w14:paraId="52266D13" w14:textId="77777777" w:rsidR="008C0F87" w:rsidRPr="00BB2525" w:rsidRDefault="008C0F87" w:rsidP="008C0F87">
      <w:pPr>
        <w:bidi/>
        <w:spacing w:line="360" w:lineRule="auto"/>
        <w:jc w:val="right"/>
        <w:rPr>
          <w:rFonts w:ascii="David" w:hAnsi="David" w:cs="David"/>
          <w:sz w:val="24"/>
          <w:szCs w:val="24"/>
          <w:rtl/>
        </w:rPr>
      </w:pPr>
      <w:r w:rsidRPr="00BB2525">
        <w:rPr>
          <w:rFonts w:ascii="David" w:hAnsi="David" w:cs="David"/>
          <w:sz w:val="24"/>
          <w:szCs w:val="24"/>
          <w:rtl/>
        </w:rPr>
        <w:t>היועץ המשפטי של המועצה</w:t>
      </w:r>
    </w:p>
    <w:p w14:paraId="2733655E" w14:textId="77777777" w:rsidR="008C0F87" w:rsidRPr="00BB2525" w:rsidRDefault="008C0F87" w:rsidP="008C0F87">
      <w:pPr>
        <w:bidi/>
        <w:spacing w:line="360" w:lineRule="auto"/>
        <w:jc w:val="both"/>
        <w:rPr>
          <w:rFonts w:ascii="David" w:hAnsi="David" w:cs="David"/>
          <w:sz w:val="24"/>
          <w:szCs w:val="24"/>
          <w:rtl/>
        </w:rPr>
      </w:pPr>
    </w:p>
    <w:p w14:paraId="79C49D76" w14:textId="77777777" w:rsidR="008C0F87" w:rsidRDefault="008C0F87" w:rsidP="008C0F87">
      <w:pPr>
        <w:bidi/>
        <w:spacing w:line="360" w:lineRule="auto"/>
        <w:jc w:val="both"/>
        <w:rPr>
          <w:rFonts w:ascii="David" w:hAnsi="David" w:cs="David"/>
          <w:sz w:val="24"/>
          <w:szCs w:val="24"/>
          <w:rtl/>
        </w:rPr>
      </w:pPr>
    </w:p>
    <w:p w14:paraId="5CB1886F" w14:textId="77777777" w:rsidR="008C0F87" w:rsidRPr="00A5565A" w:rsidRDefault="008C0F87" w:rsidP="008C0F87">
      <w:pPr>
        <w:bidi/>
        <w:spacing w:after="160" w:line="259" w:lineRule="auto"/>
        <w:rPr>
          <w:rFonts w:ascii="David" w:eastAsia="Calibri" w:hAnsi="David" w:cs="David"/>
          <w:b/>
          <w:bCs/>
          <w:kern w:val="2"/>
          <w:sz w:val="24"/>
          <w:szCs w:val="24"/>
          <w:rtl/>
          <w14:ligatures w14:val="standardContextual"/>
        </w:rPr>
      </w:pPr>
    </w:p>
    <w:sectPr w:rsidR="008C0F87" w:rsidRPr="00A5565A" w:rsidSect="006838C3">
      <w:headerReference w:type="even" r:id="rId9"/>
      <w:headerReference w:type="default" r:id="rId10"/>
      <w:footerReference w:type="even" r:id="rId11"/>
      <w:footerReference w:type="default" r:id="rId12"/>
      <w:headerReference w:type="first" r:id="rId13"/>
      <w:footerReference w:type="first" r:id="rId14"/>
      <w:pgSz w:w="11906" w:h="16838"/>
      <w:pgMar w:top="2835" w:right="1418" w:bottom="1440"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46C83" w14:textId="77777777" w:rsidR="00C71F42" w:rsidRDefault="00C71F42" w:rsidP="00552D6C">
      <w:r>
        <w:separator/>
      </w:r>
    </w:p>
  </w:endnote>
  <w:endnote w:type="continuationSeparator" w:id="0">
    <w:p w14:paraId="31007384" w14:textId="77777777" w:rsidR="00C71F42" w:rsidRDefault="00C71F42" w:rsidP="0055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Hadassah">
    <w:panose1 w:val="00000000000000000000"/>
    <w:charset w:val="B1"/>
    <w:family w:val="auto"/>
    <w:pitch w:val="variable"/>
    <w:sig w:usb0="00000801" w:usb1="00000000" w:usb2="00000000" w:usb3="00000000" w:csb0="00000020" w:csb1="00000000"/>
  </w:font>
  <w:font w:name="AF_Hijaz">
    <w:altName w:val="Times New Roman"/>
    <w:charset w:val="B2"/>
    <w:family w:val="auto"/>
    <w:pitch w:val="variable"/>
    <w:sig w:usb0="00002001" w:usb1="00000000" w:usb2="00000000" w:usb3="00000000" w:csb0="00000040"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FCD10" w14:textId="77777777" w:rsidR="00506AF6" w:rsidRDefault="00506A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D25E2" w14:textId="495A2C94" w:rsidR="00BB5313" w:rsidRPr="00506AF6" w:rsidRDefault="00506AF6" w:rsidP="009222CF">
    <w:pPr>
      <w:pBdr>
        <w:bottom w:val="double" w:sz="6" w:space="1" w:color="auto"/>
      </w:pBdr>
      <w:shd w:val="clear" w:color="auto" w:fill="E2EFD9"/>
      <w:tabs>
        <w:tab w:val="center" w:pos="4153"/>
        <w:tab w:val="right" w:pos="9752"/>
      </w:tabs>
      <w:ind w:left="-928" w:right="-960"/>
      <w:jc w:val="right"/>
      <w:rPr>
        <w:rFonts w:ascii="Times New Roman" w:eastAsia="Times New Roman" w:hAnsi="Times New Roman" w:cs="David"/>
        <w:b/>
        <w:bCs/>
        <w:noProof/>
        <w:sz w:val="28"/>
        <w:szCs w:val="24"/>
        <w:rtl/>
        <w:lang w:eastAsia="he-IL"/>
      </w:rPr>
    </w:pPr>
    <w:r>
      <w:rPr>
        <w:rFonts w:ascii="Times New Roman" w:eastAsia="Times New Roman" w:hAnsi="Times New Roman" w:cs="David"/>
        <w:b/>
        <w:bCs/>
        <w:noProof/>
        <w:sz w:val="28"/>
        <w:szCs w:val="24"/>
        <w:lang w:eastAsia="he-IL"/>
      </w:rPr>
      <w:fldChar w:fldCharType="begin"/>
    </w:r>
    <w:r>
      <w:rPr>
        <w:rFonts w:ascii="Times New Roman" w:eastAsia="Times New Roman" w:hAnsi="Times New Roman" w:cs="David"/>
        <w:b/>
        <w:bCs/>
        <w:noProof/>
        <w:sz w:val="28"/>
        <w:szCs w:val="24"/>
        <w:lang w:eastAsia="he-IL"/>
      </w:rPr>
      <w:instrText xml:space="preserve"> FILENAME \* MERGEFORMAT </w:instrText>
    </w:r>
    <w:r>
      <w:rPr>
        <w:rFonts w:ascii="Times New Roman" w:eastAsia="Times New Roman" w:hAnsi="Times New Roman" w:cs="David"/>
        <w:b/>
        <w:bCs/>
        <w:noProof/>
        <w:sz w:val="28"/>
        <w:szCs w:val="24"/>
        <w:lang w:eastAsia="he-IL"/>
      </w:rPr>
      <w:fldChar w:fldCharType="separate"/>
    </w:r>
    <w:r w:rsidR="00700CF1">
      <w:rPr>
        <w:rFonts w:ascii="Times New Roman" w:eastAsia="Times New Roman" w:hAnsi="Times New Roman" w:cs="David"/>
        <w:b/>
        <w:bCs/>
        <w:noProof/>
        <w:sz w:val="28"/>
        <w:szCs w:val="24"/>
        <w:rtl/>
        <w:lang w:eastAsia="he-IL"/>
      </w:rPr>
      <w:t>הצעות מחיר עבור מנהל מערכות מידע ואבטחת מידע</w:t>
    </w:r>
    <w:r w:rsidR="00700CF1">
      <w:rPr>
        <w:rFonts w:ascii="Times New Roman" w:eastAsia="Times New Roman" w:hAnsi="Times New Roman" w:cs="David"/>
        <w:b/>
        <w:bCs/>
        <w:noProof/>
        <w:sz w:val="28"/>
        <w:szCs w:val="24"/>
        <w:lang w:eastAsia="he-IL"/>
      </w:rPr>
      <w:t>.docx</w:t>
    </w:r>
    <w:r>
      <w:rPr>
        <w:rFonts w:ascii="Times New Roman" w:eastAsia="Times New Roman" w:hAnsi="Times New Roman" w:cs="David"/>
        <w:b/>
        <w:bCs/>
        <w:noProof/>
        <w:sz w:val="28"/>
        <w:szCs w:val="24"/>
        <w:lang w:eastAsia="he-IL"/>
      </w:rPr>
      <w:fldChar w:fldCharType="end"/>
    </w:r>
  </w:p>
  <w:p w14:paraId="62730FD6" w14:textId="77777777" w:rsidR="00552D6C" w:rsidRPr="00552D6C" w:rsidRDefault="00BB5313" w:rsidP="009222CF">
    <w:pPr>
      <w:shd w:val="clear" w:color="auto" w:fill="E2EFD9"/>
      <w:tabs>
        <w:tab w:val="center" w:pos="4153"/>
        <w:tab w:val="right" w:pos="9752"/>
      </w:tabs>
      <w:bidi/>
      <w:ind w:left="-928" w:right="-960"/>
      <w:jc w:val="center"/>
      <w:rPr>
        <w:rFonts w:ascii="Times New Roman" w:eastAsia="Times New Roman" w:hAnsi="Times New Roman" w:cs="David"/>
        <w:b/>
        <w:bCs/>
        <w:noProof/>
        <w:sz w:val="28"/>
        <w:szCs w:val="24"/>
        <w:rtl/>
        <w:lang w:eastAsia="he-IL"/>
      </w:rPr>
    </w:pPr>
    <w:r>
      <w:rPr>
        <w:rFonts w:ascii="Times New Roman" w:eastAsia="Times New Roman" w:hAnsi="Times New Roman" w:cs="David" w:hint="cs"/>
        <w:b/>
        <w:bCs/>
        <w:noProof/>
        <w:sz w:val="28"/>
        <w:szCs w:val="24"/>
        <w:rtl/>
        <w:lang w:val="he-IL" w:eastAsia="he-IL"/>
      </w:rPr>
      <w:t xml:space="preserve">ט.ל.ח                                                                                                                                                   </w:t>
    </w:r>
    <w:r w:rsidR="00552D6C" w:rsidRPr="00552D6C">
      <w:rPr>
        <w:rFonts w:ascii="Times New Roman" w:eastAsia="Times New Roman" w:hAnsi="Times New Roman" w:cs="David"/>
        <w:b/>
        <w:bCs/>
        <w:noProof/>
        <w:sz w:val="28"/>
        <w:szCs w:val="24"/>
        <w:rtl/>
        <w:lang w:val="he-IL" w:eastAsia="he-IL"/>
      </w:rPr>
      <w:t xml:space="preserve">עמוד </w:t>
    </w:r>
    <w:r w:rsidR="00552D6C" w:rsidRPr="00552D6C">
      <w:rPr>
        <w:rFonts w:ascii="Times New Roman" w:eastAsia="Times New Roman" w:hAnsi="Times New Roman" w:cs="David"/>
        <w:b/>
        <w:bCs/>
        <w:noProof/>
        <w:sz w:val="28"/>
        <w:szCs w:val="24"/>
        <w:rtl/>
        <w:lang w:eastAsia="he-IL"/>
      </w:rPr>
      <w:fldChar w:fldCharType="begin"/>
    </w:r>
    <w:r w:rsidR="00552D6C" w:rsidRPr="00552D6C">
      <w:rPr>
        <w:rFonts w:ascii="Times New Roman" w:eastAsia="Times New Roman" w:hAnsi="Times New Roman" w:cs="David"/>
        <w:b/>
        <w:bCs/>
        <w:noProof/>
        <w:sz w:val="28"/>
        <w:szCs w:val="24"/>
        <w:lang w:eastAsia="he-IL"/>
      </w:rPr>
      <w:instrText>PAGE  \* Arabic  \* MERGEFORMAT</w:instrText>
    </w:r>
    <w:r w:rsidR="00552D6C" w:rsidRPr="00552D6C">
      <w:rPr>
        <w:rFonts w:ascii="Times New Roman" w:eastAsia="Times New Roman" w:hAnsi="Times New Roman" w:cs="David"/>
        <w:b/>
        <w:bCs/>
        <w:noProof/>
        <w:sz w:val="28"/>
        <w:szCs w:val="24"/>
        <w:rtl/>
        <w:lang w:eastAsia="he-IL"/>
      </w:rPr>
      <w:fldChar w:fldCharType="separate"/>
    </w:r>
    <w:r w:rsidR="0022670E" w:rsidRPr="0022670E">
      <w:rPr>
        <w:rFonts w:ascii="Times New Roman" w:eastAsia="Times New Roman" w:hAnsi="Times New Roman" w:cs="David"/>
        <w:b/>
        <w:bCs/>
        <w:noProof/>
        <w:sz w:val="28"/>
        <w:szCs w:val="24"/>
        <w:rtl/>
        <w:lang w:val="he-IL" w:eastAsia="he-IL"/>
      </w:rPr>
      <w:t>1</w:t>
    </w:r>
    <w:r w:rsidR="00552D6C" w:rsidRPr="00552D6C">
      <w:rPr>
        <w:rFonts w:ascii="Times New Roman" w:eastAsia="Times New Roman" w:hAnsi="Times New Roman" w:cs="David"/>
        <w:b/>
        <w:bCs/>
        <w:noProof/>
        <w:sz w:val="28"/>
        <w:szCs w:val="24"/>
        <w:rtl/>
        <w:lang w:eastAsia="he-IL"/>
      </w:rPr>
      <w:fldChar w:fldCharType="end"/>
    </w:r>
    <w:r w:rsidR="00552D6C" w:rsidRPr="00552D6C">
      <w:rPr>
        <w:rFonts w:ascii="Times New Roman" w:eastAsia="Times New Roman" w:hAnsi="Times New Roman" w:cs="David"/>
        <w:b/>
        <w:bCs/>
        <w:noProof/>
        <w:sz w:val="28"/>
        <w:szCs w:val="24"/>
        <w:rtl/>
        <w:lang w:val="he-IL" w:eastAsia="he-IL"/>
      </w:rPr>
      <w:t xml:space="preserve"> מתוך </w:t>
    </w:r>
    <w:r w:rsidR="00552D6C" w:rsidRPr="00552D6C">
      <w:rPr>
        <w:rFonts w:ascii="Times New Roman" w:eastAsia="Times New Roman" w:hAnsi="Times New Roman" w:cs="David"/>
        <w:b/>
        <w:bCs/>
        <w:noProof/>
        <w:sz w:val="28"/>
        <w:szCs w:val="24"/>
        <w:rtl/>
        <w:lang w:eastAsia="he-IL"/>
      </w:rPr>
      <w:fldChar w:fldCharType="begin"/>
    </w:r>
    <w:r w:rsidR="00552D6C" w:rsidRPr="00552D6C">
      <w:rPr>
        <w:rFonts w:ascii="Times New Roman" w:eastAsia="Times New Roman" w:hAnsi="Times New Roman" w:cs="David"/>
        <w:b/>
        <w:bCs/>
        <w:noProof/>
        <w:sz w:val="28"/>
        <w:szCs w:val="24"/>
        <w:lang w:eastAsia="he-IL"/>
      </w:rPr>
      <w:instrText>NUMPAGES  \* Arabic  \* MERGEFORMAT</w:instrText>
    </w:r>
    <w:r w:rsidR="00552D6C" w:rsidRPr="00552D6C">
      <w:rPr>
        <w:rFonts w:ascii="Times New Roman" w:eastAsia="Times New Roman" w:hAnsi="Times New Roman" w:cs="David"/>
        <w:b/>
        <w:bCs/>
        <w:noProof/>
        <w:sz w:val="28"/>
        <w:szCs w:val="24"/>
        <w:rtl/>
        <w:lang w:eastAsia="he-IL"/>
      </w:rPr>
      <w:fldChar w:fldCharType="separate"/>
    </w:r>
    <w:r w:rsidR="0022670E" w:rsidRPr="0022670E">
      <w:rPr>
        <w:rFonts w:ascii="Times New Roman" w:eastAsia="Times New Roman" w:hAnsi="Times New Roman" w:cs="David"/>
        <w:b/>
        <w:bCs/>
        <w:noProof/>
        <w:sz w:val="28"/>
        <w:szCs w:val="24"/>
        <w:rtl/>
        <w:lang w:val="he-IL" w:eastAsia="he-IL"/>
      </w:rPr>
      <w:t>1</w:t>
    </w:r>
    <w:r w:rsidR="00552D6C" w:rsidRPr="00552D6C">
      <w:rPr>
        <w:rFonts w:ascii="Times New Roman" w:eastAsia="Times New Roman" w:hAnsi="Times New Roman" w:cs="David"/>
        <w:b/>
        <w:bCs/>
        <w:noProof/>
        <w:sz w:val="28"/>
        <w:szCs w:val="24"/>
        <w:rtl/>
        <w:lang w:eastAsia="he-IL"/>
      </w:rPr>
      <w:fldChar w:fldCharType="end"/>
    </w:r>
  </w:p>
  <w:p w14:paraId="7333828B" w14:textId="77777777" w:rsidR="00552D6C" w:rsidRPr="00552D6C" w:rsidRDefault="00552D6C" w:rsidP="009222CF">
    <w:pPr>
      <w:shd w:val="clear" w:color="auto" w:fill="E2EFD9"/>
      <w:tabs>
        <w:tab w:val="center" w:pos="4153"/>
        <w:tab w:val="right" w:pos="9752"/>
      </w:tabs>
      <w:bidi/>
      <w:ind w:left="-928" w:right="-960"/>
      <w:jc w:val="center"/>
      <w:rPr>
        <w:rFonts w:ascii="Tahoma" w:eastAsia="Times New Roman" w:hAnsi="Tahoma" w:cs="Tahoma"/>
        <w:b/>
        <w:bCs/>
        <w:noProof/>
        <w:sz w:val="24"/>
        <w:szCs w:val="24"/>
        <w:rtl/>
        <w:lang w:eastAsia="he-IL" w:bidi="ar-SA"/>
      </w:rPr>
    </w:pPr>
    <w:r w:rsidRPr="00552D6C">
      <w:rPr>
        <w:rFonts w:ascii="Times New Roman" w:eastAsia="Times New Roman" w:hAnsi="Times New Roman" w:cs="David" w:hint="cs"/>
        <w:b/>
        <w:bCs/>
        <w:noProof/>
        <w:sz w:val="28"/>
        <w:szCs w:val="24"/>
        <w:rtl/>
        <w:lang w:eastAsia="he-IL"/>
      </w:rPr>
      <w:t>נחף</w:t>
    </w:r>
    <w:r w:rsidRPr="00552D6C">
      <w:rPr>
        <w:rFonts w:ascii="Times New Roman" w:eastAsia="Times New Roman" w:hAnsi="Times New Roman" w:cs="David" w:hint="cs"/>
        <w:b/>
        <w:bCs/>
        <w:noProof/>
        <w:sz w:val="24"/>
        <w:szCs w:val="24"/>
        <w:rtl/>
        <w:lang w:eastAsia="he-IL"/>
      </w:rPr>
      <w:t xml:space="preserve">, מיקוד 20137, ת.ד. 693 </w:t>
    </w:r>
    <w:r w:rsidRPr="00552D6C">
      <w:rPr>
        <w:rFonts w:ascii="Tahoma" w:eastAsia="Times New Roman" w:hAnsi="Tahoma" w:cs="Tahoma" w:hint="cs"/>
        <w:b/>
        <w:bCs/>
        <w:noProof/>
        <w:sz w:val="24"/>
        <w:szCs w:val="24"/>
        <w:rtl/>
        <w:lang w:eastAsia="he-IL"/>
      </w:rPr>
      <w:t xml:space="preserve">                       </w:t>
    </w:r>
    <w:r w:rsidRPr="00552D6C">
      <w:rPr>
        <w:rFonts w:ascii="Tahoma" w:eastAsia="Times New Roman" w:hAnsi="Tahoma" w:cs="Tahoma"/>
        <w:b/>
        <w:bCs/>
        <w:noProof/>
        <w:sz w:val="24"/>
        <w:szCs w:val="24"/>
        <w:rtl/>
        <w:lang w:eastAsia="he-IL" w:bidi="ar-SA"/>
      </w:rPr>
      <w:t>نحف, 20137, ص.ب. 693</w:t>
    </w:r>
  </w:p>
  <w:p w14:paraId="1A240DBA" w14:textId="77777777" w:rsidR="00552D6C" w:rsidRDefault="00552D6C" w:rsidP="009222CF">
    <w:pPr>
      <w:shd w:val="clear" w:color="auto" w:fill="E2EFD9"/>
      <w:tabs>
        <w:tab w:val="center" w:pos="4153"/>
        <w:tab w:val="right" w:pos="8306"/>
      </w:tabs>
      <w:bidi/>
      <w:ind w:left="-928" w:right="-960"/>
      <w:jc w:val="center"/>
      <w:rPr>
        <w:rFonts w:ascii="Times New Roman" w:eastAsia="Times New Roman" w:hAnsi="Times New Roman" w:cs="David"/>
        <w:noProof/>
        <w:sz w:val="24"/>
        <w:szCs w:val="24"/>
        <w:rtl/>
        <w:lang w:eastAsia="he-IL"/>
      </w:rPr>
    </w:pPr>
    <w:r w:rsidRPr="00552D6C">
      <w:rPr>
        <w:rFonts w:ascii="Times New Roman" w:eastAsia="Times New Roman" w:hAnsi="Times New Roman" w:cs="David" w:hint="cs"/>
        <w:b/>
        <w:bCs/>
        <w:noProof/>
        <w:sz w:val="24"/>
        <w:szCs w:val="24"/>
        <w:rtl/>
        <w:lang w:eastAsia="he-IL"/>
      </w:rPr>
      <w:t xml:space="preserve">טל': 04-9987140    </w:t>
    </w:r>
    <w:r>
      <w:rPr>
        <w:rFonts w:ascii="Times New Roman" w:eastAsia="Times New Roman" w:hAnsi="Times New Roman" w:cs="David" w:hint="cs"/>
        <w:b/>
        <w:bCs/>
        <w:noProof/>
        <w:sz w:val="24"/>
        <w:szCs w:val="24"/>
        <w:rtl/>
        <w:lang w:eastAsia="he-IL"/>
      </w:rPr>
      <w:t xml:space="preserve">   </w:t>
    </w:r>
    <w:r w:rsidR="00D46FE3">
      <w:rPr>
        <w:rFonts w:ascii="Times New Roman" w:eastAsia="Times New Roman" w:hAnsi="Times New Roman" w:cs="David" w:hint="cs"/>
        <w:b/>
        <w:bCs/>
        <w:noProof/>
        <w:sz w:val="24"/>
        <w:szCs w:val="24"/>
        <w:rtl/>
        <w:lang w:eastAsia="he-IL"/>
      </w:rPr>
      <w:t>04-6055600</w:t>
    </w:r>
    <w:r>
      <w:rPr>
        <w:rFonts w:ascii="Times New Roman" w:eastAsia="Times New Roman" w:hAnsi="Times New Roman" w:cs="David" w:hint="cs"/>
        <w:b/>
        <w:bCs/>
        <w:noProof/>
        <w:sz w:val="24"/>
        <w:szCs w:val="24"/>
        <w:rtl/>
        <w:lang w:eastAsia="he-IL"/>
      </w:rPr>
      <w:t xml:space="preserve">                     </w:t>
    </w:r>
    <w:r w:rsidRPr="00552D6C">
      <w:rPr>
        <w:rFonts w:ascii="Times New Roman" w:eastAsia="Times New Roman" w:hAnsi="Times New Roman" w:cs="David" w:hint="cs"/>
        <w:b/>
        <w:bCs/>
        <w:noProof/>
        <w:sz w:val="24"/>
        <w:szCs w:val="24"/>
        <w:rtl/>
        <w:lang w:eastAsia="he-IL"/>
      </w:rPr>
      <w:t>פקס: 04-9985693</w:t>
    </w:r>
  </w:p>
  <w:p w14:paraId="742F5C87" w14:textId="77777777" w:rsidR="00FB0614" w:rsidRPr="00FB0614" w:rsidRDefault="00FB0614" w:rsidP="009222CF">
    <w:pPr>
      <w:shd w:val="clear" w:color="auto" w:fill="E2EFD9"/>
      <w:tabs>
        <w:tab w:val="center" w:pos="4153"/>
        <w:tab w:val="right" w:pos="8306"/>
      </w:tabs>
      <w:bidi/>
      <w:ind w:left="-928" w:right="-960"/>
      <w:jc w:val="center"/>
      <w:rPr>
        <w:rFonts w:ascii="Times New Roman" w:eastAsia="Times New Roman" w:hAnsi="Times New Roman"/>
        <w:noProof/>
        <w:sz w:val="24"/>
        <w:szCs w:val="24"/>
        <w:lang w:eastAsia="he-IL" w:bidi="ar-SA"/>
      </w:rPr>
    </w:pPr>
    <w:r>
      <w:rPr>
        <w:rFonts w:ascii="Times New Roman" w:eastAsia="Times New Roman" w:hAnsi="Times New Roman" w:cs="David" w:hint="cs"/>
        <w:noProof/>
        <w:sz w:val="24"/>
        <w:szCs w:val="24"/>
        <w:rtl/>
        <w:lang w:eastAsia="he-IL"/>
      </w:rPr>
      <w:t xml:space="preserve">אתר: </w:t>
    </w:r>
    <w:r>
      <w:rPr>
        <w:rFonts w:ascii="Times New Roman" w:eastAsia="Times New Roman" w:hAnsi="Times New Roman"/>
        <w:noProof/>
        <w:sz w:val="24"/>
        <w:szCs w:val="24"/>
        <w:lang w:eastAsia="he-IL" w:bidi="ar-SA"/>
      </w:rPr>
      <w:t>NAHEF.MUNI.IL</w:t>
    </w:r>
    <w:r>
      <w:rPr>
        <w:rFonts w:ascii="Times New Roman" w:eastAsia="Times New Roman" w:hAnsi="Times New Roman" w:hint="cs"/>
        <w:noProof/>
        <w:sz w:val="24"/>
        <w:szCs w:val="24"/>
        <w:lang w:eastAsia="he-IL"/>
      </w:rPr>
      <w:t xml:space="preserve"> </w:t>
    </w:r>
    <w:r>
      <w:rPr>
        <w:rFonts w:ascii="Times New Roman" w:eastAsia="Times New Roman" w:hAnsi="Times New Roman"/>
        <w:noProof/>
        <w:sz w:val="24"/>
        <w:szCs w:val="24"/>
        <w:lang w:eastAsia="he-IL"/>
      </w:rPr>
      <w:t xml:space="preserve"> </w:t>
    </w:r>
    <w:r>
      <w:rPr>
        <w:rFonts w:ascii="Times New Roman" w:eastAsia="Times New Roman" w:hAnsi="Times New Roman" w:hint="cs"/>
        <w:noProof/>
        <w:sz w:val="24"/>
        <w:szCs w:val="24"/>
        <w:rtl/>
        <w:lang w:eastAsia="he-IL"/>
      </w:rPr>
      <w:t xml:space="preserve"> </w:t>
    </w:r>
    <w:r>
      <w:rPr>
        <w:rFonts w:ascii="Times New Roman" w:eastAsia="Times New Roman" w:hAnsi="Times New Roman" w:hint="cs"/>
        <w:noProof/>
        <w:sz w:val="24"/>
        <w:szCs w:val="24"/>
        <w:lang w:eastAsia="he-IL"/>
      </w:rPr>
      <w:t xml:space="preserve">          </w:t>
    </w:r>
    <w:r>
      <w:rPr>
        <w:rFonts w:ascii="Times New Roman" w:eastAsia="Times New Roman" w:hAnsi="Times New Roman" w:hint="cs"/>
        <w:noProof/>
        <w:sz w:val="24"/>
        <w:szCs w:val="24"/>
        <w:rtl/>
        <w:lang w:eastAsia="he-IL"/>
      </w:rPr>
      <w:t xml:space="preserve">דוא"ל: </w:t>
    </w:r>
    <w:r>
      <w:rPr>
        <w:rFonts w:ascii="Times New Roman" w:eastAsia="Times New Roman" w:hAnsi="Times New Roman"/>
        <w:noProof/>
        <w:sz w:val="24"/>
        <w:szCs w:val="24"/>
        <w:lang w:eastAsia="he-IL" w:bidi="ar-SA"/>
      </w:rPr>
      <w:t>LISHKA@NAHEF.MUNI.IL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1DF7F" w14:textId="77777777" w:rsidR="00506AF6" w:rsidRDefault="00506A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CF754" w14:textId="77777777" w:rsidR="00C71F42" w:rsidRDefault="00C71F42" w:rsidP="00552D6C">
      <w:r>
        <w:separator/>
      </w:r>
    </w:p>
  </w:footnote>
  <w:footnote w:type="continuationSeparator" w:id="0">
    <w:p w14:paraId="1396AC37" w14:textId="77777777" w:rsidR="00C71F42" w:rsidRDefault="00C71F42" w:rsidP="00552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CBA62" w14:textId="77777777" w:rsidR="00506AF6" w:rsidRDefault="00506AF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1400" w:type="dxa"/>
      <w:tblInd w:w="-1420" w:type="dxa"/>
      <w:shd w:val="clear" w:color="auto" w:fill="E2EFD9"/>
      <w:tblLook w:val="0000" w:firstRow="0" w:lastRow="0" w:firstColumn="0" w:lastColumn="0" w:noHBand="0" w:noVBand="0"/>
    </w:tblPr>
    <w:tblGrid>
      <w:gridCol w:w="4776"/>
      <w:gridCol w:w="2164"/>
      <w:gridCol w:w="4460"/>
    </w:tblGrid>
    <w:tr w:rsidR="00552D6C" w:rsidRPr="00552D6C" w14:paraId="4648F28F" w14:textId="77777777" w:rsidTr="009222CF">
      <w:trPr>
        <w:trHeight w:val="1073"/>
      </w:trPr>
      <w:tc>
        <w:tcPr>
          <w:tcW w:w="4776" w:type="dxa"/>
          <w:shd w:val="clear" w:color="auto" w:fill="E2EFD9"/>
        </w:tcPr>
        <w:p w14:paraId="10A0DFAB" w14:textId="77777777" w:rsidR="00552D6C" w:rsidRPr="00F34CAC" w:rsidRDefault="00552D6C" w:rsidP="004E0577">
          <w:pPr>
            <w:tabs>
              <w:tab w:val="center" w:pos="4153"/>
              <w:tab w:val="right" w:pos="8306"/>
            </w:tabs>
            <w:bidi/>
            <w:jc w:val="center"/>
            <w:rPr>
              <w:rFonts w:ascii="Times New Roman" w:eastAsia="Times New Roman" w:hAnsi="Times New Roman" w:cs="Monotype Hadassah"/>
              <w:b/>
              <w:bCs/>
              <w:noProof/>
              <w:sz w:val="36"/>
              <w:szCs w:val="32"/>
              <w:rtl/>
              <w:lang w:eastAsia="he-IL"/>
            </w:rPr>
          </w:pPr>
          <w:r w:rsidRPr="00F34CAC">
            <w:rPr>
              <w:rFonts w:ascii="Times New Roman" w:eastAsia="Times New Roman" w:hAnsi="Times New Roman" w:cs="Monotype Hadassah" w:hint="cs"/>
              <w:b/>
              <w:bCs/>
              <w:noProof/>
              <w:sz w:val="36"/>
              <w:szCs w:val="32"/>
              <w:rtl/>
              <w:lang w:eastAsia="he-IL"/>
            </w:rPr>
            <w:t xml:space="preserve">המועצה המקומית </w:t>
          </w:r>
        </w:p>
        <w:p w14:paraId="06B15EFE" w14:textId="77777777" w:rsidR="00552D6C" w:rsidRPr="00F34CAC" w:rsidRDefault="00552D6C" w:rsidP="004E0577">
          <w:pPr>
            <w:tabs>
              <w:tab w:val="center" w:pos="4153"/>
              <w:tab w:val="right" w:pos="8306"/>
            </w:tabs>
            <w:bidi/>
            <w:jc w:val="center"/>
            <w:rPr>
              <w:rFonts w:ascii="Times New Roman" w:eastAsia="Times New Roman" w:hAnsi="Times New Roman" w:cs="Monotype Hadassah"/>
              <w:b/>
              <w:bCs/>
              <w:noProof/>
              <w:sz w:val="36"/>
              <w:szCs w:val="32"/>
              <w:rtl/>
              <w:lang w:eastAsia="he-IL"/>
            </w:rPr>
          </w:pPr>
          <w:r w:rsidRPr="00F34CAC">
            <w:rPr>
              <w:rFonts w:ascii="Times New Roman" w:eastAsia="Times New Roman" w:hAnsi="Times New Roman" w:cs="Monotype Hadassah" w:hint="cs"/>
              <w:b/>
              <w:bCs/>
              <w:noProof/>
              <w:sz w:val="36"/>
              <w:szCs w:val="32"/>
              <w:rtl/>
              <w:lang w:eastAsia="he-IL"/>
            </w:rPr>
            <w:t>נחף</w:t>
          </w:r>
        </w:p>
        <w:p w14:paraId="5D95EEC5" w14:textId="77777777" w:rsidR="00552D6C" w:rsidRPr="00552D6C" w:rsidRDefault="00552D6C" w:rsidP="00552D6C">
          <w:pPr>
            <w:tabs>
              <w:tab w:val="center" w:pos="4153"/>
              <w:tab w:val="right" w:pos="8306"/>
            </w:tabs>
            <w:jc w:val="center"/>
            <w:rPr>
              <w:rFonts w:ascii="Times New Roman" w:eastAsia="Times New Roman" w:hAnsi="Times New Roman" w:cs="Monotype Hadassah"/>
              <w:b/>
              <w:bCs/>
              <w:noProof/>
              <w:sz w:val="24"/>
              <w:szCs w:val="24"/>
              <w:lang w:eastAsia="he-IL"/>
            </w:rPr>
          </w:pPr>
        </w:p>
      </w:tc>
      <w:tc>
        <w:tcPr>
          <w:tcW w:w="2164" w:type="dxa"/>
          <w:shd w:val="clear" w:color="auto" w:fill="E2EFD9"/>
        </w:tcPr>
        <w:p w14:paraId="5BF5D3C1" w14:textId="77777777" w:rsidR="00552D6C" w:rsidRPr="00552D6C" w:rsidRDefault="00552D6C" w:rsidP="00552D6C">
          <w:pPr>
            <w:tabs>
              <w:tab w:val="center" w:pos="4153"/>
              <w:tab w:val="right" w:pos="8306"/>
            </w:tabs>
            <w:jc w:val="center"/>
            <w:rPr>
              <w:rFonts w:ascii="Times New Roman" w:eastAsia="Times New Roman" w:hAnsi="Times New Roman" w:cs="Times New Roman"/>
              <w:noProof/>
              <w:sz w:val="28"/>
              <w:szCs w:val="24"/>
              <w:rtl/>
              <w:lang w:eastAsia="he-IL" w:bidi="ar-SA"/>
            </w:rPr>
          </w:pPr>
        </w:p>
        <w:p w14:paraId="00C98B4D" w14:textId="77777777" w:rsidR="00552D6C" w:rsidRPr="00552D6C" w:rsidRDefault="00552D6C" w:rsidP="00552D6C">
          <w:pPr>
            <w:tabs>
              <w:tab w:val="center" w:pos="4153"/>
              <w:tab w:val="right" w:pos="8306"/>
            </w:tabs>
            <w:jc w:val="center"/>
            <w:rPr>
              <w:rFonts w:ascii="Times New Roman" w:eastAsia="Times New Roman" w:hAnsi="Times New Roman" w:cs="Times New Roman"/>
              <w:noProof/>
              <w:sz w:val="28"/>
              <w:szCs w:val="24"/>
              <w:rtl/>
              <w:lang w:eastAsia="he-IL" w:bidi="ar-SA"/>
            </w:rPr>
          </w:pPr>
          <w:r w:rsidRPr="00552D6C">
            <w:rPr>
              <w:rFonts w:ascii="Times New Roman" w:eastAsia="Times New Roman" w:hAnsi="Times New Roman" w:cs="Monotype Hadassah" w:hint="cs"/>
              <w:b/>
              <w:bCs/>
              <w:noProof/>
              <w:sz w:val="24"/>
              <w:szCs w:val="24"/>
              <w:rtl/>
            </w:rPr>
            <w:drawing>
              <wp:inline distT="0" distB="0" distL="0" distR="0" wp14:anchorId="2201C430" wp14:editId="38D02175">
                <wp:extent cx="962025" cy="628650"/>
                <wp:effectExtent l="0" t="0" r="9525" b="0"/>
                <wp:docPr id="1" name="תמונה 1"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28650"/>
                        </a:xfrm>
                        <a:prstGeom prst="rect">
                          <a:avLst/>
                        </a:prstGeom>
                        <a:noFill/>
                        <a:ln>
                          <a:noFill/>
                        </a:ln>
                      </pic:spPr>
                    </pic:pic>
                  </a:graphicData>
                </a:graphic>
              </wp:inline>
            </w:drawing>
          </w:r>
        </w:p>
      </w:tc>
      <w:tc>
        <w:tcPr>
          <w:tcW w:w="4460" w:type="dxa"/>
          <w:shd w:val="clear" w:color="auto" w:fill="E2EFD9"/>
        </w:tcPr>
        <w:p w14:paraId="4EF1C9EF" w14:textId="77777777" w:rsidR="00552D6C" w:rsidRPr="00F34CAC" w:rsidRDefault="00552D6C" w:rsidP="004E0577">
          <w:pPr>
            <w:tabs>
              <w:tab w:val="center" w:pos="4153"/>
              <w:tab w:val="right" w:pos="8306"/>
            </w:tabs>
            <w:bidi/>
            <w:jc w:val="center"/>
            <w:rPr>
              <w:rFonts w:ascii="Tahoma" w:eastAsia="Times New Roman" w:hAnsi="Tahoma" w:cs="AF_Hijaz"/>
              <w:b/>
              <w:bCs/>
              <w:noProof/>
              <w:sz w:val="44"/>
              <w:szCs w:val="42"/>
              <w:rtl/>
              <w:lang w:eastAsia="he-IL" w:bidi="ar-SA"/>
            </w:rPr>
          </w:pPr>
          <w:r w:rsidRPr="00F34CAC">
            <w:rPr>
              <w:rFonts w:ascii="Tahoma" w:eastAsia="Times New Roman" w:hAnsi="Tahoma" w:cs="AF_Hijaz" w:hint="cs"/>
              <w:b/>
              <w:bCs/>
              <w:noProof/>
              <w:sz w:val="44"/>
              <w:szCs w:val="42"/>
              <w:rtl/>
              <w:lang w:eastAsia="he-IL" w:bidi="ar-SA"/>
            </w:rPr>
            <w:t xml:space="preserve">ألمجلس ألمحلي </w:t>
          </w:r>
        </w:p>
        <w:p w14:paraId="2CDCC22C" w14:textId="77777777" w:rsidR="00552D6C" w:rsidRPr="00F34CAC" w:rsidRDefault="00552D6C" w:rsidP="004E0577">
          <w:pPr>
            <w:tabs>
              <w:tab w:val="center" w:pos="4153"/>
              <w:tab w:val="right" w:pos="8306"/>
            </w:tabs>
            <w:bidi/>
            <w:jc w:val="center"/>
            <w:rPr>
              <w:rFonts w:ascii="Tahoma" w:eastAsia="Times New Roman" w:hAnsi="Tahoma" w:cs="AF_Hijaz"/>
              <w:b/>
              <w:bCs/>
              <w:noProof/>
              <w:sz w:val="44"/>
              <w:szCs w:val="42"/>
              <w:rtl/>
              <w:lang w:eastAsia="he-IL" w:bidi="ar-SA"/>
            </w:rPr>
          </w:pPr>
          <w:r w:rsidRPr="00F34CAC">
            <w:rPr>
              <w:rFonts w:ascii="Tahoma" w:eastAsia="Times New Roman" w:hAnsi="Tahoma" w:cs="AF_Hijaz" w:hint="cs"/>
              <w:b/>
              <w:bCs/>
              <w:noProof/>
              <w:sz w:val="44"/>
              <w:szCs w:val="42"/>
              <w:rtl/>
              <w:lang w:eastAsia="he-IL" w:bidi="ar-SA"/>
            </w:rPr>
            <w:t>نـ</w:t>
          </w:r>
          <w:r w:rsidRPr="00F34CAC">
            <w:rPr>
              <w:rFonts w:ascii="Tahoma" w:eastAsia="Times New Roman" w:hAnsi="Tahoma" w:cs="AF_Hijaz" w:hint="cs"/>
              <w:b/>
              <w:bCs/>
              <w:noProof/>
              <w:sz w:val="52"/>
              <w:szCs w:val="50"/>
              <w:rtl/>
              <w:lang w:eastAsia="he-IL" w:bidi="ar-SA"/>
            </w:rPr>
            <w:t>ح</w:t>
          </w:r>
          <w:r w:rsidRPr="00F34CAC">
            <w:rPr>
              <w:rFonts w:ascii="Tahoma" w:eastAsia="Times New Roman" w:hAnsi="Tahoma" w:cs="AF_Hijaz" w:hint="cs"/>
              <w:b/>
              <w:bCs/>
              <w:noProof/>
              <w:sz w:val="44"/>
              <w:szCs w:val="42"/>
              <w:rtl/>
              <w:lang w:eastAsia="he-IL" w:bidi="ar-SA"/>
            </w:rPr>
            <w:t>ــف</w:t>
          </w:r>
        </w:p>
        <w:p w14:paraId="2C11E9F4" w14:textId="77777777" w:rsidR="00552D6C" w:rsidRPr="00552D6C" w:rsidRDefault="00552D6C" w:rsidP="00552D6C">
          <w:pPr>
            <w:tabs>
              <w:tab w:val="center" w:pos="4153"/>
              <w:tab w:val="right" w:pos="8306"/>
            </w:tabs>
            <w:jc w:val="center"/>
            <w:rPr>
              <w:rFonts w:ascii="Tahoma" w:eastAsia="Times New Roman" w:hAnsi="Tahoma" w:cs="AF_Hijaz"/>
              <w:b/>
              <w:bCs/>
              <w:noProof/>
              <w:sz w:val="28"/>
              <w:szCs w:val="24"/>
              <w:rtl/>
              <w:lang w:eastAsia="he-IL" w:bidi="ar-SA"/>
            </w:rPr>
          </w:pPr>
        </w:p>
      </w:tc>
    </w:tr>
    <w:tr w:rsidR="00552D6C" w:rsidRPr="00552D6C" w14:paraId="2338D9A7" w14:textId="77777777" w:rsidTr="009222CF">
      <w:trPr>
        <w:cantSplit/>
        <w:trHeight w:val="465"/>
      </w:trPr>
      <w:tc>
        <w:tcPr>
          <w:tcW w:w="11400" w:type="dxa"/>
          <w:gridSpan w:val="3"/>
          <w:shd w:val="clear" w:color="auto" w:fill="E2EFD9"/>
        </w:tcPr>
        <w:p w14:paraId="778E2546" w14:textId="77777777" w:rsidR="00552D6C" w:rsidRPr="00552D6C" w:rsidRDefault="00552D6C" w:rsidP="00552D6C">
          <w:pPr>
            <w:tabs>
              <w:tab w:val="center" w:pos="4153"/>
              <w:tab w:val="right" w:pos="8306"/>
            </w:tabs>
            <w:jc w:val="center"/>
            <w:rPr>
              <w:rFonts w:ascii="Algerian" w:eastAsia="Times New Roman" w:hAnsi="Algerian" w:cs="Times New Roman"/>
              <w:b/>
              <w:bCs/>
              <w:noProof/>
              <w:sz w:val="32"/>
              <w:szCs w:val="32"/>
              <w:rtl/>
              <w:lang w:eastAsia="he-IL" w:bidi="ar-SA"/>
            </w:rPr>
          </w:pPr>
          <w:r w:rsidRPr="00552D6C">
            <w:rPr>
              <w:rFonts w:ascii="Algerian" w:eastAsia="Times New Roman" w:hAnsi="Algerian" w:cs="David"/>
              <w:b/>
              <w:bCs/>
              <w:noProof/>
              <w:sz w:val="32"/>
              <w:szCs w:val="32"/>
              <w:lang w:eastAsia="he-IL"/>
            </w:rPr>
            <w:t>NAHIF LOCAL COUNCIL</w:t>
          </w:r>
        </w:p>
      </w:tc>
    </w:tr>
  </w:tbl>
  <w:p w14:paraId="5702B2CF" w14:textId="77777777" w:rsidR="00552D6C" w:rsidRDefault="00BB5313" w:rsidP="00BB5313">
    <w:pPr>
      <w:pStyle w:val="a3"/>
      <w:tabs>
        <w:tab w:val="clear" w:pos="8306"/>
      </w:tabs>
      <w:ind w:left="-1327" w:right="-1418"/>
    </w:pPr>
    <w:r>
      <w:rPr>
        <w:rFonts w:hint="cs"/>
        <w:rt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C1F79" w14:textId="77777777" w:rsidR="00506AF6" w:rsidRDefault="00506AF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25B9"/>
    <w:multiLevelType w:val="hybridMultilevel"/>
    <w:tmpl w:val="A3940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B69E0"/>
    <w:multiLevelType w:val="hybridMultilevel"/>
    <w:tmpl w:val="03FA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52CA0"/>
    <w:multiLevelType w:val="hybridMultilevel"/>
    <w:tmpl w:val="24C28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BC056D"/>
    <w:multiLevelType w:val="hybridMultilevel"/>
    <w:tmpl w:val="401A7066"/>
    <w:lvl w:ilvl="0" w:tplc="0409000F">
      <w:start w:val="1"/>
      <w:numFmt w:val="decimal"/>
      <w:lvlText w:val="%1."/>
      <w:lvlJc w:val="left"/>
      <w:pPr>
        <w:ind w:left="720" w:hanging="360"/>
      </w:pPr>
      <w:rPr>
        <w:rFonts w:hint="default"/>
      </w:rPr>
    </w:lvl>
    <w:lvl w:ilvl="1" w:tplc="B21ED9C0">
      <w:start w:val="1"/>
      <w:numFmt w:val="hebrew1"/>
      <w:lvlText w:val="%2."/>
      <w:lvlJc w:val="left"/>
      <w:pPr>
        <w:ind w:left="1440" w:hanging="360"/>
      </w:pPr>
      <w:rPr>
        <w:rFonts w:hint="default"/>
      </w:rPr>
    </w:lvl>
    <w:lvl w:ilvl="2" w:tplc="5CE29F18">
      <w:start w:val="8"/>
      <w:numFmt w:val="bullet"/>
      <w:lvlText w:val="-"/>
      <w:lvlJc w:val="left"/>
      <w:pPr>
        <w:ind w:left="2340" w:hanging="360"/>
      </w:pPr>
      <w:rPr>
        <w:rFonts w:ascii="David" w:eastAsiaTheme="minorHAnsi" w:hAnsi="David" w:cs="David"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80E3D"/>
    <w:multiLevelType w:val="hybridMultilevel"/>
    <w:tmpl w:val="E38AE05A"/>
    <w:lvl w:ilvl="0" w:tplc="0C3A54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D1309"/>
    <w:multiLevelType w:val="hybridMultilevel"/>
    <w:tmpl w:val="CED41AEE"/>
    <w:lvl w:ilvl="0" w:tplc="76D0938E">
      <w:start w:val="1"/>
      <w:numFmt w:val="hebrew1"/>
      <w:lvlText w:val="%1."/>
      <w:lvlJc w:val="center"/>
      <w:pPr>
        <w:ind w:left="1440" w:hanging="360"/>
      </w:pPr>
      <w:rPr>
        <w:lang w:val="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884252"/>
    <w:multiLevelType w:val="hybridMultilevel"/>
    <w:tmpl w:val="40DA7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834FC"/>
    <w:multiLevelType w:val="hybridMultilevel"/>
    <w:tmpl w:val="B9847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12104"/>
    <w:multiLevelType w:val="hybridMultilevel"/>
    <w:tmpl w:val="92540AB6"/>
    <w:lvl w:ilvl="0" w:tplc="38EAB59C">
      <w:start w:val="1"/>
      <w:numFmt w:val="decimal"/>
      <w:lvlText w:val="(%1)"/>
      <w:lvlJc w:val="left"/>
      <w:pPr>
        <w:ind w:left="2200" w:hanging="360"/>
      </w:pPr>
      <w:rPr>
        <w:rFonts w:hint="default"/>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9" w15:restartNumberingAfterBreak="0">
    <w:nsid w:val="132110F9"/>
    <w:multiLevelType w:val="hybridMultilevel"/>
    <w:tmpl w:val="9A4613B2"/>
    <w:lvl w:ilvl="0" w:tplc="984AF73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A56DB"/>
    <w:multiLevelType w:val="hybridMultilevel"/>
    <w:tmpl w:val="54966160"/>
    <w:lvl w:ilvl="0" w:tplc="7A9058B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85033E"/>
    <w:multiLevelType w:val="hybridMultilevel"/>
    <w:tmpl w:val="EB884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01A19"/>
    <w:multiLevelType w:val="hybridMultilevel"/>
    <w:tmpl w:val="8F4E4A24"/>
    <w:lvl w:ilvl="0" w:tplc="CD64F13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500377"/>
    <w:multiLevelType w:val="hybridMultilevel"/>
    <w:tmpl w:val="D388C0DC"/>
    <w:lvl w:ilvl="0" w:tplc="B6E4E5A6">
      <w:start w:val="1"/>
      <w:numFmt w:val="decimal"/>
      <w:lvlText w:val="(%1)"/>
      <w:lvlJc w:val="left"/>
      <w:pPr>
        <w:ind w:left="1917" w:hanging="360"/>
      </w:pPr>
      <w:rPr>
        <w:rFonts w:hint="default"/>
      </w:rPr>
    </w:lvl>
    <w:lvl w:ilvl="1" w:tplc="04090019" w:tentative="1">
      <w:start w:val="1"/>
      <w:numFmt w:val="lowerLetter"/>
      <w:lvlText w:val="%2."/>
      <w:lvlJc w:val="left"/>
      <w:pPr>
        <w:ind w:left="2637" w:hanging="360"/>
      </w:pPr>
    </w:lvl>
    <w:lvl w:ilvl="2" w:tplc="0409001B" w:tentative="1">
      <w:start w:val="1"/>
      <w:numFmt w:val="lowerRoman"/>
      <w:lvlText w:val="%3."/>
      <w:lvlJc w:val="right"/>
      <w:pPr>
        <w:ind w:left="3357" w:hanging="180"/>
      </w:pPr>
    </w:lvl>
    <w:lvl w:ilvl="3" w:tplc="0409000F" w:tentative="1">
      <w:start w:val="1"/>
      <w:numFmt w:val="decimal"/>
      <w:lvlText w:val="%4."/>
      <w:lvlJc w:val="left"/>
      <w:pPr>
        <w:ind w:left="4077" w:hanging="360"/>
      </w:pPr>
    </w:lvl>
    <w:lvl w:ilvl="4" w:tplc="04090019" w:tentative="1">
      <w:start w:val="1"/>
      <w:numFmt w:val="lowerLetter"/>
      <w:lvlText w:val="%5."/>
      <w:lvlJc w:val="left"/>
      <w:pPr>
        <w:ind w:left="4797" w:hanging="360"/>
      </w:pPr>
    </w:lvl>
    <w:lvl w:ilvl="5" w:tplc="0409001B" w:tentative="1">
      <w:start w:val="1"/>
      <w:numFmt w:val="lowerRoman"/>
      <w:lvlText w:val="%6."/>
      <w:lvlJc w:val="right"/>
      <w:pPr>
        <w:ind w:left="5517" w:hanging="180"/>
      </w:pPr>
    </w:lvl>
    <w:lvl w:ilvl="6" w:tplc="0409000F" w:tentative="1">
      <w:start w:val="1"/>
      <w:numFmt w:val="decimal"/>
      <w:lvlText w:val="%7."/>
      <w:lvlJc w:val="left"/>
      <w:pPr>
        <w:ind w:left="6237" w:hanging="360"/>
      </w:pPr>
    </w:lvl>
    <w:lvl w:ilvl="7" w:tplc="04090019" w:tentative="1">
      <w:start w:val="1"/>
      <w:numFmt w:val="lowerLetter"/>
      <w:lvlText w:val="%8."/>
      <w:lvlJc w:val="left"/>
      <w:pPr>
        <w:ind w:left="6957" w:hanging="360"/>
      </w:pPr>
    </w:lvl>
    <w:lvl w:ilvl="8" w:tplc="0409001B" w:tentative="1">
      <w:start w:val="1"/>
      <w:numFmt w:val="lowerRoman"/>
      <w:lvlText w:val="%9."/>
      <w:lvlJc w:val="right"/>
      <w:pPr>
        <w:ind w:left="7677" w:hanging="180"/>
      </w:pPr>
    </w:lvl>
  </w:abstractNum>
  <w:abstractNum w:abstractNumId="14" w15:restartNumberingAfterBreak="0">
    <w:nsid w:val="263B5792"/>
    <w:multiLevelType w:val="multilevel"/>
    <w:tmpl w:val="FFB2D7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26A83378"/>
    <w:multiLevelType w:val="hybridMultilevel"/>
    <w:tmpl w:val="CB08A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D32B0C"/>
    <w:multiLevelType w:val="hybridMultilevel"/>
    <w:tmpl w:val="F1C821E2"/>
    <w:lvl w:ilvl="0" w:tplc="BD40C89E">
      <w:start w:val="1"/>
      <w:numFmt w:val="decimal"/>
      <w:lvlText w:val="(%1)"/>
      <w:lvlJc w:val="left"/>
      <w:pPr>
        <w:ind w:left="2200" w:hanging="360"/>
      </w:pPr>
      <w:rPr>
        <w:rFonts w:hint="default"/>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17" w15:restartNumberingAfterBreak="0">
    <w:nsid w:val="29D21A4D"/>
    <w:multiLevelType w:val="hybridMultilevel"/>
    <w:tmpl w:val="D37CD9CC"/>
    <w:lvl w:ilvl="0" w:tplc="BE9C098E">
      <w:start w:val="1"/>
      <w:numFmt w:val="decimal"/>
      <w:lvlText w:val="(%1)"/>
      <w:lvlJc w:val="left"/>
      <w:pPr>
        <w:ind w:left="2200" w:hanging="360"/>
      </w:pPr>
      <w:rPr>
        <w:rFonts w:hint="default"/>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18" w15:restartNumberingAfterBreak="0">
    <w:nsid w:val="2A3F7FCF"/>
    <w:multiLevelType w:val="hybridMultilevel"/>
    <w:tmpl w:val="541E7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6638F6"/>
    <w:multiLevelType w:val="hybridMultilevel"/>
    <w:tmpl w:val="04DA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B87159"/>
    <w:multiLevelType w:val="hybridMultilevel"/>
    <w:tmpl w:val="C4CEA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BB177E"/>
    <w:multiLevelType w:val="hybridMultilevel"/>
    <w:tmpl w:val="F050B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C226E2"/>
    <w:multiLevelType w:val="hybridMultilevel"/>
    <w:tmpl w:val="208CFF22"/>
    <w:lvl w:ilvl="0" w:tplc="2B7801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390502"/>
    <w:multiLevelType w:val="hybridMultilevel"/>
    <w:tmpl w:val="9BD8351A"/>
    <w:lvl w:ilvl="0" w:tplc="E11EC83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F46BEB"/>
    <w:multiLevelType w:val="hybridMultilevel"/>
    <w:tmpl w:val="8CC26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1A4022"/>
    <w:multiLevelType w:val="hybridMultilevel"/>
    <w:tmpl w:val="0DACE4D2"/>
    <w:lvl w:ilvl="0" w:tplc="04090013">
      <w:start w:val="1"/>
      <w:numFmt w:val="hebrew1"/>
      <w:lvlText w:val="%1."/>
      <w:lvlJc w:val="center"/>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A92895"/>
    <w:multiLevelType w:val="hybridMultilevel"/>
    <w:tmpl w:val="29B217F6"/>
    <w:lvl w:ilvl="0" w:tplc="6970890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D34D0E"/>
    <w:multiLevelType w:val="hybridMultilevel"/>
    <w:tmpl w:val="C57E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636E9D"/>
    <w:multiLevelType w:val="hybridMultilevel"/>
    <w:tmpl w:val="76A4F34A"/>
    <w:lvl w:ilvl="0" w:tplc="89226A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F60C2E"/>
    <w:multiLevelType w:val="hybridMultilevel"/>
    <w:tmpl w:val="9F923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5F1B6C"/>
    <w:multiLevelType w:val="hybridMultilevel"/>
    <w:tmpl w:val="E334E4F4"/>
    <w:lvl w:ilvl="0" w:tplc="2F042BA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FD5B9B"/>
    <w:multiLevelType w:val="hybridMultilevel"/>
    <w:tmpl w:val="13C4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3656C9"/>
    <w:multiLevelType w:val="hybridMultilevel"/>
    <w:tmpl w:val="119AB30C"/>
    <w:lvl w:ilvl="0" w:tplc="3188B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9802E0"/>
    <w:multiLevelType w:val="hybridMultilevel"/>
    <w:tmpl w:val="8CFAF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1E1DA2"/>
    <w:multiLevelType w:val="hybridMultilevel"/>
    <w:tmpl w:val="5142DE86"/>
    <w:lvl w:ilvl="0" w:tplc="4A16C44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1366F84"/>
    <w:multiLevelType w:val="hybridMultilevel"/>
    <w:tmpl w:val="1DDCF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C46DFB"/>
    <w:multiLevelType w:val="multilevel"/>
    <w:tmpl w:val="3A66B9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DB2C4D"/>
    <w:multiLevelType w:val="hybridMultilevel"/>
    <w:tmpl w:val="E03E6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476598">
    <w:abstractNumId w:val="4"/>
  </w:num>
  <w:num w:numId="2" w16cid:durableId="1061444570">
    <w:abstractNumId w:val="0"/>
  </w:num>
  <w:num w:numId="3" w16cid:durableId="2075278070">
    <w:abstractNumId w:val="6"/>
  </w:num>
  <w:num w:numId="4" w16cid:durableId="1229851241">
    <w:abstractNumId w:val="31"/>
  </w:num>
  <w:num w:numId="5" w16cid:durableId="1185098157">
    <w:abstractNumId w:val="22"/>
  </w:num>
  <w:num w:numId="6" w16cid:durableId="448863701">
    <w:abstractNumId w:val="11"/>
  </w:num>
  <w:num w:numId="7" w16cid:durableId="1534075381">
    <w:abstractNumId w:val="21"/>
  </w:num>
  <w:num w:numId="8" w16cid:durableId="1738042683">
    <w:abstractNumId w:val="27"/>
  </w:num>
  <w:num w:numId="9" w16cid:durableId="429358630">
    <w:abstractNumId w:val="28"/>
  </w:num>
  <w:num w:numId="10" w16cid:durableId="1920675192">
    <w:abstractNumId w:val="1"/>
  </w:num>
  <w:num w:numId="11" w16cid:durableId="1759012567">
    <w:abstractNumId w:val="3"/>
  </w:num>
  <w:num w:numId="12" w16cid:durableId="1913275652">
    <w:abstractNumId w:val="33"/>
  </w:num>
  <w:num w:numId="13" w16cid:durableId="237793564">
    <w:abstractNumId w:val="7"/>
  </w:num>
  <w:num w:numId="14" w16cid:durableId="839807952">
    <w:abstractNumId w:val="25"/>
  </w:num>
  <w:num w:numId="15" w16cid:durableId="167909661">
    <w:abstractNumId w:val="37"/>
  </w:num>
  <w:num w:numId="16" w16cid:durableId="1750733953">
    <w:abstractNumId w:val="19"/>
  </w:num>
  <w:num w:numId="17" w16cid:durableId="1786845790">
    <w:abstractNumId w:val="15"/>
  </w:num>
  <w:num w:numId="18" w16cid:durableId="1698971160">
    <w:abstractNumId w:val="2"/>
  </w:num>
  <w:num w:numId="19" w16cid:durableId="122699809">
    <w:abstractNumId w:val="5"/>
  </w:num>
  <w:num w:numId="20" w16cid:durableId="559941240">
    <w:abstractNumId w:val="20"/>
  </w:num>
  <w:num w:numId="21" w16cid:durableId="1955093800">
    <w:abstractNumId w:val="36"/>
  </w:num>
  <w:num w:numId="22" w16cid:durableId="2065636999">
    <w:abstractNumId w:val="24"/>
  </w:num>
  <w:num w:numId="23" w16cid:durableId="1716154016">
    <w:abstractNumId w:val="29"/>
  </w:num>
  <w:num w:numId="24" w16cid:durableId="973413384">
    <w:abstractNumId w:val="35"/>
  </w:num>
  <w:num w:numId="25" w16cid:durableId="111288283">
    <w:abstractNumId w:val="9"/>
  </w:num>
  <w:num w:numId="26" w16cid:durableId="1438405626">
    <w:abstractNumId w:val="12"/>
  </w:num>
  <w:num w:numId="27" w16cid:durableId="774710284">
    <w:abstractNumId w:val="34"/>
  </w:num>
  <w:num w:numId="28" w16cid:durableId="1235165579">
    <w:abstractNumId w:val="30"/>
  </w:num>
  <w:num w:numId="29" w16cid:durableId="269091058">
    <w:abstractNumId w:val="23"/>
  </w:num>
  <w:num w:numId="30" w16cid:durableId="1460223020">
    <w:abstractNumId w:val="26"/>
  </w:num>
  <w:num w:numId="31" w16cid:durableId="580794629">
    <w:abstractNumId w:val="18"/>
  </w:num>
  <w:num w:numId="32" w16cid:durableId="6061168">
    <w:abstractNumId w:val="32"/>
  </w:num>
  <w:num w:numId="33" w16cid:durableId="820776239">
    <w:abstractNumId w:val="14"/>
  </w:num>
  <w:num w:numId="34" w16cid:durableId="949045906">
    <w:abstractNumId w:val="13"/>
  </w:num>
  <w:num w:numId="35" w16cid:durableId="2142070875">
    <w:abstractNumId w:val="17"/>
  </w:num>
  <w:num w:numId="36" w16cid:durableId="1141844722">
    <w:abstractNumId w:val="8"/>
  </w:num>
  <w:num w:numId="37" w16cid:durableId="1372456757">
    <w:abstractNumId w:val="16"/>
  </w:num>
  <w:num w:numId="38" w16cid:durableId="12553577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D6C"/>
    <w:rsid w:val="00053657"/>
    <w:rsid w:val="00056314"/>
    <w:rsid w:val="00062826"/>
    <w:rsid w:val="00075473"/>
    <w:rsid w:val="000979FC"/>
    <w:rsid w:val="000B4026"/>
    <w:rsid w:val="000C7BD2"/>
    <w:rsid w:val="00110CA5"/>
    <w:rsid w:val="001428BB"/>
    <w:rsid w:val="00165DBE"/>
    <w:rsid w:val="00166424"/>
    <w:rsid w:val="001C332F"/>
    <w:rsid w:val="00200249"/>
    <w:rsid w:val="0022670E"/>
    <w:rsid w:val="0023000B"/>
    <w:rsid w:val="00276244"/>
    <w:rsid w:val="002E511B"/>
    <w:rsid w:val="002E58E0"/>
    <w:rsid w:val="002E7A69"/>
    <w:rsid w:val="002F092B"/>
    <w:rsid w:val="00327899"/>
    <w:rsid w:val="00382FAD"/>
    <w:rsid w:val="00385446"/>
    <w:rsid w:val="003B277E"/>
    <w:rsid w:val="003B419B"/>
    <w:rsid w:val="003D33CF"/>
    <w:rsid w:val="003F6CCB"/>
    <w:rsid w:val="0040355C"/>
    <w:rsid w:val="0041352C"/>
    <w:rsid w:val="0045557F"/>
    <w:rsid w:val="00472F13"/>
    <w:rsid w:val="004E0577"/>
    <w:rsid w:val="0050417F"/>
    <w:rsid w:val="00506196"/>
    <w:rsid w:val="00506AF6"/>
    <w:rsid w:val="00507FE1"/>
    <w:rsid w:val="005209AB"/>
    <w:rsid w:val="00520A36"/>
    <w:rsid w:val="00533B38"/>
    <w:rsid w:val="00552D6C"/>
    <w:rsid w:val="00591FE8"/>
    <w:rsid w:val="00676D4D"/>
    <w:rsid w:val="006807FF"/>
    <w:rsid w:val="006838C3"/>
    <w:rsid w:val="00691D77"/>
    <w:rsid w:val="006A1047"/>
    <w:rsid w:val="006B679C"/>
    <w:rsid w:val="006D09AC"/>
    <w:rsid w:val="006F165C"/>
    <w:rsid w:val="00700CF1"/>
    <w:rsid w:val="00725A9B"/>
    <w:rsid w:val="00732817"/>
    <w:rsid w:val="007669FF"/>
    <w:rsid w:val="00781679"/>
    <w:rsid w:val="0078206D"/>
    <w:rsid w:val="00784B11"/>
    <w:rsid w:val="00797F5C"/>
    <w:rsid w:val="007A6421"/>
    <w:rsid w:val="007B6368"/>
    <w:rsid w:val="007C5816"/>
    <w:rsid w:val="007D7A45"/>
    <w:rsid w:val="007E6B34"/>
    <w:rsid w:val="0081708D"/>
    <w:rsid w:val="008212AA"/>
    <w:rsid w:val="00825B20"/>
    <w:rsid w:val="00864356"/>
    <w:rsid w:val="00874E4A"/>
    <w:rsid w:val="0087539C"/>
    <w:rsid w:val="008A79DB"/>
    <w:rsid w:val="008C0F87"/>
    <w:rsid w:val="008E0316"/>
    <w:rsid w:val="00904013"/>
    <w:rsid w:val="00904CC6"/>
    <w:rsid w:val="009222CF"/>
    <w:rsid w:val="00945804"/>
    <w:rsid w:val="009537A1"/>
    <w:rsid w:val="009B534B"/>
    <w:rsid w:val="009D4561"/>
    <w:rsid w:val="009D7A38"/>
    <w:rsid w:val="009E2AB0"/>
    <w:rsid w:val="009E7B19"/>
    <w:rsid w:val="00A4223C"/>
    <w:rsid w:val="00A52215"/>
    <w:rsid w:val="00A5565A"/>
    <w:rsid w:val="00AC2833"/>
    <w:rsid w:val="00AD6BAE"/>
    <w:rsid w:val="00AF0846"/>
    <w:rsid w:val="00B17D90"/>
    <w:rsid w:val="00B27B71"/>
    <w:rsid w:val="00B410BD"/>
    <w:rsid w:val="00B4312B"/>
    <w:rsid w:val="00B842CE"/>
    <w:rsid w:val="00B87573"/>
    <w:rsid w:val="00BB5313"/>
    <w:rsid w:val="00BD2384"/>
    <w:rsid w:val="00BD6B7E"/>
    <w:rsid w:val="00C24A33"/>
    <w:rsid w:val="00C3453E"/>
    <w:rsid w:val="00C67357"/>
    <w:rsid w:val="00C706E2"/>
    <w:rsid w:val="00C71F42"/>
    <w:rsid w:val="00CE1876"/>
    <w:rsid w:val="00CE3908"/>
    <w:rsid w:val="00CF24F2"/>
    <w:rsid w:val="00D46525"/>
    <w:rsid w:val="00D46FE3"/>
    <w:rsid w:val="00D614E5"/>
    <w:rsid w:val="00D618EE"/>
    <w:rsid w:val="00D8042E"/>
    <w:rsid w:val="00D966CA"/>
    <w:rsid w:val="00DA04FC"/>
    <w:rsid w:val="00DC25C9"/>
    <w:rsid w:val="00DD509B"/>
    <w:rsid w:val="00DF39E0"/>
    <w:rsid w:val="00DF5A51"/>
    <w:rsid w:val="00E5711D"/>
    <w:rsid w:val="00E57628"/>
    <w:rsid w:val="00E74AD9"/>
    <w:rsid w:val="00EA1DC5"/>
    <w:rsid w:val="00EB417E"/>
    <w:rsid w:val="00EB4947"/>
    <w:rsid w:val="00EC0BE3"/>
    <w:rsid w:val="00EF32AF"/>
    <w:rsid w:val="00F13F75"/>
    <w:rsid w:val="00F31A28"/>
    <w:rsid w:val="00F31C3E"/>
    <w:rsid w:val="00F33917"/>
    <w:rsid w:val="00F34CAC"/>
    <w:rsid w:val="00F5323A"/>
    <w:rsid w:val="00F65251"/>
    <w:rsid w:val="00F77026"/>
    <w:rsid w:val="00FB0614"/>
    <w:rsid w:val="00FB29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E0623"/>
  <w15:chartTrackingRefBased/>
  <w15:docId w15:val="{DBD5AC17-6BB2-4693-9050-431D50382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11B"/>
    <w:pPr>
      <w:bidi w:val="0"/>
    </w:pPr>
  </w:style>
  <w:style w:type="paragraph" w:styleId="1">
    <w:name w:val="heading 1"/>
    <w:basedOn w:val="a"/>
    <w:next w:val="a"/>
    <w:link w:val="10"/>
    <w:qFormat/>
    <w:rsid w:val="008C0F87"/>
    <w:pPr>
      <w:keepNext/>
      <w:overflowPunct w:val="0"/>
      <w:autoSpaceDE w:val="0"/>
      <w:autoSpaceDN w:val="0"/>
      <w:bidi/>
      <w:adjustRightInd w:val="0"/>
      <w:spacing w:line="360" w:lineRule="auto"/>
      <w:jc w:val="center"/>
      <w:textAlignment w:val="baseline"/>
      <w:outlineLvl w:val="0"/>
    </w:pPr>
    <w:rPr>
      <w:rFonts w:ascii="Times New Roman" w:eastAsia="Times New Roman" w:hAnsi="Times New Roman" w:cs="David"/>
      <w:b/>
      <w:bCs/>
      <w:color w:val="FF0000"/>
      <w:sz w:val="24"/>
      <w:szCs w:val="36"/>
      <w:u w:val="double"/>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D6C"/>
    <w:pPr>
      <w:tabs>
        <w:tab w:val="center" w:pos="4153"/>
        <w:tab w:val="right" w:pos="8306"/>
      </w:tabs>
    </w:pPr>
  </w:style>
  <w:style w:type="character" w:customStyle="1" w:styleId="a4">
    <w:name w:val="כותרת עליונה תו"/>
    <w:basedOn w:val="a0"/>
    <w:link w:val="a3"/>
    <w:uiPriority w:val="99"/>
    <w:rsid w:val="00552D6C"/>
  </w:style>
  <w:style w:type="paragraph" w:styleId="a5">
    <w:name w:val="footer"/>
    <w:basedOn w:val="a"/>
    <w:link w:val="a6"/>
    <w:uiPriority w:val="99"/>
    <w:unhideWhenUsed/>
    <w:rsid w:val="00552D6C"/>
    <w:pPr>
      <w:tabs>
        <w:tab w:val="center" w:pos="4153"/>
        <w:tab w:val="right" w:pos="8306"/>
      </w:tabs>
    </w:pPr>
  </w:style>
  <w:style w:type="character" w:customStyle="1" w:styleId="a6">
    <w:name w:val="כותרת תחתונה תו"/>
    <w:basedOn w:val="a0"/>
    <w:link w:val="a5"/>
    <w:uiPriority w:val="99"/>
    <w:rsid w:val="00552D6C"/>
  </w:style>
  <w:style w:type="paragraph" w:styleId="a7">
    <w:name w:val="Balloon Text"/>
    <w:basedOn w:val="a"/>
    <w:link w:val="a8"/>
    <w:uiPriority w:val="99"/>
    <w:semiHidden/>
    <w:unhideWhenUsed/>
    <w:rsid w:val="00F5323A"/>
    <w:rPr>
      <w:rFonts w:ascii="Tahoma" w:hAnsi="Tahoma" w:cs="Tahoma"/>
      <w:sz w:val="18"/>
      <w:szCs w:val="18"/>
    </w:rPr>
  </w:style>
  <w:style w:type="character" w:customStyle="1" w:styleId="a8">
    <w:name w:val="טקסט בלונים תו"/>
    <w:basedOn w:val="a0"/>
    <w:link w:val="a7"/>
    <w:uiPriority w:val="99"/>
    <w:semiHidden/>
    <w:rsid w:val="00F5323A"/>
    <w:rPr>
      <w:rFonts w:ascii="Tahoma" w:hAnsi="Tahoma" w:cs="Tahoma"/>
      <w:sz w:val="18"/>
      <w:szCs w:val="18"/>
    </w:rPr>
  </w:style>
  <w:style w:type="paragraph" w:styleId="a9">
    <w:name w:val="List Paragraph"/>
    <w:basedOn w:val="a"/>
    <w:uiPriority w:val="34"/>
    <w:qFormat/>
    <w:rsid w:val="00BD6B7E"/>
    <w:pPr>
      <w:ind w:left="720"/>
      <w:contextualSpacing/>
    </w:pPr>
  </w:style>
  <w:style w:type="table" w:styleId="aa">
    <w:name w:val="Table Grid"/>
    <w:basedOn w:val="a1"/>
    <w:uiPriority w:val="39"/>
    <w:rsid w:val="00382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רשת טבלה1"/>
    <w:basedOn w:val="a1"/>
    <w:next w:val="aa"/>
    <w:uiPriority w:val="39"/>
    <w:rsid w:val="00F65251"/>
    <w:pPr>
      <w:bidi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507FE1"/>
    <w:pPr>
      <w:spacing w:before="100" w:beforeAutospacing="1" w:after="100" w:afterAutospacing="1"/>
    </w:pPr>
    <w:rPr>
      <w:rFonts w:ascii="Times New Roman" w:eastAsia="Times New Roman" w:hAnsi="Times New Roman" w:cs="Times New Roman"/>
      <w:sz w:val="24"/>
      <w:szCs w:val="24"/>
    </w:rPr>
  </w:style>
  <w:style w:type="paragraph" w:customStyle="1" w:styleId="xm3473122955533035114msolistparagraph">
    <w:name w:val="x_m_3473122955533035114msolistparagraph"/>
    <w:basedOn w:val="a"/>
    <w:rsid w:val="00507FE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a0"/>
    <w:uiPriority w:val="99"/>
    <w:unhideWhenUsed/>
    <w:rsid w:val="00507FE1"/>
    <w:rPr>
      <w:color w:val="0563C1" w:themeColor="hyperlink"/>
      <w:u w:val="single"/>
    </w:rPr>
  </w:style>
  <w:style w:type="table" w:customStyle="1" w:styleId="2">
    <w:name w:val="רשת טבלה2"/>
    <w:basedOn w:val="a1"/>
    <w:next w:val="aa"/>
    <w:uiPriority w:val="39"/>
    <w:rsid w:val="009222CF"/>
    <w:pPr>
      <w:bidi w:val="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rsid w:val="008C0F87"/>
    <w:rPr>
      <w:rFonts w:ascii="Times New Roman" w:eastAsia="Times New Roman" w:hAnsi="Times New Roman" w:cs="David"/>
      <w:b/>
      <w:bCs/>
      <w:color w:val="FF0000"/>
      <w:sz w:val="24"/>
      <w:szCs w:val="36"/>
      <w:u w:val="double"/>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44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ked@nahef.muni.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7C3BB-AB77-4EFC-B06B-46AE0E74E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21</Pages>
  <Words>5510</Words>
  <Characters>27552</Characters>
  <Application>Microsoft Office Word</Application>
  <DocSecurity>0</DocSecurity>
  <Lines>229</Lines>
  <Paragraphs>65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JAMAL</dc:creator>
  <cp:keywords/>
  <dc:description/>
  <cp:lastModifiedBy>גמאל פטום - מנכ"ל המועצה</cp:lastModifiedBy>
  <cp:revision>14</cp:revision>
  <cp:lastPrinted>2025-05-15T06:10:00Z</cp:lastPrinted>
  <dcterms:created xsi:type="dcterms:W3CDTF">2025-04-24T09:45:00Z</dcterms:created>
  <dcterms:modified xsi:type="dcterms:W3CDTF">2025-05-15T06:10:00Z</dcterms:modified>
</cp:coreProperties>
</file>